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D8320" w14:textId="77777777" w:rsidR="008B3E17" w:rsidRPr="008B3E17" w:rsidRDefault="008B3E17" w:rsidP="008B3E17">
      <w:pPr>
        <w:spacing w:after="0"/>
        <w:jc w:val="center"/>
        <w:rPr>
          <w:rFonts w:ascii="Traditional Arabic" w:hAnsi="Traditional Arabic" w:cs="Traditional Arabic"/>
          <w:b/>
          <w:bCs/>
          <w:sz w:val="32"/>
          <w:szCs w:val="32"/>
          <w:rtl/>
        </w:rPr>
      </w:pPr>
      <w:r w:rsidRPr="008B3E17">
        <w:rPr>
          <w:rFonts w:ascii="Traditional Arabic" w:hAnsi="Traditional Arabic" w:cs="Traditional Arabic" w:hint="cs"/>
          <w:b/>
          <w:bCs/>
          <w:sz w:val="32"/>
          <w:szCs w:val="32"/>
          <w:rtl/>
        </w:rPr>
        <w:t xml:space="preserve">حَدِيثُ الجَاهِدِ المُجَاهِد عَامِر بن الأَكْوَع </w:t>
      </w:r>
      <w:r w:rsidRPr="008B3E17">
        <w:rPr>
          <w:rFonts w:ascii="Traditional Arabic" w:hAnsi="Traditional Arabic" w:cs="Traditional Arabic" w:hint="cs"/>
          <w:b/>
          <w:bCs/>
          <w:sz w:val="32"/>
          <w:szCs w:val="32"/>
          <w:rtl/>
          <w:lang w:bidi="ar-KW"/>
        </w:rPr>
        <w:t>رضي الله عنه</w:t>
      </w:r>
      <w:r w:rsidRPr="008B3E17">
        <w:rPr>
          <w:rFonts w:ascii="Traditional Arabic" w:hAnsi="Traditional Arabic" w:cs="Traditional Arabic" w:hint="cs"/>
          <w:b/>
          <w:bCs/>
          <w:sz w:val="32"/>
          <w:szCs w:val="32"/>
          <w:rtl/>
        </w:rPr>
        <w:t xml:space="preserve"> </w:t>
      </w:r>
      <w:r w:rsidRPr="008B3E17">
        <w:rPr>
          <w:rFonts w:ascii="Traditional Arabic" w:hAnsi="Traditional Arabic" w:cs="Traditional Arabic"/>
          <w:b/>
          <w:bCs/>
          <w:sz w:val="32"/>
          <w:szCs w:val="32"/>
          <w:rtl/>
        </w:rPr>
        <w:t>دِرَاسَةٌ تَحْلِيلِيّةٌ</w:t>
      </w:r>
    </w:p>
    <w:p w14:paraId="438C496D" w14:textId="77777777" w:rsidR="008B3E17" w:rsidRPr="008B3E17" w:rsidRDefault="008B3E17" w:rsidP="008B3E17">
      <w:pPr>
        <w:spacing w:after="0"/>
        <w:jc w:val="center"/>
        <w:rPr>
          <w:rFonts w:ascii="Traditional Arabic" w:hAnsi="Traditional Arabic" w:cs="Traditional Arabic"/>
          <w:sz w:val="32"/>
          <w:szCs w:val="32"/>
          <w:rtl/>
        </w:rPr>
      </w:pPr>
      <w:r w:rsidRPr="008B3E17">
        <w:rPr>
          <w:rFonts w:ascii="Traditional Arabic" w:hAnsi="Traditional Arabic" w:cs="Traditional Arabic"/>
          <w:sz w:val="32"/>
          <w:szCs w:val="32"/>
          <w:rtl/>
        </w:rPr>
        <w:t xml:space="preserve">د. </w:t>
      </w:r>
      <w:r w:rsidRPr="008B3E17">
        <w:rPr>
          <w:rFonts w:ascii="Traditional Arabic" w:hAnsi="Traditional Arabic" w:cs="Traditional Arabic" w:hint="cs"/>
          <w:b/>
          <w:bCs/>
          <w:sz w:val="32"/>
          <w:szCs w:val="32"/>
          <w:rtl/>
        </w:rPr>
        <w:t xml:space="preserve">محمد خالد </w:t>
      </w:r>
      <w:proofErr w:type="gramStart"/>
      <w:r w:rsidRPr="008B3E17">
        <w:rPr>
          <w:rFonts w:ascii="Traditional Arabic" w:hAnsi="Traditional Arabic" w:cs="Traditional Arabic" w:hint="cs"/>
          <w:b/>
          <w:bCs/>
          <w:sz w:val="32"/>
          <w:szCs w:val="32"/>
          <w:rtl/>
        </w:rPr>
        <w:t>كلاب</w:t>
      </w:r>
      <w:r w:rsidRPr="008B3E17">
        <w:rPr>
          <w:rFonts w:ascii="Traditional Arabic" w:hAnsi="Traditional Arabic" w:cs="Traditional Arabic"/>
          <w:sz w:val="32"/>
          <w:szCs w:val="32"/>
          <w:vertAlign w:val="superscript"/>
          <w:rtl/>
        </w:rPr>
        <w:t>(</w:t>
      </w:r>
      <w:proofErr w:type="gramEnd"/>
      <w:r w:rsidRPr="008B3E17">
        <w:rPr>
          <w:rFonts w:ascii="Traditional Arabic" w:hAnsi="Traditional Arabic" w:cs="Traditional Arabic"/>
          <w:sz w:val="32"/>
          <w:szCs w:val="32"/>
          <w:vertAlign w:val="superscript"/>
          <w:rtl/>
        </w:rPr>
        <w:footnoteReference w:id="1"/>
      </w:r>
      <w:r w:rsidRPr="008B3E17">
        <w:rPr>
          <w:rFonts w:ascii="Traditional Arabic" w:hAnsi="Traditional Arabic" w:cs="Traditional Arabic"/>
          <w:sz w:val="32"/>
          <w:szCs w:val="32"/>
          <w:vertAlign w:val="superscript"/>
          <w:rtl/>
        </w:rPr>
        <w:t>)</w:t>
      </w:r>
    </w:p>
    <w:p w14:paraId="77E9BC87" w14:textId="77777777" w:rsidR="008B3E17" w:rsidRPr="008B3E17" w:rsidRDefault="008B3E17" w:rsidP="008B3E17">
      <w:pPr>
        <w:spacing w:after="0"/>
        <w:rPr>
          <w:rFonts w:ascii="Traditional Arabic" w:hAnsi="Traditional Arabic" w:cs="Traditional Arabic"/>
          <w:sz w:val="32"/>
          <w:szCs w:val="32"/>
          <w:rtl/>
        </w:rPr>
      </w:pPr>
    </w:p>
    <w:p w14:paraId="5CF27064" w14:textId="77777777" w:rsidR="008B3E17" w:rsidRPr="008B3E17" w:rsidRDefault="008B3E17" w:rsidP="008B3E17">
      <w:pPr>
        <w:spacing w:after="0"/>
        <w:jc w:val="center"/>
        <w:rPr>
          <w:rFonts w:ascii="Traditional Arabic" w:hAnsi="Traditional Arabic" w:cs="Traditional Arabic"/>
          <w:b/>
          <w:bCs/>
          <w:sz w:val="32"/>
          <w:szCs w:val="32"/>
          <w:rtl/>
          <w:lang w:bidi="ar-AE"/>
        </w:rPr>
      </w:pPr>
      <w:r w:rsidRPr="008B3E17">
        <w:rPr>
          <w:rFonts w:ascii="Traditional Arabic" w:hAnsi="Traditional Arabic" w:cs="Traditional Arabic"/>
          <w:b/>
          <w:bCs/>
          <w:sz w:val="32"/>
          <w:szCs w:val="32"/>
          <w:rtl/>
          <w:lang w:bidi="ar-AE"/>
        </w:rPr>
        <w:t>الملخص:</w:t>
      </w:r>
    </w:p>
    <w:p w14:paraId="5BCE9527" w14:textId="77777777" w:rsidR="008B3E17" w:rsidRPr="008B3E17" w:rsidRDefault="008B3E17" w:rsidP="008B3E17">
      <w:pPr>
        <w:spacing w:after="0"/>
        <w:rPr>
          <w:rFonts w:ascii="Traditional Arabic" w:hAnsi="Traditional Arabic" w:cs="Traditional Arabic"/>
          <w:sz w:val="32"/>
          <w:szCs w:val="32"/>
          <w:rtl/>
          <w:lang w:bidi="ar-KW"/>
        </w:rPr>
      </w:pPr>
      <w:r w:rsidRPr="008B3E17">
        <w:rPr>
          <w:rFonts w:ascii="Traditional Arabic" w:hAnsi="Traditional Arabic" w:cs="Traditional Arabic"/>
          <w:sz w:val="32"/>
          <w:szCs w:val="32"/>
          <w:rtl/>
        </w:rPr>
        <w:t>يهدف البحث إلى تحليل حديث الجاهد المجاهد، وسرْد مَتْنِهِ الجامع، وبيان معاني غريبِه، وتفصيل الأحكام الشرعية المتعلّقة به، وذِكْر اللطائف الدعوية والتربوية المستنبطة منه، مع توضيح ما يرشد إليه الحديث.</w:t>
      </w:r>
    </w:p>
    <w:p w14:paraId="1F3CD76E"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وقد اشتمل البحث على مسائل عديدة تتعلّق بفقْه الجهاد مستنبطة من هذا الحديث، من ذلك: معنى الجاهد المجاهد، ووجْه مضاعفة الأجر مرّتيْن لِمَنْ هذه صفته، وبيان معنى الكذب الذي أطلقه النبي صلى الله عليه وسلم في حق بعض أصحابه، وطريقته في معالجة ما يشاع ظلمًا وزورًا في حقّ المجاهدين.</w:t>
      </w:r>
    </w:p>
    <w:p w14:paraId="7C215DC4" w14:textId="77777777" w:rsidR="008B3E17" w:rsidRPr="008B3E17" w:rsidRDefault="008B3E17" w:rsidP="008B3E17">
      <w:pPr>
        <w:spacing w:after="0"/>
        <w:rPr>
          <w:rFonts w:ascii="Traditional Arabic" w:hAnsi="Traditional Arabic" w:cs="Traditional Arabic"/>
          <w:sz w:val="32"/>
          <w:szCs w:val="32"/>
          <w:rtl/>
          <w:lang w:bidi="ar-DZ"/>
        </w:rPr>
      </w:pPr>
      <w:r w:rsidRPr="008B3E17">
        <w:rPr>
          <w:rFonts w:ascii="Traditional Arabic" w:hAnsi="Traditional Arabic" w:cs="Traditional Arabic"/>
          <w:b/>
          <w:bCs/>
          <w:sz w:val="32"/>
          <w:szCs w:val="32"/>
          <w:rtl/>
          <w:lang w:bidi="ar-AE"/>
        </w:rPr>
        <w:t>كلمات</w:t>
      </w:r>
      <w:r w:rsidRPr="008B3E17">
        <w:rPr>
          <w:rFonts w:ascii="Traditional Arabic" w:hAnsi="Traditional Arabic" w:cs="Traditional Arabic"/>
          <w:sz w:val="32"/>
          <w:szCs w:val="32"/>
          <w:rtl/>
          <w:lang w:bidi="ar-AE"/>
        </w:rPr>
        <w:t xml:space="preserve"> </w:t>
      </w:r>
      <w:r w:rsidRPr="008B3E17">
        <w:rPr>
          <w:rFonts w:ascii="Traditional Arabic" w:hAnsi="Traditional Arabic" w:cs="Traditional Arabic"/>
          <w:b/>
          <w:bCs/>
          <w:sz w:val="32"/>
          <w:szCs w:val="32"/>
          <w:rtl/>
          <w:lang w:bidi="ar-AE"/>
        </w:rPr>
        <w:t>مفتاحية</w:t>
      </w:r>
      <w:r w:rsidRPr="008B3E17">
        <w:rPr>
          <w:rFonts w:ascii="Traditional Arabic" w:hAnsi="Traditional Arabic" w:cs="Traditional Arabic"/>
          <w:sz w:val="32"/>
          <w:szCs w:val="32"/>
          <w:rtl/>
          <w:lang w:bidi="ar-AE"/>
        </w:rPr>
        <w:t xml:space="preserve">: </w:t>
      </w:r>
      <w:r w:rsidRPr="008B3E17">
        <w:rPr>
          <w:rFonts w:ascii="Traditional Arabic" w:hAnsi="Traditional Arabic" w:cs="Traditional Arabic" w:hint="cs"/>
          <w:sz w:val="32"/>
          <w:szCs w:val="32"/>
          <w:rtl/>
        </w:rPr>
        <w:t>الجاهد/المجاهد/عامر بن الأكوع/مضاعفة/الأجر</w:t>
      </w:r>
      <w:r w:rsidRPr="008B3E17">
        <w:rPr>
          <w:rFonts w:ascii="Traditional Arabic" w:hAnsi="Traditional Arabic" w:cs="Traditional Arabic"/>
          <w:sz w:val="32"/>
          <w:szCs w:val="32"/>
          <w:rtl/>
          <w:lang w:bidi="ar-DZ"/>
        </w:rPr>
        <w:t xml:space="preserve"> </w:t>
      </w:r>
    </w:p>
    <w:p w14:paraId="27171AFF" w14:textId="77777777" w:rsidR="008B3E17" w:rsidRPr="008B3E17" w:rsidRDefault="008B3E17" w:rsidP="008B3E17">
      <w:pPr>
        <w:spacing w:after="0"/>
        <w:rPr>
          <w:rFonts w:ascii="Traditional Arabic" w:hAnsi="Traditional Arabic" w:cs="Traditional Arabic"/>
          <w:sz w:val="32"/>
          <w:szCs w:val="32"/>
        </w:rPr>
      </w:pPr>
      <w:r w:rsidRPr="008B3E17">
        <w:rPr>
          <w:rFonts w:ascii="Traditional Arabic" w:hAnsi="Traditional Arabic" w:cs="Traditional Arabic"/>
          <w:b/>
          <w:bCs/>
          <w:sz w:val="32"/>
          <w:szCs w:val="32"/>
        </w:rPr>
        <w:t>Abstract:</w:t>
      </w:r>
    </w:p>
    <w:p w14:paraId="3C73669A" w14:textId="77777777" w:rsidR="008B3E17" w:rsidRPr="008B3E17" w:rsidRDefault="008B3E17" w:rsidP="008B3E17">
      <w:pPr>
        <w:spacing w:after="0"/>
        <w:rPr>
          <w:rFonts w:ascii="Traditional Arabic" w:hAnsi="Traditional Arabic" w:cs="Traditional Arabic"/>
          <w:b/>
          <w:bCs/>
          <w:sz w:val="32"/>
          <w:szCs w:val="32"/>
          <w:rtl/>
          <w:lang w:bidi="ar-KW"/>
        </w:rPr>
      </w:pPr>
    </w:p>
    <w:p w14:paraId="3234041A" w14:textId="77777777" w:rsidR="008B3E17" w:rsidRPr="008B3E17" w:rsidRDefault="008B3E17" w:rsidP="008B3E17">
      <w:pPr>
        <w:spacing w:after="0"/>
        <w:rPr>
          <w:rFonts w:ascii="Traditional Arabic" w:hAnsi="Traditional Arabic" w:cs="Traditional Arabic"/>
          <w:sz w:val="32"/>
          <w:szCs w:val="32"/>
          <w:lang w:val="en"/>
        </w:rPr>
      </w:pPr>
      <w:r w:rsidRPr="008B3E17">
        <w:rPr>
          <w:rFonts w:ascii="Traditional Arabic" w:hAnsi="Traditional Arabic" w:cs="Traditional Arabic"/>
          <w:sz w:val="32"/>
          <w:szCs w:val="32"/>
          <w:lang w:val="en"/>
        </w:rPr>
        <w:t>The research aims to analyze the Hadith of al-</w:t>
      </w:r>
      <w:proofErr w:type="spellStart"/>
      <w:r w:rsidRPr="008B3E17">
        <w:rPr>
          <w:rFonts w:ascii="Traditional Arabic" w:hAnsi="Traditional Arabic" w:cs="Traditional Arabic"/>
          <w:sz w:val="32"/>
          <w:szCs w:val="32"/>
          <w:lang w:val="en"/>
        </w:rPr>
        <w:t>jahid</w:t>
      </w:r>
      <w:proofErr w:type="spellEnd"/>
      <w:r w:rsidRPr="008B3E17">
        <w:rPr>
          <w:rFonts w:ascii="Traditional Arabic" w:hAnsi="Traditional Arabic" w:cs="Traditional Arabic"/>
          <w:sz w:val="32"/>
          <w:szCs w:val="32"/>
          <w:lang w:val="en"/>
        </w:rPr>
        <w:t xml:space="preserve"> al-mujahid (exerting and </w:t>
      </w:r>
      <w:proofErr w:type="gramStart"/>
      <w:r w:rsidRPr="008B3E17">
        <w:rPr>
          <w:rFonts w:ascii="Traditional Arabic" w:hAnsi="Traditional Arabic" w:cs="Traditional Arabic"/>
          <w:sz w:val="32"/>
          <w:szCs w:val="32"/>
          <w:lang w:val="en"/>
        </w:rPr>
        <w:t>fighter)</w:t>
      </w:r>
      <w:r w:rsidRPr="008B3E17">
        <w:rPr>
          <w:rFonts w:ascii="Traditional Arabic" w:hAnsi="Traditional Arabic" w:cs="Traditional Arabic"/>
          <w:sz w:val="32"/>
          <w:szCs w:val="32"/>
          <w:rtl/>
        </w:rPr>
        <w:t>،</w:t>
      </w:r>
      <w:proofErr w:type="gramEnd"/>
      <w:r w:rsidRPr="008B3E17">
        <w:rPr>
          <w:rFonts w:ascii="Traditional Arabic" w:hAnsi="Traditional Arabic" w:cs="Traditional Arabic"/>
          <w:sz w:val="32"/>
          <w:szCs w:val="32"/>
          <w:lang w:val="en"/>
        </w:rPr>
        <w:t xml:space="preserve"> narrate its comprehensive text</w:t>
      </w:r>
      <w:r w:rsidRPr="008B3E17">
        <w:rPr>
          <w:rFonts w:ascii="Traditional Arabic" w:hAnsi="Traditional Arabic" w:cs="Traditional Arabic"/>
          <w:sz w:val="32"/>
          <w:szCs w:val="32"/>
          <w:rtl/>
        </w:rPr>
        <w:t>،</w:t>
      </w:r>
      <w:r w:rsidRPr="008B3E17">
        <w:rPr>
          <w:rFonts w:ascii="Traditional Arabic" w:hAnsi="Traditional Arabic" w:cs="Traditional Arabic"/>
          <w:sz w:val="32"/>
          <w:szCs w:val="32"/>
          <w:lang w:val="en"/>
        </w:rPr>
        <w:t xml:space="preserve"> indicate its strange meanings</w:t>
      </w:r>
      <w:r w:rsidRPr="008B3E17">
        <w:rPr>
          <w:rFonts w:ascii="Traditional Arabic" w:hAnsi="Traditional Arabic" w:cs="Traditional Arabic"/>
          <w:sz w:val="32"/>
          <w:szCs w:val="32"/>
          <w:rtl/>
        </w:rPr>
        <w:t>،</w:t>
      </w:r>
      <w:r w:rsidRPr="008B3E17">
        <w:rPr>
          <w:rFonts w:ascii="Traditional Arabic" w:hAnsi="Traditional Arabic" w:cs="Traditional Arabic"/>
          <w:sz w:val="32"/>
          <w:szCs w:val="32"/>
          <w:lang w:val="en"/>
        </w:rPr>
        <w:t xml:space="preserve"> detail the provisions of the Islamic sharia related to it</w:t>
      </w:r>
      <w:r w:rsidRPr="008B3E17">
        <w:rPr>
          <w:rFonts w:ascii="Traditional Arabic" w:hAnsi="Traditional Arabic" w:cs="Traditional Arabic"/>
          <w:sz w:val="32"/>
          <w:szCs w:val="32"/>
          <w:rtl/>
        </w:rPr>
        <w:t>،</w:t>
      </w:r>
      <w:r w:rsidRPr="008B3E17">
        <w:rPr>
          <w:rFonts w:ascii="Traditional Arabic" w:hAnsi="Traditional Arabic" w:cs="Traditional Arabic"/>
          <w:sz w:val="32"/>
          <w:szCs w:val="32"/>
          <w:lang w:val="en"/>
        </w:rPr>
        <w:t xml:space="preserve"> and mention the da'wah and educational Subtleties derived from it</w:t>
      </w:r>
      <w:r w:rsidRPr="008B3E17">
        <w:rPr>
          <w:rFonts w:ascii="Traditional Arabic" w:hAnsi="Traditional Arabic" w:cs="Traditional Arabic"/>
          <w:sz w:val="32"/>
          <w:szCs w:val="32"/>
          <w:rtl/>
        </w:rPr>
        <w:t>،</w:t>
      </w:r>
      <w:r w:rsidRPr="008B3E17">
        <w:rPr>
          <w:rFonts w:ascii="Traditional Arabic" w:hAnsi="Traditional Arabic" w:cs="Traditional Arabic"/>
          <w:sz w:val="32"/>
          <w:szCs w:val="32"/>
          <w:lang w:val="en"/>
        </w:rPr>
        <w:t xml:space="preserve"> while clarifying what the Hadith guides to.</w:t>
      </w:r>
    </w:p>
    <w:p w14:paraId="108E3157" w14:textId="77777777" w:rsidR="008B3E17" w:rsidRPr="008B3E17" w:rsidRDefault="008B3E17" w:rsidP="008B3E17">
      <w:pPr>
        <w:spacing w:after="0"/>
        <w:rPr>
          <w:rFonts w:ascii="Traditional Arabic" w:hAnsi="Traditional Arabic" w:cs="Traditional Arabic"/>
          <w:sz w:val="32"/>
          <w:szCs w:val="32"/>
          <w:lang w:val="en"/>
        </w:rPr>
      </w:pPr>
      <w:r w:rsidRPr="008B3E17">
        <w:rPr>
          <w:rFonts w:ascii="Traditional Arabic" w:hAnsi="Traditional Arabic" w:cs="Traditional Arabic"/>
          <w:sz w:val="32"/>
          <w:szCs w:val="32"/>
          <w:lang w:val="en"/>
        </w:rPr>
        <w:t>The research included many issues related to the jurisprudence of jihad deduced from this hadith</w:t>
      </w:r>
      <w:r w:rsidRPr="008B3E17">
        <w:rPr>
          <w:rFonts w:ascii="Traditional Arabic" w:hAnsi="Traditional Arabic" w:cs="Traditional Arabic"/>
          <w:sz w:val="32"/>
          <w:szCs w:val="32"/>
          <w:rtl/>
        </w:rPr>
        <w:t>،</w:t>
      </w:r>
      <w:r w:rsidRPr="008B3E17">
        <w:rPr>
          <w:rFonts w:ascii="Traditional Arabic" w:hAnsi="Traditional Arabic" w:cs="Traditional Arabic"/>
          <w:sz w:val="32"/>
          <w:szCs w:val="32"/>
          <w:lang w:val="en"/>
        </w:rPr>
        <w:t xml:space="preserve"> such as: the meaning of al-</w:t>
      </w:r>
      <w:proofErr w:type="spellStart"/>
      <w:r w:rsidRPr="008B3E17">
        <w:rPr>
          <w:rFonts w:ascii="Traditional Arabic" w:hAnsi="Traditional Arabic" w:cs="Traditional Arabic"/>
          <w:sz w:val="32"/>
          <w:szCs w:val="32"/>
          <w:lang w:val="en"/>
        </w:rPr>
        <w:t>jahid</w:t>
      </w:r>
      <w:proofErr w:type="spellEnd"/>
      <w:r w:rsidRPr="008B3E17">
        <w:rPr>
          <w:rFonts w:ascii="Traditional Arabic" w:hAnsi="Traditional Arabic" w:cs="Traditional Arabic"/>
          <w:sz w:val="32"/>
          <w:szCs w:val="32"/>
          <w:lang w:val="en"/>
        </w:rPr>
        <w:t xml:space="preserve"> al-mujahid</w:t>
      </w:r>
      <w:r w:rsidRPr="008B3E17">
        <w:rPr>
          <w:rFonts w:ascii="Traditional Arabic" w:hAnsi="Traditional Arabic" w:cs="Traditional Arabic"/>
          <w:sz w:val="32"/>
          <w:szCs w:val="32"/>
          <w:rtl/>
        </w:rPr>
        <w:t>،</w:t>
      </w:r>
      <w:r w:rsidRPr="008B3E17">
        <w:rPr>
          <w:rFonts w:ascii="Traditional Arabic" w:hAnsi="Traditional Arabic" w:cs="Traditional Arabic"/>
          <w:sz w:val="32"/>
          <w:szCs w:val="32"/>
          <w:lang w:val="en"/>
        </w:rPr>
        <w:t xml:space="preserve"> </w:t>
      </w:r>
      <w:proofErr w:type="gramStart"/>
      <w:r w:rsidRPr="008B3E17">
        <w:rPr>
          <w:rFonts w:ascii="Traditional Arabic" w:hAnsi="Traditional Arabic" w:cs="Traditional Arabic"/>
          <w:sz w:val="32"/>
          <w:szCs w:val="32"/>
          <w:lang w:val="en"/>
        </w:rPr>
        <w:t>And</w:t>
      </w:r>
      <w:proofErr w:type="gramEnd"/>
      <w:r w:rsidRPr="008B3E17">
        <w:rPr>
          <w:rFonts w:ascii="Traditional Arabic" w:hAnsi="Traditional Arabic" w:cs="Traditional Arabic"/>
          <w:sz w:val="32"/>
          <w:szCs w:val="32"/>
          <w:lang w:val="en"/>
        </w:rPr>
        <w:t xml:space="preserve"> that the face of doubling the rewards twice for those who are such</w:t>
      </w:r>
      <w:r w:rsidRPr="008B3E17">
        <w:rPr>
          <w:rFonts w:ascii="Traditional Arabic" w:hAnsi="Traditional Arabic" w:cs="Traditional Arabic"/>
          <w:sz w:val="32"/>
          <w:szCs w:val="32"/>
          <w:rtl/>
        </w:rPr>
        <w:t>،</w:t>
      </w:r>
      <w:r w:rsidRPr="008B3E17">
        <w:rPr>
          <w:rFonts w:ascii="Traditional Arabic" w:hAnsi="Traditional Arabic" w:cs="Traditional Arabic"/>
          <w:sz w:val="32"/>
          <w:szCs w:val="32"/>
          <w:lang w:val="en"/>
        </w:rPr>
        <w:t xml:space="preserve"> the meaning of the lie that the Prophet (peace and blessings of Allah be </w:t>
      </w:r>
      <w:r w:rsidRPr="008B3E17">
        <w:rPr>
          <w:rFonts w:ascii="Traditional Arabic" w:hAnsi="Traditional Arabic" w:cs="Traditional Arabic"/>
          <w:sz w:val="32"/>
          <w:szCs w:val="32"/>
          <w:lang w:val="en"/>
        </w:rPr>
        <w:lastRenderedPageBreak/>
        <w:t>upon him) told against some of his companions</w:t>
      </w:r>
      <w:r w:rsidRPr="008B3E17">
        <w:rPr>
          <w:rFonts w:ascii="Traditional Arabic" w:hAnsi="Traditional Arabic" w:cs="Traditional Arabic"/>
          <w:sz w:val="32"/>
          <w:szCs w:val="32"/>
          <w:rtl/>
        </w:rPr>
        <w:t>،</w:t>
      </w:r>
      <w:r w:rsidRPr="008B3E17">
        <w:rPr>
          <w:rFonts w:ascii="Traditional Arabic" w:hAnsi="Traditional Arabic" w:cs="Traditional Arabic"/>
          <w:sz w:val="32"/>
          <w:szCs w:val="32"/>
          <w:lang w:val="en"/>
        </w:rPr>
        <w:t xml:space="preserve"> and his way of dealing with what is unfairly and falsely rumored against the fighters.</w:t>
      </w:r>
    </w:p>
    <w:p w14:paraId="3A078C8E"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b/>
          <w:bCs/>
          <w:sz w:val="32"/>
          <w:szCs w:val="32"/>
        </w:rPr>
        <w:t>Keywords</w:t>
      </w:r>
      <w:r w:rsidRPr="008B3E17">
        <w:rPr>
          <w:rFonts w:ascii="Traditional Arabic" w:hAnsi="Traditional Arabic" w:cs="Traditional Arabic"/>
          <w:sz w:val="32"/>
          <w:szCs w:val="32"/>
          <w:lang w:val="en"/>
        </w:rPr>
        <w:t>: Al-</w:t>
      </w:r>
      <w:proofErr w:type="spellStart"/>
      <w:r w:rsidRPr="008B3E17">
        <w:rPr>
          <w:rFonts w:ascii="Traditional Arabic" w:hAnsi="Traditional Arabic" w:cs="Traditional Arabic"/>
          <w:sz w:val="32"/>
          <w:szCs w:val="32"/>
          <w:lang w:val="en"/>
        </w:rPr>
        <w:t>jahid</w:t>
      </w:r>
      <w:proofErr w:type="spellEnd"/>
      <w:r w:rsidRPr="008B3E17">
        <w:rPr>
          <w:rFonts w:ascii="Traditional Arabic" w:hAnsi="Traditional Arabic" w:cs="Traditional Arabic"/>
          <w:sz w:val="32"/>
          <w:szCs w:val="32"/>
          <w:lang w:val="en"/>
        </w:rPr>
        <w:t xml:space="preserve"> / Al-mujahid / Amer Ibn Al-Akwa' / doubling / reward</w:t>
      </w:r>
    </w:p>
    <w:p w14:paraId="4EA7F508" w14:textId="77777777" w:rsidR="008B3E17" w:rsidRPr="008B3E17" w:rsidRDefault="008B3E17" w:rsidP="008B3E17">
      <w:pPr>
        <w:spacing w:after="0"/>
        <w:rPr>
          <w:rFonts w:ascii="Traditional Arabic" w:hAnsi="Traditional Arabic" w:cs="Traditional Arabic"/>
          <w:sz w:val="32"/>
          <w:szCs w:val="32"/>
        </w:rPr>
      </w:pPr>
      <w:r w:rsidRPr="008B3E17">
        <w:rPr>
          <w:rFonts w:ascii="Traditional Arabic" w:hAnsi="Traditional Arabic" w:cs="Traditional Arabic" w:hint="cs"/>
          <w:sz w:val="32"/>
          <w:szCs w:val="32"/>
          <w:rtl/>
        </w:rPr>
        <w:t>م</w:t>
      </w:r>
      <w:r w:rsidRPr="008B3E17">
        <w:rPr>
          <w:rFonts w:ascii="Traditional Arabic" w:hAnsi="Traditional Arabic" w:cs="Traditional Arabic"/>
          <w:sz w:val="32"/>
          <w:szCs w:val="32"/>
          <w:rtl/>
        </w:rPr>
        <w:t>قدمة</w:t>
      </w:r>
    </w:p>
    <w:p w14:paraId="1C701EC2" w14:textId="77777777" w:rsidR="008B3E17" w:rsidRPr="008B3E17" w:rsidRDefault="008B3E17" w:rsidP="008B3E17">
      <w:pPr>
        <w:spacing w:after="0"/>
        <w:rPr>
          <w:rFonts w:ascii="Traditional Arabic" w:hAnsi="Traditional Arabic" w:cs="Traditional Arabic"/>
          <w:sz w:val="32"/>
          <w:szCs w:val="32"/>
          <w:rtl/>
        </w:rPr>
      </w:pPr>
      <w:bookmarkStart w:id="3" w:name="_Hlk140828433"/>
      <w:r w:rsidRPr="008B3E17">
        <w:rPr>
          <w:rFonts w:ascii="Traditional Arabic" w:hAnsi="Traditional Arabic" w:cs="Traditional Arabic"/>
          <w:sz w:val="32"/>
          <w:szCs w:val="32"/>
          <w:rtl/>
        </w:rPr>
        <w:t xml:space="preserve">نحمدك اللهم أنت الذي علَّمْتَ الناس في دينهم حِكَمًا وفي دنياهم أحكامَا، وجعلْتَ أمة خاتم الرسل المرحومة أكرم الأمم كلها منزلا ومقامَا، وما زلْتَ ألهمت من شئت وتلهم من تشاء منهم في كل قرن استعمال السنن المطهرة على وجهها إلهامَا، ونهيتهم عن التفرق في الدين وأوضحت لهم سبيل اليقين فأصبحوا بنعمتك بررةً كرامَا، وما انفكّ </w:t>
      </w:r>
      <w:proofErr w:type="spellStart"/>
      <w:r w:rsidRPr="008B3E17">
        <w:rPr>
          <w:rFonts w:ascii="Traditional Arabic" w:hAnsi="Traditional Arabic" w:cs="Traditional Arabic"/>
          <w:sz w:val="32"/>
          <w:szCs w:val="32"/>
          <w:rtl/>
        </w:rPr>
        <w:t>عدولهم</w:t>
      </w:r>
      <w:proofErr w:type="spellEnd"/>
      <w:r w:rsidRPr="008B3E17">
        <w:rPr>
          <w:rFonts w:ascii="Traditional Arabic" w:hAnsi="Traditional Arabic" w:cs="Traditional Arabic"/>
          <w:sz w:val="32"/>
          <w:szCs w:val="32"/>
          <w:rtl/>
        </w:rPr>
        <w:t xml:space="preserve"> نَفْوًا عن الدين وينفون عنه انتحال المبطلين وتحريف الغالين وتأويل الجاهلين حتى عاد عَلَم الحقّ معتدلًا قوامَا.</w:t>
      </w:r>
    </w:p>
    <w:p w14:paraId="1458ACB4"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ونصلّي عليك أيها النبي الكريم بك مَنّ علينا بالإيمان وهدانا إسلامَا، لُطْفًا بِنَا ورحمةً علينَا وبركةً فينا وإحسانًا إلينا وإكرامَا، فكان ذلك لزامَا، ولولاك ما اهتدينا ولا صلَّيْنا ولا عَلِمْنَا أحكامَا، فكنتَ أنت داعينا إلى الله سبحانه وتعالى وهاديًا لنا ورؤوفًا بنا وَفِينَا إمام</w:t>
      </w:r>
      <w:r w:rsidRPr="008B3E17">
        <w:rPr>
          <w:rFonts w:ascii="Traditional Arabic" w:hAnsi="Traditional Arabic" w:cs="Traditional Arabic" w:hint="cs"/>
          <w:sz w:val="32"/>
          <w:szCs w:val="32"/>
          <w:rtl/>
        </w:rPr>
        <w:t>ا</w:t>
      </w:r>
      <w:r w:rsidRPr="008B3E17">
        <w:rPr>
          <w:rFonts w:ascii="Traditional Arabic" w:hAnsi="Traditional Arabic" w:cs="Traditional Arabic"/>
          <w:sz w:val="32"/>
          <w:szCs w:val="32"/>
          <w:rtl/>
        </w:rPr>
        <w:t>. أما بعد:</w:t>
      </w:r>
    </w:p>
    <w:p w14:paraId="28E64005"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 xml:space="preserve">فقد بات من مكرور القول ومُعاد الكلام أن الجهاد في سبيل الله من أعظم العبادات والقُربات، وذروة سنام الإسلام الذي يُحمى به الدين في الملمّات، وإنّ المتدبّر </w:t>
      </w:r>
      <w:proofErr w:type="spellStart"/>
      <w:r w:rsidRPr="008B3E17">
        <w:rPr>
          <w:rFonts w:ascii="Traditional Arabic" w:hAnsi="Traditional Arabic" w:cs="Traditional Arabic"/>
          <w:sz w:val="32"/>
          <w:szCs w:val="32"/>
          <w:rtl/>
        </w:rPr>
        <w:t>لآيِ</w:t>
      </w:r>
      <w:proofErr w:type="spellEnd"/>
      <w:r w:rsidRPr="008B3E17">
        <w:rPr>
          <w:rFonts w:ascii="Traditional Arabic" w:hAnsi="Traditional Arabic" w:cs="Traditional Arabic"/>
          <w:sz w:val="32"/>
          <w:szCs w:val="32"/>
          <w:rtl/>
        </w:rPr>
        <w:t xml:space="preserve"> القرآن الكريم وسنة النبي الأمين صلى الله عليه وسلم؛ يَعْلَم أهمية هذه العبادة ومنزلتها في الإسلام، وأنّ ما جاء فيها من نصوص كافٍ أن يجعلها في صدارة العبادات التي ينشغل بها من كان في قلب مثقال ذرة من إيمان؛ ليبلغ بإحيائها أفضل الدرجات وأسمى المقامات في جنة رب الأرض والسموات، قال الله تعالى: ﴿</w:t>
      </w:r>
      <w:r w:rsidRPr="008B3E17">
        <w:rPr>
          <w:rFonts w:ascii="Traditional Arabic" w:hAnsi="Traditional Arabic" w:cs="Traditional Arabic"/>
          <w:b/>
          <w:bCs/>
          <w:sz w:val="32"/>
          <w:szCs w:val="32"/>
          <w:rtl/>
        </w:rPr>
        <w:t>لَّا يَسْتَوِي الْقَاعِدُونَ مِنَ الْمُؤْمِنِينَ غَيْرُ أُولِي الضَّرَرِ وَالْمُجَاهِدُونَ فِي سَبِيلِ اللَّهِ بِأَمْوَالِهِمْ وَأَنفُسِهِمْ فَضَّلَ اللَّهُ الْمُجَاهِدِينَ بِأَمْوَالِهِمْ وَأَنفُسِهِمْ عَلَى الْقَاعِدِينَ دَرَجَةً وَكُلًّا وَعَدَ اللَّهُ الْحُسْنَىٰ وَفَضَّلَ اللَّهُ الْمُجَاهِدِينَ عَلَى الْقَاعِدِينَ أَجْرًا عَظِيمًا﴾</w:t>
      </w:r>
      <w:r w:rsidRPr="008B3E17">
        <w:rPr>
          <w:rFonts w:ascii="Traditional Arabic" w:hAnsi="Traditional Arabic" w:cs="Traditional Arabic"/>
          <w:sz w:val="32"/>
          <w:szCs w:val="32"/>
          <w:rtl/>
        </w:rPr>
        <w:t xml:space="preserve"> [النساء: 95].</w:t>
      </w:r>
    </w:p>
    <w:p w14:paraId="2432D65C"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وفي هذا البحث تسليط الضُّوء على حادثة من حوادث السيرة العطرة، المشتملة في مطاويها على بعض الأحكام الجهادية المفيدة للمجاهدين في كل زمانٍ ومكانٍ، المتضمّنة في تضاعيفها على لطائف دعوية وتربوية تفيد روّاد هذا الطريق، ويقبس منها السالكون لهذا النهج، ويقتدي بها الراغبون بالسَّيْر على طريقة الأُوَل في الدعوة والجهاد وقتال الأعداء.</w:t>
      </w:r>
    </w:p>
    <w:p w14:paraId="4D565965"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lastRenderedPageBreak/>
        <w:t>إنها حادثة من شامة الأحداث العسكرية يوم خيبر، أبلى فيها الصحابي الجليل عامر بن الأكوع رضي الله عنه بلاءً حسنًا وجمع الله له من العبادات الجهادية في ذلك اليوم ما جعلت رسول الله ﷺ يقول فيه: "</w:t>
      </w:r>
      <w:r w:rsidRPr="008B3E17">
        <w:rPr>
          <w:rFonts w:ascii="Traditional Arabic" w:hAnsi="Traditional Arabic" w:cs="Traditional Arabic"/>
          <w:b/>
          <w:bCs/>
          <w:sz w:val="32"/>
          <w:szCs w:val="32"/>
          <w:rtl/>
        </w:rPr>
        <w:t>إِنَّ لَهُ لَأَجْرَيْنِ -وَجَمَعَ بَيْنَ إِصْبَعَيْهِ- إِنَّهُ لَجَاهِدٌ مُجَاهِدٌ، قَلَّ عَرَبِيٌّ مَشَى بِهَا مِثْلَهُ</w:t>
      </w:r>
      <w:r w:rsidRPr="008B3E17">
        <w:rPr>
          <w:rFonts w:ascii="Traditional Arabic" w:hAnsi="Traditional Arabic" w:cs="Traditional Arabic"/>
          <w:sz w:val="32"/>
          <w:szCs w:val="32"/>
          <w:rtl/>
        </w:rPr>
        <w:t>".</w:t>
      </w:r>
    </w:p>
    <w:p w14:paraId="04B04698"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 xml:space="preserve">وقد بذلنا الوسع في دراسة هذا الحديث دراسة تحليلية تشمل السند والمتن معًا، وصناعة المتن الجامع له، وشرح غريبه، وإزالة مُشْكِلِهِ وحَلّ </w:t>
      </w:r>
      <w:proofErr w:type="spellStart"/>
      <w:r w:rsidRPr="008B3E17">
        <w:rPr>
          <w:rFonts w:ascii="Traditional Arabic" w:hAnsi="Traditional Arabic" w:cs="Traditional Arabic"/>
          <w:sz w:val="32"/>
          <w:szCs w:val="32"/>
          <w:rtl/>
        </w:rPr>
        <w:t>مُخْتَلِفِهِ</w:t>
      </w:r>
      <w:proofErr w:type="spellEnd"/>
      <w:r w:rsidRPr="008B3E17">
        <w:rPr>
          <w:rFonts w:ascii="Traditional Arabic" w:hAnsi="Traditional Arabic" w:cs="Traditional Arabic"/>
          <w:sz w:val="32"/>
          <w:szCs w:val="32"/>
          <w:rtl/>
        </w:rPr>
        <w:t>، وتفصيل أحكامه، وبيان لطائفه التربوية والدعوية، وذكْر ما يرشد إليه الحديث، على ما جاء تفصيله في الخطّة الآتية.</w:t>
      </w:r>
    </w:p>
    <w:p w14:paraId="7990F2F5" w14:textId="77777777" w:rsidR="008B3E17" w:rsidRPr="008B3E17" w:rsidRDefault="008B3E17" w:rsidP="008B3E17">
      <w:pPr>
        <w:spacing w:after="0"/>
        <w:rPr>
          <w:rFonts w:ascii="Traditional Arabic" w:hAnsi="Traditional Arabic" w:cs="Traditional Arabic"/>
          <w:b/>
          <w:bCs/>
          <w:sz w:val="32"/>
          <w:szCs w:val="32"/>
          <w:rtl/>
        </w:rPr>
      </w:pPr>
      <w:bookmarkStart w:id="4" w:name="_Toc406672484"/>
      <w:r w:rsidRPr="008B3E17">
        <w:rPr>
          <w:rFonts w:ascii="Traditional Arabic" w:hAnsi="Traditional Arabic" w:cs="Traditional Arabic"/>
          <w:b/>
          <w:bCs/>
          <w:sz w:val="32"/>
          <w:szCs w:val="32"/>
          <w:rtl/>
        </w:rPr>
        <w:t>أولاً- أهمية الموضوع وبواعث اختياره</w:t>
      </w:r>
      <w:bookmarkEnd w:id="4"/>
      <w:r w:rsidRPr="008B3E17">
        <w:rPr>
          <w:rFonts w:ascii="Traditional Arabic" w:hAnsi="Traditional Arabic" w:cs="Traditional Arabic"/>
          <w:b/>
          <w:bCs/>
          <w:sz w:val="32"/>
          <w:szCs w:val="32"/>
          <w:rtl/>
        </w:rPr>
        <w:t>:</w:t>
      </w:r>
    </w:p>
    <w:p w14:paraId="48C5949E" w14:textId="77777777" w:rsidR="008B3E17" w:rsidRPr="008B3E17" w:rsidRDefault="008B3E17" w:rsidP="008B3E17">
      <w:pPr>
        <w:numPr>
          <w:ilvl w:val="0"/>
          <w:numId w:val="1"/>
        </w:numPr>
        <w:spacing w:after="0"/>
        <w:rPr>
          <w:rFonts w:ascii="Traditional Arabic" w:hAnsi="Traditional Arabic" w:cs="Traditional Arabic"/>
          <w:sz w:val="32"/>
          <w:szCs w:val="32"/>
        </w:rPr>
      </w:pPr>
      <w:r w:rsidRPr="008B3E17">
        <w:rPr>
          <w:rFonts w:ascii="Traditional Arabic" w:hAnsi="Traditional Arabic" w:cs="Traditional Arabic"/>
          <w:sz w:val="32"/>
          <w:szCs w:val="32"/>
          <w:rtl/>
        </w:rPr>
        <w:t>يبين أهمية السنة النبوية في التربية الإيمانية ورفع الهمة عند أهل الإيمان للإقبال على طاعة الله والتحريض عليها.</w:t>
      </w:r>
    </w:p>
    <w:p w14:paraId="5EE355BA" w14:textId="77777777" w:rsidR="008B3E17" w:rsidRPr="008B3E17" w:rsidRDefault="008B3E17" w:rsidP="008B3E17">
      <w:pPr>
        <w:numPr>
          <w:ilvl w:val="0"/>
          <w:numId w:val="1"/>
        </w:numPr>
        <w:spacing w:after="0"/>
        <w:rPr>
          <w:rFonts w:ascii="Traditional Arabic" w:hAnsi="Traditional Arabic" w:cs="Traditional Arabic"/>
          <w:sz w:val="32"/>
          <w:szCs w:val="32"/>
        </w:rPr>
      </w:pPr>
      <w:r w:rsidRPr="008B3E17">
        <w:rPr>
          <w:rFonts w:ascii="Traditional Arabic" w:hAnsi="Traditional Arabic" w:cs="Traditional Arabic"/>
          <w:sz w:val="32"/>
          <w:szCs w:val="32"/>
          <w:rtl/>
        </w:rPr>
        <w:t>يوضح منزلة الجهاد في سبيل في زمن عز فيه المجاهدون المخلصون.</w:t>
      </w:r>
    </w:p>
    <w:p w14:paraId="525CA2BA" w14:textId="77777777" w:rsidR="008B3E17" w:rsidRPr="008B3E17" w:rsidRDefault="008B3E17" w:rsidP="008B3E17">
      <w:pPr>
        <w:numPr>
          <w:ilvl w:val="0"/>
          <w:numId w:val="1"/>
        </w:numPr>
        <w:spacing w:after="0"/>
        <w:rPr>
          <w:rFonts w:ascii="Traditional Arabic" w:hAnsi="Traditional Arabic" w:cs="Traditional Arabic"/>
          <w:sz w:val="32"/>
          <w:szCs w:val="32"/>
        </w:rPr>
      </w:pPr>
      <w:r w:rsidRPr="008B3E17">
        <w:rPr>
          <w:rFonts w:ascii="Traditional Arabic" w:hAnsi="Traditional Arabic" w:cs="Traditional Arabic"/>
          <w:sz w:val="32"/>
          <w:szCs w:val="32"/>
          <w:rtl/>
        </w:rPr>
        <w:t>يعالج موضوع الجهاد في سبيل الله في وقت اتهم فيه المجاهدون بالإرهاب.</w:t>
      </w:r>
    </w:p>
    <w:p w14:paraId="46DB9176" w14:textId="77777777" w:rsidR="008B3E17" w:rsidRPr="008B3E17" w:rsidRDefault="008B3E17" w:rsidP="008B3E17">
      <w:pPr>
        <w:numPr>
          <w:ilvl w:val="0"/>
          <w:numId w:val="1"/>
        </w:numPr>
        <w:spacing w:after="0"/>
        <w:rPr>
          <w:rFonts w:ascii="Traditional Arabic" w:hAnsi="Traditional Arabic" w:cs="Traditional Arabic"/>
          <w:sz w:val="32"/>
          <w:szCs w:val="32"/>
        </w:rPr>
      </w:pPr>
      <w:r w:rsidRPr="008B3E17">
        <w:rPr>
          <w:rFonts w:ascii="Traditional Arabic" w:hAnsi="Traditional Arabic" w:cs="Traditional Arabic"/>
          <w:sz w:val="32"/>
          <w:szCs w:val="32"/>
          <w:rtl/>
        </w:rPr>
        <w:t>يعالج مشكلة من يصابون أو يستشهدون في ساحات القتال أو الإعداد والتدريب بغير سلاح العدو.</w:t>
      </w:r>
    </w:p>
    <w:p w14:paraId="7068382D" w14:textId="77777777" w:rsidR="008B3E17" w:rsidRPr="008B3E17" w:rsidRDefault="008B3E17" w:rsidP="008B3E17">
      <w:pPr>
        <w:numPr>
          <w:ilvl w:val="0"/>
          <w:numId w:val="1"/>
        </w:numPr>
        <w:spacing w:after="0"/>
        <w:rPr>
          <w:rFonts w:ascii="Traditional Arabic" w:hAnsi="Traditional Arabic" w:cs="Traditional Arabic"/>
          <w:sz w:val="32"/>
          <w:szCs w:val="32"/>
        </w:rPr>
      </w:pPr>
      <w:r w:rsidRPr="008B3E17">
        <w:rPr>
          <w:rFonts w:ascii="Traditional Arabic" w:hAnsi="Traditional Arabic" w:cs="Traditional Arabic"/>
          <w:sz w:val="32"/>
          <w:szCs w:val="32"/>
          <w:rtl/>
        </w:rPr>
        <w:t>يوضح أثر شعر المقاومة والنشيد الحماسي وأهميته في تحريض المجاهدين وتثبيتهم في ميادين القتال وساحات الوغى.</w:t>
      </w:r>
    </w:p>
    <w:p w14:paraId="69400E28" w14:textId="77777777" w:rsidR="008B3E17" w:rsidRPr="008B3E17" w:rsidRDefault="008B3E17" w:rsidP="008B3E17">
      <w:pPr>
        <w:spacing w:after="0"/>
        <w:rPr>
          <w:rFonts w:ascii="Traditional Arabic" w:hAnsi="Traditional Arabic" w:cs="Traditional Arabic"/>
          <w:sz w:val="32"/>
          <w:szCs w:val="32"/>
        </w:rPr>
      </w:pPr>
      <w:r w:rsidRPr="008B3E17">
        <w:rPr>
          <w:rFonts w:ascii="Traditional Arabic" w:hAnsi="Traditional Arabic" w:cs="Traditional Arabic"/>
          <w:sz w:val="32"/>
          <w:szCs w:val="32"/>
          <w:rtl/>
        </w:rPr>
        <w:t xml:space="preserve"> ولأهمية هذا الموضوع، ولما وجدناه من رغبة عندنا في تقديم خدمة لحديث رسول </w:t>
      </w:r>
      <w:r w:rsidRPr="008B3E17">
        <w:rPr>
          <w:rFonts w:ascii="Traditional Arabic" w:hAnsi="Traditional Arabic" w:cs="Traditional Arabic"/>
          <w:sz w:val="32"/>
          <w:szCs w:val="32"/>
        </w:rPr>
        <w:sym w:font="AGA Arabesque" w:char="F072"/>
      </w:r>
      <w:r w:rsidRPr="008B3E17">
        <w:rPr>
          <w:rFonts w:ascii="Traditional Arabic" w:hAnsi="Traditional Arabic" w:cs="Traditional Arabic"/>
          <w:sz w:val="32"/>
          <w:szCs w:val="32"/>
          <w:rtl/>
        </w:rPr>
        <w:t xml:space="preserve"> آثرنا دراسة هذا الحديث.</w:t>
      </w:r>
    </w:p>
    <w:p w14:paraId="596BFF74" w14:textId="77777777" w:rsidR="008B3E17" w:rsidRPr="008B3E17" w:rsidRDefault="008B3E17" w:rsidP="008B3E17">
      <w:pPr>
        <w:spacing w:after="0"/>
        <w:rPr>
          <w:rFonts w:ascii="Traditional Arabic" w:hAnsi="Traditional Arabic" w:cs="Traditional Arabic"/>
          <w:b/>
          <w:bCs/>
          <w:sz w:val="32"/>
          <w:szCs w:val="32"/>
          <w:rtl/>
        </w:rPr>
      </w:pPr>
      <w:bookmarkStart w:id="5" w:name="_Toc406672485"/>
      <w:r w:rsidRPr="008B3E17">
        <w:rPr>
          <w:rFonts w:ascii="Traditional Arabic" w:hAnsi="Traditional Arabic" w:cs="Traditional Arabic"/>
          <w:b/>
          <w:bCs/>
          <w:sz w:val="32"/>
          <w:szCs w:val="32"/>
          <w:rtl/>
        </w:rPr>
        <w:t>ثانياً- أهداف البحث</w:t>
      </w:r>
      <w:bookmarkEnd w:id="5"/>
      <w:r w:rsidRPr="008B3E17">
        <w:rPr>
          <w:rFonts w:ascii="Traditional Arabic" w:hAnsi="Traditional Arabic" w:cs="Traditional Arabic"/>
          <w:b/>
          <w:bCs/>
          <w:sz w:val="32"/>
          <w:szCs w:val="32"/>
          <w:rtl/>
        </w:rPr>
        <w:t>:</w:t>
      </w:r>
    </w:p>
    <w:p w14:paraId="1F33E6B3" w14:textId="77777777" w:rsidR="008B3E17" w:rsidRPr="008B3E17" w:rsidRDefault="008B3E17" w:rsidP="008B3E17">
      <w:pPr>
        <w:numPr>
          <w:ilvl w:val="0"/>
          <w:numId w:val="2"/>
        </w:numPr>
        <w:tabs>
          <w:tab w:val="num" w:pos="-1"/>
        </w:tabs>
        <w:spacing w:after="0"/>
        <w:rPr>
          <w:rFonts w:ascii="Traditional Arabic" w:hAnsi="Traditional Arabic" w:cs="Traditional Arabic"/>
          <w:sz w:val="32"/>
          <w:szCs w:val="32"/>
        </w:rPr>
      </w:pPr>
      <w:r w:rsidRPr="008B3E17">
        <w:rPr>
          <w:rFonts w:ascii="Traditional Arabic" w:hAnsi="Traditional Arabic" w:cs="Traditional Arabic"/>
          <w:sz w:val="32"/>
          <w:szCs w:val="32"/>
          <w:rtl/>
        </w:rPr>
        <w:t xml:space="preserve">دراسة حديث </w:t>
      </w:r>
      <w:r w:rsidRPr="008B3E17">
        <w:rPr>
          <w:rFonts w:ascii="Traditional Arabic" w:hAnsi="Traditional Arabic" w:cs="Traditional Arabic"/>
          <w:b/>
          <w:bCs/>
          <w:sz w:val="32"/>
          <w:szCs w:val="32"/>
          <w:rtl/>
        </w:rPr>
        <w:t>"إنه لجاهد مجاهد"</w:t>
      </w:r>
      <w:r w:rsidRPr="008B3E17">
        <w:rPr>
          <w:rFonts w:ascii="Traditional Arabic" w:hAnsi="Traditional Arabic" w:cs="Traditional Arabic"/>
          <w:sz w:val="32"/>
          <w:szCs w:val="32"/>
          <w:rtl/>
        </w:rPr>
        <w:t xml:space="preserve"> دراسة تحليلية، وتوضيح جميع جوانبه الحديثية والفقهية.</w:t>
      </w:r>
    </w:p>
    <w:p w14:paraId="25262789" w14:textId="77777777" w:rsidR="008B3E17" w:rsidRPr="008B3E17" w:rsidRDefault="008B3E17" w:rsidP="008B3E17">
      <w:pPr>
        <w:numPr>
          <w:ilvl w:val="0"/>
          <w:numId w:val="2"/>
        </w:numPr>
        <w:tabs>
          <w:tab w:val="num" w:pos="-1"/>
        </w:tabs>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ذكْر الأوجه التي ذكرها العلماء لأسباب مضاعفة الأجر مرتين لمن اتصف بـ (</w:t>
      </w:r>
      <w:r w:rsidRPr="008B3E17">
        <w:rPr>
          <w:rFonts w:ascii="Traditional Arabic" w:hAnsi="Traditional Arabic" w:cs="Traditional Arabic"/>
          <w:b/>
          <w:bCs/>
          <w:sz w:val="32"/>
          <w:szCs w:val="32"/>
          <w:rtl/>
        </w:rPr>
        <w:t>الجاهد المجاهد</w:t>
      </w:r>
      <w:r w:rsidRPr="008B3E17">
        <w:rPr>
          <w:rFonts w:ascii="Traditional Arabic" w:hAnsi="Traditional Arabic" w:cs="Traditional Arabic"/>
          <w:sz w:val="32"/>
          <w:szCs w:val="32"/>
          <w:rtl/>
        </w:rPr>
        <w:t>).</w:t>
      </w:r>
    </w:p>
    <w:p w14:paraId="43C789B0" w14:textId="77777777" w:rsidR="008B3E17" w:rsidRPr="008B3E17" w:rsidRDefault="008B3E17" w:rsidP="008B3E17">
      <w:pPr>
        <w:numPr>
          <w:ilvl w:val="0"/>
          <w:numId w:val="2"/>
        </w:numPr>
        <w:tabs>
          <w:tab w:val="num" w:pos="-1"/>
        </w:tabs>
        <w:spacing w:after="0"/>
        <w:rPr>
          <w:rFonts w:ascii="Traditional Arabic" w:hAnsi="Traditional Arabic" w:cs="Traditional Arabic"/>
          <w:sz w:val="32"/>
          <w:szCs w:val="32"/>
        </w:rPr>
      </w:pPr>
      <w:r w:rsidRPr="008B3E17">
        <w:rPr>
          <w:rFonts w:ascii="Traditional Arabic" w:hAnsi="Traditional Arabic" w:cs="Traditional Arabic"/>
          <w:sz w:val="32"/>
          <w:szCs w:val="32"/>
          <w:rtl/>
        </w:rPr>
        <w:t>بيان معنى (</w:t>
      </w:r>
      <w:r w:rsidRPr="008B3E17">
        <w:rPr>
          <w:rFonts w:ascii="Traditional Arabic" w:hAnsi="Traditional Arabic" w:cs="Traditional Arabic"/>
          <w:b/>
          <w:bCs/>
          <w:sz w:val="32"/>
          <w:szCs w:val="32"/>
          <w:rtl/>
        </w:rPr>
        <w:t>جَاهِد مُجَاهِد</w:t>
      </w:r>
      <w:r w:rsidRPr="008B3E17">
        <w:rPr>
          <w:rFonts w:ascii="Traditional Arabic" w:hAnsi="Traditional Arabic" w:cs="Traditional Arabic"/>
          <w:sz w:val="32"/>
          <w:szCs w:val="32"/>
          <w:rtl/>
        </w:rPr>
        <w:t>)، وتعداد أصناف المجاهدين الذين ينطبق عليهم هذا الوصف.</w:t>
      </w:r>
    </w:p>
    <w:p w14:paraId="58F9F363" w14:textId="77777777" w:rsidR="008B3E17" w:rsidRPr="008B3E17" w:rsidRDefault="008B3E17" w:rsidP="008B3E17">
      <w:pPr>
        <w:numPr>
          <w:ilvl w:val="0"/>
          <w:numId w:val="2"/>
        </w:numPr>
        <w:tabs>
          <w:tab w:val="num" w:pos="-1"/>
        </w:tabs>
        <w:spacing w:after="0"/>
        <w:rPr>
          <w:rFonts w:ascii="Traditional Arabic" w:hAnsi="Traditional Arabic" w:cs="Traditional Arabic"/>
          <w:sz w:val="32"/>
          <w:szCs w:val="32"/>
        </w:rPr>
      </w:pPr>
      <w:r w:rsidRPr="008B3E17">
        <w:rPr>
          <w:rFonts w:ascii="Traditional Arabic" w:hAnsi="Traditional Arabic" w:cs="Traditional Arabic"/>
          <w:sz w:val="32"/>
          <w:szCs w:val="32"/>
          <w:rtl/>
        </w:rPr>
        <w:t>استخلاص اللطائف الدعوية والتربوية المستنبطة من هذا الحديث وأثرها في المجاهدين وعوائلهم.</w:t>
      </w:r>
    </w:p>
    <w:p w14:paraId="07FAFDA0" w14:textId="77777777" w:rsidR="008B3E17" w:rsidRPr="008B3E17" w:rsidRDefault="008B3E17" w:rsidP="008B3E17">
      <w:pPr>
        <w:spacing w:after="0"/>
        <w:rPr>
          <w:rFonts w:ascii="Traditional Arabic" w:hAnsi="Traditional Arabic" w:cs="Traditional Arabic"/>
          <w:b/>
          <w:bCs/>
          <w:sz w:val="32"/>
          <w:szCs w:val="32"/>
          <w:rtl/>
        </w:rPr>
      </w:pPr>
      <w:bookmarkStart w:id="6" w:name="_Toc406672486"/>
      <w:r w:rsidRPr="008B3E17">
        <w:rPr>
          <w:rFonts w:ascii="Traditional Arabic" w:hAnsi="Traditional Arabic" w:cs="Traditional Arabic"/>
          <w:b/>
          <w:bCs/>
          <w:sz w:val="32"/>
          <w:szCs w:val="32"/>
          <w:rtl/>
        </w:rPr>
        <w:t>ثالثًا- منهج البحث وطبيعة عمل الباحث فيه</w:t>
      </w:r>
      <w:bookmarkEnd w:id="6"/>
      <w:r w:rsidRPr="008B3E17">
        <w:rPr>
          <w:rFonts w:ascii="Traditional Arabic" w:hAnsi="Traditional Arabic" w:cs="Traditional Arabic"/>
          <w:b/>
          <w:bCs/>
          <w:sz w:val="32"/>
          <w:szCs w:val="32"/>
          <w:rtl/>
        </w:rPr>
        <w:t>:</w:t>
      </w:r>
    </w:p>
    <w:p w14:paraId="42E0A2BD"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قام الباحث بدراسة حديث "</w:t>
      </w:r>
      <w:r w:rsidRPr="008B3E17">
        <w:rPr>
          <w:rFonts w:ascii="Traditional Arabic" w:hAnsi="Traditional Arabic" w:cs="Traditional Arabic"/>
          <w:b/>
          <w:bCs/>
          <w:sz w:val="32"/>
          <w:szCs w:val="32"/>
          <w:rtl/>
        </w:rPr>
        <w:t>إنه لجاهد مجاهد</w:t>
      </w:r>
      <w:r w:rsidRPr="008B3E17">
        <w:rPr>
          <w:rFonts w:ascii="Traditional Arabic" w:hAnsi="Traditional Arabic" w:cs="Traditional Arabic"/>
          <w:sz w:val="32"/>
          <w:szCs w:val="32"/>
          <w:rtl/>
        </w:rPr>
        <w:t xml:space="preserve">" من طريق الصحابي </w:t>
      </w:r>
      <w:r w:rsidRPr="008B3E17">
        <w:rPr>
          <w:rFonts w:ascii="Traditional Arabic" w:hAnsi="Traditional Arabic" w:cs="Traditional Arabic"/>
          <w:b/>
          <w:bCs/>
          <w:sz w:val="32"/>
          <w:szCs w:val="32"/>
          <w:rtl/>
        </w:rPr>
        <w:t>"سلمة بن الأكوع</w:t>
      </w:r>
      <w:r w:rsidRPr="008B3E17">
        <w:rPr>
          <w:rFonts w:ascii="Traditional Arabic" w:hAnsi="Traditional Arabic" w:cs="Traditional Arabic"/>
          <w:sz w:val="32"/>
          <w:szCs w:val="32"/>
        </w:rPr>
        <w:sym w:font="AGA Arabesque" w:char="F074"/>
      </w:r>
      <w:r w:rsidRPr="008B3E17">
        <w:rPr>
          <w:rFonts w:ascii="Traditional Arabic" w:hAnsi="Traditional Arabic" w:cs="Traditional Arabic"/>
          <w:sz w:val="32"/>
          <w:szCs w:val="32"/>
          <w:rtl/>
        </w:rPr>
        <w:t>" حسب ما يلي:</w:t>
      </w:r>
    </w:p>
    <w:p w14:paraId="3ED00EAB" w14:textId="77777777" w:rsidR="008B3E17" w:rsidRPr="008B3E17" w:rsidRDefault="008B3E17" w:rsidP="008B3E17">
      <w:pPr>
        <w:numPr>
          <w:ilvl w:val="0"/>
          <w:numId w:val="3"/>
        </w:num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اقتصرت</w:t>
      </w:r>
      <w:r w:rsidRPr="008B3E17">
        <w:rPr>
          <w:rFonts w:ascii="Traditional Arabic" w:hAnsi="Traditional Arabic" w:cs="Traditional Arabic"/>
          <w:sz w:val="32"/>
          <w:szCs w:val="32"/>
        </w:rPr>
        <w:t xml:space="preserve"> </w:t>
      </w:r>
      <w:r w:rsidRPr="008B3E17">
        <w:rPr>
          <w:rFonts w:ascii="Traditional Arabic" w:hAnsi="Traditional Arabic" w:cs="Traditional Arabic"/>
          <w:sz w:val="32"/>
          <w:szCs w:val="32"/>
          <w:rtl/>
        </w:rPr>
        <w:t>الدراسة</w:t>
      </w:r>
      <w:r w:rsidRPr="008B3E17">
        <w:rPr>
          <w:rFonts w:ascii="Traditional Arabic" w:hAnsi="Traditional Arabic" w:cs="Traditional Arabic"/>
          <w:sz w:val="32"/>
          <w:szCs w:val="32"/>
        </w:rPr>
        <w:t xml:space="preserve"> </w:t>
      </w:r>
      <w:r w:rsidRPr="008B3E17">
        <w:rPr>
          <w:rFonts w:ascii="Traditional Arabic" w:hAnsi="Traditional Arabic" w:cs="Traditional Arabic"/>
          <w:sz w:val="32"/>
          <w:szCs w:val="32"/>
          <w:rtl/>
        </w:rPr>
        <w:t>الحديثية</w:t>
      </w:r>
      <w:r w:rsidRPr="008B3E17">
        <w:rPr>
          <w:rFonts w:ascii="Traditional Arabic" w:hAnsi="Traditional Arabic" w:cs="Traditional Arabic"/>
          <w:sz w:val="32"/>
          <w:szCs w:val="32"/>
        </w:rPr>
        <w:t xml:space="preserve"> </w:t>
      </w:r>
      <w:r w:rsidRPr="008B3E17">
        <w:rPr>
          <w:rFonts w:ascii="Traditional Arabic" w:hAnsi="Traditional Arabic" w:cs="Traditional Arabic"/>
          <w:sz w:val="32"/>
          <w:szCs w:val="32"/>
          <w:rtl/>
        </w:rPr>
        <w:t>على</w:t>
      </w:r>
      <w:r w:rsidRPr="008B3E17">
        <w:rPr>
          <w:rFonts w:ascii="Traditional Arabic" w:hAnsi="Traditional Arabic" w:cs="Traditional Arabic"/>
          <w:sz w:val="32"/>
          <w:szCs w:val="32"/>
        </w:rPr>
        <w:t xml:space="preserve"> </w:t>
      </w:r>
      <w:r w:rsidRPr="008B3E17">
        <w:rPr>
          <w:rFonts w:ascii="Traditional Arabic" w:hAnsi="Traditional Arabic" w:cs="Traditional Arabic"/>
          <w:sz w:val="32"/>
          <w:szCs w:val="32"/>
          <w:rtl/>
        </w:rPr>
        <w:t>الرواية</w:t>
      </w:r>
      <w:r w:rsidRPr="008B3E17">
        <w:rPr>
          <w:rFonts w:ascii="Traditional Arabic" w:hAnsi="Traditional Arabic" w:cs="Traditional Arabic"/>
          <w:sz w:val="32"/>
          <w:szCs w:val="32"/>
        </w:rPr>
        <w:t xml:space="preserve"> </w:t>
      </w:r>
      <w:r w:rsidRPr="008B3E17">
        <w:rPr>
          <w:rFonts w:ascii="Traditional Arabic" w:hAnsi="Traditional Arabic" w:cs="Traditional Arabic"/>
          <w:sz w:val="32"/>
          <w:szCs w:val="32"/>
          <w:rtl/>
        </w:rPr>
        <w:t>الرئيسة</w:t>
      </w:r>
      <w:r w:rsidRPr="008B3E17">
        <w:rPr>
          <w:rFonts w:ascii="Traditional Arabic" w:hAnsi="Traditional Arabic" w:cs="Traditional Arabic"/>
          <w:sz w:val="32"/>
          <w:szCs w:val="32"/>
        </w:rPr>
        <w:t xml:space="preserve"> </w:t>
      </w:r>
      <w:r w:rsidRPr="008B3E17">
        <w:rPr>
          <w:rFonts w:ascii="Traditional Arabic" w:hAnsi="Traditional Arabic" w:cs="Traditional Arabic"/>
          <w:sz w:val="32"/>
          <w:szCs w:val="32"/>
          <w:rtl/>
        </w:rPr>
        <w:t>عند</w:t>
      </w:r>
      <w:r w:rsidRPr="008B3E17">
        <w:rPr>
          <w:rFonts w:ascii="Traditional Arabic" w:hAnsi="Traditional Arabic" w:cs="Traditional Arabic"/>
          <w:sz w:val="32"/>
          <w:szCs w:val="32"/>
        </w:rPr>
        <w:t xml:space="preserve"> </w:t>
      </w:r>
      <w:r w:rsidRPr="008B3E17">
        <w:rPr>
          <w:rFonts w:ascii="Traditional Arabic" w:hAnsi="Traditional Arabic" w:cs="Traditional Arabic"/>
          <w:sz w:val="32"/>
          <w:szCs w:val="32"/>
          <w:rtl/>
        </w:rPr>
        <w:t>البخاري، أما</w:t>
      </w:r>
      <w:r w:rsidRPr="008B3E17">
        <w:rPr>
          <w:rFonts w:ascii="Traditional Arabic" w:hAnsi="Traditional Arabic" w:cs="Traditional Arabic"/>
          <w:sz w:val="32"/>
          <w:szCs w:val="32"/>
        </w:rPr>
        <w:t xml:space="preserve"> </w:t>
      </w:r>
      <w:r w:rsidRPr="008B3E17">
        <w:rPr>
          <w:rFonts w:ascii="Traditional Arabic" w:hAnsi="Traditional Arabic" w:cs="Traditional Arabic"/>
          <w:sz w:val="32"/>
          <w:szCs w:val="32"/>
          <w:rtl/>
        </w:rPr>
        <w:t>المعاني فقد تمت من خلال كتب السنة النبوية.</w:t>
      </w:r>
    </w:p>
    <w:p w14:paraId="4ECF8013" w14:textId="77777777" w:rsidR="008B3E17" w:rsidRPr="008B3E17" w:rsidRDefault="008B3E17" w:rsidP="008B3E17">
      <w:pPr>
        <w:numPr>
          <w:ilvl w:val="0"/>
          <w:numId w:val="3"/>
        </w:numPr>
        <w:spacing w:after="0"/>
        <w:rPr>
          <w:rFonts w:ascii="Traditional Arabic" w:hAnsi="Traditional Arabic" w:cs="Traditional Arabic"/>
          <w:sz w:val="32"/>
          <w:szCs w:val="32"/>
        </w:rPr>
      </w:pPr>
      <w:r w:rsidRPr="008B3E17">
        <w:rPr>
          <w:rFonts w:ascii="Traditional Arabic" w:hAnsi="Traditional Arabic" w:cs="Traditional Arabic"/>
          <w:sz w:val="32"/>
          <w:szCs w:val="32"/>
          <w:rtl/>
        </w:rPr>
        <w:lastRenderedPageBreak/>
        <w:t>بالنسبة إلى تراجم رجال الحديث، كانت الترجمة للصحابي فقط.</w:t>
      </w:r>
    </w:p>
    <w:p w14:paraId="09713D76" w14:textId="77777777" w:rsidR="008B3E17" w:rsidRPr="008B3E17" w:rsidRDefault="008B3E17" w:rsidP="008B3E17">
      <w:pPr>
        <w:numPr>
          <w:ilvl w:val="0"/>
          <w:numId w:val="3"/>
        </w:numPr>
        <w:spacing w:after="0"/>
        <w:rPr>
          <w:rFonts w:ascii="Traditional Arabic" w:hAnsi="Traditional Arabic" w:cs="Traditional Arabic"/>
          <w:sz w:val="32"/>
          <w:szCs w:val="32"/>
        </w:rPr>
      </w:pPr>
      <w:r w:rsidRPr="008B3E17">
        <w:rPr>
          <w:rFonts w:ascii="Traditional Arabic" w:hAnsi="Traditional Arabic" w:cs="Traditional Arabic"/>
          <w:sz w:val="32"/>
          <w:szCs w:val="32"/>
          <w:rtl/>
        </w:rPr>
        <w:t xml:space="preserve"> في باقي رواة الإسناد اكتفى الباحث بتوثيق ابن حجر وتضعيفه، وأما الراوي المختلف فيه جرحًا وتعديلًا فتوسّع الباحث في دراسته.</w:t>
      </w:r>
    </w:p>
    <w:p w14:paraId="584F8233" w14:textId="77777777" w:rsidR="008B3E17" w:rsidRPr="008B3E17" w:rsidRDefault="008B3E17" w:rsidP="008B3E17">
      <w:pPr>
        <w:numPr>
          <w:ilvl w:val="0"/>
          <w:numId w:val="3"/>
        </w:numPr>
        <w:spacing w:after="0"/>
        <w:rPr>
          <w:rFonts w:ascii="Traditional Arabic" w:hAnsi="Traditional Arabic" w:cs="Traditional Arabic"/>
          <w:sz w:val="32"/>
          <w:szCs w:val="32"/>
        </w:rPr>
      </w:pPr>
      <w:r w:rsidRPr="008B3E17">
        <w:rPr>
          <w:rFonts w:ascii="Traditional Arabic" w:hAnsi="Traditional Arabic" w:cs="Traditional Arabic"/>
          <w:sz w:val="32"/>
          <w:szCs w:val="32"/>
          <w:rtl/>
        </w:rPr>
        <w:t>اقتصر الباحث في التخريج على الكتب الستة.</w:t>
      </w:r>
    </w:p>
    <w:p w14:paraId="7D42D06A" w14:textId="77777777" w:rsidR="008B3E17" w:rsidRPr="008B3E17" w:rsidRDefault="008B3E17" w:rsidP="008B3E17">
      <w:pPr>
        <w:numPr>
          <w:ilvl w:val="0"/>
          <w:numId w:val="3"/>
        </w:numPr>
        <w:spacing w:after="0"/>
        <w:rPr>
          <w:rFonts w:ascii="Traditional Arabic" w:hAnsi="Traditional Arabic" w:cs="Traditional Arabic"/>
          <w:sz w:val="32"/>
          <w:szCs w:val="32"/>
        </w:rPr>
      </w:pPr>
      <w:r w:rsidRPr="008B3E17">
        <w:rPr>
          <w:rFonts w:ascii="Traditional Arabic" w:hAnsi="Traditional Arabic" w:cs="Traditional Arabic"/>
          <w:sz w:val="32"/>
          <w:szCs w:val="32"/>
          <w:rtl/>
        </w:rPr>
        <w:t>قام الباحث بصياغة المتن الجامع؛ للخروج بخلاصة طرق الحديث.</w:t>
      </w:r>
    </w:p>
    <w:p w14:paraId="0742764F" w14:textId="77777777" w:rsidR="008B3E17" w:rsidRPr="008B3E17" w:rsidRDefault="008B3E17" w:rsidP="008B3E17">
      <w:pPr>
        <w:numPr>
          <w:ilvl w:val="0"/>
          <w:numId w:val="3"/>
        </w:numPr>
        <w:spacing w:after="0"/>
        <w:rPr>
          <w:rFonts w:ascii="Traditional Arabic" w:hAnsi="Traditional Arabic" w:cs="Traditional Arabic"/>
          <w:sz w:val="32"/>
          <w:szCs w:val="32"/>
        </w:rPr>
      </w:pPr>
      <w:r w:rsidRPr="008B3E17">
        <w:rPr>
          <w:rFonts w:ascii="Traditional Arabic" w:hAnsi="Traditional Arabic" w:cs="Traditional Arabic"/>
          <w:sz w:val="32"/>
          <w:szCs w:val="32"/>
          <w:rtl/>
        </w:rPr>
        <w:t>بيان غريب الحديث من كتب اللغة، والنهاية في غريب الحديث لابن الأثير، وشروحات الحديث.</w:t>
      </w:r>
    </w:p>
    <w:p w14:paraId="1BC17BA9"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رابعاً - خطة البحث:</w:t>
      </w:r>
    </w:p>
    <w:p w14:paraId="68B1B665"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اشتمل البحث على مبحثين وخاتمة، موزعة على النحو التالي:</w:t>
      </w:r>
    </w:p>
    <w:p w14:paraId="04AF1CC8" w14:textId="77777777" w:rsidR="008B3E17" w:rsidRPr="008B3E17" w:rsidRDefault="008B3E17" w:rsidP="008B3E17">
      <w:pPr>
        <w:spacing w:after="0"/>
        <w:rPr>
          <w:rFonts w:ascii="Traditional Arabic" w:hAnsi="Traditional Arabic" w:cs="Traditional Arabic"/>
          <w:b/>
          <w:bCs/>
          <w:sz w:val="32"/>
          <w:szCs w:val="32"/>
          <w:rtl/>
        </w:rPr>
      </w:pPr>
      <w:bookmarkStart w:id="7" w:name="_Hlk137245237"/>
      <w:r w:rsidRPr="008B3E17">
        <w:rPr>
          <w:rFonts w:ascii="Traditional Arabic" w:hAnsi="Traditional Arabic" w:cs="Traditional Arabic"/>
          <w:b/>
          <w:bCs/>
          <w:sz w:val="32"/>
          <w:szCs w:val="32"/>
          <w:rtl/>
        </w:rPr>
        <w:t>المبحث الأول: الدراسة الإسنادية لحديث الجاهد المجاهد.</w:t>
      </w:r>
    </w:p>
    <w:p w14:paraId="4CEFE133" w14:textId="77777777" w:rsidR="008B3E17" w:rsidRPr="008B3E17" w:rsidRDefault="008B3E17" w:rsidP="008B3E17">
      <w:pPr>
        <w:spacing w:after="0"/>
        <w:rPr>
          <w:rFonts w:ascii="Traditional Arabic" w:hAnsi="Traditional Arabic" w:cs="Traditional Arabic"/>
          <w:b/>
          <w:bCs/>
          <w:sz w:val="32"/>
          <w:szCs w:val="32"/>
          <w:rtl/>
        </w:rPr>
      </w:pPr>
      <w:r w:rsidRPr="008B3E17">
        <w:rPr>
          <w:rFonts w:ascii="Traditional Arabic" w:hAnsi="Traditional Arabic" w:cs="Traditional Arabic"/>
          <w:b/>
          <w:bCs/>
          <w:sz w:val="32"/>
          <w:szCs w:val="32"/>
          <w:rtl/>
        </w:rPr>
        <w:t xml:space="preserve">المبحث الثاني: الدراسة </w:t>
      </w:r>
      <w:proofErr w:type="spellStart"/>
      <w:r w:rsidRPr="008B3E17">
        <w:rPr>
          <w:rFonts w:ascii="Traditional Arabic" w:hAnsi="Traditional Arabic" w:cs="Traditional Arabic"/>
          <w:b/>
          <w:bCs/>
          <w:sz w:val="32"/>
          <w:szCs w:val="32"/>
          <w:rtl/>
        </w:rPr>
        <w:t>المَتْنِيّة</w:t>
      </w:r>
      <w:proofErr w:type="spellEnd"/>
      <w:r w:rsidRPr="008B3E17">
        <w:rPr>
          <w:rFonts w:ascii="Traditional Arabic" w:hAnsi="Traditional Arabic" w:cs="Traditional Arabic"/>
          <w:b/>
          <w:bCs/>
          <w:sz w:val="32"/>
          <w:szCs w:val="32"/>
          <w:rtl/>
        </w:rPr>
        <w:t xml:space="preserve"> لحديث الجاهد المجاهد.</w:t>
      </w:r>
    </w:p>
    <w:bookmarkEnd w:id="7"/>
    <w:p w14:paraId="299F3260" w14:textId="77777777" w:rsidR="008B3E17" w:rsidRPr="008B3E17" w:rsidRDefault="008B3E17" w:rsidP="008B3E17">
      <w:pPr>
        <w:spacing w:after="0"/>
        <w:rPr>
          <w:rFonts w:ascii="Traditional Arabic" w:hAnsi="Traditional Arabic" w:cs="Traditional Arabic"/>
          <w:b/>
          <w:bCs/>
          <w:sz w:val="32"/>
          <w:szCs w:val="32"/>
          <w:rtl/>
          <w:lang w:bidi="ar-KW"/>
        </w:rPr>
      </w:pPr>
      <w:r w:rsidRPr="008B3E17">
        <w:rPr>
          <w:rFonts w:ascii="Traditional Arabic" w:hAnsi="Traditional Arabic" w:cs="Traditional Arabic"/>
          <w:sz w:val="32"/>
          <w:szCs w:val="32"/>
        </w:rPr>
        <w:tab/>
      </w:r>
      <w:bookmarkStart w:id="8" w:name="_Toc406672488"/>
    </w:p>
    <w:p w14:paraId="5B5C6657" w14:textId="77777777" w:rsidR="008B3E17" w:rsidRPr="008B3E17" w:rsidRDefault="008B3E17" w:rsidP="008B3E17">
      <w:pPr>
        <w:spacing w:after="0"/>
        <w:rPr>
          <w:rFonts w:ascii="Traditional Arabic" w:hAnsi="Traditional Arabic" w:cs="Traditional Arabic"/>
          <w:b/>
          <w:bCs/>
          <w:sz w:val="32"/>
          <w:szCs w:val="32"/>
          <w:rtl/>
        </w:rPr>
      </w:pPr>
      <w:r w:rsidRPr="008B3E17">
        <w:rPr>
          <w:rFonts w:ascii="Traditional Arabic" w:hAnsi="Traditional Arabic" w:cs="Traditional Arabic"/>
          <w:b/>
          <w:bCs/>
          <w:sz w:val="32"/>
          <w:szCs w:val="32"/>
          <w:rtl/>
        </w:rPr>
        <w:t>المبحث الأول: الدراسة الإسنادية لحديث الجاهد المجاهد</w:t>
      </w:r>
    </w:p>
    <w:p w14:paraId="02CEECCE" w14:textId="77777777" w:rsidR="008B3E17" w:rsidRPr="008B3E17" w:rsidRDefault="008B3E17" w:rsidP="008B3E17">
      <w:pPr>
        <w:spacing w:after="0"/>
        <w:rPr>
          <w:rFonts w:ascii="Traditional Arabic" w:hAnsi="Traditional Arabic" w:cs="Traditional Arabic"/>
          <w:b/>
          <w:bCs/>
          <w:sz w:val="32"/>
          <w:szCs w:val="32"/>
          <w:rtl/>
        </w:rPr>
      </w:pPr>
      <w:r w:rsidRPr="008B3E17">
        <w:rPr>
          <w:rFonts w:ascii="Traditional Arabic" w:hAnsi="Traditional Arabic" w:cs="Traditional Arabic"/>
          <w:b/>
          <w:bCs/>
          <w:sz w:val="32"/>
          <w:szCs w:val="32"/>
          <w:rtl/>
        </w:rPr>
        <w:t>المطلب الأول: نص الحديث الشري</w:t>
      </w:r>
      <w:bookmarkEnd w:id="8"/>
      <w:r w:rsidRPr="008B3E17">
        <w:rPr>
          <w:rFonts w:ascii="Traditional Arabic" w:hAnsi="Traditional Arabic" w:cs="Traditional Arabic"/>
          <w:b/>
          <w:bCs/>
          <w:sz w:val="32"/>
          <w:szCs w:val="32"/>
          <w:rtl/>
        </w:rPr>
        <w:t>ف.</w:t>
      </w:r>
    </w:p>
    <w:p w14:paraId="575F3C1A"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b/>
          <w:bCs/>
          <w:sz w:val="32"/>
          <w:szCs w:val="32"/>
          <w:rtl/>
        </w:rPr>
        <w:t xml:space="preserve"> قال الإمام البخاري -رحمه الله</w:t>
      </w:r>
      <w:proofErr w:type="gramStart"/>
      <w:r w:rsidRPr="008B3E17">
        <w:rPr>
          <w:rFonts w:ascii="Traditional Arabic" w:hAnsi="Traditional Arabic" w:cs="Traditional Arabic"/>
          <w:b/>
          <w:bCs/>
          <w:sz w:val="32"/>
          <w:szCs w:val="32"/>
          <w:rtl/>
        </w:rPr>
        <w:t>-</w:t>
      </w:r>
      <w:r w:rsidRPr="008B3E17">
        <w:rPr>
          <w:rFonts w:ascii="Traditional Arabic" w:hAnsi="Traditional Arabic" w:cs="Traditional Arabic"/>
          <w:b/>
          <w:bCs/>
          <w:sz w:val="32"/>
          <w:szCs w:val="32"/>
          <w:vertAlign w:val="superscript"/>
          <w:rtl/>
        </w:rPr>
        <w:t>(</w:t>
      </w:r>
      <w:proofErr w:type="gramEnd"/>
      <w:r w:rsidRPr="008B3E17">
        <w:rPr>
          <w:rFonts w:ascii="Traditional Arabic" w:hAnsi="Traditional Arabic" w:cs="Traditional Arabic"/>
          <w:sz w:val="32"/>
          <w:szCs w:val="32"/>
          <w:vertAlign w:val="superscript"/>
          <w:rtl/>
        </w:rPr>
        <w:footnoteReference w:id="2"/>
      </w:r>
      <w:r w:rsidRPr="008B3E17">
        <w:rPr>
          <w:rFonts w:ascii="Traditional Arabic" w:hAnsi="Traditional Arabic" w:cs="Traditional Arabic"/>
          <w:b/>
          <w:bCs/>
          <w:sz w:val="32"/>
          <w:szCs w:val="32"/>
          <w:vertAlign w:val="superscript"/>
          <w:rtl/>
        </w:rPr>
        <w:t>)</w:t>
      </w:r>
      <w:r w:rsidRPr="008B3E17">
        <w:rPr>
          <w:rFonts w:ascii="Traditional Arabic" w:hAnsi="Traditional Arabic" w:cs="Traditional Arabic"/>
          <w:b/>
          <w:bCs/>
          <w:sz w:val="32"/>
          <w:szCs w:val="32"/>
          <w:rtl/>
        </w:rPr>
        <w:t xml:space="preserve">: </w:t>
      </w:r>
      <w:r w:rsidRPr="008B3E17">
        <w:rPr>
          <w:rFonts w:ascii="Traditional Arabic" w:hAnsi="Traditional Arabic" w:cs="Traditional Arabic"/>
          <w:sz w:val="32"/>
          <w:szCs w:val="32"/>
          <w:rtl/>
        </w:rPr>
        <w:t>حَدَّثَنَا عَبْدُ اللَّهِ بْنُ مَسْلَمَةَ، حَدَّثَنَا حَاتِمُ بْنُ إِسْمَاعِيلَ، عَنْ يَزِيدَ بْنِ أَبِي عُبَيْدٍ، عَنْ سَلَمَةَ بْنِ الأَكْوَعِ رَضِيَ اللَّهُ عَنْهُ قال</w:t>
      </w:r>
      <w:r w:rsidRPr="008B3E17">
        <w:rPr>
          <w:rFonts w:ascii="Traditional Arabic" w:hAnsi="Traditional Arabic" w:cs="Traditional Arabic"/>
          <w:b/>
          <w:bCs/>
          <w:sz w:val="32"/>
          <w:szCs w:val="32"/>
          <w:rtl/>
        </w:rPr>
        <w:t xml:space="preserve"> </w:t>
      </w:r>
      <w:r w:rsidRPr="008B3E17">
        <w:rPr>
          <w:rFonts w:ascii="Traditional Arabic" w:hAnsi="Traditional Arabic" w:cs="Traditional Arabic"/>
          <w:sz w:val="32"/>
          <w:szCs w:val="32"/>
          <w:rtl/>
        </w:rPr>
        <w:t xml:space="preserve">خَرَجْنَا مَعَ النَّبِيِّ ﷺ إِلَى خَيْبَرَ، فَسِرْنَا لَيْلًا، فَقَالَ رَجُلٌ مِنَ القَوْمِ لِعَامِرٍ: يَا عَامِرُ أَلاَ تُسْمِعُنَا مِنْ </w:t>
      </w:r>
      <w:proofErr w:type="spellStart"/>
      <w:r w:rsidRPr="008B3E17">
        <w:rPr>
          <w:rFonts w:ascii="Traditional Arabic" w:hAnsi="Traditional Arabic" w:cs="Traditional Arabic"/>
          <w:sz w:val="32"/>
          <w:szCs w:val="32"/>
          <w:rtl/>
        </w:rPr>
        <w:t>هُنَيْهَاتِكَ</w:t>
      </w:r>
      <w:proofErr w:type="spellEnd"/>
      <w:r w:rsidRPr="008B3E17">
        <w:rPr>
          <w:rFonts w:ascii="Traditional Arabic" w:hAnsi="Traditional Arabic" w:cs="Traditional Arabic"/>
          <w:sz w:val="32"/>
          <w:szCs w:val="32"/>
          <w:rtl/>
        </w:rPr>
        <w:t>؟ وَكَانَ عَامِرٌ رَجُلًا شَاعِرًا، فَنَزَلَ يَحْدُو بِالقَوْمِ يَقُولُ:</w:t>
      </w:r>
    </w:p>
    <w:p w14:paraId="7B91A429"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 xml:space="preserve"> اللَّهُمَّ لَوْلاَ أَنْتَ مَا اهْتَدَيْنَا.... وَلاَ تَصَدَّقْنَا وَلاَ صَلَّيْنَا... فَاغْفِرْ فِدَاءً لَكَ مَا أَبْقَيْنَا... وَثَبِّتِ الأَقْدَامَ إِنْ لاَقَيْنَا</w:t>
      </w:r>
    </w:p>
    <w:p w14:paraId="1D53AD43"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 xml:space="preserve">  وَأَلْقِيَنْ سَكِينَةً عَلَيْنَا... إِنَّا إِذَا صِيحَ بِنَا أَبَيْنَا... وَبِالصِّيَاحِ عَوَّلُوا عَلَيْنَا</w:t>
      </w:r>
    </w:p>
    <w:p w14:paraId="2E2A9A44"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فَقَالَ رَسُولُ اللَّهِ ﷺ: "</w:t>
      </w:r>
      <w:r w:rsidRPr="008B3E17">
        <w:rPr>
          <w:rFonts w:ascii="Traditional Arabic" w:hAnsi="Traditional Arabic" w:cs="Traditional Arabic"/>
          <w:b/>
          <w:bCs/>
          <w:sz w:val="32"/>
          <w:szCs w:val="32"/>
          <w:rtl/>
        </w:rPr>
        <w:t>مَنْ هَذَا السَّائِقُ</w:t>
      </w:r>
      <w:r w:rsidRPr="008B3E17">
        <w:rPr>
          <w:rFonts w:ascii="Traditional Arabic" w:hAnsi="Traditional Arabic" w:cs="Traditional Arabic"/>
          <w:sz w:val="32"/>
          <w:szCs w:val="32"/>
          <w:rtl/>
        </w:rPr>
        <w:t>؟ "، قَالُوا: عَامِرُ بْنُ الأَكْوَعِ، قَالَ: "</w:t>
      </w:r>
      <w:r w:rsidRPr="008B3E17">
        <w:rPr>
          <w:rFonts w:ascii="Traditional Arabic" w:hAnsi="Traditional Arabic" w:cs="Traditional Arabic"/>
          <w:b/>
          <w:bCs/>
          <w:sz w:val="32"/>
          <w:szCs w:val="32"/>
          <w:rtl/>
        </w:rPr>
        <w:t>يَرْحَمُهُ اللَّهُ</w:t>
      </w:r>
      <w:r w:rsidRPr="008B3E17">
        <w:rPr>
          <w:rFonts w:ascii="Traditional Arabic" w:hAnsi="Traditional Arabic" w:cs="Traditional Arabic"/>
          <w:sz w:val="32"/>
          <w:szCs w:val="32"/>
          <w:rtl/>
        </w:rPr>
        <w:t>" قَالَ رَجُلٌ مِنَ القَوْمِ: وَجَبَتْ يَا نَبِيَّ اللَّهِ، لَوْلاَ أَمْتَعْتَنَا بِهِ؟ فَأَتَيْنَا خَيْبَرَ فَحَاصَرْنَاهُمْ حَتَّى أَصَابَتْنَا مَخْمَصَةٌ شَدِيدَةٌ، ثُمَّ إِنَّ اللَّهَ تَعَالَى فَتَحَهَا عَلَيْهِمْ، فَلَمَّا أَمْسَى النَّاسُ مَسَاءَ اليَوْمِ الَّذِي فُتِحَتْ عَلَيْهِمْ، أَوْقَدُوا نِيرَانًا كَثِيرَةً، فَقَالَ النَّبِيُّ ﷺ: "</w:t>
      </w:r>
      <w:r w:rsidRPr="008B3E17">
        <w:rPr>
          <w:rFonts w:ascii="Traditional Arabic" w:hAnsi="Traditional Arabic" w:cs="Traditional Arabic"/>
          <w:b/>
          <w:bCs/>
          <w:sz w:val="32"/>
          <w:szCs w:val="32"/>
          <w:rtl/>
        </w:rPr>
        <w:t xml:space="preserve">مَا هَذِهِ النِّيرَانُ عَلَى أَيِّ شَيْءٍ تُوقِدُونَ؟ </w:t>
      </w:r>
      <w:r w:rsidRPr="008B3E17">
        <w:rPr>
          <w:rFonts w:ascii="Traditional Arabic" w:hAnsi="Traditional Arabic" w:cs="Traditional Arabic"/>
          <w:sz w:val="32"/>
          <w:szCs w:val="32"/>
          <w:rtl/>
        </w:rPr>
        <w:t>" قَالُوا: عَلَى لَحْمٍ، قَالَ: "</w:t>
      </w:r>
      <w:r w:rsidRPr="008B3E17">
        <w:rPr>
          <w:rFonts w:ascii="Traditional Arabic" w:hAnsi="Traditional Arabic" w:cs="Traditional Arabic"/>
          <w:b/>
          <w:bCs/>
          <w:sz w:val="32"/>
          <w:szCs w:val="32"/>
          <w:rtl/>
        </w:rPr>
        <w:t>عَلَى أَيِّ لَحْمٍ</w:t>
      </w:r>
      <w:r w:rsidRPr="008B3E17">
        <w:rPr>
          <w:rFonts w:ascii="Traditional Arabic" w:hAnsi="Traditional Arabic" w:cs="Traditional Arabic"/>
          <w:sz w:val="32"/>
          <w:szCs w:val="32"/>
          <w:rtl/>
        </w:rPr>
        <w:t>؟ " قَالُوا: لَحْمِ حُمُرِ الإِنْسِيَّةِ، قَالَ النَّبِيُّ ﷺ: "</w:t>
      </w:r>
      <w:proofErr w:type="spellStart"/>
      <w:r w:rsidRPr="008B3E17">
        <w:rPr>
          <w:rFonts w:ascii="Traditional Arabic" w:hAnsi="Traditional Arabic" w:cs="Traditional Arabic"/>
          <w:b/>
          <w:bCs/>
          <w:sz w:val="32"/>
          <w:szCs w:val="32"/>
          <w:rtl/>
        </w:rPr>
        <w:t>أَهْرِيقُوهَا</w:t>
      </w:r>
      <w:proofErr w:type="spellEnd"/>
      <w:r w:rsidRPr="008B3E17">
        <w:rPr>
          <w:rFonts w:ascii="Traditional Arabic" w:hAnsi="Traditional Arabic" w:cs="Traditional Arabic"/>
          <w:b/>
          <w:bCs/>
          <w:sz w:val="32"/>
          <w:szCs w:val="32"/>
          <w:rtl/>
        </w:rPr>
        <w:t xml:space="preserve"> وَاكْسِرُوهَا</w:t>
      </w:r>
      <w:r w:rsidRPr="008B3E17">
        <w:rPr>
          <w:rFonts w:ascii="Traditional Arabic" w:hAnsi="Traditional Arabic" w:cs="Traditional Arabic"/>
          <w:sz w:val="32"/>
          <w:szCs w:val="32"/>
          <w:rtl/>
        </w:rPr>
        <w:t xml:space="preserve">"، فَقَالَ رَجُلٌ: يَا رَسُولَ اللَّهِ، أَوْ </w:t>
      </w:r>
      <w:proofErr w:type="spellStart"/>
      <w:r w:rsidRPr="008B3E17">
        <w:rPr>
          <w:rFonts w:ascii="Traditional Arabic" w:hAnsi="Traditional Arabic" w:cs="Traditional Arabic"/>
          <w:sz w:val="32"/>
          <w:szCs w:val="32"/>
          <w:rtl/>
        </w:rPr>
        <w:t>نُهَرِيقُهَا</w:t>
      </w:r>
      <w:proofErr w:type="spellEnd"/>
      <w:r w:rsidRPr="008B3E17">
        <w:rPr>
          <w:rFonts w:ascii="Traditional Arabic" w:hAnsi="Traditional Arabic" w:cs="Traditional Arabic"/>
          <w:sz w:val="32"/>
          <w:szCs w:val="32"/>
          <w:rtl/>
        </w:rPr>
        <w:t xml:space="preserve"> وَنَغْسِلُهَا؟ قَالَ: "</w:t>
      </w:r>
      <w:r w:rsidRPr="008B3E17">
        <w:rPr>
          <w:rFonts w:ascii="Traditional Arabic" w:hAnsi="Traditional Arabic" w:cs="Traditional Arabic"/>
          <w:b/>
          <w:bCs/>
          <w:sz w:val="32"/>
          <w:szCs w:val="32"/>
          <w:rtl/>
        </w:rPr>
        <w:t>أَوْ ذَاكَ</w:t>
      </w:r>
      <w:r w:rsidRPr="008B3E17">
        <w:rPr>
          <w:rFonts w:ascii="Traditional Arabic" w:hAnsi="Traditional Arabic" w:cs="Traditional Arabic"/>
          <w:sz w:val="32"/>
          <w:szCs w:val="32"/>
          <w:rtl/>
        </w:rPr>
        <w:t xml:space="preserve">". فَلَمَّا تَصَافَّ القَوْمُ كَانَ سَيْفُ عَامِرٍ قَصِيرًا، فَتَنَاوَلَ </w:t>
      </w:r>
      <w:r w:rsidRPr="008B3E17">
        <w:rPr>
          <w:rFonts w:ascii="Traditional Arabic" w:hAnsi="Traditional Arabic" w:cs="Traditional Arabic"/>
          <w:sz w:val="32"/>
          <w:szCs w:val="32"/>
          <w:rtl/>
        </w:rPr>
        <w:lastRenderedPageBreak/>
        <w:t>بِهِ سَاقَ يَهُودِيٍّ لِيَضْرِبَهُ، وَيَرْجِعُ ذُبَابُ سَيْفِهِ، فَأَصَابَ عَيْنَ رُكْبَةِ عَامِرٍ فَمَاتَ مِنْهُ، قَالَ: فَلَمَّا قَفَلُوا قَالَ سَلَمَةُ: رَآنِي رَسُولُ اللَّهِ ﷺ وَهُوَ آخِذٌ بِيَدِي، قَالَ: "</w:t>
      </w:r>
      <w:r w:rsidRPr="008B3E17">
        <w:rPr>
          <w:rFonts w:ascii="Traditional Arabic" w:hAnsi="Traditional Arabic" w:cs="Traditional Arabic"/>
          <w:b/>
          <w:bCs/>
          <w:sz w:val="32"/>
          <w:szCs w:val="32"/>
          <w:rtl/>
        </w:rPr>
        <w:t>مَا لَكَ</w:t>
      </w:r>
      <w:r w:rsidRPr="008B3E17">
        <w:rPr>
          <w:rFonts w:ascii="Traditional Arabic" w:hAnsi="Traditional Arabic" w:cs="Traditional Arabic"/>
          <w:sz w:val="32"/>
          <w:szCs w:val="32"/>
          <w:rtl/>
        </w:rPr>
        <w:t>؟ " قُلْتُ لَهُ: فَدَاكَ أَبِي وَأُمِّي، زَعَمُوا أَنَّ عَامِرًا حَبِطَ عَمَلُهُ؟ قَالَ النَّبِيُّ ﷺ: "</w:t>
      </w:r>
      <w:r w:rsidRPr="008B3E17">
        <w:rPr>
          <w:rFonts w:ascii="Traditional Arabic" w:hAnsi="Traditional Arabic" w:cs="Traditional Arabic"/>
          <w:b/>
          <w:bCs/>
          <w:sz w:val="32"/>
          <w:szCs w:val="32"/>
          <w:rtl/>
        </w:rPr>
        <w:t>كَذَبَ مَنْ قَالَهُ، إِنَّ لَهُ لَأَجْرَيْنِ - وَجَمَعَ بَيْنَ إِصْبَعَيْهِ - إِنَّهُ لَجَاهِدٌ مُجَاهِدٌ، قَلَّ عَرَبِيٌّ مَشَى بِهَا مِثْلَهُ</w:t>
      </w:r>
      <w:r w:rsidRPr="008B3E17">
        <w:rPr>
          <w:rFonts w:ascii="Traditional Arabic" w:hAnsi="Traditional Arabic" w:cs="Traditional Arabic"/>
          <w:sz w:val="32"/>
          <w:szCs w:val="32"/>
          <w:rtl/>
        </w:rPr>
        <w:t>".</w:t>
      </w:r>
    </w:p>
    <w:p w14:paraId="336CDBA6" w14:textId="77777777" w:rsidR="008B3E17" w:rsidRPr="008B3E17" w:rsidRDefault="008B3E17" w:rsidP="008B3E17">
      <w:pPr>
        <w:spacing w:after="0"/>
        <w:rPr>
          <w:rFonts w:ascii="Traditional Arabic" w:hAnsi="Traditional Arabic" w:cs="Traditional Arabic"/>
          <w:b/>
          <w:bCs/>
          <w:sz w:val="32"/>
          <w:szCs w:val="32"/>
          <w:rtl/>
        </w:rPr>
      </w:pPr>
      <w:r w:rsidRPr="008B3E17">
        <w:rPr>
          <w:rFonts w:ascii="Traditional Arabic" w:hAnsi="Traditional Arabic" w:cs="Traditional Arabic"/>
          <w:b/>
          <w:bCs/>
          <w:sz w:val="32"/>
          <w:szCs w:val="32"/>
          <w:rtl/>
        </w:rPr>
        <w:t>المطلب الثاني: تخريج الحديث.</w:t>
      </w:r>
    </w:p>
    <w:p w14:paraId="72334AF0" w14:textId="77777777" w:rsidR="008B3E17" w:rsidRPr="008B3E17" w:rsidRDefault="008B3E17" w:rsidP="008B3E17">
      <w:pPr>
        <w:spacing w:after="0"/>
        <w:rPr>
          <w:rFonts w:ascii="Traditional Arabic" w:hAnsi="Traditional Arabic" w:cs="Traditional Arabic"/>
          <w:b/>
          <w:bCs/>
          <w:sz w:val="32"/>
          <w:szCs w:val="32"/>
          <w:rtl/>
        </w:rPr>
      </w:pPr>
      <w:r w:rsidRPr="008B3E17">
        <w:rPr>
          <w:rFonts w:ascii="Traditional Arabic" w:hAnsi="Traditional Arabic" w:cs="Traditional Arabic"/>
          <w:sz w:val="32"/>
          <w:szCs w:val="32"/>
          <w:rtl/>
        </w:rPr>
        <w:tab/>
        <w:t>أخرجه (البخاري</w:t>
      </w:r>
      <w:proofErr w:type="gramStart"/>
      <w:r w:rsidRPr="008B3E17">
        <w:rPr>
          <w:rFonts w:ascii="Traditional Arabic" w:hAnsi="Traditional Arabic" w:cs="Traditional Arabic"/>
          <w:sz w:val="32"/>
          <w:szCs w:val="32"/>
          <w:rtl/>
        </w:rPr>
        <w:t>)</w:t>
      </w:r>
      <w:r w:rsidRPr="008B3E17">
        <w:rPr>
          <w:rFonts w:ascii="Traditional Arabic" w:hAnsi="Traditional Arabic" w:cs="Traditional Arabic"/>
          <w:sz w:val="32"/>
          <w:szCs w:val="32"/>
          <w:vertAlign w:val="superscript"/>
          <w:rtl/>
        </w:rPr>
        <w:t>(</w:t>
      </w:r>
      <w:proofErr w:type="gramEnd"/>
      <w:r w:rsidRPr="008B3E17">
        <w:rPr>
          <w:rFonts w:ascii="Traditional Arabic" w:hAnsi="Traditional Arabic" w:cs="Traditional Arabic"/>
          <w:sz w:val="32"/>
          <w:szCs w:val="32"/>
          <w:vertAlign w:val="superscript"/>
          <w:rtl/>
        </w:rPr>
        <w:footnoteReference w:id="3"/>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xml:space="preserve"> عن إبراهيم بن مكي بنحوه، و(البخاري)</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4"/>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xml:space="preserve"> و(مسلم)</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5"/>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xml:space="preserve"> عن قتيبة بن سعيد، و(مسلم)</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6"/>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xml:space="preserve"> عن محمد بن عباد، كلاهما (قتيبة ومحمد) عن حاتم بن إسماعيل مطوّلًا. كلاهما (إبراهيم وحاتم) عن يزيد به.</w:t>
      </w:r>
      <w:r w:rsidRPr="008B3E17">
        <w:rPr>
          <w:rFonts w:ascii="Traditional Arabic" w:hAnsi="Traditional Arabic" w:cs="Traditional Arabic" w:hint="cs"/>
          <w:sz w:val="32"/>
          <w:szCs w:val="32"/>
          <w:rtl/>
        </w:rPr>
        <w:t xml:space="preserve"> </w:t>
      </w:r>
      <w:r w:rsidRPr="008B3E17">
        <w:rPr>
          <w:rFonts w:ascii="Traditional Arabic" w:hAnsi="Traditional Arabic" w:cs="Traditional Arabic"/>
          <w:sz w:val="32"/>
          <w:szCs w:val="32"/>
          <w:rtl/>
        </w:rPr>
        <w:t>وأخرجه (مسلم</w:t>
      </w:r>
      <w:proofErr w:type="gramStart"/>
      <w:r w:rsidRPr="008B3E17">
        <w:rPr>
          <w:rFonts w:ascii="Traditional Arabic" w:hAnsi="Traditional Arabic" w:cs="Traditional Arabic"/>
          <w:sz w:val="32"/>
          <w:szCs w:val="32"/>
          <w:rtl/>
        </w:rPr>
        <w:t>)</w:t>
      </w:r>
      <w:r w:rsidRPr="008B3E17">
        <w:rPr>
          <w:rFonts w:ascii="Traditional Arabic" w:hAnsi="Traditional Arabic" w:cs="Traditional Arabic"/>
          <w:sz w:val="32"/>
          <w:szCs w:val="32"/>
          <w:vertAlign w:val="superscript"/>
          <w:rtl/>
        </w:rPr>
        <w:t>(</w:t>
      </w:r>
      <w:proofErr w:type="gramEnd"/>
      <w:r w:rsidRPr="008B3E17">
        <w:rPr>
          <w:rFonts w:ascii="Traditional Arabic" w:hAnsi="Traditional Arabic" w:cs="Traditional Arabic"/>
          <w:sz w:val="32"/>
          <w:szCs w:val="32"/>
          <w:vertAlign w:val="superscript"/>
          <w:rtl/>
        </w:rPr>
        <w:footnoteReference w:id="7"/>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xml:space="preserve"> من طريق إياس بن سلمة مطوّلًا، و(أبو داود)</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8"/>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xml:space="preserve"> مطوّلًا و(ابن ماجه)</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9"/>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xml:space="preserve"> بنحوه من طريق عبد الرحمن بن عبد الله.</w:t>
      </w:r>
      <w:r w:rsidRPr="008B3E17">
        <w:rPr>
          <w:rFonts w:ascii="Traditional Arabic" w:hAnsi="Traditional Arabic" w:cs="Traditional Arabic" w:hint="cs"/>
          <w:sz w:val="32"/>
          <w:szCs w:val="32"/>
          <w:rtl/>
        </w:rPr>
        <w:t xml:space="preserve"> </w:t>
      </w:r>
      <w:r w:rsidRPr="008B3E17">
        <w:rPr>
          <w:rFonts w:ascii="Traditional Arabic" w:hAnsi="Traditional Arabic" w:cs="Traditional Arabic"/>
          <w:sz w:val="32"/>
          <w:szCs w:val="32"/>
          <w:rtl/>
        </w:rPr>
        <w:t>جميعهم: (يزيد، وإياس، وعبد الرحمن) عن سلمة رضي الله عنه به</w:t>
      </w:r>
      <w:r w:rsidRPr="008B3E17">
        <w:rPr>
          <w:rFonts w:ascii="Traditional Arabic" w:hAnsi="Traditional Arabic" w:cs="Traditional Arabic"/>
          <w:b/>
          <w:bCs/>
          <w:sz w:val="32"/>
          <w:szCs w:val="32"/>
          <w:rtl/>
        </w:rPr>
        <w:t>.</w:t>
      </w:r>
    </w:p>
    <w:p w14:paraId="34CEDF03" w14:textId="77777777" w:rsidR="008B3E17" w:rsidRPr="008B3E17" w:rsidRDefault="008B3E17" w:rsidP="008B3E17">
      <w:pPr>
        <w:spacing w:after="0"/>
        <w:rPr>
          <w:rFonts w:ascii="Traditional Arabic" w:hAnsi="Traditional Arabic" w:cs="Traditional Arabic"/>
          <w:b/>
          <w:bCs/>
          <w:sz w:val="32"/>
          <w:szCs w:val="32"/>
          <w:rtl/>
        </w:rPr>
      </w:pPr>
      <w:r w:rsidRPr="008B3E17">
        <w:rPr>
          <w:rFonts w:ascii="Traditional Arabic" w:hAnsi="Traditional Arabic" w:cs="Traditional Arabic"/>
          <w:b/>
          <w:bCs/>
          <w:sz w:val="32"/>
          <w:szCs w:val="32"/>
          <w:rtl/>
        </w:rPr>
        <w:t>المطلب الثالث: دراسة الإسناد.</w:t>
      </w:r>
    </w:p>
    <w:p w14:paraId="7F4E3972" w14:textId="77777777" w:rsidR="008B3E17" w:rsidRPr="008B3E17" w:rsidRDefault="008B3E17" w:rsidP="008B3E17">
      <w:pPr>
        <w:numPr>
          <w:ilvl w:val="0"/>
          <w:numId w:val="4"/>
        </w:numPr>
        <w:spacing w:after="0"/>
        <w:rPr>
          <w:rFonts w:ascii="Traditional Arabic" w:hAnsi="Traditional Arabic" w:cs="Traditional Arabic"/>
          <w:b/>
          <w:bCs/>
          <w:sz w:val="32"/>
          <w:szCs w:val="32"/>
        </w:rPr>
      </w:pPr>
      <w:r w:rsidRPr="008B3E17">
        <w:rPr>
          <w:rFonts w:ascii="Traditional Arabic" w:hAnsi="Traditional Arabic" w:cs="Traditional Arabic"/>
          <w:b/>
          <w:bCs/>
          <w:sz w:val="32"/>
          <w:szCs w:val="32"/>
          <w:u w:val="single"/>
          <w:rtl/>
        </w:rPr>
        <w:t>عبد الله بن مسلمة</w:t>
      </w:r>
      <w:r w:rsidRPr="008B3E17">
        <w:rPr>
          <w:rFonts w:ascii="Traditional Arabic" w:hAnsi="Traditional Arabic" w:cs="Traditional Arabic"/>
          <w:sz w:val="32"/>
          <w:szCs w:val="32"/>
          <w:rtl/>
        </w:rPr>
        <w:t xml:space="preserve">: أبو عبد الرحمن </w:t>
      </w:r>
      <w:proofErr w:type="spellStart"/>
      <w:r w:rsidRPr="008B3E17">
        <w:rPr>
          <w:rFonts w:ascii="Traditional Arabic" w:hAnsi="Traditional Arabic" w:cs="Traditional Arabic"/>
          <w:sz w:val="32"/>
          <w:szCs w:val="32"/>
          <w:rtl/>
        </w:rPr>
        <w:t>القعنبي</w:t>
      </w:r>
      <w:proofErr w:type="spellEnd"/>
      <w:r w:rsidRPr="008B3E17">
        <w:rPr>
          <w:rFonts w:ascii="Traditional Arabic" w:hAnsi="Traditional Arabic" w:cs="Traditional Arabic"/>
          <w:sz w:val="32"/>
          <w:szCs w:val="32"/>
          <w:rtl/>
        </w:rPr>
        <w:t xml:space="preserve"> الحارثي البصري، أصله من المدينة وسكنها مدة، (ت 221 هـ) بمكّة، (</w:t>
      </w:r>
      <w:r w:rsidRPr="008B3E17">
        <w:rPr>
          <w:rFonts w:ascii="Traditional Arabic" w:hAnsi="Traditional Arabic" w:cs="Traditional Arabic"/>
          <w:b/>
          <w:bCs/>
          <w:sz w:val="32"/>
          <w:szCs w:val="32"/>
          <w:rtl/>
        </w:rPr>
        <w:t>ثقة</w:t>
      </w:r>
      <w:r w:rsidRPr="008B3E17">
        <w:rPr>
          <w:rFonts w:ascii="Traditional Arabic" w:hAnsi="Traditional Arabic" w:cs="Traditional Arabic"/>
          <w:sz w:val="32"/>
          <w:szCs w:val="32"/>
          <w:rtl/>
        </w:rPr>
        <w:t xml:space="preserve">)، أخرج له (خ م د ت </w:t>
      </w:r>
      <w:proofErr w:type="gramStart"/>
      <w:r w:rsidRPr="008B3E17">
        <w:rPr>
          <w:rFonts w:ascii="Traditional Arabic" w:hAnsi="Traditional Arabic" w:cs="Traditional Arabic"/>
          <w:sz w:val="32"/>
          <w:szCs w:val="32"/>
          <w:rtl/>
        </w:rPr>
        <w:t>س)</w:t>
      </w:r>
      <w:r w:rsidRPr="008B3E17">
        <w:rPr>
          <w:rFonts w:ascii="Traditional Arabic" w:hAnsi="Traditional Arabic" w:cs="Traditional Arabic"/>
          <w:sz w:val="32"/>
          <w:szCs w:val="32"/>
          <w:vertAlign w:val="superscript"/>
          <w:rtl/>
        </w:rPr>
        <w:t>(</w:t>
      </w:r>
      <w:proofErr w:type="gramEnd"/>
      <w:r w:rsidRPr="008B3E17">
        <w:rPr>
          <w:rFonts w:ascii="Traditional Arabic" w:hAnsi="Traditional Arabic" w:cs="Traditional Arabic"/>
          <w:sz w:val="32"/>
          <w:szCs w:val="32"/>
          <w:vertAlign w:val="superscript"/>
          <w:rtl/>
        </w:rPr>
        <w:footnoteReference w:id="10"/>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w:t>
      </w:r>
    </w:p>
    <w:p w14:paraId="76FED5ED" w14:textId="77777777" w:rsidR="008B3E17" w:rsidRPr="008B3E17" w:rsidRDefault="008B3E17" w:rsidP="008B3E17">
      <w:pPr>
        <w:numPr>
          <w:ilvl w:val="0"/>
          <w:numId w:val="4"/>
        </w:numPr>
        <w:spacing w:after="0"/>
        <w:rPr>
          <w:rFonts w:ascii="Traditional Arabic" w:hAnsi="Traditional Arabic" w:cs="Traditional Arabic"/>
          <w:b/>
          <w:bCs/>
          <w:sz w:val="32"/>
          <w:szCs w:val="32"/>
        </w:rPr>
      </w:pPr>
      <w:r w:rsidRPr="008B3E17">
        <w:rPr>
          <w:rFonts w:ascii="Traditional Arabic" w:hAnsi="Traditional Arabic" w:cs="Traditional Arabic"/>
          <w:b/>
          <w:bCs/>
          <w:sz w:val="32"/>
          <w:szCs w:val="32"/>
          <w:rtl/>
        </w:rPr>
        <w:t xml:space="preserve"> </w:t>
      </w:r>
      <w:r w:rsidRPr="008B3E17">
        <w:rPr>
          <w:rFonts w:ascii="Traditional Arabic" w:hAnsi="Traditional Arabic" w:cs="Traditional Arabic"/>
          <w:b/>
          <w:bCs/>
          <w:sz w:val="32"/>
          <w:szCs w:val="32"/>
          <w:u w:val="single"/>
          <w:rtl/>
        </w:rPr>
        <w:t>حاتم بن إسماعيل</w:t>
      </w:r>
      <w:r w:rsidRPr="008B3E17">
        <w:rPr>
          <w:rFonts w:ascii="Traditional Arabic" w:hAnsi="Traditional Arabic" w:cs="Traditional Arabic"/>
          <w:sz w:val="32"/>
          <w:szCs w:val="32"/>
          <w:rtl/>
        </w:rPr>
        <w:t xml:space="preserve">: أبو إسماعيل المدني الحارثي مولاهم، أصله من الكوفة، (ت 186 أو 187 هـ). وثقه ابن سعد وزاد: (مأمون كثير </w:t>
      </w:r>
      <w:proofErr w:type="gramStart"/>
      <w:r w:rsidRPr="008B3E17">
        <w:rPr>
          <w:rFonts w:ascii="Traditional Arabic" w:hAnsi="Traditional Arabic" w:cs="Traditional Arabic"/>
          <w:sz w:val="32"/>
          <w:szCs w:val="32"/>
          <w:rtl/>
        </w:rPr>
        <w:t>الحديث)</w:t>
      </w:r>
      <w:r w:rsidRPr="008B3E17">
        <w:rPr>
          <w:rFonts w:ascii="Traditional Arabic" w:hAnsi="Traditional Arabic" w:cs="Traditional Arabic"/>
          <w:sz w:val="32"/>
          <w:szCs w:val="32"/>
          <w:vertAlign w:val="superscript"/>
          <w:rtl/>
        </w:rPr>
        <w:t>(</w:t>
      </w:r>
      <w:proofErr w:type="gramEnd"/>
      <w:r w:rsidRPr="008B3E17">
        <w:rPr>
          <w:rFonts w:ascii="Traditional Arabic" w:hAnsi="Traditional Arabic" w:cs="Traditional Arabic"/>
          <w:sz w:val="32"/>
          <w:szCs w:val="32"/>
          <w:vertAlign w:val="superscript"/>
          <w:rtl/>
        </w:rPr>
        <w:footnoteReference w:id="11"/>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وابن المديني وزاد: (ثبْتٌ)</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12"/>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وابن معين</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13"/>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والعجلي</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14"/>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xml:space="preserve">، </w:t>
      </w:r>
      <w:r w:rsidRPr="008B3E17">
        <w:rPr>
          <w:rFonts w:ascii="Traditional Arabic" w:hAnsi="Traditional Arabic" w:cs="Traditional Arabic"/>
          <w:sz w:val="32"/>
          <w:szCs w:val="32"/>
          <w:rtl/>
        </w:rPr>
        <w:lastRenderedPageBreak/>
        <w:t>والدارقطني</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15"/>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xml:space="preserve">، وابن </w:t>
      </w:r>
      <w:proofErr w:type="spellStart"/>
      <w:r w:rsidRPr="008B3E17">
        <w:rPr>
          <w:rFonts w:ascii="Traditional Arabic" w:hAnsi="Traditional Arabic" w:cs="Traditional Arabic"/>
          <w:sz w:val="32"/>
          <w:szCs w:val="32"/>
          <w:rtl/>
        </w:rPr>
        <w:t>بشكوال</w:t>
      </w:r>
      <w:proofErr w:type="spellEnd"/>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16"/>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والذهبي</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17"/>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وقال النسائي: ليس به بأس</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18"/>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ونقل أبو بكر الأثرم عن الإمام أحمد بن حنبل أنه قال: (زعموا أنه كَانَ فيه غفلة، إلا أن كتابه صالح)</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19"/>
      </w:r>
      <w:r w:rsidRPr="008B3E17">
        <w:rPr>
          <w:rFonts w:ascii="Traditional Arabic" w:hAnsi="Traditional Arabic" w:cs="Traditional Arabic"/>
          <w:sz w:val="32"/>
          <w:szCs w:val="32"/>
          <w:vertAlign w:val="superscript"/>
          <w:rtl/>
        </w:rPr>
        <w:t xml:space="preserve">)، </w:t>
      </w:r>
      <w:r w:rsidRPr="008B3E17">
        <w:rPr>
          <w:rFonts w:ascii="Traditional Arabic" w:hAnsi="Traditional Arabic" w:cs="Traditional Arabic"/>
          <w:sz w:val="32"/>
          <w:szCs w:val="32"/>
          <w:rtl/>
        </w:rPr>
        <w:t>وقال ابن حجر: (كان صحيح الكتاب، صدوق يهم)</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20"/>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xml:space="preserve">. </w:t>
      </w:r>
      <w:r w:rsidRPr="008B3E17">
        <w:rPr>
          <w:rFonts w:ascii="Traditional Arabic" w:hAnsi="Traditional Arabic" w:cs="Traditional Arabic"/>
          <w:b/>
          <w:bCs/>
          <w:sz w:val="32"/>
          <w:szCs w:val="32"/>
          <w:rtl/>
        </w:rPr>
        <w:t>وخلاصة القول فيه: ثقة</w:t>
      </w:r>
      <w:r w:rsidRPr="008B3E17">
        <w:rPr>
          <w:rFonts w:ascii="Traditional Arabic" w:hAnsi="Traditional Arabic" w:cs="Traditional Arabic"/>
          <w:sz w:val="32"/>
          <w:szCs w:val="32"/>
          <w:rtl/>
        </w:rPr>
        <w:t>. أخرج له (الجماعة</w:t>
      </w:r>
      <w:proofErr w:type="gramStart"/>
      <w:r w:rsidRPr="008B3E17">
        <w:rPr>
          <w:rFonts w:ascii="Traditional Arabic" w:hAnsi="Traditional Arabic" w:cs="Traditional Arabic"/>
          <w:sz w:val="32"/>
          <w:szCs w:val="32"/>
          <w:rtl/>
        </w:rPr>
        <w:t>)</w:t>
      </w:r>
      <w:r w:rsidRPr="008B3E17">
        <w:rPr>
          <w:rFonts w:ascii="Traditional Arabic" w:hAnsi="Traditional Arabic" w:cs="Traditional Arabic"/>
          <w:sz w:val="32"/>
          <w:szCs w:val="32"/>
          <w:vertAlign w:val="superscript"/>
          <w:rtl/>
        </w:rPr>
        <w:t>(</w:t>
      </w:r>
      <w:proofErr w:type="gramEnd"/>
      <w:r w:rsidRPr="008B3E17">
        <w:rPr>
          <w:rFonts w:ascii="Traditional Arabic" w:hAnsi="Traditional Arabic" w:cs="Traditional Arabic"/>
          <w:sz w:val="32"/>
          <w:szCs w:val="32"/>
          <w:vertAlign w:val="superscript"/>
          <w:rtl/>
        </w:rPr>
        <w:footnoteReference w:id="21"/>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w:t>
      </w:r>
    </w:p>
    <w:p w14:paraId="2961EDB2" w14:textId="77777777" w:rsidR="008B3E17" w:rsidRPr="008B3E17" w:rsidRDefault="008B3E17" w:rsidP="008B3E17">
      <w:pPr>
        <w:numPr>
          <w:ilvl w:val="0"/>
          <w:numId w:val="4"/>
        </w:numPr>
        <w:spacing w:after="0"/>
        <w:rPr>
          <w:rFonts w:ascii="Traditional Arabic" w:hAnsi="Traditional Arabic" w:cs="Traditional Arabic"/>
          <w:sz w:val="32"/>
          <w:szCs w:val="32"/>
          <w:rtl/>
        </w:rPr>
      </w:pPr>
      <w:r w:rsidRPr="008B3E17">
        <w:rPr>
          <w:rFonts w:ascii="Traditional Arabic" w:hAnsi="Traditional Arabic" w:cs="Traditional Arabic"/>
          <w:b/>
          <w:bCs/>
          <w:sz w:val="32"/>
          <w:szCs w:val="32"/>
          <w:u w:val="single"/>
          <w:rtl/>
        </w:rPr>
        <w:t xml:space="preserve">يزيد بن أبي عبيد: </w:t>
      </w:r>
      <w:r w:rsidRPr="008B3E17">
        <w:rPr>
          <w:rFonts w:ascii="Traditional Arabic" w:hAnsi="Traditional Arabic" w:cs="Traditional Arabic"/>
          <w:sz w:val="32"/>
          <w:szCs w:val="32"/>
          <w:rtl/>
        </w:rPr>
        <w:t>الأسلمي مولى سلمة بن الأكوع، (توفي سنة بضع وأربعين ومائة)، ثقة. أخرج له (الجماعة</w:t>
      </w:r>
      <w:proofErr w:type="gramStart"/>
      <w:r w:rsidRPr="008B3E17">
        <w:rPr>
          <w:rFonts w:ascii="Traditional Arabic" w:hAnsi="Traditional Arabic" w:cs="Traditional Arabic"/>
          <w:sz w:val="32"/>
          <w:szCs w:val="32"/>
          <w:rtl/>
        </w:rPr>
        <w:t>)</w:t>
      </w:r>
      <w:r w:rsidRPr="008B3E17">
        <w:rPr>
          <w:rFonts w:ascii="Traditional Arabic" w:hAnsi="Traditional Arabic" w:cs="Traditional Arabic"/>
          <w:sz w:val="32"/>
          <w:szCs w:val="32"/>
          <w:vertAlign w:val="superscript"/>
          <w:rtl/>
        </w:rPr>
        <w:t>(</w:t>
      </w:r>
      <w:proofErr w:type="gramEnd"/>
      <w:r w:rsidRPr="008B3E17">
        <w:rPr>
          <w:rFonts w:ascii="Traditional Arabic" w:hAnsi="Traditional Arabic" w:cs="Traditional Arabic"/>
          <w:sz w:val="32"/>
          <w:szCs w:val="32"/>
          <w:vertAlign w:val="superscript"/>
          <w:rtl/>
        </w:rPr>
        <w:footnoteReference w:id="22"/>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w:t>
      </w:r>
    </w:p>
    <w:p w14:paraId="2CE87E3D" w14:textId="77777777" w:rsidR="008B3E17" w:rsidRPr="008B3E17" w:rsidRDefault="008B3E17" w:rsidP="008B3E17">
      <w:pPr>
        <w:numPr>
          <w:ilvl w:val="0"/>
          <w:numId w:val="4"/>
        </w:numPr>
        <w:spacing w:after="0"/>
        <w:rPr>
          <w:rFonts w:ascii="Traditional Arabic" w:hAnsi="Traditional Arabic" w:cs="Traditional Arabic"/>
          <w:sz w:val="32"/>
          <w:szCs w:val="32"/>
        </w:rPr>
      </w:pPr>
      <w:r w:rsidRPr="008B3E17">
        <w:rPr>
          <w:rFonts w:ascii="Traditional Arabic" w:hAnsi="Traditional Arabic" w:cs="Traditional Arabic"/>
          <w:b/>
          <w:bCs/>
          <w:sz w:val="32"/>
          <w:szCs w:val="32"/>
          <w:u w:val="single"/>
          <w:rtl/>
        </w:rPr>
        <w:t>سلمة بن الأكوع</w:t>
      </w:r>
      <w:r w:rsidRPr="008B3E17">
        <w:rPr>
          <w:rFonts w:ascii="Traditional Arabic" w:hAnsi="Traditional Arabic" w:cs="Traditional Arabic"/>
          <w:sz w:val="32"/>
          <w:szCs w:val="32"/>
          <w:rtl/>
        </w:rPr>
        <w:t xml:space="preserve">: ينسب إلى جده، وهو: سلمة بن عمرو بن الأكوع، واسم الأكوع: سنان بن عَبْد اللَّهِ بن قشير ابن خزيمة بن مالك بْن سلامان بن أسلم الأسلمي، يكنى: أبا مسلم، وقيل: أَبُو إياس، وقيل: أَبُو عامر، والأكثر: أَبُو إياس بابنه إياس، وغزا مع رَسُول اللَّهِ ﷺ سبع غزوات، وكانت أول مشاهده الحديبية، وكان ممن بايع تحت الشجرة مرتين، وبايعه حينها على الموت، وسكن المدينة، ثم انتقل فسكن الربذة. وكان شجاعًا، راميًا، محسنًا، خيّرًا، فاضلًا، ولما قُتِل عثمان رضي الله عنه؛ خرج إِلَى الربذة، وتزوج هناك وولد له أولاد، فلم يزل هناك حتى كان قبل أن يموت بليال، عَادَ إِلَى المدينة وتوفي بها سنة (74 هـ) على الصحيح وقيل غير ذلك، وهو ابن ثمانين سنة. وقال ابنه إياس: ما كذب أَبِي قط، وكان يصفّر لحيته ورأسه. أخرج له </w:t>
      </w:r>
      <w:proofErr w:type="gramStart"/>
      <w:r w:rsidRPr="008B3E17">
        <w:rPr>
          <w:rFonts w:ascii="Traditional Arabic" w:hAnsi="Traditional Arabic" w:cs="Traditional Arabic"/>
          <w:sz w:val="32"/>
          <w:szCs w:val="32"/>
          <w:rtl/>
        </w:rPr>
        <w:t>الجماعة</w:t>
      </w:r>
      <w:r w:rsidRPr="008B3E17">
        <w:rPr>
          <w:rFonts w:ascii="Traditional Arabic" w:hAnsi="Traditional Arabic" w:cs="Traditional Arabic"/>
          <w:sz w:val="32"/>
          <w:szCs w:val="32"/>
          <w:vertAlign w:val="superscript"/>
          <w:rtl/>
        </w:rPr>
        <w:t>(</w:t>
      </w:r>
      <w:proofErr w:type="gramEnd"/>
      <w:r w:rsidRPr="008B3E17">
        <w:rPr>
          <w:rFonts w:ascii="Traditional Arabic" w:hAnsi="Traditional Arabic" w:cs="Traditional Arabic"/>
          <w:sz w:val="32"/>
          <w:szCs w:val="32"/>
          <w:vertAlign w:val="superscript"/>
          <w:rtl/>
        </w:rPr>
        <w:footnoteReference w:id="23"/>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w:t>
      </w:r>
    </w:p>
    <w:p w14:paraId="6E3FA2F4"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b/>
          <w:bCs/>
          <w:sz w:val="32"/>
          <w:szCs w:val="32"/>
          <w:rtl/>
        </w:rPr>
        <w:t>المطلب الرابع: الحكم على الإسناد</w:t>
      </w:r>
      <w:r w:rsidRPr="008B3E17">
        <w:rPr>
          <w:rFonts w:ascii="Traditional Arabic" w:hAnsi="Traditional Arabic" w:cs="Traditional Arabic" w:hint="cs"/>
          <w:b/>
          <w:bCs/>
          <w:sz w:val="32"/>
          <w:szCs w:val="32"/>
          <w:rtl/>
        </w:rPr>
        <w:t>،</w:t>
      </w:r>
      <w:r w:rsidRPr="008B3E17">
        <w:rPr>
          <w:rFonts w:ascii="Traditional Arabic" w:hAnsi="Traditional Arabic" w:cs="Traditional Arabic"/>
          <w:b/>
          <w:bCs/>
          <w:sz w:val="32"/>
          <w:szCs w:val="32"/>
          <w:rtl/>
        </w:rPr>
        <w:t xml:space="preserve"> </w:t>
      </w:r>
      <w:r w:rsidRPr="008B3E17">
        <w:rPr>
          <w:rFonts w:ascii="Traditional Arabic" w:hAnsi="Traditional Arabic" w:cs="Traditional Arabic" w:hint="cs"/>
          <w:b/>
          <w:bCs/>
          <w:sz w:val="32"/>
          <w:szCs w:val="32"/>
          <w:rtl/>
        </w:rPr>
        <w:t>و</w:t>
      </w:r>
      <w:r w:rsidRPr="008B3E17">
        <w:rPr>
          <w:rFonts w:ascii="Traditional Arabic" w:hAnsi="Traditional Arabic" w:cs="Traditional Arabic"/>
          <w:b/>
          <w:bCs/>
          <w:sz w:val="32"/>
          <w:szCs w:val="32"/>
          <w:rtl/>
        </w:rPr>
        <w:t>ألفاظ التحمل والأداء</w:t>
      </w:r>
      <w:r w:rsidRPr="008B3E17">
        <w:rPr>
          <w:rFonts w:ascii="Traditional Arabic" w:hAnsi="Traditional Arabic" w:cs="Traditional Arabic" w:hint="cs"/>
          <w:b/>
          <w:bCs/>
          <w:sz w:val="32"/>
          <w:szCs w:val="32"/>
          <w:rtl/>
        </w:rPr>
        <w:t>،</w:t>
      </w:r>
      <w:r w:rsidRPr="008B3E17">
        <w:rPr>
          <w:rFonts w:ascii="Traditional Arabic" w:hAnsi="Traditional Arabic" w:cs="Traditional Arabic"/>
          <w:b/>
          <w:bCs/>
          <w:sz w:val="32"/>
          <w:szCs w:val="32"/>
          <w:rtl/>
        </w:rPr>
        <w:t xml:space="preserve"> </w:t>
      </w:r>
      <w:r w:rsidRPr="008B3E17">
        <w:rPr>
          <w:rFonts w:ascii="Traditional Arabic" w:hAnsi="Traditional Arabic" w:cs="Traditional Arabic" w:hint="cs"/>
          <w:b/>
          <w:bCs/>
          <w:sz w:val="32"/>
          <w:szCs w:val="32"/>
          <w:rtl/>
        </w:rPr>
        <w:t>و</w:t>
      </w:r>
      <w:r w:rsidRPr="008B3E17">
        <w:rPr>
          <w:rFonts w:ascii="Traditional Arabic" w:hAnsi="Traditional Arabic" w:cs="Traditional Arabic"/>
          <w:b/>
          <w:bCs/>
          <w:sz w:val="32"/>
          <w:szCs w:val="32"/>
          <w:rtl/>
        </w:rPr>
        <w:t>رحلة الحديث:</w:t>
      </w:r>
    </w:p>
    <w:p w14:paraId="1A5B5EB5"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 xml:space="preserve"> </w:t>
      </w:r>
      <w:r w:rsidRPr="008B3E17">
        <w:rPr>
          <w:rFonts w:ascii="Traditional Arabic" w:hAnsi="Traditional Arabic" w:cs="Traditional Arabic"/>
          <w:sz w:val="32"/>
          <w:szCs w:val="32"/>
          <w:rtl/>
        </w:rPr>
        <w:tab/>
        <w:t>رواه البخاري ومسلم.</w:t>
      </w:r>
      <w:r w:rsidRPr="008B3E17">
        <w:rPr>
          <w:rFonts w:ascii="Traditional Arabic" w:hAnsi="Traditional Arabic" w:cs="Traditional Arabic" w:hint="cs"/>
          <w:sz w:val="32"/>
          <w:szCs w:val="32"/>
          <w:rtl/>
        </w:rPr>
        <w:t xml:space="preserve"> و</w:t>
      </w:r>
      <w:r w:rsidRPr="008B3E17">
        <w:rPr>
          <w:rFonts w:ascii="Traditional Arabic" w:hAnsi="Traditional Arabic" w:cs="Traditional Arabic"/>
          <w:sz w:val="32"/>
          <w:szCs w:val="32"/>
          <w:rtl/>
        </w:rPr>
        <w:t xml:space="preserve">فيه التحديث بصيغة الجمع (حدثنا)، </w:t>
      </w:r>
      <w:proofErr w:type="spellStart"/>
      <w:r w:rsidRPr="008B3E17">
        <w:rPr>
          <w:rFonts w:ascii="Traditional Arabic" w:hAnsi="Traditional Arabic" w:cs="Traditional Arabic"/>
          <w:sz w:val="32"/>
          <w:szCs w:val="32"/>
          <w:rtl/>
        </w:rPr>
        <w:t>والعنعنة</w:t>
      </w:r>
      <w:proofErr w:type="spellEnd"/>
      <w:r w:rsidRPr="008B3E17">
        <w:rPr>
          <w:rFonts w:ascii="Traditional Arabic" w:hAnsi="Traditional Arabic" w:cs="Traditional Arabic"/>
          <w:sz w:val="32"/>
          <w:szCs w:val="32"/>
          <w:rtl/>
        </w:rPr>
        <w:t xml:space="preserve"> (عن)، والقول بالإفراد (قال).</w:t>
      </w:r>
      <w:r w:rsidRPr="008B3E17">
        <w:rPr>
          <w:rFonts w:ascii="Traditional Arabic" w:hAnsi="Traditional Arabic" w:cs="Traditional Arabic" w:hint="cs"/>
          <w:sz w:val="32"/>
          <w:szCs w:val="32"/>
          <w:rtl/>
        </w:rPr>
        <w:t xml:space="preserve"> و</w:t>
      </w:r>
      <w:r w:rsidRPr="008B3E17">
        <w:rPr>
          <w:rFonts w:ascii="Traditional Arabic" w:hAnsi="Traditional Arabic" w:cs="Traditional Arabic"/>
          <w:sz w:val="32"/>
          <w:szCs w:val="32"/>
          <w:rtl/>
        </w:rPr>
        <w:t>الحديث وفق هذا الإسناد مدني، ومن خلال تتبع طرق الحديث يظهر أنه انتقل إلى البصرة والشام ومصر.</w:t>
      </w:r>
    </w:p>
    <w:p w14:paraId="3E4D072B" w14:textId="77777777" w:rsidR="008B3E17" w:rsidRPr="008B3E17" w:rsidRDefault="008B3E17" w:rsidP="008B3E17">
      <w:pPr>
        <w:spacing w:after="0"/>
        <w:rPr>
          <w:rFonts w:ascii="Traditional Arabic" w:hAnsi="Traditional Arabic" w:cs="Traditional Arabic"/>
          <w:b/>
          <w:bCs/>
          <w:sz w:val="32"/>
          <w:szCs w:val="32"/>
          <w:rtl/>
        </w:rPr>
      </w:pPr>
      <w:r w:rsidRPr="008B3E17">
        <w:rPr>
          <w:rFonts w:ascii="Traditional Arabic" w:hAnsi="Traditional Arabic" w:cs="Traditional Arabic"/>
          <w:b/>
          <w:bCs/>
          <w:sz w:val="32"/>
          <w:szCs w:val="32"/>
          <w:rtl/>
        </w:rPr>
        <w:t>المطلب ال</w:t>
      </w:r>
      <w:r w:rsidRPr="008B3E17">
        <w:rPr>
          <w:rFonts w:ascii="Traditional Arabic" w:hAnsi="Traditional Arabic" w:cs="Traditional Arabic" w:hint="cs"/>
          <w:b/>
          <w:bCs/>
          <w:sz w:val="32"/>
          <w:szCs w:val="32"/>
          <w:rtl/>
        </w:rPr>
        <w:t>خامس</w:t>
      </w:r>
      <w:r w:rsidRPr="008B3E17">
        <w:rPr>
          <w:rFonts w:ascii="Traditional Arabic" w:hAnsi="Traditional Arabic" w:cs="Traditional Arabic"/>
          <w:b/>
          <w:bCs/>
          <w:sz w:val="32"/>
          <w:szCs w:val="32"/>
          <w:rtl/>
        </w:rPr>
        <w:t>: لطائف الإسناد.</w:t>
      </w:r>
    </w:p>
    <w:p w14:paraId="2C18C60D"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hint="cs"/>
          <w:b/>
          <w:bCs/>
          <w:sz w:val="32"/>
          <w:szCs w:val="32"/>
          <w:rtl/>
        </w:rPr>
        <w:lastRenderedPageBreak/>
        <w:t xml:space="preserve">1- </w:t>
      </w:r>
      <w:r w:rsidRPr="008B3E17">
        <w:rPr>
          <w:rFonts w:ascii="Traditional Arabic" w:hAnsi="Traditional Arabic" w:cs="Traditional Arabic"/>
          <w:sz w:val="32"/>
          <w:szCs w:val="32"/>
          <w:rtl/>
        </w:rPr>
        <w:t xml:space="preserve">فيه رواية مولى عن مولاه؛ هي رواية يزيد بن أبي عبيد عن أبي سلمة رضي الله </w:t>
      </w:r>
      <w:proofErr w:type="gramStart"/>
      <w:r w:rsidRPr="008B3E17">
        <w:rPr>
          <w:rFonts w:ascii="Traditional Arabic" w:hAnsi="Traditional Arabic" w:cs="Traditional Arabic"/>
          <w:sz w:val="32"/>
          <w:szCs w:val="32"/>
          <w:rtl/>
        </w:rPr>
        <w:t>عنه</w:t>
      </w:r>
      <w:r w:rsidRPr="008B3E17">
        <w:rPr>
          <w:rFonts w:ascii="Traditional Arabic" w:hAnsi="Traditional Arabic" w:cs="Traditional Arabic"/>
          <w:sz w:val="32"/>
          <w:szCs w:val="32"/>
          <w:vertAlign w:val="superscript"/>
          <w:rtl/>
        </w:rPr>
        <w:t>(</w:t>
      </w:r>
      <w:proofErr w:type="gramEnd"/>
      <w:r w:rsidRPr="008B3E17">
        <w:rPr>
          <w:rFonts w:ascii="Traditional Arabic" w:hAnsi="Traditional Arabic" w:cs="Traditional Arabic"/>
          <w:sz w:val="32"/>
          <w:szCs w:val="32"/>
          <w:vertAlign w:val="superscript"/>
          <w:rtl/>
        </w:rPr>
        <w:footnoteReference w:id="24"/>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w:t>
      </w:r>
    </w:p>
    <w:p w14:paraId="4D72BADC"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hint="cs"/>
          <w:sz w:val="32"/>
          <w:szCs w:val="32"/>
          <w:rtl/>
        </w:rPr>
        <w:t xml:space="preserve">2- </w:t>
      </w:r>
      <w:r w:rsidRPr="008B3E17">
        <w:rPr>
          <w:rFonts w:ascii="Traditional Arabic" w:hAnsi="Traditional Arabic" w:cs="Traditional Arabic"/>
          <w:sz w:val="32"/>
          <w:szCs w:val="32"/>
          <w:rtl/>
        </w:rPr>
        <w:t xml:space="preserve">جميع رواته مدنيون؛ فعبد الله بن مسلمة أصله مدني ونزل </w:t>
      </w:r>
      <w:proofErr w:type="gramStart"/>
      <w:r w:rsidRPr="008B3E17">
        <w:rPr>
          <w:rFonts w:ascii="Traditional Arabic" w:hAnsi="Traditional Arabic" w:cs="Traditional Arabic"/>
          <w:sz w:val="32"/>
          <w:szCs w:val="32"/>
          <w:rtl/>
        </w:rPr>
        <w:t>البصرة</w:t>
      </w:r>
      <w:r w:rsidRPr="008B3E17">
        <w:rPr>
          <w:rFonts w:ascii="Traditional Arabic" w:hAnsi="Traditional Arabic" w:cs="Traditional Arabic"/>
          <w:sz w:val="32"/>
          <w:szCs w:val="32"/>
          <w:vertAlign w:val="superscript"/>
          <w:rtl/>
        </w:rPr>
        <w:t>(</w:t>
      </w:r>
      <w:proofErr w:type="gramEnd"/>
      <w:r w:rsidRPr="008B3E17">
        <w:rPr>
          <w:rFonts w:ascii="Traditional Arabic" w:hAnsi="Traditional Arabic" w:cs="Traditional Arabic"/>
          <w:sz w:val="32"/>
          <w:szCs w:val="32"/>
          <w:vertAlign w:val="superscript"/>
          <w:rtl/>
        </w:rPr>
        <w:footnoteReference w:id="25"/>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وحاتم بن إسماعيل أصله من الكوفة ونزل المدينة</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26"/>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ويزيد بن أبي عبيد مدني</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27"/>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وسلمة بن الأكوع مدني، خرج منها إلى الربذة، ثم عاد إليها ومات فيها</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28"/>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w:t>
      </w:r>
    </w:p>
    <w:p w14:paraId="45777778"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hint="cs"/>
          <w:sz w:val="32"/>
          <w:szCs w:val="32"/>
          <w:rtl/>
        </w:rPr>
        <w:t xml:space="preserve">3- </w:t>
      </w:r>
      <w:r w:rsidRPr="008B3E17">
        <w:rPr>
          <w:rFonts w:ascii="Traditional Arabic" w:hAnsi="Traditional Arabic" w:cs="Traditional Arabic"/>
          <w:sz w:val="32"/>
          <w:szCs w:val="32"/>
          <w:rtl/>
        </w:rPr>
        <w:t>جميع رواته ثقات.</w:t>
      </w:r>
    </w:p>
    <w:p w14:paraId="132EFF81"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hint="cs"/>
          <w:sz w:val="32"/>
          <w:szCs w:val="32"/>
          <w:rtl/>
        </w:rPr>
        <w:t xml:space="preserve">4- </w:t>
      </w:r>
      <w:r w:rsidRPr="008B3E17">
        <w:rPr>
          <w:rFonts w:ascii="Traditional Arabic" w:hAnsi="Traditional Arabic" w:cs="Traditional Arabic"/>
          <w:sz w:val="32"/>
          <w:szCs w:val="32"/>
          <w:rtl/>
        </w:rPr>
        <w:t>فيه راو واحد كانت وفاته في مكة وهو عبد الله بن مسلمة وبقيتهم كانت وفاتهم في المدينة المنورة.</w:t>
      </w:r>
    </w:p>
    <w:p w14:paraId="0D0CA13A"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hint="cs"/>
          <w:sz w:val="32"/>
          <w:szCs w:val="32"/>
          <w:rtl/>
        </w:rPr>
        <w:t xml:space="preserve">5- </w:t>
      </w:r>
      <w:r w:rsidRPr="008B3E17">
        <w:rPr>
          <w:rFonts w:ascii="Traditional Arabic" w:hAnsi="Traditional Arabic" w:cs="Traditional Arabic"/>
          <w:sz w:val="32"/>
          <w:szCs w:val="32"/>
          <w:rtl/>
        </w:rPr>
        <w:t>فيه راويان من قبيلة حارثة؛ هما: عبد الله بن مسلمة وحاتم بن إسماعيل، وراويان من قبيلة أسلم؛ هما: يزيد بن أبي عبيد والصحابي الجليل سلمة بن الأكوع.</w:t>
      </w:r>
    </w:p>
    <w:p w14:paraId="3891EBBD" w14:textId="77777777" w:rsidR="008B3E17" w:rsidRPr="008B3E17" w:rsidRDefault="008B3E17" w:rsidP="008B3E17">
      <w:pPr>
        <w:spacing w:after="0"/>
        <w:rPr>
          <w:rFonts w:ascii="Traditional Arabic" w:hAnsi="Traditional Arabic" w:cs="Traditional Arabic"/>
          <w:b/>
          <w:bCs/>
          <w:sz w:val="32"/>
          <w:szCs w:val="32"/>
          <w:rtl/>
        </w:rPr>
      </w:pPr>
      <w:r w:rsidRPr="008B3E17">
        <w:rPr>
          <w:rFonts w:ascii="Traditional Arabic" w:hAnsi="Traditional Arabic" w:cs="Traditional Arabic" w:hint="cs"/>
          <w:sz w:val="32"/>
          <w:szCs w:val="32"/>
          <w:rtl/>
        </w:rPr>
        <w:t xml:space="preserve">6- </w:t>
      </w:r>
      <w:r w:rsidRPr="008B3E17">
        <w:rPr>
          <w:rFonts w:ascii="Traditional Arabic" w:hAnsi="Traditional Arabic" w:cs="Traditional Arabic"/>
          <w:sz w:val="32"/>
          <w:szCs w:val="32"/>
          <w:rtl/>
        </w:rPr>
        <w:t>تعدّد طرق الحديث داخل الصحيح، وصدّر الباحث أوّلها وأعلاها سندًا، فقد ورد حسب هذه الرواية ثلاث مرات ذُكِرت عند التخريج.</w:t>
      </w:r>
    </w:p>
    <w:p w14:paraId="510D77F1" w14:textId="77777777" w:rsidR="008B3E17" w:rsidRPr="008B3E17" w:rsidRDefault="008B3E17" w:rsidP="008B3E17">
      <w:pPr>
        <w:spacing w:after="0"/>
        <w:rPr>
          <w:rFonts w:ascii="Traditional Arabic" w:hAnsi="Traditional Arabic" w:cs="Traditional Arabic"/>
          <w:b/>
          <w:bCs/>
          <w:sz w:val="32"/>
          <w:szCs w:val="32"/>
          <w:rtl/>
        </w:rPr>
      </w:pPr>
      <w:r w:rsidRPr="008B3E17">
        <w:rPr>
          <w:rFonts w:ascii="Traditional Arabic" w:hAnsi="Traditional Arabic" w:cs="Traditional Arabic"/>
          <w:b/>
          <w:bCs/>
          <w:sz w:val="32"/>
          <w:szCs w:val="32"/>
          <w:rtl/>
        </w:rPr>
        <w:t>المطلب ال</w:t>
      </w:r>
      <w:r w:rsidRPr="008B3E17">
        <w:rPr>
          <w:rFonts w:ascii="Traditional Arabic" w:hAnsi="Traditional Arabic" w:cs="Traditional Arabic" w:hint="cs"/>
          <w:b/>
          <w:bCs/>
          <w:sz w:val="32"/>
          <w:szCs w:val="32"/>
          <w:rtl/>
        </w:rPr>
        <w:t>سادس</w:t>
      </w:r>
      <w:r w:rsidRPr="008B3E17">
        <w:rPr>
          <w:rFonts w:ascii="Traditional Arabic" w:hAnsi="Traditional Arabic" w:cs="Traditional Arabic"/>
          <w:b/>
          <w:bCs/>
          <w:sz w:val="32"/>
          <w:szCs w:val="32"/>
          <w:rtl/>
        </w:rPr>
        <w:t>: منهج الإمام البخاري في الحديث</w:t>
      </w:r>
      <w:r w:rsidRPr="008B3E17">
        <w:rPr>
          <w:rFonts w:ascii="Traditional Arabic" w:hAnsi="Traditional Arabic" w:cs="Traditional Arabic" w:hint="cs"/>
          <w:b/>
          <w:bCs/>
          <w:sz w:val="32"/>
          <w:szCs w:val="32"/>
          <w:rtl/>
        </w:rPr>
        <w:t xml:space="preserve"> والتحقق من شرطه</w:t>
      </w:r>
      <w:r w:rsidRPr="008B3E17">
        <w:rPr>
          <w:rFonts w:ascii="Traditional Arabic" w:hAnsi="Traditional Arabic" w:cs="Traditional Arabic"/>
          <w:b/>
          <w:bCs/>
          <w:sz w:val="32"/>
          <w:szCs w:val="32"/>
          <w:rtl/>
        </w:rPr>
        <w:t>.</w:t>
      </w:r>
    </w:p>
    <w:p w14:paraId="0CBF40EE"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hint="cs"/>
          <w:b/>
          <w:bCs/>
          <w:sz w:val="32"/>
          <w:szCs w:val="32"/>
          <w:rtl/>
        </w:rPr>
        <w:t xml:space="preserve">1- </w:t>
      </w:r>
      <w:r w:rsidRPr="008B3E17">
        <w:rPr>
          <w:rFonts w:ascii="Traditional Arabic" w:hAnsi="Traditional Arabic" w:cs="Traditional Arabic"/>
          <w:sz w:val="32"/>
          <w:szCs w:val="32"/>
          <w:rtl/>
        </w:rPr>
        <w:t xml:space="preserve">مطابقة الحديث للترجمة من حيث إن فيه مثال أمل الإنسان وأجله والأعراض التي تعرض عليه وموته عند واحد منها، فإن سلم منها فيأتيه الموت عند انقضاء </w:t>
      </w:r>
      <w:proofErr w:type="gramStart"/>
      <w:r w:rsidRPr="008B3E17">
        <w:rPr>
          <w:rFonts w:ascii="Traditional Arabic" w:hAnsi="Traditional Arabic" w:cs="Traditional Arabic"/>
          <w:sz w:val="32"/>
          <w:szCs w:val="32"/>
          <w:rtl/>
        </w:rPr>
        <w:t>أجله</w:t>
      </w:r>
      <w:r w:rsidRPr="008B3E17">
        <w:rPr>
          <w:rFonts w:ascii="Traditional Arabic" w:hAnsi="Traditional Arabic" w:cs="Traditional Arabic"/>
          <w:sz w:val="32"/>
          <w:szCs w:val="32"/>
          <w:vertAlign w:val="superscript"/>
          <w:rtl/>
        </w:rPr>
        <w:t>(</w:t>
      </w:r>
      <w:proofErr w:type="gramEnd"/>
      <w:r w:rsidRPr="008B3E17">
        <w:rPr>
          <w:rFonts w:ascii="Traditional Arabic" w:hAnsi="Traditional Arabic" w:cs="Traditional Arabic"/>
          <w:sz w:val="32"/>
          <w:szCs w:val="32"/>
          <w:vertAlign w:val="superscript"/>
          <w:rtl/>
        </w:rPr>
        <w:footnoteReference w:id="29"/>
      </w:r>
      <w:r w:rsidRPr="008B3E17">
        <w:rPr>
          <w:rFonts w:ascii="Traditional Arabic" w:hAnsi="Traditional Arabic" w:cs="Traditional Arabic"/>
          <w:sz w:val="32"/>
          <w:szCs w:val="32"/>
          <w:vertAlign w:val="superscript"/>
          <w:rtl/>
        </w:rPr>
        <w:t>).</w:t>
      </w:r>
    </w:p>
    <w:p w14:paraId="202A9EEA"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hint="cs"/>
          <w:sz w:val="32"/>
          <w:szCs w:val="32"/>
          <w:rtl/>
        </w:rPr>
        <w:t xml:space="preserve">2- </w:t>
      </w:r>
      <w:r w:rsidRPr="008B3E17">
        <w:rPr>
          <w:rFonts w:ascii="Traditional Arabic" w:hAnsi="Traditional Arabic" w:cs="Traditional Arabic"/>
          <w:sz w:val="32"/>
          <w:szCs w:val="32"/>
          <w:rtl/>
        </w:rPr>
        <w:t>الرواية في الأصل ذات تقارب كبير بالمقارنة مع الروايات الأخرى في كتب الحديث.</w:t>
      </w:r>
      <w:bookmarkStart w:id="9" w:name="_Toc406672497"/>
    </w:p>
    <w:p w14:paraId="1E1F302E"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b/>
          <w:bCs/>
          <w:sz w:val="32"/>
          <w:szCs w:val="32"/>
          <w:rtl/>
        </w:rPr>
        <w:tab/>
      </w:r>
      <w:r w:rsidRPr="008B3E17">
        <w:rPr>
          <w:rFonts w:ascii="Traditional Arabic" w:hAnsi="Traditional Arabic" w:cs="Traditional Arabic" w:hint="cs"/>
          <w:b/>
          <w:bCs/>
          <w:sz w:val="32"/>
          <w:szCs w:val="32"/>
          <w:rtl/>
        </w:rPr>
        <w:t xml:space="preserve">وأما </w:t>
      </w:r>
      <w:r w:rsidRPr="008B3E17">
        <w:rPr>
          <w:rFonts w:ascii="Traditional Arabic" w:hAnsi="Traditional Arabic" w:cs="Traditional Arabic"/>
          <w:b/>
          <w:bCs/>
          <w:sz w:val="32"/>
          <w:szCs w:val="32"/>
          <w:rtl/>
        </w:rPr>
        <w:t xml:space="preserve">التحقق من شرط الإمام البخاري </w:t>
      </w:r>
      <w:bookmarkEnd w:id="9"/>
      <w:r w:rsidRPr="008B3E17">
        <w:rPr>
          <w:rFonts w:ascii="Traditional Arabic" w:hAnsi="Traditional Arabic" w:cs="Traditional Arabic" w:hint="cs"/>
          <w:b/>
          <w:bCs/>
          <w:sz w:val="32"/>
          <w:szCs w:val="32"/>
          <w:rtl/>
        </w:rPr>
        <w:t>فله في</w:t>
      </w:r>
      <w:r w:rsidRPr="008B3E17">
        <w:rPr>
          <w:rFonts w:ascii="Traditional Arabic" w:hAnsi="Traditional Arabic" w:cs="Traditional Arabic"/>
          <w:sz w:val="32"/>
          <w:szCs w:val="32"/>
          <w:rtl/>
        </w:rPr>
        <w:t xml:space="preserve"> قبول الرواية من الرواة؛ </w:t>
      </w:r>
      <w:r w:rsidRPr="008B3E17">
        <w:rPr>
          <w:rFonts w:ascii="Traditional Arabic" w:hAnsi="Traditional Arabic" w:cs="Traditional Arabic" w:hint="cs"/>
          <w:sz w:val="32"/>
          <w:szCs w:val="32"/>
          <w:rtl/>
        </w:rPr>
        <w:t xml:space="preserve">شرطان </w:t>
      </w:r>
      <w:r w:rsidRPr="008B3E17">
        <w:rPr>
          <w:rFonts w:ascii="Traditional Arabic" w:hAnsi="Traditional Arabic" w:cs="Traditional Arabic"/>
          <w:sz w:val="32"/>
          <w:szCs w:val="32"/>
          <w:rtl/>
        </w:rPr>
        <w:t>هما:</w:t>
      </w:r>
    </w:p>
    <w:p w14:paraId="2D881EE4" w14:textId="77777777" w:rsidR="008B3E17" w:rsidRPr="008B3E17" w:rsidRDefault="008B3E17" w:rsidP="008B3E17">
      <w:pPr>
        <w:spacing w:after="0"/>
        <w:rPr>
          <w:rFonts w:ascii="Traditional Arabic" w:hAnsi="Traditional Arabic" w:cs="Traditional Arabic"/>
          <w:b/>
          <w:bCs/>
          <w:sz w:val="32"/>
          <w:szCs w:val="32"/>
          <w:rtl/>
        </w:rPr>
      </w:pPr>
      <w:r w:rsidRPr="008B3E17">
        <w:rPr>
          <w:rFonts w:ascii="Traditional Arabic" w:hAnsi="Traditional Arabic" w:cs="Traditional Arabic"/>
          <w:b/>
          <w:bCs/>
          <w:sz w:val="32"/>
          <w:szCs w:val="32"/>
          <w:rtl/>
        </w:rPr>
        <w:t>الشرط الأول- انتقاء الرواة:</w:t>
      </w:r>
    </w:p>
    <w:p w14:paraId="5A15E3EC"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قال الحافظ ابن طاهر: "شرط البخاري أن يخرج الحديث المتفق على ثقة نقلته إلى الصحابي المشهور من غير اختلاف بين الثقات الأثبات، ويكون إسناده متصلًا غير مقطوع"</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30"/>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xml:space="preserve">. وقال الحازمي: "مذهب من يخرج الصحيح أن يعتبر </w:t>
      </w:r>
      <w:r w:rsidRPr="008B3E17">
        <w:rPr>
          <w:rFonts w:ascii="Traditional Arabic" w:hAnsi="Traditional Arabic" w:cs="Traditional Arabic"/>
          <w:sz w:val="32"/>
          <w:szCs w:val="32"/>
          <w:rtl/>
        </w:rPr>
        <w:lastRenderedPageBreak/>
        <w:t>حال الراوي العدل في مشايخه العدول، وفيمن روى عنهم وهم ثقات أيضاً، وحديثه عن بعضهم صحيح ثابت يلزمهم إخراجه، وعن بعضهم مدخول لا يصلح إخراجه إلا في الشواهد والمتابعات"</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31"/>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w:t>
      </w:r>
    </w:p>
    <w:p w14:paraId="14D5BF6F"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 xml:space="preserve"> ويرى الباحث أن الإمام البخاري لم يخالف شرطه هنا، فكل رواته ثقات عدول كما سبق بيانه في تراجمهم.</w:t>
      </w:r>
    </w:p>
    <w:p w14:paraId="671DD1F9" w14:textId="77777777" w:rsidR="008B3E17" w:rsidRPr="008B3E17" w:rsidRDefault="008B3E17" w:rsidP="008B3E17">
      <w:pPr>
        <w:spacing w:after="0"/>
        <w:rPr>
          <w:rFonts w:ascii="Traditional Arabic" w:hAnsi="Traditional Arabic" w:cs="Traditional Arabic"/>
          <w:b/>
          <w:bCs/>
          <w:sz w:val="32"/>
          <w:szCs w:val="32"/>
          <w:rtl/>
        </w:rPr>
      </w:pPr>
      <w:r w:rsidRPr="008B3E17">
        <w:rPr>
          <w:rFonts w:ascii="Traditional Arabic" w:hAnsi="Traditional Arabic" w:cs="Traditional Arabic"/>
          <w:b/>
          <w:bCs/>
          <w:sz w:val="32"/>
          <w:szCs w:val="32"/>
          <w:rtl/>
        </w:rPr>
        <w:t xml:space="preserve">الشرط الثاني- الاتصال وثبوت اللقاء في السند </w:t>
      </w:r>
      <w:proofErr w:type="spellStart"/>
      <w:r w:rsidRPr="008B3E17">
        <w:rPr>
          <w:rFonts w:ascii="Traditional Arabic" w:hAnsi="Traditional Arabic" w:cs="Traditional Arabic"/>
          <w:b/>
          <w:bCs/>
          <w:sz w:val="32"/>
          <w:szCs w:val="32"/>
          <w:rtl/>
        </w:rPr>
        <w:t>المعنعن</w:t>
      </w:r>
      <w:proofErr w:type="spellEnd"/>
      <w:r w:rsidRPr="008B3E17">
        <w:rPr>
          <w:rFonts w:ascii="Traditional Arabic" w:hAnsi="Traditional Arabic" w:cs="Traditional Arabic"/>
          <w:b/>
          <w:bCs/>
          <w:sz w:val="32"/>
          <w:szCs w:val="32"/>
          <w:rtl/>
        </w:rPr>
        <w:t>:</w:t>
      </w:r>
    </w:p>
    <w:p w14:paraId="7E0D36B0"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 xml:space="preserve">جاءت الرواية في سند هذا الحديث من الثقات </w:t>
      </w:r>
      <w:proofErr w:type="spellStart"/>
      <w:r w:rsidRPr="008B3E17">
        <w:rPr>
          <w:rFonts w:ascii="Traditional Arabic" w:hAnsi="Traditional Arabic" w:cs="Traditional Arabic"/>
          <w:sz w:val="32"/>
          <w:szCs w:val="32"/>
          <w:rtl/>
        </w:rPr>
        <w:t>بالعنعنة</w:t>
      </w:r>
      <w:proofErr w:type="spellEnd"/>
      <w:r w:rsidRPr="008B3E17">
        <w:rPr>
          <w:rFonts w:ascii="Traditional Arabic" w:hAnsi="Traditional Arabic" w:cs="Traditional Arabic"/>
          <w:sz w:val="32"/>
          <w:szCs w:val="32"/>
          <w:rtl/>
        </w:rPr>
        <w:t>، وهي في حق غير المدلّس محمولةٌ على السماع والاتصال، فلا تضر حينئذٍ؛ لأنهم سَلِموا من التدليس ولم نرَ من وصِف به.</w:t>
      </w:r>
    </w:p>
    <w:p w14:paraId="5BF7FA18"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b/>
          <w:bCs/>
          <w:sz w:val="32"/>
          <w:szCs w:val="32"/>
          <w:rtl/>
        </w:rPr>
        <w:t xml:space="preserve">المبحث الثاني: الدراسة </w:t>
      </w:r>
      <w:proofErr w:type="spellStart"/>
      <w:r w:rsidRPr="008B3E17">
        <w:rPr>
          <w:rFonts w:ascii="Traditional Arabic" w:hAnsi="Traditional Arabic" w:cs="Traditional Arabic"/>
          <w:b/>
          <w:bCs/>
          <w:sz w:val="32"/>
          <w:szCs w:val="32"/>
          <w:rtl/>
        </w:rPr>
        <w:t>المتْنِيّة</w:t>
      </w:r>
      <w:proofErr w:type="spellEnd"/>
      <w:r w:rsidRPr="008B3E17">
        <w:rPr>
          <w:rFonts w:ascii="Traditional Arabic" w:hAnsi="Traditional Arabic" w:cs="Traditional Arabic"/>
          <w:b/>
          <w:bCs/>
          <w:sz w:val="32"/>
          <w:szCs w:val="32"/>
          <w:rtl/>
        </w:rPr>
        <w:t xml:space="preserve"> لحديث (الجَاهِد المجَاهِد)</w:t>
      </w:r>
      <w:bookmarkStart w:id="10" w:name="_Toc406672498"/>
    </w:p>
    <w:p w14:paraId="534243CF" w14:textId="77777777" w:rsidR="008B3E17" w:rsidRPr="008B3E17" w:rsidRDefault="008B3E17" w:rsidP="008B3E17">
      <w:pPr>
        <w:spacing w:after="0"/>
        <w:rPr>
          <w:rFonts w:ascii="Traditional Arabic" w:hAnsi="Traditional Arabic" w:cs="Traditional Arabic"/>
          <w:b/>
          <w:bCs/>
          <w:sz w:val="32"/>
          <w:szCs w:val="32"/>
          <w:rtl/>
        </w:rPr>
      </w:pPr>
      <w:r w:rsidRPr="008B3E17">
        <w:rPr>
          <w:rFonts w:ascii="Traditional Arabic" w:hAnsi="Traditional Arabic" w:cs="Traditional Arabic"/>
          <w:b/>
          <w:bCs/>
          <w:sz w:val="32"/>
          <w:szCs w:val="32"/>
          <w:rtl/>
        </w:rPr>
        <w:t>المطلب الأول: سبب الورود</w:t>
      </w:r>
      <w:bookmarkEnd w:id="10"/>
      <w:r w:rsidRPr="008B3E17">
        <w:rPr>
          <w:rFonts w:ascii="Traditional Arabic" w:hAnsi="Traditional Arabic" w:cs="Traditional Arabic"/>
          <w:b/>
          <w:bCs/>
          <w:sz w:val="32"/>
          <w:szCs w:val="32"/>
          <w:rtl/>
        </w:rPr>
        <w:t>:</w:t>
      </w:r>
    </w:p>
    <w:p w14:paraId="303034EA"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يبِين من خلال تتبع طرق الحديث ورواياته أن للحديث سبب ورود، وهو ما أذاعه بعض الصحابة في حق عامر بن الأكوع وإصابته نفسه، وزعموا أنه حبط عمله بقتله نفسه، وسمع الكلام ابنُ أخيه سلمة بن الأكوع؛ فحزن حزنًا شديدًا، حتى رآه النبي صلى الله عليه وسلم شاحبًا يبكي، ولما أخبره بسبب بكائه وسرّ حزنه وشحوب وجهه؛ قال له النبي صلى الله عليه وسلم هذا الحديث.</w:t>
      </w:r>
    </w:p>
    <w:p w14:paraId="446AD13F" w14:textId="77777777" w:rsidR="008B3E17" w:rsidRPr="008B3E17" w:rsidRDefault="008B3E17" w:rsidP="008B3E17">
      <w:pPr>
        <w:spacing w:after="0"/>
        <w:rPr>
          <w:rFonts w:ascii="Traditional Arabic" w:hAnsi="Traditional Arabic" w:cs="Traditional Arabic"/>
          <w:b/>
          <w:bCs/>
          <w:sz w:val="32"/>
          <w:szCs w:val="32"/>
          <w:rtl/>
        </w:rPr>
      </w:pPr>
      <w:r w:rsidRPr="008B3E17">
        <w:rPr>
          <w:rFonts w:ascii="Traditional Arabic" w:hAnsi="Traditional Arabic" w:cs="Traditional Arabic"/>
          <w:sz w:val="32"/>
          <w:szCs w:val="32"/>
          <w:rtl/>
        </w:rPr>
        <w:t xml:space="preserve"> </w:t>
      </w:r>
      <w:r w:rsidRPr="008B3E17">
        <w:rPr>
          <w:rFonts w:ascii="Traditional Arabic" w:hAnsi="Traditional Arabic" w:cs="Traditional Arabic"/>
          <w:b/>
          <w:bCs/>
          <w:sz w:val="32"/>
          <w:szCs w:val="32"/>
          <w:rtl/>
        </w:rPr>
        <w:t>المطلب الثاني: المطابقة بين الترجمة والحديث.</w:t>
      </w:r>
    </w:p>
    <w:p w14:paraId="50EA285D" w14:textId="77777777" w:rsidR="008B3E17" w:rsidRPr="008B3E17" w:rsidRDefault="008B3E17" w:rsidP="008B3E17">
      <w:pPr>
        <w:spacing w:after="0"/>
        <w:rPr>
          <w:rFonts w:ascii="Traditional Arabic" w:hAnsi="Traditional Arabic" w:cs="Traditional Arabic"/>
          <w:b/>
          <w:bCs/>
          <w:sz w:val="32"/>
          <w:szCs w:val="32"/>
          <w:rtl/>
        </w:rPr>
      </w:pPr>
      <w:r w:rsidRPr="008B3E17">
        <w:rPr>
          <w:rFonts w:ascii="Traditional Arabic" w:hAnsi="Traditional Arabic" w:cs="Traditional Arabic"/>
          <w:b/>
          <w:bCs/>
          <w:sz w:val="32"/>
          <w:szCs w:val="32"/>
          <w:rtl/>
        </w:rPr>
        <w:tab/>
      </w:r>
      <w:r w:rsidRPr="008B3E17">
        <w:rPr>
          <w:rFonts w:ascii="Traditional Arabic" w:hAnsi="Traditional Arabic" w:cs="Traditional Arabic"/>
          <w:sz w:val="32"/>
          <w:szCs w:val="32"/>
          <w:rtl/>
        </w:rPr>
        <w:t>أخرج الإمام البخاري هذا الحديث في ثلاثة كُتُبٍ من صحيحه؛ هي: (</w:t>
      </w:r>
      <w:r w:rsidRPr="008B3E17">
        <w:rPr>
          <w:rFonts w:ascii="Traditional Arabic" w:hAnsi="Traditional Arabic" w:cs="Traditional Arabic"/>
          <w:b/>
          <w:bCs/>
          <w:sz w:val="32"/>
          <w:szCs w:val="32"/>
          <w:rtl/>
        </w:rPr>
        <w:t>المغازي، والأدب، والديات</w:t>
      </w:r>
      <w:r w:rsidRPr="008B3E17">
        <w:rPr>
          <w:rFonts w:ascii="Traditional Arabic" w:hAnsi="Traditional Arabic" w:cs="Traditional Arabic"/>
          <w:sz w:val="32"/>
          <w:szCs w:val="32"/>
          <w:rtl/>
        </w:rPr>
        <w:t>).</w:t>
      </w:r>
      <w:r w:rsidRPr="008B3E17">
        <w:rPr>
          <w:rFonts w:ascii="Traditional Arabic" w:hAnsi="Traditional Arabic" w:cs="Traditional Arabic" w:hint="cs"/>
          <w:b/>
          <w:bCs/>
          <w:sz w:val="32"/>
          <w:szCs w:val="32"/>
          <w:rtl/>
        </w:rPr>
        <w:t xml:space="preserve"> </w:t>
      </w:r>
      <w:r w:rsidRPr="008B3E17">
        <w:rPr>
          <w:rFonts w:ascii="Traditional Arabic" w:hAnsi="Traditional Arabic" w:cs="Traditional Arabic"/>
          <w:sz w:val="32"/>
          <w:szCs w:val="32"/>
          <w:rtl/>
        </w:rPr>
        <w:t>وبيان ذلك على النحو التالي:</w:t>
      </w:r>
      <w:r w:rsidRPr="008B3E17">
        <w:rPr>
          <w:rFonts w:ascii="Traditional Arabic" w:hAnsi="Traditional Arabic" w:cs="Traditional Arabic" w:hint="cs"/>
          <w:b/>
          <w:bCs/>
          <w:sz w:val="32"/>
          <w:szCs w:val="32"/>
          <w:rtl/>
        </w:rPr>
        <w:t xml:space="preserve"> </w:t>
      </w:r>
    </w:p>
    <w:p w14:paraId="421B66C1"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hint="cs"/>
          <w:b/>
          <w:bCs/>
          <w:sz w:val="32"/>
          <w:szCs w:val="32"/>
          <w:rtl/>
        </w:rPr>
        <w:t xml:space="preserve">1- </w:t>
      </w:r>
      <w:r w:rsidRPr="008B3E17">
        <w:rPr>
          <w:rFonts w:ascii="Traditional Arabic" w:hAnsi="Traditional Arabic" w:cs="Traditional Arabic"/>
          <w:sz w:val="32"/>
          <w:szCs w:val="32"/>
          <w:rtl/>
        </w:rPr>
        <w:t>وضعه في كتاب (</w:t>
      </w:r>
      <w:r w:rsidRPr="008B3E17">
        <w:rPr>
          <w:rFonts w:ascii="Traditional Arabic" w:hAnsi="Traditional Arabic" w:cs="Traditional Arabic"/>
          <w:b/>
          <w:bCs/>
          <w:sz w:val="32"/>
          <w:szCs w:val="32"/>
          <w:rtl/>
        </w:rPr>
        <w:t>المغازي</w:t>
      </w:r>
      <w:r w:rsidRPr="008B3E17">
        <w:rPr>
          <w:rFonts w:ascii="Traditional Arabic" w:hAnsi="Traditional Arabic" w:cs="Traditional Arabic"/>
          <w:sz w:val="32"/>
          <w:szCs w:val="32"/>
          <w:rtl/>
        </w:rPr>
        <w:t>)، وترجم له بقوله: "</w:t>
      </w:r>
      <w:r w:rsidRPr="008B3E17">
        <w:rPr>
          <w:rFonts w:ascii="Traditional Arabic" w:hAnsi="Traditional Arabic" w:cs="Traditional Arabic"/>
          <w:b/>
          <w:bCs/>
          <w:sz w:val="32"/>
          <w:szCs w:val="32"/>
          <w:rtl/>
        </w:rPr>
        <w:t>باب غزوة خيبر</w:t>
      </w:r>
      <w:r w:rsidRPr="008B3E17">
        <w:rPr>
          <w:rFonts w:ascii="Traditional Arabic" w:hAnsi="Traditional Arabic" w:cs="Traditional Arabic"/>
          <w:sz w:val="32"/>
          <w:szCs w:val="32"/>
          <w:rtl/>
        </w:rPr>
        <w:t>"</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32"/>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w:t>
      </w:r>
      <w:r w:rsidRPr="008B3E17">
        <w:rPr>
          <w:rFonts w:ascii="Traditional Arabic" w:hAnsi="Traditional Arabic" w:cs="Traditional Arabic" w:hint="cs"/>
          <w:sz w:val="32"/>
          <w:szCs w:val="32"/>
          <w:rtl/>
        </w:rPr>
        <w:t xml:space="preserve"> </w:t>
      </w:r>
      <w:r w:rsidRPr="008B3E17">
        <w:rPr>
          <w:rFonts w:ascii="Traditional Arabic" w:hAnsi="Traditional Arabic" w:cs="Traditional Arabic"/>
          <w:sz w:val="32"/>
          <w:szCs w:val="32"/>
          <w:rtl/>
        </w:rPr>
        <w:t xml:space="preserve">مطابقة الترجمة ظاهرة، وعلاقتها: جزئية؛ فقد وردت لفظة خيبر في الحديث ويندرج تحته مواضع </w:t>
      </w:r>
      <w:proofErr w:type="gramStart"/>
      <w:r w:rsidRPr="008B3E17">
        <w:rPr>
          <w:rFonts w:ascii="Traditional Arabic" w:hAnsi="Traditional Arabic" w:cs="Traditional Arabic"/>
          <w:sz w:val="32"/>
          <w:szCs w:val="32"/>
          <w:rtl/>
        </w:rPr>
        <w:t>غيرها</w:t>
      </w:r>
      <w:r w:rsidRPr="008B3E17">
        <w:rPr>
          <w:rFonts w:ascii="Traditional Arabic" w:hAnsi="Traditional Arabic" w:cs="Traditional Arabic"/>
          <w:sz w:val="32"/>
          <w:szCs w:val="32"/>
          <w:vertAlign w:val="superscript"/>
          <w:rtl/>
        </w:rPr>
        <w:t>(</w:t>
      </w:r>
      <w:proofErr w:type="gramEnd"/>
      <w:r w:rsidRPr="008B3E17">
        <w:rPr>
          <w:rFonts w:ascii="Traditional Arabic" w:hAnsi="Traditional Arabic" w:cs="Traditional Arabic"/>
          <w:sz w:val="32"/>
          <w:szCs w:val="32"/>
          <w:vertAlign w:val="superscript"/>
          <w:rtl/>
        </w:rPr>
        <w:footnoteReference w:id="33"/>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w:t>
      </w:r>
    </w:p>
    <w:p w14:paraId="3041D454" w14:textId="77777777" w:rsidR="008B3E17" w:rsidRPr="008B3E17" w:rsidRDefault="008B3E17" w:rsidP="008B3E17">
      <w:pPr>
        <w:spacing w:after="0"/>
        <w:rPr>
          <w:rFonts w:ascii="Traditional Arabic" w:hAnsi="Traditional Arabic" w:cs="Traditional Arabic"/>
          <w:sz w:val="32"/>
          <w:szCs w:val="32"/>
        </w:rPr>
      </w:pPr>
      <w:r w:rsidRPr="008B3E17">
        <w:rPr>
          <w:rFonts w:ascii="Traditional Arabic" w:hAnsi="Traditional Arabic" w:cs="Traditional Arabic" w:hint="cs"/>
          <w:sz w:val="32"/>
          <w:szCs w:val="32"/>
          <w:rtl/>
        </w:rPr>
        <w:t xml:space="preserve">2- </w:t>
      </w:r>
      <w:r w:rsidRPr="008B3E17">
        <w:rPr>
          <w:rFonts w:ascii="Traditional Arabic" w:hAnsi="Traditional Arabic" w:cs="Traditional Arabic"/>
          <w:sz w:val="32"/>
          <w:szCs w:val="32"/>
          <w:rtl/>
        </w:rPr>
        <w:t>وضعه في كتاب (</w:t>
      </w:r>
      <w:r w:rsidRPr="008B3E17">
        <w:rPr>
          <w:rFonts w:ascii="Traditional Arabic" w:hAnsi="Traditional Arabic" w:cs="Traditional Arabic"/>
          <w:b/>
          <w:bCs/>
          <w:sz w:val="32"/>
          <w:szCs w:val="32"/>
          <w:rtl/>
        </w:rPr>
        <w:t>الأدب</w:t>
      </w:r>
      <w:r w:rsidRPr="008B3E17">
        <w:rPr>
          <w:rFonts w:ascii="Traditional Arabic" w:hAnsi="Traditional Arabic" w:cs="Traditional Arabic"/>
          <w:sz w:val="32"/>
          <w:szCs w:val="32"/>
          <w:rtl/>
        </w:rPr>
        <w:t>)، وترجم له بقوله: "</w:t>
      </w:r>
      <w:r w:rsidRPr="008B3E17">
        <w:rPr>
          <w:rFonts w:ascii="Traditional Arabic" w:hAnsi="Traditional Arabic" w:cs="Traditional Arabic"/>
          <w:b/>
          <w:bCs/>
          <w:sz w:val="32"/>
          <w:szCs w:val="32"/>
          <w:rtl/>
        </w:rPr>
        <w:t xml:space="preserve"> باب ما يجوز من الشعر والرجز والحداء وما يكره منه</w:t>
      </w:r>
      <w:r w:rsidRPr="008B3E17">
        <w:rPr>
          <w:rFonts w:ascii="Traditional Arabic" w:hAnsi="Traditional Arabic" w:cs="Traditional Arabic"/>
          <w:sz w:val="32"/>
          <w:szCs w:val="32"/>
          <w:rtl/>
        </w:rPr>
        <w:t>"</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34"/>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w:t>
      </w:r>
    </w:p>
    <w:p w14:paraId="687B68AA"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 xml:space="preserve">مطابقة الترجمة ظاهرة، وعلاقتها جزئية؛ لاشتِمَاله على الشِّعْر </w:t>
      </w:r>
      <w:proofErr w:type="spellStart"/>
      <w:r w:rsidRPr="008B3E17">
        <w:rPr>
          <w:rFonts w:ascii="Traditional Arabic" w:hAnsi="Traditional Arabic" w:cs="Traditional Arabic"/>
          <w:sz w:val="32"/>
          <w:szCs w:val="32"/>
          <w:rtl/>
        </w:rPr>
        <w:t>والرجوز</w:t>
      </w:r>
      <w:proofErr w:type="spellEnd"/>
      <w:r w:rsidRPr="008B3E17">
        <w:rPr>
          <w:rFonts w:ascii="Traditional Arabic" w:hAnsi="Traditional Arabic" w:cs="Traditional Arabic"/>
          <w:sz w:val="32"/>
          <w:szCs w:val="32"/>
          <w:rtl/>
        </w:rPr>
        <w:t xml:space="preserve"> </w:t>
      </w:r>
      <w:proofErr w:type="gramStart"/>
      <w:r w:rsidRPr="008B3E17">
        <w:rPr>
          <w:rFonts w:ascii="Traditional Arabic" w:hAnsi="Traditional Arabic" w:cs="Traditional Arabic"/>
          <w:sz w:val="32"/>
          <w:szCs w:val="32"/>
          <w:rtl/>
        </w:rPr>
        <w:t>والحداء</w:t>
      </w:r>
      <w:r w:rsidRPr="008B3E17">
        <w:rPr>
          <w:rFonts w:ascii="Traditional Arabic" w:hAnsi="Traditional Arabic" w:cs="Traditional Arabic"/>
          <w:sz w:val="32"/>
          <w:szCs w:val="32"/>
          <w:vertAlign w:val="superscript"/>
          <w:rtl/>
        </w:rPr>
        <w:t>(</w:t>
      </w:r>
      <w:proofErr w:type="gramEnd"/>
      <w:r w:rsidRPr="008B3E17">
        <w:rPr>
          <w:rFonts w:ascii="Traditional Arabic" w:hAnsi="Traditional Arabic" w:cs="Traditional Arabic"/>
          <w:sz w:val="32"/>
          <w:szCs w:val="32"/>
          <w:vertAlign w:val="superscript"/>
          <w:rtl/>
        </w:rPr>
        <w:footnoteReference w:id="35"/>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w:t>
      </w:r>
      <w:r w:rsidRPr="008B3E17">
        <w:rPr>
          <w:rFonts w:ascii="Traditional Arabic" w:hAnsi="Traditional Arabic" w:cs="Traditional Arabic" w:hint="cs"/>
          <w:sz w:val="32"/>
          <w:szCs w:val="32"/>
          <w:rtl/>
        </w:rPr>
        <w:t xml:space="preserve">  </w:t>
      </w:r>
    </w:p>
    <w:p w14:paraId="616B2CE7"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hint="cs"/>
          <w:sz w:val="32"/>
          <w:szCs w:val="32"/>
          <w:rtl/>
        </w:rPr>
        <w:lastRenderedPageBreak/>
        <w:t xml:space="preserve">3- </w:t>
      </w:r>
      <w:r w:rsidRPr="008B3E17">
        <w:rPr>
          <w:rFonts w:ascii="Traditional Arabic" w:hAnsi="Traditional Arabic" w:cs="Traditional Arabic"/>
          <w:sz w:val="32"/>
          <w:szCs w:val="32"/>
          <w:rtl/>
        </w:rPr>
        <w:t>وضعه في كتاب (</w:t>
      </w:r>
      <w:r w:rsidRPr="008B3E17">
        <w:rPr>
          <w:rFonts w:ascii="Traditional Arabic" w:hAnsi="Traditional Arabic" w:cs="Traditional Arabic"/>
          <w:b/>
          <w:bCs/>
          <w:sz w:val="32"/>
          <w:szCs w:val="32"/>
          <w:rtl/>
        </w:rPr>
        <w:t>الديات</w:t>
      </w:r>
      <w:r w:rsidRPr="008B3E17">
        <w:rPr>
          <w:rFonts w:ascii="Traditional Arabic" w:hAnsi="Traditional Arabic" w:cs="Traditional Arabic"/>
          <w:sz w:val="32"/>
          <w:szCs w:val="32"/>
          <w:rtl/>
        </w:rPr>
        <w:t>)، وترجم له بقوله: "</w:t>
      </w:r>
      <w:r w:rsidRPr="008B3E17">
        <w:rPr>
          <w:rFonts w:ascii="Traditional Arabic" w:hAnsi="Traditional Arabic" w:cs="Traditional Arabic"/>
          <w:b/>
          <w:bCs/>
          <w:sz w:val="32"/>
          <w:szCs w:val="32"/>
          <w:rtl/>
        </w:rPr>
        <w:t>باب إذا قتل نفسه خطأ فلا دية له</w:t>
      </w:r>
      <w:r w:rsidRPr="008B3E17">
        <w:rPr>
          <w:rFonts w:ascii="Traditional Arabic" w:hAnsi="Traditional Arabic" w:cs="Traditional Arabic"/>
          <w:sz w:val="32"/>
          <w:szCs w:val="32"/>
          <w:rtl/>
        </w:rPr>
        <w:t>"</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36"/>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w:t>
      </w:r>
      <w:r w:rsidRPr="008B3E17">
        <w:rPr>
          <w:rFonts w:ascii="Traditional Arabic" w:hAnsi="Traditional Arabic" w:cs="Traditional Arabic" w:hint="cs"/>
          <w:sz w:val="32"/>
          <w:szCs w:val="32"/>
          <w:rtl/>
        </w:rPr>
        <w:t xml:space="preserve"> </w:t>
      </w:r>
    </w:p>
    <w:p w14:paraId="67A69061"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ab/>
        <w:t>هذه الترجمة مستفادة من رواية البخاري الأخرى في كتاب الأدب، وذكر تحتها رواية لم يبيّن فيها الصفة والحالة التي قُتِل فيها عامر رضي الله عنه؛ قال ابن المنيّر: "إنما يتم مقصود الترجمة بذكر القصة التي مات فيها عامر، وذلك أن سيفه كان قصيرًا، فرجع إلى ركبته من ضربته فمات منها، وقد بيّنه في غير هذا الموضع فاكتفي بذلك"</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37"/>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وقال ابن حجر: "لم يذكر في هذه الطريق صفة قتل عامر نفسه وقد تقدم بيانه في كتاب الأدب ففيه وكان سيف عامر قصيرا فتناول به يهوديا ليضربه فرجع ذبابه فأصاب ركبته قلت ونقل بعض الشراح عن الإسماعيلي أنه قال ليس في رواية مكي شيخ البخاري أنه ارتد عليه سيفه فقتله والباب مترجم بمن قتل نفسه وظن أن الإسماعيلي تعقب ذلك على البخاري وليس كما ظن وإنما ساق الحديث بلفظ فارتد عليه سيفه ثم نبه على أن هذه اللفظة لم تقع في رواية البخاري هنا فأشار إلى أنه عدل هنا عن رواية مكي بن إبراهيم لهذه النكتة فيكون أولى لوضوحه ويجاب بأن البخاري يعتمد هذه الطريق كثيرا فيترجم بالحكم ويكون قد أورد ما يدل عليه صريحا في مكان آخر فلا يحب أن يعيده فيورده من طريق أخرى ليس فيها دلالة أصلا أو فيها دلالة خفية كل ذلك للفرار من التكرار لغير فائدة وليبعث الناظر فيه على تتبع الطرق والاستكثار منها ليتمكن من الاستنباط ومن الجزم بأحد المحتملين مثلا وقد عرف ذلك بالاستقراء من صنيع البخاري فلا معنى للاعتراض به عليه"</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38"/>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w:t>
      </w:r>
      <w:bookmarkStart w:id="11" w:name="_Toc406672500"/>
    </w:p>
    <w:p w14:paraId="7BFDB9BE" w14:textId="77777777" w:rsidR="008B3E17" w:rsidRPr="008B3E17" w:rsidRDefault="008B3E17" w:rsidP="008B3E17">
      <w:pPr>
        <w:spacing w:after="0"/>
        <w:rPr>
          <w:rFonts w:ascii="Traditional Arabic" w:hAnsi="Traditional Arabic" w:cs="Traditional Arabic"/>
          <w:b/>
          <w:bCs/>
          <w:sz w:val="32"/>
          <w:szCs w:val="32"/>
          <w:rtl/>
        </w:rPr>
      </w:pPr>
      <w:bookmarkStart w:id="12" w:name="_Hlk136674373"/>
      <w:bookmarkStart w:id="13" w:name="_Toc406672504"/>
      <w:bookmarkEnd w:id="11"/>
      <w:r w:rsidRPr="008B3E17">
        <w:rPr>
          <w:rFonts w:ascii="Traditional Arabic" w:hAnsi="Traditional Arabic" w:cs="Traditional Arabic"/>
          <w:b/>
          <w:bCs/>
          <w:sz w:val="32"/>
          <w:szCs w:val="32"/>
          <w:rtl/>
        </w:rPr>
        <w:t>المطلب الثالث: المتن الجامع.</w:t>
      </w:r>
    </w:p>
    <w:p w14:paraId="4FCBAC6D" w14:textId="77777777" w:rsidR="008B3E17" w:rsidRPr="008B3E17" w:rsidRDefault="008B3E17" w:rsidP="008B3E17">
      <w:pPr>
        <w:spacing w:after="0"/>
        <w:rPr>
          <w:rFonts w:ascii="Traditional Arabic" w:hAnsi="Traditional Arabic" w:cs="Traditional Arabic"/>
          <w:b/>
          <w:bCs/>
          <w:sz w:val="32"/>
          <w:szCs w:val="32"/>
          <w:rtl/>
        </w:rPr>
      </w:pPr>
      <w:r w:rsidRPr="008B3E17">
        <w:rPr>
          <w:rFonts w:ascii="Traditional Arabic" w:hAnsi="Traditional Arabic" w:cs="Traditional Arabic"/>
          <w:b/>
          <w:bCs/>
          <w:sz w:val="32"/>
          <w:szCs w:val="32"/>
          <w:rtl/>
        </w:rPr>
        <w:tab/>
      </w:r>
      <w:r w:rsidRPr="008B3E17">
        <w:rPr>
          <w:rFonts w:ascii="Traditional Arabic" w:hAnsi="Traditional Arabic" w:cs="Traditional Arabic"/>
          <w:sz w:val="32"/>
          <w:szCs w:val="32"/>
          <w:rtl/>
        </w:rPr>
        <w:t xml:space="preserve">عَنْ سَلَمَةَ بنِ الْأَكْوَعِ </w:t>
      </w:r>
      <w:r w:rsidRPr="008B3E17">
        <w:rPr>
          <w:rFonts w:ascii="Traditional Arabic" w:hAnsi="Traditional Arabic" w:cs="Traditional Arabic" w:hint="cs"/>
          <w:sz w:val="32"/>
          <w:szCs w:val="32"/>
          <w:rtl/>
        </w:rPr>
        <w:t>رضي الله عنه</w:t>
      </w:r>
      <w:r w:rsidRPr="008B3E17">
        <w:rPr>
          <w:rFonts w:ascii="Traditional Arabic" w:hAnsi="Traditional Arabic" w:cs="Traditional Arabic"/>
          <w:sz w:val="32"/>
          <w:szCs w:val="32"/>
          <w:rtl/>
        </w:rPr>
        <w:t xml:space="preserve">: قَالَ: </w:t>
      </w:r>
      <w:r w:rsidRPr="008B3E17">
        <w:rPr>
          <w:rFonts w:ascii="Traditional Arabic" w:hAnsi="Traditional Arabic" w:cs="Traditional Arabic"/>
          <w:b/>
          <w:bCs/>
          <w:sz w:val="32"/>
          <w:szCs w:val="32"/>
          <w:rtl/>
        </w:rPr>
        <w:t>خَرَجْنَا مَعَ النَّبِيِّ ﷺ</w:t>
      </w:r>
      <w:r w:rsidRPr="008B3E17">
        <w:rPr>
          <w:rFonts w:ascii="Traditional Arabic" w:hAnsi="Traditional Arabic" w:cs="Traditional Arabic" w:hint="cs"/>
          <w:b/>
          <w:bCs/>
          <w:sz w:val="32"/>
          <w:szCs w:val="32"/>
          <w:rtl/>
        </w:rPr>
        <w:t xml:space="preserve"> </w:t>
      </w:r>
      <w:r w:rsidRPr="008B3E17">
        <w:rPr>
          <w:rFonts w:ascii="Traditional Arabic" w:hAnsi="Traditional Arabic" w:cs="Traditional Arabic"/>
          <w:b/>
          <w:bCs/>
          <w:sz w:val="32"/>
          <w:szCs w:val="32"/>
          <w:rtl/>
        </w:rPr>
        <w:t>إِلَى خَيْبَرَ، فَسِرْنَا</w:t>
      </w:r>
      <w:r w:rsidRPr="008B3E17">
        <w:rPr>
          <w:rFonts w:ascii="Traditional Arabic" w:hAnsi="Traditional Arabic" w:cs="Traditional Arabic"/>
          <w:sz w:val="32"/>
          <w:szCs w:val="32"/>
          <w:rtl/>
        </w:rPr>
        <w:t xml:space="preserve"> [أو] (فَتَسَيَّرْنَا</w:t>
      </w:r>
      <w:proofErr w:type="gramStart"/>
      <w:r w:rsidRPr="008B3E17">
        <w:rPr>
          <w:rFonts w:ascii="Traditional Arabic" w:hAnsi="Traditional Arabic" w:cs="Traditional Arabic"/>
          <w:sz w:val="32"/>
          <w:szCs w:val="32"/>
          <w:rtl/>
        </w:rPr>
        <w:t>)</w:t>
      </w:r>
      <w:r w:rsidRPr="008B3E17">
        <w:rPr>
          <w:rFonts w:ascii="Traditional Arabic" w:hAnsi="Traditional Arabic" w:cs="Traditional Arabic"/>
          <w:sz w:val="32"/>
          <w:szCs w:val="32"/>
          <w:vertAlign w:val="superscript"/>
          <w:rtl/>
        </w:rPr>
        <w:t>(</w:t>
      </w:r>
      <w:proofErr w:type="gramEnd"/>
      <w:r w:rsidRPr="008B3E17">
        <w:rPr>
          <w:rFonts w:ascii="Traditional Arabic" w:hAnsi="Traditional Arabic" w:cs="Traditional Arabic"/>
          <w:sz w:val="32"/>
          <w:szCs w:val="32"/>
          <w:vertAlign w:val="superscript"/>
          <w:rtl/>
        </w:rPr>
        <w:footnoteReference w:id="39"/>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xml:space="preserve"> </w:t>
      </w:r>
      <w:r w:rsidRPr="008B3E17">
        <w:rPr>
          <w:rFonts w:ascii="Traditional Arabic" w:hAnsi="Traditional Arabic" w:cs="Traditional Arabic"/>
          <w:b/>
          <w:bCs/>
          <w:sz w:val="32"/>
          <w:szCs w:val="32"/>
          <w:rtl/>
        </w:rPr>
        <w:t xml:space="preserve">لَيْلًا، فَقَالَ رَجُلٌ مِنَ القَوْمِ لِعَامِرٍ </w:t>
      </w:r>
      <w:r w:rsidRPr="008B3E17">
        <w:rPr>
          <w:rFonts w:ascii="Traditional Arabic" w:hAnsi="Traditional Arabic" w:cs="Traditional Arabic"/>
          <w:sz w:val="32"/>
          <w:szCs w:val="32"/>
          <w:rtl/>
        </w:rPr>
        <w:t>(بن الأكوع)</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40"/>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xml:space="preserve">: </w:t>
      </w:r>
      <w:r w:rsidRPr="008B3E17">
        <w:rPr>
          <w:rFonts w:ascii="Traditional Arabic" w:hAnsi="Traditional Arabic" w:cs="Traditional Arabic"/>
          <w:b/>
          <w:bCs/>
          <w:sz w:val="32"/>
          <w:szCs w:val="32"/>
          <w:rtl/>
        </w:rPr>
        <w:t xml:space="preserve">يَا عَامِرُ أَلاَ تُسْمِعُنَا مِنْ </w:t>
      </w:r>
      <w:proofErr w:type="spellStart"/>
      <w:r w:rsidRPr="008B3E17">
        <w:rPr>
          <w:rFonts w:ascii="Traditional Arabic" w:hAnsi="Traditional Arabic" w:cs="Traditional Arabic"/>
          <w:b/>
          <w:bCs/>
          <w:sz w:val="32"/>
          <w:szCs w:val="32"/>
          <w:rtl/>
        </w:rPr>
        <w:t>هُنَيْهَاتِكَ</w:t>
      </w:r>
      <w:proofErr w:type="spellEnd"/>
      <w:r w:rsidRPr="008B3E17">
        <w:rPr>
          <w:rFonts w:ascii="Traditional Arabic" w:hAnsi="Traditional Arabic" w:cs="Traditional Arabic"/>
          <w:b/>
          <w:bCs/>
          <w:sz w:val="32"/>
          <w:szCs w:val="32"/>
          <w:rtl/>
        </w:rPr>
        <w:t xml:space="preserve">؟ </w:t>
      </w:r>
      <w:r w:rsidRPr="008B3E17">
        <w:rPr>
          <w:rFonts w:ascii="Traditional Arabic" w:hAnsi="Traditional Arabic" w:cs="Traditional Arabic"/>
          <w:sz w:val="32"/>
          <w:szCs w:val="32"/>
          <w:rtl/>
        </w:rPr>
        <w:t xml:space="preserve">(أَيْ عَامِرُ، لَوْ أَسْمَعْتَنَا مِنْ </w:t>
      </w:r>
      <w:proofErr w:type="spellStart"/>
      <w:proofErr w:type="gramStart"/>
      <w:r w:rsidRPr="008B3E17">
        <w:rPr>
          <w:rFonts w:ascii="Traditional Arabic" w:hAnsi="Traditional Arabic" w:cs="Traditional Arabic"/>
          <w:sz w:val="32"/>
          <w:szCs w:val="32"/>
          <w:rtl/>
        </w:rPr>
        <w:lastRenderedPageBreak/>
        <w:t>هُنَيَّاتِكَ</w:t>
      </w:r>
      <w:proofErr w:type="spellEnd"/>
      <w:r w:rsidRPr="008B3E17">
        <w:rPr>
          <w:rFonts w:ascii="Traditional Arabic" w:hAnsi="Traditional Arabic" w:cs="Traditional Arabic"/>
          <w:sz w:val="32"/>
          <w:szCs w:val="32"/>
          <w:rtl/>
        </w:rPr>
        <w:t>)</w:t>
      </w:r>
      <w:r w:rsidRPr="008B3E17">
        <w:rPr>
          <w:rFonts w:ascii="Traditional Arabic" w:hAnsi="Traditional Arabic" w:cs="Traditional Arabic"/>
          <w:sz w:val="32"/>
          <w:szCs w:val="32"/>
          <w:vertAlign w:val="superscript"/>
          <w:rtl/>
        </w:rPr>
        <w:t>(</w:t>
      </w:r>
      <w:proofErr w:type="gramEnd"/>
      <w:r w:rsidRPr="008B3E17">
        <w:rPr>
          <w:rFonts w:ascii="Traditional Arabic" w:hAnsi="Traditional Arabic" w:cs="Traditional Arabic"/>
          <w:sz w:val="32"/>
          <w:szCs w:val="32"/>
          <w:vertAlign w:val="superscript"/>
          <w:rtl/>
        </w:rPr>
        <w:footnoteReference w:id="41"/>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(لَوْ مَتّعْتَنَا مِنْ هَنَاتِكَ)</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42"/>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xml:space="preserve">، </w:t>
      </w:r>
      <w:r w:rsidRPr="008B3E17">
        <w:rPr>
          <w:rFonts w:ascii="Traditional Arabic" w:hAnsi="Traditional Arabic" w:cs="Traditional Arabic"/>
          <w:b/>
          <w:bCs/>
          <w:sz w:val="32"/>
          <w:szCs w:val="32"/>
          <w:rtl/>
        </w:rPr>
        <w:t>وَكَانَ عَامِرٌ رَجُلًا شَاعِرًا، فَنَزَلَ (</w:t>
      </w:r>
      <w:r w:rsidRPr="008B3E17">
        <w:rPr>
          <w:rFonts w:ascii="Traditional Arabic" w:hAnsi="Traditional Arabic" w:cs="Traditional Arabic"/>
          <w:sz w:val="32"/>
          <w:szCs w:val="32"/>
          <w:rtl/>
        </w:rPr>
        <w:t>عَمِّي عَامِرٌ)</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43"/>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b/>
          <w:bCs/>
          <w:sz w:val="32"/>
          <w:szCs w:val="32"/>
          <w:rtl/>
        </w:rPr>
        <w:t xml:space="preserve"> يَحْدُو بِالقَوْمِ (</w:t>
      </w:r>
      <w:r w:rsidRPr="008B3E17">
        <w:rPr>
          <w:rFonts w:ascii="Traditional Arabic" w:hAnsi="Traditional Arabic" w:cs="Traditional Arabic"/>
          <w:sz w:val="32"/>
          <w:szCs w:val="32"/>
          <w:rtl/>
        </w:rPr>
        <w:t>يُذَكِّرُ</w:t>
      </w:r>
      <w:r w:rsidRPr="008B3E17">
        <w:rPr>
          <w:rFonts w:ascii="Traditional Arabic" w:hAnsi="Traditional Arabic" w:cs="Traditional Arabic"/>
          <w:b/>
          <w:bCs/>
          <w:sz w:val="32"/>
          <w:szCs w:val="32"/>
          <w:rtl/>
        </w:rPr>
        <w:t>)</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44"/>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b/>
          <w:bCs/>
          <w:sz w:val="32"/>
          <w:szCs w:val="32"/>
          <w:rtl/>
        </w:rPr>
        <w:t xml:space="preserve">، </w:t>
      </w:r>
      <w:r w:rsidRPr="008B3E17">
        <w:rPr>
          <w:rFonts w:ascii="Traditional Arabic" w:hAnsi="Traditional Arabic" w:cs="Traditional Arabic"/>
          <w:sz w:val="32"/>
          <w:szCs w:val="32"/>
          <w:rtl/>
        </w:rPr>
        <w:t>(فَحَدَا بِهِمْ)</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45"/>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b/>
          <w:bCs/>
          <w:sz w:val="32"/>
          <w:szCs w:val="32"/>
          <w:rtl/>
        </w:rPr>
        <w:t xml:space="preserve"> (</w:t>
      </w:r>
      <w:r w:rsidRPr="008B3E17">
        <w:rPr>
          <w:rFonts w:ascii="Traditional Arabic" w:hAnsi="Traditional Arabic" w:cs="Traditional Arabic"/>
          <w:sz w:val="32"/>
          <w:szCs w:val="32"/>
          <w:rtl/>
        </w:rPr>
        <w:t>فَجَعَلَ)</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46"/>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b/>
          <w:bCs/>
          <w:sz w:val="32"/>
          <w:szCs w:val="32"/>
          <w:rtl/>
        </w:rPr>
        <w:t xml:space="preserve"> يَقُولُ:</w:t>
      </w:r>
    </w:p>
    <w:p w14:paraId="53A2BBEC" w14:textId="77777777" w:rsidR="008B3E17" w:rsidRPr="008B3E17" w:rsidRDefault="008B3E17" w:rsidP="008B3E17">
      <w:pPr>
        <w:spacing w:after="0"/>
        <w:rPr>
          <w:rFonts w:ascii="Traditional Arabic" w:hAnsi="Traditional Arabic" w:cs="Traditional Arabic"/>
          <w:b/>
          <w:bCs/>
          <w:sz w:val="32"/>
          <w:szCs w:val="32"/>
          <w:rtl/>
        </w:rPr>
      </w:pPr>
      <w:r w:rsidRPr="008B3E17">
        <w:rPr>
          <w:rFonts w:ascii="Traditional Arabic" w:hAnsi="Traditional Arabic" w:cs="Traditional Arabic"/>
          <w:sz w:val="32"/>
          <w:szCs w:val="32"/>
          <w:rtl/>
        </w:rPr>
        <w:t xml:space="preserve">(اللَّهُمَّ لَوْلَا اللهُ مَا </w:t>
      </w:r>
      <w:proofErr w:type="gramStart"/>
      <w:r w:rsidRPr="008B3E17">
        <w:rPr>
          <w:rFonts w:ascii="Traditional Arabic" w:hAnsi="Traditional Arabic" w:cs="Traditional Arabic"/>
          <w:sz w:val="32"/>
          <w:szCs w:val="32"/>
          <w:rtl/>
        </w:rPr>
        <w:t>اهْتَدَيْنَا)</w:t>
      </w:r>
      <w:r w:rsidRPr="008B3E17">
        <w:rPr>
          <w:rFonts w:ascii="Traditional Arabic" w:hAnsi="Traditional Arabic" w:cs="Traditional Arabic"/>
          <w:sz w:val="32"/>
          <w:szCs w:val="32"/>
          <w:vertAlign w:val="superscript"/>
          <w:rtl/>
        </w:rPr>
        <w:t>(</w:t>
      </w:r>
      <w:proofErr w:type="gramEnd"/>
      <w:r w:rsidRPr="008B3E17">
        <w:rPr>
          <w:rFonts w:ascii="Traditional Arabic" w:hAnsi="Traditional Arabic" w:cs="Traditional Arabic"/>
          <w:sz w:val="32"/>
          <w:szCs w:val="32"/>
          <w:vertAlign w:val="superscript"/>
          <w:rtl/>
        </w:rPr>
        <w:footnoteReference w:id="47"/>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b/>
          <w:bCs/>
          <w:sz w:val="32"/>
          <w:szCs w:val="32"/>
          <w:rtl/>
        </w:rPr>
        <w:t>... اللَّهُمَّ لَوْلاَ أَنْتَ مَا اهْتَدَيْنَا... وَلاَ تَصَدَّقْنَا وَلاَ صَلَّيْنَا</w:t>
      </w:r>
    </w:p>
    <w:p w14:paraId="25101CE9"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 xml:space="preserve">(وَنَحْنُ عَنْ فَضْلِكَ مَا </w:t>
      </w:r>
      <w:proofErr w:type="gramStart"/>
      <w:r w:rsidRPr="008B3E17">
        <w:rPr>
          <w:rFonts w:ascii="Traditional Arabic" w:hAnsi="Traditional Arabic" w:cs="Traditional Arabic"/>
          <w:sz w:val="32"/>
          <w:szCs w:val="32"/>
          <w:rtl/>
        </w:rPr>
        <w:t>اسْتَغْنَيْنَا</w:t>
      </w:r>
      <w:r w:rsidRPr="008B3E17">
        <w:rPr>
          <w:rFonts w:ascii="Traditional Arabic" w:hAnsi="Traditional Arabic" w:cs="Traditional Arabic"/>
          <w:b/>
          <w:bCs/>
          <w:sz w:val="32"/>
          <w:szCs w:val="32"/>
          <w:rtl/>
        </w:rPr>
        <w:t>)</w:t>
      </w:r>
      <w:r w:rsidRPr="008B3E17">
        <w:rPr>
          <w:rFonts w:ascii="Traditional Arabic" w:hAnsi="Traditional Arabic" w:cs="Traditional Arabic"/>
          <w:b/>
          <w:bCs/>
          <w:sz w:val="32"/>
          <w:szCs w:val="32"/>
          <w:vertAlign w:val="superscript"/>
          <w:rtl/>
        </w:rPr>
        <w:t>(</w:t>
      </w:r>
      <w:proofErr w:type="gramEnd"/>
      <w:r w:rsidRPr="008B3E17">
        <w:rPr>
          <w:rFonts w:ascii="Traditional Arabic" w:hAnsi="Traditional Arabic" w:cs="Traditional Arabic"/>
          <w:sz w:val="32"/>
          <w:szCs w:val="32"/>
          <w:vertAlign w:val="superscript"/>
          <w:rtl/>
        </w:rPr>
        <w:footnoteReference w:id="48"/>
      </w:r>
      <w:r w:rsidRPr="008B3E17">
        <w:rPr>
          <w:rFonts w:ascii="Traditional Arabic" w:hAnsi="Traditional Arabic" w:cs="Traditional Arabic"/>
          <w:b/>
          <w:bCs/>
          <w:sz w:val="32"/>
          <w:szCs w:val="32"/>
          <w:vertAlign w:val="superscript"/>
          <w:rtl/>
        </w:rPr>
        <w:t>)</w:t>
      </w:r>
      <w:r w:rsidRPr="008B3E17">
        <w:rPr>
          <w:rFonts w:ascii="Traditional Arabic" w:hAnsi="Traditional Arabic" w:cs="Traditional Arabic"/>
          <w:b/>
          <w:bCs/>
          <w:sz w:val="32"/>
          <w:szCs w:val="32"/>
          <w:rtl/>
        </w:rPr>
        <w:t xml:space="preserve">... فَاغْفِرْ فِدَاءً لَكَ مَا أَبْقَيْنَا... </w:t>
      </w:r>
      <w:r w:rsidRPr="008B3E17">
        <w:rPr>
          <w:rFonts w:ascii="Traditional Arabic" w:hAnsi="Traditional Arabic" w:cs="Traditional Arabic"/>
          <w:sz w:val="32"/>
          <w:szCs w:val="32"/>
          <w:rtl/>
        </w:rPr>
        <w:t>(فَاغْفِرْ فِدَاءٌ لَكَ مَا اقْتَفَيْنَا)</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49"/>
      </w:r>
      <w:r w:rsidRPr="008B3E17">
        <w:rPr>
          <w:rFonts w:ascii="Traditional Arabic" w:hAnsi="Traditional Arabic" w:cs="Traditional Arabic"/>
          <w:sz w:val="32"/>
          <w:szCs w:val="32"/>
          <w:vertAlign w:val="superscript"/>
          <w:rtl/>
        </w:rPr>
        <w:t>)</w:t>
      </w:r>
    </w:p>
    <w:p w14:paraId="7631D7C1" w14:textId="77777777" w:rsidR="008B3E17" w:rsidRPr="008B3E17" w:rsidRDefault="008B3E17" w:rsidP="008B3E17">
      <w:pPr>
        <w:spacing w:after="0"/>
        <w:rPr>
          <w:rFonts w:ascii="Traditional Arabic" w:hAnsi="Traditional Arabic" w:cs="Traditional Arabic"/>
          <w:b/>
          <w:bCs/>
          <w:sz w:val="32"/>
          <w:szCs w:val="32"/>
          <w:rtl/>
        </w:rPr>
      </w:pPr>
      <w:r w:rsidRPr="008B3E17">
        <w:rPr>
          <w:rFonts w:ascii="Traditional Arabic" w:hAnsi="Traditional Arabic" w:cs="Traditional Arabic"/>
          <w:b/>
          <w:bCs/>
          <w:sz w:val="32"/>
          <w:szCs w:val="32"/>
          <w:rtl/>
        </w:rPr>
        <w:t xml:space="preserve">وَثَبِّتِ الأَقْدَامَ إِنْ لاَقَيْنَا... وَأَلْقِيَنْ سَكِينَةً عَلَيْنَا... </w:t>
      </w:r>
      <w:r w:rsidRPr="008B3E17">
        <w:rPr>
          <w:rFonts w:ascii="Traditional Arabic" w:hAnsi="Traditional Arabic" w:cs="Traditional Arabic"/>
          <w:sz w:val="32"/>
          <w:szCs w:val="32"/>
          <w:rtl/>
        </w:rPr>
        <w:t xml:space="preserve">(وَأَنْزِلَنْ سَكِينَةً </w:t>
      </w:r>
      <w:proofErr w:type="gramStart"/>
      <w:r w:rsidRPr="008B3E17">
        <w:rPr>
          <w:rFonts w:ascii="Traditional Arabic" w:hAnsi="Traditional Arabic" w:cs="Traditional Arabic"/>
          <w:sz w:val="32"/>
          <w:szCs w:val="32"/>
          <w:rtl/>
        </w:rPr>
        <w:t>عَلَيْنَا)</w:t>
      </w:r>
      <w:r w:rsidRPr="008B3E17">
        <w:rPr>
          <w:rFonts w:ascii="Traditional Arabic" w:hAnsi="Traditional Arabic" w:cs="Traditional Arabic"/>
          <w:sz w:val="32"/>
          <w:szCs w:val="32"/>
          <w:vertAlign w:val="superscript"/>
          <w:rtl/>
        </w:rPr>
        <w:t>(</w:t>
      </w:r>
      <w:proofErr w:type="gramEnd"/>
      <w:r w:rsidRPr="008B3E17">
        <w:rPr>
          <w:rFonts w:ascii="Traditional Arabic" w:hAnsi="Traditional Arabic" w:cs="Traditional Arabic"/>
          <w:sz w:val="32"/>
          <w:szCs w:val="32"/>
          <w:vertAlign w:val="superscript"/>
          <w:rtl/>
        </w:rPr>
        <w:footnoteReference w:id="50"/>
      </w:r>
      <w:r w:rsidRPr="008B3E17">
        <w:rPr>
          <w:rFonts w:ascii="Traditional Arabic" w:hAnsi="Traditional Arabic" w:cs="Traditional Arabic"/>
          <w:sz w:val="32"/>
          <w:szCs w:val="32"/>
          <w:vertAlign w:val="superscript"/>
          <w:rtl/>
        </w:rPr>
        <w:t>)</w:t>
      </w:r>
    </w:p>
    <w:p w14:paraId="712F0165" w14:textId="77777777" w:rsidR="008B3E17" w:rsidRPr="008B3E17" w:rsidRDefault="008B3E17" w:rsidP="008B3E17">
      <w:pPr>
        <w:spacing w:after="0"/>
        <w:rPr>
          <w:rFonts w:ascii="Traditional Arabic" w:hAnsi="Traditional Arabic" w:cs="Traditional Arabic"/>
          <w:b/>
          <w:bCs/>
          <w:sz w:val="32"/>
          <w:szCs w:val="32"/>
          <w:rtl/>
        </w:rPr>
      </w:pPr>
      <w:r w:rsidRPr="008B3E17">
        <w:rPr>
          <w:rFonts w:ascii="Traditional Arabic" w:hAnsi="Traditional Arabic" w:cs="Traditional Arabic"/>
          <w:b/>
          <w:bCs/>
          <w:sz w:val="32"/>
          <w:szCs w:val="32"/>
          <w:rtl/>
        </w:rPr>
        <w:t xml:space="preserve">إِنَّا إِذَا صِيحَ بِنَا أَبَيْنَا... </w:t>
      </w:r>
      <w:r w:rsidRPr="008B3E17">
        <w:rPr>
          <w:rFonts w:ascii="Traditional Arabic" w:hAnsi="Traditional Arabic" w:cs="Traditional Arabic"/>
          <w:sz w:val="32"/>
          <w:szCs w:val="32"/>
          <w:rtl/>
        </w:rPr>
        <w:t xml:space="preserve">(إِنَّا إِذَا صِيحَ بِنَا </w:t>
      </w:r>
      <w:proofErr w:type="gramStart"/>
      <w:r w:rsidRPr="008B3E17">
        <w:rPr>
          <w:rFonts w:ascii="Traditional Arabic" w:hAnsi="Traditional Arabic" w:cs="Traditional Arabic"/>
          <w:sz w:val="32"/>
          <w:szCs w:val="32"/>
          <w:rtl/>
        </w:rPr>
        <w:t>أَتَيْنَا</w:t>
      </w:r>
      <w:r w:rsidRPr="008B3E17">
        <w:rPr>
          <w:rFonts w:ascii="Traditional Arabic" w:hAnsi="Traditional Arabic" w:cs="Traditional Arabic"/>
          <w:b/>
          <w:bCs/>
          <w:sz w:val="32"/>
          <w:szCs w:val="32"/>
          <w:rtl/>
        </w:rPr>
        <w:t>)</w:t>
      </w:r>
      <w:r w:rsidRPr="008B3E17">
        <w:rPr>
          <w:rFonts w:ascii="Traditional Arabic" w:hAnsi="Traditional Arabic" w:cs="Traditional Arabic"/>
          <w:b/>
          <w:bCs/>
          <w:sz w:val="32"/>
          <w:szCs w:val="32"/>
          <w:vertAlign w:val="superscript"/>
          <w:rtl/>
        </w:rPr>
        <w:t>(</w:t>
      </w:r>
      <w:proofErr w:type="gramEnd"/>
      <w:r w:rsidRPr="008B3E17">
        <w:rPr>
          <w:rFonts w:ascii="Traditional Arabic" w:hAnsi="Traditional Arabic" w:cs="Traditional Arabic"/>
          <w:sz w:val="32"/>
          <w:szCs w:val="32"/>
          <w:vertAlign w:val="superscript"/>
          <w:rtl/>
        </w:rPr>
        <w:footnoteReference w:id="51"/>
      </w:r>
      <w:r w:rsidRPr="008B3E17">
        <w:rPr>
          <w:rFonts w:ascii="Traditional Arabic" w:hAnsi="Traditional Arabic" w:cs="Traditional Arabic"/>
          <w:b/>
          <w:bCs/>
          <w:sz w:val="32"/>
          <w:szCs w:val="32"/>
          <w:vertAlign w:val="superscript"/>
          <w:rtl/>
        </w:rPr>
        <w:t>)</w:t>
      </w:r>
      <w:r w:rsidRPr="008B3E17">
        <w:rPr>
          <w:rFonts w:ascii="Traditional Arabic" w:hAnsi="Traditional Arabic" w:cs="Traditional Arabic"/>
          <w:b/>
          <w:bCs/>
          <w:sz w:val="32"/>
          <w:szCs w:val="32"/>
          <w:rtl/>
        </w:rPr>
        <w:t>... وَبِالصِّيَاحِ عَوَّلُوا عَلَيْنَا</w:t>
      </w:r>
    </w:p>
    <w:p w14:paraId="33556A51"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 xml:space="preserve">(إِنَّ الَّذِينَ قَدْ بَغَوْا عَلَيْنَا... إِذَا أَرَادُوا فِتْنَةً </w:t>
      </w:r>
      <w:proofErr w:type="gramStart"/>
      <w:r w:rsidRPr="008B3E17">
        <w:rPr>
          <w:rFonts w:ascii="Traditional Arabic" w:hAnsi="Traditional Arabic" w:cs="Traditional Arabic"/>
          <w:sz w:val="32"/>
          <w:szCs w:val="32"/>
          <w:rtl/>
        </w:rPr>
        <w:t>أَبَيْنَا)</w:t>
      </w:r>
      <w:r w:rsidRPr="008B3E17">
        <w:rPr>
          <w:rFonts w:ascii="Traditional Arabic" w:hAnsi="Traditional Arabic" w:cs="Traditional Arabic"/>
          <w:sz w:val="32"/>
          <w:szCs w:val="32"/>
          <w:vertAlign w:val="superscript"/>
          <w:rtl/>
        </w:rPr>
        <w:t>(</w:t>
      </w:r>
      <w:proofErr w:type="gramEnd"/>
      <w:r w:rsidRPr="008B3E17">
        <w:rPr>
          <w:rFonts w:ascii="Traditional Arabic" w:hAnsi="Traditional Arabic" w:cs="Traditional Arabic"/>
          <w:sz w:val="32"/>
          <w:szCs w:val="32"/>
          <w:vertAlign w:val="superscript"/>
          <w:rtl/>
        </w:rPr>
        <w:footnoteReference w:id="52"/>
      </w:r>
      <w:r w:rsidRPr="008B3E17">
        <w:rPr>
          <w:rFonts w:ascii="Traditional Arabic" w:hAnsi="Traditional Arabic" w:cs="Traditional Arabic"/>
          <w:sz w:val="32"/>
          <w:szCs w:val="32"/>
          <w:vertAlign w:val="superscript"/>
          <w:rtl/>
        </w:rPr>
        <w:t>)</w:t>
      </w:r>
    </w:p>
    <w:p w14:paraId="6EDC6B2E" w14:textId="77777777" w:rsidR="008B3E17" w:rsidRPr="008B3E17" w:rsidRDefault="008B3E17" w:rsidP="008B3E17">
      <w:pPr>
        <w:spacing w:after="0"/>
        <w:rPr>
          <w:rFonts w:ascii="Traditional Arabic" w:hAnsi="Traditional Arabic" w:cs="Traditional Arabic"/>
          <w:b/>
          <w:bCs/>
          <w:sz w:val="32"/>
          <w:szCs w:val="32"/>
          <w:rtl/>
        </w:rPr>
      </w:pPr>
      <w:r w:rsidRPr="008B3E17">
        <w:rPr>
          <w:rFonts w:ascii="Traditional Arabic" w:hAnsi="Traditional Arabic" w:cs="Traditional Arabic"/>
          <w:b/>
          <w:bCs/>
          <w:sz w:val="32"/>
          <w:szCs w:val="32"/>
          <w:rtl/>
        </w:rPr>
        <w:t xml:space="preserve">فَقَالَ رَسُولُ اللَّهِ ﷺ: </w:t>
      </w:r>
      <w:r w:rsidRPr="008B3E17">
        <w:rPr>
          <w:rFonts w:ascii="Traditional Arabic" w:hAnsi="Traditional Arabic" w:cs="Traditional Arabic"/>
          <w:sz w:val="32"/>
          <w:szCs w:val="32"/>
          <w:rtl/>
        </w:rPr>
        <w:t xml:space="preserve">("مَنْ هَذَا؟ </w:t>
      </w:r>
      <w:proofErr w:type="gramStart"/>
      <w:r w:rsidRPr="008B3E17">
        <w:rPr>
          <w:rFonts w:ascii="Traditional Arabic" w:hAnsi="Traditional Arabic" w:cs="Traditional Arabic"/>
          <w:sz w:val="32"/>
          <w:szCs w:val="32"/>
          <w:rtl/>
        </w:rPr>
        <w:t>")</w:t>
      </w:r>
      <w:r w:rsidRPr="008B3E17">
        <w:rPr>
          <w:rFonts w:ascii="Traditional Arabic" w:hAnsi="Traditional Arabic" w:cs="Traditional Arabic"/>
          <w:sz w:val="32"/>
          <w:szCs w:val="32"/>
          <w:vertAlign w:val="superscript"/>
          <w:rtl/>
        </w:rPr>
        <w:t>(</w:t>
      </w:r>
      <w:proofErr w:type="gramEnd"/>
      <w:r w:rsidRPr="008B3E17">
        <w:rPr>
          <w:rFonts w:ascii="Traditional Arabic" w:hAnsi="Traditional Arabic" w:cs="Traditional Arabic"/>
          <w:sz w:val="32"/>
          <w:szCs w:val="32"/>
          <w:vertAlign w:val="superscript"/>
          <w:rtl/>
        </w:rPr>
        <w:footnoteReference w:id="53"/>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xml:space="preserve">، </w:t>
      </w:r>
      <w:r w:rsidRPr="008B3E17">
        <w:rPr>
          <w:rFonts w:ascii="Traditional Arabic" w:hAnsi="Traditional Arabic" w:cs="Traditional Arabic"/>
          <w:b/>
          <w:bCs/>
          <w:sz w:val="32"/>
          <w:szCs w:val="32"/>
          <w:rtl/>
        </w:rPr>
        <w:t xml:space="preserve">"مَنْ هَذَا السَّائِقُ؟ "، </w:t>
      </w:r>
      <w:r w:rsidRPr="008B3E17">
        <w:rPr>
          <w:rFonts w:ascii="Traditional Arabic" w:hAnsi="Traditional Arabic" w:cs="Traditional Arabic"/>
          <w:sz w:val="32"/>
          <w:szCs w:val="32"/>
          <w:rtl/>
        </w:rPr>
        <w:t>(قَالَ: أَنَا عَامِرٌ، قَالَ: "غَفَرَ لَكَ رَبُّكَ</w:t>
      </w:r>
      <w:proofErr w:type="gramStart"/>
      <w:r w:rsidRPr="008B3E17">
        <w:rPr>
          <w:rFonts w:ascii="Traditional Arabic" w:hAnsi="Traditional Arabic" w:cs="Traditional Arabic"/>
          <w:sz w:val="32"/>
          <w:szCs w:val="32"/>
          <w:rtl/>
        </w:rPr>
        <w:t>")</w:t>
      </w:r>
      <w:r w:rsidRPr="008B3E17">
        <w:rPr>
          <w:rFonts w:ascii="Traditional Arabic" w:hAnsi="Traditional Arabic" w:cs="Traditional Arabic"/>
          <w:sz w:val="32"/>
          <w:szCs w:val="32"/>
          <w:vertAlign w:val="superscript"/>
          <w:rtl/>
        </w:rPr>
        <w:t>(</w:t>
      </w:r>
      <w:proofErr w:type="gramEnd"/>
      <w:r w:rsidRPr="008B3E17">
        <w:rPr>
          <w:rFonts w:ascii="Traditional Arabic" w:hAnsi="Traditional Arabic" w:cs="Traditional Arabic"/>
          <w:sz w:val="32"/>
          <w:szCs w:val="32"/>
          <w:vertAlign w:val="superscript"/>
          <w:rtl/>
        </w:rPr>
        <w:footnoteReference w:id="54"/>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xml:space="preserve">، [و] </w:t>
      </w:r>
      <w:r w:rsidRPr="008B3E17">
        <w:rPr>
          <w:rFonts w:ascii="Traditional Arabic" w:hAnsi="Traditional Arabic" w:cs="Traditional Arabic"/>
          <w:b/>
          <w:bCs/>
          <w:sz w:val="32"/>
          <w:szCs w:val="32"/>
          <w:rtl/>
        </w:rPr>
        <w:t xml:space="preserve">قَالُوا: عَامِرُ بْنُ الأَكْوَعِ، قَالَ: "يَرْحَمُهُ اللَّهُ" قَالَ رَجُلٌ مِنَ القَوْمِ؛ </w:t>
      </w:r>
      <w:r w:rsidRPr="008B3E17">
        <w:rPr>
          <w:rFonts w:ascii="Traditional Arabic" w:hAnsi="Traditional Arabic" w:cs="Traditional Arabic"/>
          <w:sz w:val="32"/>
          <w:szCs w:val="32"/>
          <w:rtl/>
        </w:rPr>
        <w:t>(عُمَرُ بْنُ الْخَطَّابِ -رضي الله عنه:)</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55"/>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xml:space="preserve"> </w:t>
      </w:r>
      <w:r w:rsidRPr="008B3E17">
        <w:rPr>
          <w:rFonts w:ascii="Traditional Arabic" w:hAnsi="Traditional Arabic" w:cs="Traditional Arabic"/>
          <w:sz w:val="32"/>
          <w:szCs w:val="32"/>
          <w:rtl/>
        </w:rPr>
        <w:lastRenderedPageBreak/>
        <w:t>(فَنَادَى)</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56"/>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xml:space="preserve"> (لَمَّا سَمِعَ ذَلِكَ)</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57"/>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xml:space="preserve"> (وَهُوَ عَلَى جَمَلٍ لَهُ)</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58"/>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xml:space="preserve">: </w:t>
      </w:r>
      <w:r w:rsidRPr="008B3E17">
        <w:rPr>
          <w:rFonts w:ascii="Traditional Arabic" w:hAnsi="Traditional Arabic" w:cs="Traditional Arabic"/>
          <w:b/>
          <w:bCs/>
          <w:sz w:val="32"/>
          <w:szCs w:val="32"/>
          <w:rtl/>
        </w:rPr>
        <w:t>وَجَبَتْ يَا نَبِيَّ اللَّهِ، (</w:t>
      </w:r>
      <w:r w:rsidRPr="008B3E17">
        <w:rPr>
          <w:rFonts w:ascii="Traditional Arabic" w:hAnsi="Traditional Arabic" w:cs="Traditional Arabic"/>
          <w:sz w:val="32"/>
          <w:szCs w:val="32"/>
          <w:rtl/>
        </w:rPr>
        <w:t>وَجَبَتْ يَا رَسُولَ اللهِ</w:t>
      </w:r>
      <w:r w:rsidRPr="008B3E17">
        <w:rPr>
          <w:rFonts w:ascii="Traditional Arabic" w:hAnsi="Traditional Arabic" w:cs="Traditional Arabic"/>
          <w:b/>
          <w:bCs/>
          <w:sz w:val="32"/>
          <w:szCs w:val="32"/>
          <w:rtl/>
        </w:rPr>
        <w:t>)</w:t>
      </w:r>
      <w:r w:rsidRPr="008B3E17">
        <w:rPr>
          <w:rFonts w:ascii="Traditional Arabic" w:hAnsi="Traditional Arabic" w:cs="Traditional Arabic"/>
          <w:b/>
          <w:bCs/>
          <w:sz w:val="32"/>
          <w:szCs w:val="32"/>
          <w:vertAlign w:val="superscript"/>
          <w:rtl/>
        </w:rPr>
        <w:t>(</w:t>
      </w:r>
      <w:r w:rsidRPr="008B3E17">
        <w:rPr>
          <w:rFonts w:ascii="Traditional Arabic" w:hAnsi="Traditional Arabic" w:cs="Traditional Arabic"/>
          <w:sz w:val="32"/>
          <w:szCs w:val="32"/>
          <w:vertAlign w:val="superscript"/>
          <w:rtl/>
        </w:rPr>
        <w:footnoteReference w:id="59"/>
      </w:r>
      <w:r w:rsidRPr="008B3E17">
        <w:rPr>
          <w:rFonts w:ascii="Traditional Arabic" w:hAnsi="Traditional Arabic" w:cs="Traditional Arabic"/>
          <w:b/>
          <w:bCs/>
          <w:sz w:val="32"/>
          <w:szCs w:val="32"/>
          <w:vertAlign w:val="superscript"/>
          <w:rtl/>
        </w:rPr>
        <w:t>)</w:t>
      </w:r>
      <w:r w:rsidRPr="008B3E17">
        <w:rPr>
          <w:rFonts w:ascii="Traditional Arabic" w:hAnsi="Traditional Arabic" w:cs="Traditional Arabic"/>
          <w:b/>
          <w:bCs/>
          <w:sz w:val="32"/>
          <w:szCs w:val="32"/>
          <w:rtl/>
        </w:rPr>
        <w:t xml:space="preserve">، لَوْلاَ أَمْتَعْتَنَا </w:t>
      </w:r>
      <w:r w:rsidRPr="008B3E17">
        <w:rPr>
          <w:rFonts w:ascii="Traditional Arabic" w:hAnsi="Traditional Arabic" w:cs="Traditional Arabic"/>
          <w:sz w:val="32"/>
          <w:szCs w:val="32"/>
          <w:rtl/>
        </w:rPr>
        <w:t>[و] (مَتَّعْتَنَا)</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60"/>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b/>
          <w:bCs/>
          <w:sz w:val="32"/>
          <w:szCs w:val="32"/>
          <w:rtl/>
        </w:rPr>
        <w:t xml:space="preserve"> بِهِ؟ (</w:t>
      </w:r>
      <w:r w:rsidRPr="008B3E17">
        <w:rPr>
          <w:rFonts w:ascii="Traditional Arabic" w:hAnsi="Traditional Arabic" w:cs="Traditional Arabic"/>
          <w:sz w:val="32"/>
          <w:szCs w:val="32"/>
          <w:rtl/>
        </w:rPr>
        <w:t xml:space="preserve">وَمَا اسْتَغْفَرَ رَسُولُ اللهِ ﷺ لِإِنْسَانٍ يَخُصُّهُ إِلَّا </w:t>
      </w:r>
      <w:proofErr w:type="gramStart"/>
      <w:r w:rsidRPr="008B3E17">
        <w:rPr>
          <w:rFonts w:ascii="Traditional Arabic" w:hAnsi="Traditional Arabic" w:cs="Traditional Arabic"/>
          <w:sz w:val="32"/>
          <w:szCs w:val="32"/>
          <w:rtl/>
        </w:rPr>
        <w:t>اسْتُشْهِدَ)</w:t>
      </w:r>
      <w:r w:rsidRPr="008B3E17">
        <w:rPr>
          <w:rFonts w:ascii="Traditional Arabic" w:hAnsi="Traditional Arabic" w:cs="Traditional Arabic"/>
          <w:sz w:val="32"/>
          <w:szCs w:val="32"/>
          <w:vertAlign w:val="superscript"/>
          <w:rtl/>
        </w:rPr>
        <w:t>(</w:t>
      </w:r>
      <w:proofErr w:type="gramEnd"/>
      <w:r w:rsidRPr="008B3E17">
        <w:rPr>
          <w:rFonts w:ascii="Traditional Arabic" w:hAnsi="Traditional Arabic" w:cs="Traditional Arabic"/>
          <w:sz w:val="32"/>
          <w:szCs w:val="32"/>
          <w:vertAlign w:val="superscript"/>
          <w:rtl/>
        </w:rPr>
        <w:footnoteReference w:id="61"/>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b/>
          <w:bCs/>
          <w:sz w:val="32"/>
          <w:szCs w:val="32"/>
          <w:rtl/>
        </w:rPr>
        <w:t xml:space="preserve">، </w:t>
      </w:r>
      <w:r w:rsidRPr="008B3E17">
        <w:rPr>
          <w:rFonts w:ascii="Traditional Arabic" w:hAnsi="Traditional Arabic" w:cs="Traditional Arabic"/>
          <w:sz w:val="32"/>
          <w:szCs w:val="32"/>
          <w:rtl/>
        </w:rPr>
        <w:t>(فَلَمَّا قَدِمْنَا)</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62"/>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xml:space="preserve"> </w:t>
      </w:r>
      <w:r w:rsidRPr="008B3E17">
        <w:rPr>
          <w:rFonts w:ascii="Traditional Arabic" w:hAnsi="Traditional Arabic" w:cs="Traditional Arabic"/>
          <w:b/>
          <w:bCs/>
          <w:sz w:val="32"/>
          <w:szCs w:val="32"/>
          <w:rtl/>
        </w:rPr>
        <w:t xml:space="preserve">فَأَتَيْنَا خَيْبَرَ فَحَاصَرْنَاهُمْ حَتَّى أَصَابَتْنَا مَخْمَصَةٌ شَدِيدَةٌ، ثُمَّ إِنَّ اللَّهَ تَعَالَى فَتَحَهَا عَلَيْهِمْ، فَلَمَّا أَمْسَى النَّاسُ مَسَاءَ اليَوْمِ الَّذِي فُتِحَتْ عَلَيْهِمْ، أَوْقَدُوا نِيرَانًا كَثِيرَةً، فَقَالَ النَّبِيُّ ﷺ: "مَا هَذِهِ النِّيرَانُ؟ عَلَى أَيِّ شَيْءٍ تُوقِدُونَ؟ " </w:t>
      </w:r>
      <w:r w:rsidRPr="008B3E17">
        <w:rPr>
          <w:rFonts w:ascii="Traditional Arabic" w:hAnsi="Traditional Arabic" w:cs="Traditional Arabic"/>
          <w:sz w:val="32"/>
          <w:szCs w:val="32"/>
          <w:rtl/>
        </w:rPr>
        <w:t xml:space="preserve">("عَلَى مَا تُوقَدُ هَذِهِ النِّيرَانُ؟ </w:t>
      </w:r>
      <w:proofErr w:type="gramStart"/>
      <w:r w:rsidRPr="008B3E17">
        <w:rPr>
          <w:rFonts w:ascii="Traditional Arabic" w:hAnsi="Traditional Arabic" w:cs="Traditional Arabic"/>
          <w:sz w:val="32"/>
          <w:szCs w:val="32"/>
          <w:rtl/>
        </w:rPr>
        <w:t>")</w:t>
      </w:r>
      <w:r w:rsidRPr="008B3E17">
        <w:rPr>
          <w:rFonts w:ascii="Traditional Arabic" w:hAnsi="Traditional Arabic" w:cs="Traditional Arabic"/>
          <w:sz w:val="32"/>
          <w:szCs w:val="32"/>
          <w:vertAlign w:val="superscript"/>
          <w:rtl/>
        </w:rPr>
        <w:t>(</w:t>
      </w:r>
      <w:proofErr w:type="gramEnd"/>
      <w:r w:rsidRPr="008B3E17">
        <w:rPr>
          <w:rFonts w:ascii="Traditional Arabic" w:hAnsi="Traditional Arabic" w:cs="Traditional Arabic"/>
          <w:sz w:val="32"/>
          <w:szCs w:val="32"/>
          <w:vertAlign w:val="superscript"/>
          <w:rtl/>
        </w:rPr>
        <w:footnoteReference w:id="63"/>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b/>
          <w:bCs/>
          <w:sz w:val="32"/>
          <w:szCs w:val="32"/>
          <w:rtl/>
        </w:rPr>
        <w:t xml:space="preserve"> قَالُوا: عَلَى لَحْمٍ، قَالَ: "عَلَى أَيِّ لَحْمٍ؟ " قَالُوا: لَحْمِ حُمُرِ الإِنْسِيَّةِ </w:t>
      </w:r>
      <w:r w:rsidRPr="008B3E17">
        <w:rPr>
          <w:rFonts w:ascii="Traditional Arabic" w:hAnsi="Traditional Arabic" w:cs="Traditional Arabic"/>
          <w:sz w:val="32"/>
          <w:szCs w:val="32"/>
          <w:rtl/>
        </w:rPr>
        <w:t xml:space="preserve">[أو] (الحُمُرِ </w:t>
      </w:r>
      <w:proofErr w:type="gramStart"/>
      <w:r w:rsidRPr="008B3E17">
        <w:rPr>
          <w:rFonts w:ascii="Traditional Arabic" w:hAnsi="Traditional Arabic" w:cs="Traditional Arabic"/>
          <w:sz w:val="32"/>
          <w:szCs w:val="32"/>
          <w:rtl/>
        </w:rPr>
        <w:t>الإِنْسِيَّةِ)</w:t>
      </w:r>
      <w:r w:rsidRPr="008B3E17">
        <w:rPr>
          <w:rFonts w:ascii="Traditional Arabic" w:hAnsi="Traditional Arabic" w:cs="Traditional Arabic"/>
          <w:sz w:val="32"/>
          <w:szCs w:val="32"/>
          <w:vertAlign w:val="superscript"/>
          <w:rtl/>
        </w:rPr>
        <w:t>(</w:t>
      </w:r>
      <w:proofErr w:type="gramEnd"/>
      <w:r w:rsidRPr="008B3E17">
        <w:rPr>
          <w:rFonts w:ascii="Traditional Arabic" w:hAnsi="Traditional Arabic" w:cs="Traditional Arabic"/>
          <w:sz w:val="32"/>
          <w:szCs w:val="32"/>
          <w:vertAlign w:val="superscript"/>
          <w:rtl/>
        </w:rPr>
        <w:footnoteReference w:id="64"/>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xml:space="preserve"> (الأَهْلِيَّةِ)</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65"/>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xml:space="preserve">، </w:t>
      </w:r>
      <w:r w:rsidRPr="008B3E17">
        <w:rPr>
          <w:rFonts w:ascii="Traditional Arabic" w:hAnsi="Traditional Arabic" w:cs="Traditional Arabic"/>
          <w:b/>
          <w:bCs/>
          <w:sz w:val="32"/>
          <w:szCs w:val="32"/>
          <w:rtl/>
        </w:rPr>
        <w:t>قَالَ النَّبِيُّ ﷺ: "</w:t>
      </w:r>
      <w:proofErr w:type="spellStart"/>
      <w:r w:rsidRPr="008B3E17">
        <w:rPr>
          <w:rFonts w:ascii="Traditional Arabic" w:hAnsi="Traditional Arabic" w:cs="Traditional Arabic"/>
          <w:b/>
          <w:bCs/>
          <w:sz w:val="32"/>
          <w:szCs w:val="32"/>
          <w:rtl/>
        </w:rPr>
        <w:t>أَهْرِيقُوهَا</w:t>
      </w:r>
      <w:proofErr w:type="spellEnd"/>
      <w:r w:rsidRPr="008B3E17">
        <w:rPr>
          <w:rFonts w:ascii="Traditional Arabic" w:hAnsi="Traditional Arabic" w:cs="Traditional Arabic"/>
          <w:b/>
          <w:bCs/>
          <w:sz w:val="32"/>
          <w:szCs w:val="32"/>
          <w:rtl/>
        </w:rPr>
        <w:t xml:space="preserve"> </w:t>
      </w:r>
      <w:r w:rsidRPr="008B3E17">
        <w:rPr>
          <w:rFonts w:ascii="Traditional Arabic" w:hAnsi="Traditional Arabic" w:cs="Traditional Arabic"/>
          <w:sz w:val="32"/>
          <w:szCs w:val="32"/>
          <w:rtl/>
        </w:rPr>
        <w:t>[أو] (أَهْرِقُوهَا)</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66"/>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xml:space="preserve"> </w:t>
      </w:r>
      <w:r w:rsidRPr="008B3E17">
        <w:rPr>
          <w:rFonts w:ascii="Traditional Arabic" w:hAnsi="Traditional Arabic" w:cs="Traditional Arabic"/>
          <w:b/>
          <w:bCs/>
          <w:sz w:val="32"/>
          <w:szCs w:val="32"/>
          <w:rtl/>
        </w:rPr>
        <w:t xml:space="preserve">وَاكْسِرُوهَا"، </w:t>
      </w:r>
      <w:r w:rsidRPr="008B3E17">
        <w:rPr>
          <w:rFonts w:ascii="Traditional Arabic" w:hAnsi="Traditional Arabic" w:cs="Traditional Arabic"/>
          <w:sz w:val="32"/>
          <w:szCs w:val="32"/>
          <w:rtl/>
        </w:rPr>
        <w:t>("اكْسِرُوهَا، وَأَهْرِقُوهَا")</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67"/>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w:t>
      </w:r>
      <w:proofErr w:type="spellStart"/>
      <w:r w:rsidRPr="008B3E17">
        <w:rPr>
          <w:rFonts w:ascii="Traditional Arabic" w:hAnsi="Traditional Arabic" w:cs="Traditional Arabic"/>
          <w:sz w:val="32"/>
          <w:szCs w:val="32"/>
          <w:rtl/>
        </w:rPr>
        <w:t>أَهْرِيقُوا</w:t>
      </w:r>
      <w:proofErr w:type="spellEnd"/>
      <w:r w:rsidRPr="008B3E17">
        <w:rPr>
          <w:rFonts w:ascii="Traditional Arabic" w:hAnsi="Traditional Arabic" w:cs="Traditional Arabic"/>
          <w:sz w:val="32"/>
          <w:szCs w:val="32"/>
          <w:rtl/>
        </w:rPr>
        <w:t xml:space="preserve"> مَا فِيهَا، وَاكْسِرُوا قُدُورَهَا")</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68"/>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xml:space="preserve">، </w:t>
      </w:r>
      <w:r w:rsidRPr="008B3E17">
        <w:rPr>
          <w:rFonts w:ascii="Traditional Arabic" w:hAnsi="Traditional Arabic" w:cs="Traditional Arabic"/>
          <w:b/>
          <w:bCs/>
          <w:sz w:val="32"/>
          <w:szCs w:val="32"/>
          <w:rtl/>
        </w:rPr>
        <w:t xml:space="preserve">فَقَالَ رَجُلٌ </w:t>
      </w:r>
      <w:r w:rsidRPr="008B3E17">
        <w:rPr>
          <w:rFonts w:ascii="Traditional Arabic" w:hAnsi="Traditional Arabic" w:cs="Traditional Arabic"/>
          <w:sz w:val="32"/>
          <w:szCs w:val="32"/>
          <w:rtl/>
        </w:rPr>
        <w:t>(مِنَ القَوْمِ)</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69"/>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xml:space="preserve">: </w:t>
      </w:r>
      <w:r w:rsidRPr="008B3E17">
        <w:rPr>
          <w:rFonts w:ascii="Traditional Arabic" w:hAnsi="Traditional Arabic" w:cs="Traditional Arabic"/>
          <w:b/>
          <w:bCs/>
          <w:sz w:val="32"/>
          <w:szCs w:val="32"/>
          <w:rtl/>
        </w:rPr>
        <w:t xml:space="preserve">يَا رَسُولَ اللَّهِ، أَوْ </w:t>
      </w:r>
      <w:proofErr w:type="spellStart"/>
      <w:r w:rsidRPr="008B3E17">
        <w:rPr>
          <w:rFonts w:ascii="Traditional Arabic" w:hAnsi="Traditional Arabic" w:cs="Traditional Arabic"/>
          <w:b/>
          <w:bCs/>
          <w:sz w:val="32"/>
          <w:szCs w:val="32"/>
          <w:rtl/>
        </w:rPr>
        <w:t>نُهَرِيقُهَا</w:t>
      </w:r>
      <w:proofErr w:type="spellEnd"/>
      <w:r w:rsidRPr="008B3E17">
        <w:rPr>
          <w:rFonts w:ascii="Traditional Arabic" w:hAnsi="Traditional Arabic" w:cs="Traditional Arabic"/>
          <w:b/>
          <w:bCs/>
          <w:sz w:val="32"/>
          <w:szCs w:val="32"/>
          <w:rtl/>
        </w:rPr>
        <w:t xml:space="preserve"> وَنَغْسِلُهَا؟ </w:t>
      </w:r>
      <w:r w:rsidRPr="008B3E17">
        <w:rPr>
          <w:rFonts w:ascii="Traditional Arabic" w:hAnsi="Traditional Arabic" w:cs="Traditional Arabic"/>
          <w:sz w:val="32"/>
          <w:szCs w:val="32"/>
          <w:rtl/>
        </w:rPr>
        <w:t>(</w:t>
      </w:r>
      <w:proofErr w:type="spellStart"/>
      <w:r w:rsidRPr="008B3E17">
        <w:rPr>
          <w:rFonts w:ascii="Traditional Arabic" w:hAnsi="Traditional Arabic" w:cs="Traditional Arabic"/>
          <w:sz w:val="32"/>
          <w:szCs w:val="32"/>
          <w:rtl/>
        </w:rPr>
        <w:t>نُهَرِيقُ</w:t>
      </w:r>
      <w:proofErr w:type="spellEnd"/>
      <w:r w:rsidRPr="008B3E17">
        <w:rPr>
          <w:rFonts w:ascii="Traditional Arabic" w:hAnsi="Traditional Arabic" w:cs="Traditional Arabic"/>
          <w:sz w:val="32"/>
          <w:szCs w:val="32"/>
          <w:rtl/>
        </w:rPr>
        <w:t xml:space="preserve"> مَا فِيهَا وَنَغْسِلُهَا</w:t>
      </w:r>
      <w:proofErr w:type="gramStart"/>
      <w:r w:rsidRPr="008B3E17">
        <w:rPr>
          <w:rFonts w:ascii="Traditional Arabic" w:hAnsi="Traditional Arabic" w:cs="Traditional Arabic"/>
          <w:sz w:val="32"/>
          <w:szCs w:val="32"/>
          <w:rtl/>
        </w:rPr>
        <w:t>؟)</w:t>
      </w:r>
      <w:r w:rsidRPr="008B3E17">
        <w:rPr>
          <w:rFonts w:ascii="Traditional Arabic" w:hAnsi="Traditional Arabic" w:cs="Traditional Arabic"/>
          <w:sz w:val="32"/>
          <w:szCs w:val="32"/>
          <w:vertAlign w:val="superscript"/>
          <w:rtl/>
        </w:rPr>
        <w:t>(</w:t>
      </w:r>
      <w:proofErr w:type="gramEnd"/>
      <w:r w:rsidRPr="008B3E17">
        <w:rPr>
          <w:rFonts w:ascii="Traditional Arabic" w:hAnsi="Traditional Arabic" w:cs="Traditional Arabic"/>
          <w:sz w:val="32"/>
          <w:szCs w:val="32"/>
          <w:vertAlign w:val="superscript"/>
          <w:rtl/>
        </w:rPr>
        <w:footnoteReference w:id="70"/>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b/>
          <w:bCs/>
          <w:sz w:val="32"/>
          <w:szCs w:val="32"/>
          <w:rtl/>
        </w:rPr>
        <w:t xml:space="preserve"> قَالَ: "أَوْ ذَاكَ"، </w:t>
      </w:r>
      <w:r w:rsidRPr="008B3E17">
        <w:rPr>
          <w:rFonts w:ascii="Traditional Arabic" w:hAnsi="Traditional Arabic" w:cs="Traditional Arabic"/>
          <w:sz w:val="32"/>
          <w:szCs w:val="32"/>
          <w:rtl/>
        </w:rPr>
        <w:t xml:space="preserve">[أو] (قَالُوا: أَلاَ </w:t>
      </w:r>
      <w:proofErr w:type="spellStart"/>
      <w:r w:rsidRPr="008B3E17">
        <w:rPr>
          <w:rFonts w:ascii="Traditional Arabic" w:hAnsi="Traditional Arabic" w:cs="Traditional Arabic"/>
          <w:sz w:val="32"/>
          <w:szCs w:val="32"/>
          <w:rtl/>
        </w:rPr>
        <w:t>نُهَرِيقُهَا</w:t>
      </w:r>
      <w:proofErr w:type="spellEnd"/>
      <w:r w:rsidRPr="008B3E17">
        <w:rPr>
          <w:rFonts w:ascii="Traditional Arabic" w:hAnsi="Traditional Arabic" w:cs="Traditional Arabic"/>
          <w:sz w:val="32"/>
          <w:szCs w:val="32"/>
          <w:rtl/>
        </w:rPr>
        <w:t>، وَنَغْسِلُهَا، قَالَ: "اغْسِلُوا")</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71"/>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w:t>
      </w:r>
    </w:p>
    <w:p w14:paraId="1908C809"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b/>
          <w:bCs/>
          <w:sz w:val="32"/>
          <w:szCs w:val="32"/>
          <w:rtl/>
        </w:rPr>
        <w:t xml:space="preserve">فَلَمَّا تَصَافَّ القَوْمُ </w:t>
      </w:r>
      <w:r w:rsidRPr="008B3E17">
        <w:rPr>
          <w:rFonts w:ascii="Traditional Arabic" w:hAnsi="Traditional Arabic" w:cs="Traditional Arabic"/>
          <w:sz w:val="32"/>
          <w:szCs w:val="32"/>
          <w:rtl/>
        </w:rPr>
        <w:t xml:space="preserve">(صَبِيحَةَ </w:t>
      </w:r>
      <w:proofErr w:type="gramStart"/>
      <w:r w:rsidRPr="008B3E17">
        <w:rPr>
          <w:rFonts w:ascii="Traditional Arabic" w:hAnsi="Traditional Arabic" w:cs="Traditional Arabic"/>
          <w:sz w:val="32"/>
          <w:szCs w:val="32"/>
          <w:rtl/>
        </w:rPr>
        <w:t>لَيْلَتِهِ)</w:t>
      </w:r>
      <w:r w:rsidRPr="008B3E17">
        <w:rPr>
          <w:rFonts w:ascii="Traditional Arabic" w:hAnsi="Traditional Arabic" w:cs="Traditional Arabic"/>
          <w:sz w:val="32"/>
          <w:szCs w:val="32"/>
          <w:vertAlign w:val="superscript"/>
          <w:rtl/>
        </w:rPr>
        <w:t>(</w:t>
      </w:r>
      <w:proofErr w:type="gramEnd"/>
      <w:r w:rsidRPr="008B3E17">
        <w:rPr>
          <w:rFonts w:ascii="Traditional Arabic" w:hAnsi="Traditional Arabic" w:cs="Traditional Arabic"/>
          <w:sz w:val="32"/>
          <w:szCs w:val="32"/>
          <w:vertAlign w:val="superscript"/>
          <w:rtl/>
        </w:rPr>
        <w:footnoteReference w:id="72"/>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(خَرَجَ مَلِكُهُمْ مَرْحَبٌ يَخْطِرُ بِسَيْفِهِ، وَيَقُولُ:</w:t>
      </w:r>
    </w:p>
    <w:p w14:paraId="00EED2B9"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lastRenderedPageBreak/>
        <w:t xml:space="preserve">قَدْ عَلِمَتْ خَيْبَرُ أَنِّي مَرْحَبُ... شَاكِي السِّلَاحِ بَطَلٌ مُجَرَّبُ... إِذَا الْحُرُوبُ أَقْبَلَتْ </w:t>
      </w:r>
      <w:proofErr w:type="gramStart"/>
      <w:r w:rsidRPr="008B3E17">
        <w:rPr>
          <w:rFonts w:ascii="Traditional Arabic" w:hAnsi="Traditional Arabic" w:cs="Traditional Arabic"/>
          <w:sz w:val="32"/>
          <w:szCs w:val="32"/>
          <w:rtl/>
        </w:rPr>
        <w:t>تَلَهَّبُ)</w:t>
      </w:r>
      <w:r w:rsidRPr="008B3E17">
        <w:rPr>
          <w:rFonts w:ascii="Traditional Arabic" w:hAnsi="Traditional Arabic" w:cs="Traditional Arabic"/>
          <w:sz w:val="32"/>
          <w:szCs w:val="32"/>
          <w:vertAlign w:val="superscript"/>
          <w:rtl/>
        </w:rPr>
        <w:t>(</w:t>
      </w:r>
      <w:proofErr w:type="gramEnd"/>
      <w:r w:rsidRPr="008B3E17">
        <w:rPr>
          <w:rFonts w:ascii="Traditional Arabic" w:hAnsi="Traditional Arabic" w:cs="Traditional Arabic"/>
          <w:sz w:val="32"/>
          <w:szCs w:val="32"/>
          <w:vertAlign w:val="superscript"/>
          <w:rtl/>
        </w:rPr>
        <w:footnoteReference w:id="73"/>
      </w:r>
      <w:r w:rsidRPr="008B3E17">
        <w:rPr>
          <w:rFonts w:ascii="Traditional Arabic" w:hAnsi="Traditional Arabic" w:cs="Traditional Arabic"/>
          <w:sz w:val="32"/>
          <w:szCs w:val="32"/>
          <w:vertAlign w:val="superscript"/>
          <w:rtl/>
        </w:rPr>
        <w:t>)</w:t>
      </w:r>
    </w:p>
    <w:p w14:paraId="6516A154"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 xml:space="preserve">(قال: فَبَرَزَ لَهُ عَمِّي عَامِرٌ؛ فَقَالَ: قَدْ عَلِمَتْ خَيْبَرُ أَنِّي عَامِرُ... شَاكِي السِّلَاحِ بَطَلٌ </w:t>
      </w:r>
      <w:proofErr w:type="gramStart"/>
      <w:r w:rsidRPr="008B3E17">
        <w:rPr>
          <w:rFonts w:ascii="Traditional Arabic" w:hAnsi="Traditional Arabic" w:cs="Traditional Arabic"/>
          <w:sz w:val="32"/>
          <w:szCs w:val="32"/>
          <w:rtl/>
        </w:rPr>
        <w:t>مُغَامِرُ)</w:t>
      </w:r>
      <w:r w:rsidRPr="008B3E17">
        <w:rPr>
          <w:rFonts w:ascii="Traditional Arabic" w:hAnsi="Traditional Arabic" w:cs="Traditional Arabic"/>
          <w:sz w:val="32"/>
          <w:szCs w:val="32"/>
          <w:vertAlign w:val="superscript"/>
          <w:rtl/>
        </w:rPr>
        <w:t>(</w:t>
      </w:r>
      <w:proofErr w:type="gramEnd"/>
      <w:r w:rsidRPr="008B3E17">
        <w:rPr>
          <w:rFonts w:ascii="Traditional Arabic" w:hAnsi="Traditional Arabic" w:cs="Traditional Arabic"/>
          <w:sz w:val="32"/>
          <w:szCs w:val="32"/>
          <w:vertAlign w:val="superscript"/>
          <w:rtl/>
        </w:rPr>
        <w:footnoteReference w:id="74"/>
      </w:r>
      <w:r w:rsidRPr="008B3E17">
        <w:rPr>
          <w:rFonts w:ascii="Traditional Arabic" w:hAnsi="Traditional Arabic" w:cs="Traditional Arabic"/>
          <w:sz w:val="32"/>
          <w:szCs w:val="32"/>
          <w:vertAlign w:val="superscript"/>
          <w:rtl/>
        </w:rPr>
        <w:t>)</w:t>
      </w:r>
    </w:p>
    <w:p w14:paraId="3037EE1B" w14:textId="77777777" w:rsidR="008B3E17" w:rsidRPr="008B3E17" w:rsidRDefault="008B3E17" w:rsidP="008B3E17">
      <w:pPr>
        <w:spacing w:after="0"/>
        <w:rPr>
          <w:rFonts w:ascii="Traditional Arabic" w:hAnsi="Traditional Arabic" w:cs="Traditional Arabic"/>
          <w:b/>
          <w:bCs/>
          <w:sz w:val="32"/>
          <w:szCs w:val="32"/>
          <w:rtl/>
        </w:rPr>
      </w:pPr>
      <w:r w:rsidRPr="008B3E17">
        <w:rPr>
          <w:rFonts w:ascii="Traditional Arabic" w:hAnsi="Traditional Arabic" w:cs="Traditional Arabic"/>
          <w:sz w:val="32"/>
          <w:szCs w:val="32"/>
          <w:rtl/>
        </w:rPr>
        <w:t xml:space="preserve"> [فـ] (قَاتَلَ أَخِي قِتَالًا </w:t>
      </w:r>
      <w:proofErr w:type="gramStart"/>
      <w:r w:rsidRPr="008B3E17">
        <w:rPr>
          <w:rFonts w:ascii="Traditional Arabic" w:hAnsi="Traditional Arabic" w:cs="Traditional Arabic"/>
          <w:sz w:val="32"/>
          <w:szCs w:val="32"/>
          <w:rtl/>
        </w:rPr>
        <w:t>شَدِيدًا)</w:t>
      </w:r>
      <w:r w:rsidRPr="008B3E17">
        <w:rPr>
          <w:rFonts w:ascii="Traditional Arabic" w:hAnsi="Traditional Arabic" w:cs="Traditional Arabic"/>
          <w:sz w:val="32"/>
          <w:szCs w:val="32"/>
          <w:vertAlign w:val="superscript"/>
          <w:rtl/>
        </w:rPr>
        <w:t>(</w:t>
      </w:r>
      <w:proofErr w:type="gramEnd"/>
      <w:r w:rsidRPr="008B3E17">
        <w:rPr>
          <w:rFonts w:ascii="Traditional Arabic" w:hAnsi="Traditional Arabic" w:cs="Traditional Arabic"/>
          <w:sz w:val="32"/>
          <w:szCs w:val="32"/>
          <w:vertAlign w:val="superscript"/>
          <w:rtl/>
        </w:rPr>
        <w:footnoteReference w:id="75"/>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xml:space="preserve"> [و]</w:t>
      </w:r>
      <w:r w:rsidRPr="008B3E17">
        <w:rPr>
          <w:rFonts w:ascii="Traditional Arabic" w:hAnsi="Traditional Arabic" w:cs="Traditional Arabic"/>
          <w:b/>
          <w:bCs/>
          <w:sz w:val="32"/>
          <w:szCs w:val="32"/>
          <w:rtl/>
        </w:rPr>
        <w:t xml:space="preserve"> كَانَ سَيْفُ عَامِرٍ قَصِيرًا </w:t>
      </w:r>
      <w:r w:rsidRPr="008B3E17">
        <w:rPr>
          <w:rFonts w:ascii="Traditional Arabic" w:hAnsi="Traditional Arabic" w:cs="Traditional Arabic"/>
          <w:sz w:val="32"/>
          <w:szCs w:val="32"/>
          <w:rtl/>
        </w:rPr>
        <w:t>[أو] (فيه قصر)</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76"/>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xml:space="preserve">، </w:t>
      </w:r>
      <w:r w:rsidRPr="008B3E17">
        <w:rPr>
          <w:rFonts w:ascii="Traditional Arabic" w:hAnsi="Traditional Arabic" w:cs="Traditional Arabic"/>
          <w:b/>
          <w:bCs/>
          <w:sz w:val="32"/>
          <w:szCs w:val="32"/>
          <w:rtl/>
        </w:rPr>
        <w:t xml:space="preserve">فَتَنَاوَلَ بِهِ </w:t>
      </w:r>
      <w:r w:rsidRPr="008B3E17">
        <w:rPr>
          <w:rFonts w:ascii="Traditional Arabic" w:hAnsi="Traditional Arabic" w:cs="Traditional Arabic"/>
          <w:sz w:val="32"/>
          <w:szCs w:val="32"/>
          <w:rtl/>
        </w:rPr>
        <w:t>(يهوديًّا)</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77"/>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b/>
          <w:bCs/>
          <w:sz w:val="32"/>
          <w:szCs w:val="32"/>
          <w:rtl/>
        </w:rPr>
        <w:t xml:space="preserve"> </w:t>
      </w:r>
      <w:r w:rsidRPr="008B3E17">
        <w:rPr>
          <w:rFonts w:ascii="Traditional Arabic" w:hAnsi="Traditional Arabic" w:cs="Traditional Arabic"/>
          <w:sz w:val="32"/>
          <w:szCs w:val="32"/>
          <w:rtl/>
        </w:rPr>
        <w:t>[أو]</w:t>
      </w:r>
      <w:r w:rsidRPr="008B3E17">
        <w:rPr>
          <w:rFonts w:ascii="Traditional Arabic" w:hAnsi="Traditional Arabic" w:cs="Traditional Arabic"/>
          <w:b/>
          <w:bCs/>
          <w:sz w:val="32"/>
          <w:szCs w:val="32"/>
          <w:rtl/>
        </w:rPr>
        <w:t xml:space="preserve"> سَاقَ يَهُودِيٍّ لِيَضْرِبَهُ، (</w:t>
      </w:r>
      <w:r w:rsidRPr="008B3E17">
        <w:rPr>
          <w:rFonts w:ascii="Traditional Arabic" w:hAnsi="Traditional Arabic" w:cs="Traditional Arabic"/>
          <w:sz w:val="32"/>
          <w:szCs w:val="32"/>
          <w:rtl/>
        </w:rPr>
        <w:t>فَاخْتَلَفَا ضَرْبَتَيْنِ فَوَقَعَ سَيْفُ مَرْحَبٍ فِي تُرْسِ عَامِرٍ</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78"/>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وَذَهَبَ عَامِرٌ يَسْفُلُ لَهُ</w:t>
      </w:r>
      <w:r w:rsidRPr="008B3E17">
        <w:rPr>
          <w:rFonts w:ascii="Traditional Arabic" w:hAnsi="Traditional Arabic" w:cs="Traditional Arabic"/>
          <w:sz w:val="32"/>
          <w:szCs w:val="32"/>
          <w:vertAlign w:val="superscript"/>
          <w:rtl/>
        </w:rPr>
        <w:t xml:space="preserve"> </w:t>
      </w:r>
      <w:r w:rsidRPr="008B3E17">
        <w:rPr>
          <w:rFonts w:ascii="Traditional Arabic" w:hAnsi="Traditional Arabic" w:cs="Traditional Arabic"/>
          <w:sz w:val="32"/>
          <w:szCs w:val="32"/>
          <w:rtl/>
        </w:rPr>
        <w:t>فَرَجَعَ)</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79"/>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xml:space="preserve"> </w:t>
      </w:r>
      <w:r w:rsidRPr="008B3E17">
        <w:rPr>
          <w:rFonts w:ascii="Traditional Arabic" w:hAnsi="Traditional Arabic" w:cs="Traditional Arabic"/>
          <w:b/>
          <w:bCs/>
          <w:sz w:val="32"/>
          <w:szCs w:val="32"/>
          <w:rtl/>
        </w:rPr>
        <w:t>ذُبَابُ سَيْفِهِ (</w:t>
      </w:r>
      <w:r w:rsidRPr="008B3E17">
        <w:rPr>
          <w:rFonts w:ascii="Traditional Arabic" w:hAnsi="Traditional Arabic" w:cs="Traditional Arabic"/>
          <w:sz w:val="32"/>
          <w:szCs w:val="32"/>
          <w:rtl/>
        </w:rPr>
        <w:t>عَلَى نَفْسِهِ</w:t>
      </w:r>
      <w:r w:rsidRPr="008B3E17">
        <w:rPr>
          <w:rFonts w:ascii="Traditional Arabic" w:hAnsi="Traditional Arabic" w:cs="Traditional Arabic"/>
          <w:b/>
          <w:bCs/>
          <w:sz w:val="32"/>
          <w:szCs w:val="32"/>
          <w:rtl/>
        </w:rPr>
        <w:t>)</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80"/>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b/>
          <w:bCs/>
          <w:sz w:val="32"/>
          <w:szCs w:val="32"/>
          <w:rtl/>
        </w:rPr>
        <w:t xml:space="preserve"> </w:t>
      </w:r>
      <w:r w:rsidRPr="008B3E17">
        <w:rPr>
          <w:rFonts w:ascii="Traditional Arabic" w:hAnsi="Traditional Arabic" w:cs="Traditional Arabic"/>
          <w:sz w:val="32"/>
          <w:szCs w:val="32"/>
          <w:rtl/>
        </w:rPr>
        <w:t>[و] (سَاقِهِ)</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81"/>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xml:space="preserve">، </w:t>
      </w:r>
      <w:r w:rsidRPr="008B3E17">
        <w:rPr>
          <w:rFonts w:ascii="Traditional Arabic" w:hAnsi="Traditional Arabic" w:cs="Traditional Arabic"/>
          <w:b/>
          <w:bCs/>
          <w:sz w:val="32"/>
          <w:szCs w:val="32"/>
          <w:rtl/>
        </w:rPr>
        <w:t xml:space="preserve">فَأَصَابَ </w:t>
      </w:r>
      <w:r w:rsidRPr="008B3E17">
        <w:rPr>
          <w:rFonts w:ascii="Traditional Arabic" w:hAnsi="Traditional Arabic" w:cs="Traditional Arabic"/>
          <w:sz w:val="32"/>
          <w:szCs w:val="32"/>
          <w:rtl/>
        </w:rPr>
        <w:t>(رُكْبَةَ عَامِرٍ)</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82"/>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xml:space="preserve"> [أو] </w:t>
      </w:r>
      <w:r w:rsidRPr="008B3E17">
        <w:rPr>
          <w:rFonts w:ascii="Traditional Arabic" w:hAnsi="Traditional Arabic" w:cs="Traditional Arabic"/>
          <w:b/>
          <w:bCs/>
          <w:sz w:val="32"/>
          <w:szCs w:val="32"/>
          <w:rtl/>
        </w:rPr>
        <w:t xml:space="preserve">عَيْنَ رُكْبَةِ عَامِرٍ، </w:t>
      </w:r>
      <w:r w:rsidRPr="008B3E17">
        <w:rPr>
          <w:rFonts w:ascii="Traditional Arabic" w:hAnsi="Traditional Arabic" w:cs="Traditional Arabic"/>
          <w:sz w:val="32"/>
          <w:szCs w:val="32"/>
          <w:rtl/>
        </w:rPr>
        <w:t>[و](قَطَعَ أَكْحَلَهُ)</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83"/>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b/>
          <w:bCs/>
          <w:sz w:val="32"/>
          <w:szCs w:val="32"/>
          <w:rtl/>
        </w:rPr>
        <w:t xml:space="preserve"> </w:t>
      </w:r>
      <w:r w:rsidRPr="008B3E17">
        <w:rPr>
          <w:rFonts w:ascii="Traditional Arabic" w:hAnsi="Traditional Arabic" w:cs="Traditional Arabic"/>
          <w:sz w:val="32"/>
          <w:szCs w:val="32"/>
          <w:rtl/>
        </w:rPr>
        <w:t>(فَقَتَلَهُ)</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84"/>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b/>
          <w:bCs/>
          <w:sz w:val="32"/>
          <w:szCs w:val="32"/>
          <w:rtl/>
        </w:rPr>
        <w:t xml:space="preserve"> فَمَاتَ مِنْهُ </w:t>
      </w:r>
      <w:r w:rsidRPr="008B3E17">
        <w:rPr>
          <w:rFonts w:ascii="Traditional Arabic" w:hAnsi="Traditional Arabic" w:cs="Traditional Arabic"/>
          <w:sz w:val="32"/>
          <w:szCs w:val="32"/>
          <w:rtl/>
        </w:rPr>
        <w:t>(فَكَانَتْ فِيهَا نَفْسُهُ)</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85"/>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w:t>
      </w:r>
    </w:p>
    <w:p w14:paraId="6CB657E6"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b/>
          <w:bCs/>
          <w:sz w:val="32"/>
          <w:szCs w:val="32"/>
          <w:rtl/>
        </w:rPr>
        <w:t xml:space="preserve">قَالَ: فَلَمَّا قَفَلُوا </w:t>
      </w:r>
      <w:r w:rsidRPr="008B3E17">
        <w:rPr>
          <w:rFonts w:ascii="Traditional Arabic" w:hAnsi="Traditional Arabic" w:cs="Traditional Arabic"/>
          <w:sz w:val="32"/>
          <w:szCs w:val="32"/>
          <w:rtl/>
        </w:rPr>
        <w:t xml:space="preserve">(إِذَا نَفَرٌ مِنْ أَصْحَابِ النَّبِيِّ ﷺ يَقُولُونَ: بَطَلَ عَمَلُ </w:t>
      </w:r>
      <w:proofErr w:type="gramStart"/>
      <w:r w:rsidRPr="008B3E17">
        <w:rPr>
          <w:rFonts w:ascii="Traditional Arabic" w:hAnsi="Traditional Arabic" w:cs="Traditional Arabic"/>
          <w:sz w:val="32"/>
          <w:szCs w:val="32"/>
          <w:rtl/>
        </w:rPr>
        <w:t>عَامِرٍ)</w:t>
      </w:r>
      <w:r w:rsidRPr="008B3E17">
        <w:rPr>
          <w:rFonts w:ascii="Traditional Arabic" w:hAnsi="Traditional Arabic" w:cs="Traditional Arabic"/>
          <w:sz w:val="32"/>
          <w:szCs w:val="32"/>
          <w:vertAlign w:val="superscript"/>
          <w:rtl/>
        </w:rPr>
        <w:t>(</w:t>
      </w:r>
      <w:proofErr w:type="gramEnd"/>
      <w:r w:rsidRPr="008B3E17">
        <w:rPr>
          <w:rFonts w:ascii="Traditional Arabic" w:hAnsi="Traditional Arabic" w:cs="Traditional Arabic"/>
          <w:sz w:val="32"/>
          <w:szCs w:val="32"/>
          <w:vertAlign w:val="superscript"/>
          <w:rtl/>
        </w:rPr>
        <w:footnoteReference w:id="86"/>
      </w:r>
      <w:r w:rsidRPr="008B3E17">
        <w:rPr>
          <w:rFonts w:ascii="Traditional Arabic" w:hAnsi="Traditional Arabic" w:cs="Traditional Arabic"/>
          <w:sz w:val="32"/>
          <w:szCs w:val="32"/>
          <w:vertAlign w:val="superscript"/>
          <w:rtl/>
        </w:rPr>
        <w:t xml:space="preserve">) </w:t>
      </w:r>
      <w:r w:rsidRPr="008B3E17">
        <w:rPr>
          <w:rFonts w:ascii="Traditional Arabic" w:hAnsi="Traditional Arabic" w:cs="Traditional Arabic"/>
          <w:sz w:val="32"/>
          <w:szCs w:val="32"/>
          <w:rtl/>
        </w:rPr>
        <w:t>(وَشَكُّوا فِيهِ)</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87"/>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(وَشَكُّوا فِي بَعْضِ أَمْرِهِ)</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88"/>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(رَجُلٌ مَاتَ بِسِلَاحِهِ)</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89"/>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(قَتَلَ نَفْسَهُ)</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90"/>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xml:space="preserve">. </w:t>
      </w:r>
      <w:r w:rsidRPr="008B3E17">
        <w:rPr>
          <w:rFonts w:ascii="Traditional Arabic" w:hAnsi="Traditional Arabic" w:cs="Traditional Arabic"/>
          <w:b/>
          <w:bCs/>
          <w:sz w:val="32"/>
          <w:szCs w:val="32"/>
          <w:rtl/>
        </w:rPr>
        <w:t xml:space="preserve">قَالَ سَلَمَةُ: </w:t>
      </w:r>
      <w:r w:rsidRPr="008B3E17">
        <w:rPr>
          <w:rFonts w:ascii="Traditional Arabic" w:hAnsi="Traditional Arabic" w:cs="Traditional Arabic"/>
          <w:sz w:val="32"/>
          <w:szCs w:val="32"/>
          <w:rtl/>
        </w:rPr>
        <w:t xml:space="preserve">(يَا رَسُولَ اللهِ، ائْذَنْ لِي أَنْ أَرْجُزَ </w:t>
      </w:r>
      <w:proofErr w:type="gramStart"/>
      <w:r w:rsidRPr="008B3E17">
        <w:rPr>
          <w:rFonts w:ascii="Traditional Arabic" w:hAnsi="Traditional Arabic" w:cs="Traditional Arabic"/>
          <w:sz w:val="32"/>
          <w:szCs w:val="32"/>
          <w:rtl/>
        </w:rPr>
        <w:t>لَكَ)</w:t>
      </w:r>
      <w:r w:rsidRPr="008B3E17">
        <w:rPr>
          <w:rFonts w:ascii="Traditional Arabic" w:hAnsi="Traditional Arabic" w:cs="Traditional Arabic"/>
          <w:sz w:val="32"/>
          <w:szCs w:val="32"/>
          <w:vertAlign w:val="superscript"/>
          <w:rtl/>
        </w:rPr>
        <w:t>(</w:t>
      </w:r>
      <w:proofErr w:type="gramEnd"/>
      <w:r w:rsidRPr="008B3E17">
        <w:rPr>
          <w:rFonts w:ascii="Traditional Arabic" w:hAnsi="Traditional Arabic" w:cs="Traditional Arabic"/>
          <w:sz w:val="32"/>
          <w:szCs w:val="32"/>
          <w:vertAlign w:val="superscript"/>
          <w:rtl/>
        </w:rPr>
        <w:footnoteReference w:id="91"/>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xml:space="preserve"> [أو] </w:t>
      </w:r>
      <w:r w:rsidRPr="008B3E17">
        <w:rPr>
          <w:rFonts w:ascii="Traditional Arabic" w:hAnsi="Traditional Arabic" w:cs="Traditional Arabic"/>
          <w:sz w:val="32"/>
          <w:szCs w:val="32"/>
          <w:rtl/>
        </w:rPr>
        <w:lastRenderedPageBreak/>
        <w:t>(أَرْتَجِزَ بِكَ)</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92"/>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(فَأَذِنَ لَهُ رَسُولُ اللهِ ﷺ، فَقَالَ عُمَرُ بْنُ الْخَطَّابِ: اعْلَمْ مَا تَقُولُ، قَالَ: فَقُلْتُ: وَاللهِ لَوْلَا اللهُ مَا اهْتَدَيْنَا... وَلَا تَصَدَّقْنَا وَلَا صَلَّيْنَا</w:t>
      </w:r>
    </w:p>
    <w:p w14:paraId="2A570772"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فَقَالَ رَسُولُ اللهِ صَلَّى اللهُ عَلَيْهِ وَسَلَّمَ: "صَدَقْتَ"</w:t>
      </w:r>
    </w:p>
    <w:p w14:paraId="67C561AD"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وَأَنْزِلَنْ سَكِينَةً عَلَيْنَا... وَثَبِّتِ الْأَقْدَامَ إِنْ لَاقَيْنَا... وَالْمُشْرِكُونَ قَدْ بَغَوْا عَلَيْنَا</w:t>
      </w:r>
    </w:p>
    <w:p w14:paraId="1A410BB5"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 xml:space="preserve">(قَالُوا اكْفُرُوا؛ قُلْنَا لَهُمْ </w:t>
      </w:r>
      <w:proofErr w:type="gramStart"/>
      <w:r w:rsidRPr="008B3E17">
        <w:rPr>
          <w:rFonts w:ascii="Traditional Arabic" w:hAnsi="Traditional Arabic" w:cs="Traditional Arabic"/>
          <w:sz w:val="32"/>
          <w:szCs w:val="32"/>
          <w:rtl/>
        </w:rPr>
        <w:t>أَبَيْنَا)</w:t>
      </w:r>
      <w:r w:rsidRPr="008B3E17">
        <w:rPr>
          <w:rFonts w:ascii="Traditional Arabic" w:hAnsi="Traditional Arabic" w:cs="Traditional Arabic"/>
          <w:sz w:val="32"/>
          <w:szCs w:val="32"/>
          <w:vertAlign w:val="superscript"/>
          <w:rtl/>
        </w:rPr>
        <w:t>(</w:t>
      </w:r>
      <w:proofErr w:type="gramEnd"/>
      <w:r w:rsidRPr="008B3E17">
        <w:rPr>
          <w:rFonts w:ascii="Traditional Arabic" w:hAnsi="Traditional Arabic" w:cs="Traditional Arabic"/>
          <w:sz w:val="32"/>
          <w:szCs w:val="32"/>
          <w:vertAlign w:val="superscript"/>
          <w:rtl/>
        </w:rPr>
        <w:footnoteReference w:id="93"/>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(إِنَّ الَّذِينَ قَدْ بَغَوْا عَلَيْنَا... إِذَا أَرَادُوا فِتْنَةً أَبَيْنَا)</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94"/>
      </w:r>
      <w:r w:rsidRPr="008B3E17">
        <w:rPr>
          <w:rFonts w:ascii="Traditional Arabic" w:hAnsi="Traditional Arabic" w:cs="Traditional Arabic"/>
          <w:sz w:val="32"/>
          <w:szCs w:val="32"/>
          <w:vertAlign w:val="superscript"/>
          <w:rtl/>
        </w:rPr>
        <w:t>)</w:t>
      </w:r>
    </w:p>
    <w:p w14:paraId="4C6ADAC5" w14:textId="77777777" w:rsidR="008B3E17" w:rsidRPr="008B3E17" w:rsidRDefault="008B3E17" w:rsidP="008B3E17">
      <w:pPr>
        <w:spacing w:after="0"/>
        <w:rPr>
          <w:rFonts w:ascii="Traditional Arabic" w:hAnsi="Traditional Arabic" w:cs="Traditional Arabic"/>
          <w:b/>
          <w:bCs/>
          <w:sz w:val="32"/>
          <w:szCs w:val="32"/>
          <w:rtl/>
        </w:rPr>
      </w:pPr>
      <w:r w:rsidRPr="008B3E17">
        <w:rPr>
          <w:rFonts w:ascii="Traditional Arabic" w:hAnsi="Traditional Arabic" w:cs="Traditional Arabic"/>
          <w:sz w:val="32"/>
          <w:szCs w:val="32"/>
          <w:rtl/>
        </w:rPr>
        <w:t>قَالَ: فَلَمَّا قَضَيْتُ رَجَزِي، قَالَ رَسُولُ اللهِ ﷺ: "مَنْ قَالَ هَذَا؟ " قُلْتُ: قَالَهُ أَخِي، فَقَالَ رَسُولُ اللهِ ﷺ: "يَرْحَمُهُ اللهُ</w:t>
      </w:r>
      <w:proofErr w:type="gramStart"/>
      <w:r w:rsidRPr="008B3E17">
        <w:rPr>
          <w:rFonts w:ascii="Traditional Arabic" w:hAnsi="Traditional Arabic" w:cs="Traditional Arabic"/>
          <w:sz w:val="32"/>
          <w:szCs w:val="32"/>
          <w:rtl/>
        </w:rPr>
        <w:t>")</w:t>
      </w:r>
      <w:r w:rsidRPr="008B3E17">
        <w:rPr>
          <w:rFonts w:ascii="Traditional Arabic" w:hAnsi="Traditional Arabic" w:cs="Traditional Arabic"/>
          <w:sz w:val="32"/>
          <w:szCs w:val="32"/>
          <w:vertAlign w:val="superscript"/>
          <w:rtl/>
        </w:rPr>
        <w:t>(</w:t>
      </w:r>
      <w:proofErr w:type="gramEnd"/>
      <w:r w:rsidRPr="008B3E17">
        <w:rPr>
          <w:rFonts w:ascii="Traditional Arabic" w:hAnsi="Traditional Arabic" w:cs="Traditional Arabic"/>
          <w:sz w:val="32"/>
          <w:szCs w:val="32"/>
          <w:vertAlign w:val="superscript"/>
          <w:rtl/>
        </w:rPr>
        <w:footnoteReference w:id="95"/>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(فَرَآنِي</w:t>
      </w:r>
      <w:proofErr w:type="gramStart"/>
      <w:r w:rsidRPr="008B3E17">
        <w:rPr>
          <w:rFonts w:ascii="Traditional Arabic" w:hAnsi="Traditional Arabic" w:cs="Traditional Arabic"/>
          <w:sz w:val="32"/>
          <w:szCs w:val="32"/>
          <w:rtl/>
        </w:rPr>
        <w:t>)</w:t>
      </w:r>
      <w:r w:rsidRPr="008B3E17">
        <w:rPr>
          <w:rFonts w:ascii="Traditional Arabic" w:hAnsi="Traditional Arabic" w:cs="Traditional Arabic"/>
          <w:sz w:val="32"/>
          <w:szCs w:val="32"/>
          <w:vertAlign w:val="superscript"/>
          <w:rtl/>
        </w:rPr>
        <w:t>(</w:t>
      </w:r>
      <w:proofErr w:type="gramEnd"/>
      <w:r w:rsidRPr="008B3E17">
        <w:rPr>
          <w:rFonts w:ascii="Traditional Arabic" w:hAnsi="Traditional Arabic" w:cs="Traditional Arabic"/>
          <w:sz w:val="32"/>
          <w:szCs w:val="32"/>
          <w:vertAlign w:val="superscript"/>
          <w:rtl/>
        </w:rPr>
        <w:footnoteReference w:id="96"/>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b/>
          <w:bCs/>
          <w:sz w:val="32"/>
          <w:szCs w:val="32"/>
          <w:rtl/>
        </w:rPr>
        <w:t xml:space="preserve"> رَسُولُ اللَّهِ ﷺ</w:t>
      </w:r>
      <w:r w:rsidRPr="008B3E17">
        <w:rPr>
          <w:rFonts w:ascii="Traditional Arabic" w:hAnsi="Traditional Arabic" w:cs="Traditional Arabic"/>
          <w:sz w:val="32"/>
          <w:szCs w:val="32"/>
          <w:rtl/>
        </w:rPr>
        <w:t>(سَاكِتًا)</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97"/>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xml:space="preserve"> (شَاحِبًا)</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98"/>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xml:space="preserve"> </w:t>
      </w:r>
      <w:r w:rsidRPr="008B3E17">
        <w:rPr>
          <w:rFonts w:ascii="Traditional Arabic" w:hAnsi="Traditional Arabic" w:cs="Traditional Arabic"/>
          <w:b/>
          <w:bCs/>
          <w:sz w:val="32"/>
          <w:szCs w:val="32"/>
          <w:rtl/>
        </w:rPr>
        <w:t xml:space="preserve">وَهُوَ آخِذٌ بِيَدِي </w:t>
      </w:r>
      <w:r w:rsidRPr="008B3E17">
        <w:rPr>
          <w:rFonts w:ascii="Traditional Arabic" w:hAnsi="Traditional Arabic" w:cs="Traditional Arabic"/>
          <w:sz w:val="32"/>
          <w:szCs w:val="32"/>
          <w:rtl/>
        </w:rPr>
        <w:t>(وَأَنَا أَبْكِي)</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99"/>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b/>
          <w:bCs/>
          <w:sz w:val="32"/>
          <w:szCs w:val="32"/>
          <w:rtl/>
        </w:rPr>
        <w:t xml:space="preserve">، قَالَ: «مَا لَكَ؟» قُلْتُ لَهُ: فَدَاكَ </w:t>
      </w:r>
      <w:r w:rsidRPr="008B3E17">
        <w:rPr>
          <w:rFonts w:ascii="Traditional Arabic" w:hAnsi="Traditional Arabic" w:cs="Traditional Arabic"/>
          <w:sz w:val="32"/>
          <w:szCs w:val="32"/>
          <w:rtl/>
        </w:rPr>
        <w:t xml:space="preserve">[أو] (فِدًى </w:t>
      </w:r>
      <w:proofErr w:type="gramStart"/>
      <w:r w:rsidRPr="008B3E17">
        <w:rPr>
          <w:rFonts w:ascii="Traditional Arabic" w:hAnsi="Traditional Arabic" w:cs="Traditional Arabic"/>
          <w:sz w:val="32"/>
          <w:szCs w:val="32"/>
          <w:rtl/>
        </w:rPr>
        <w:t>لَكَ)</w:t>
      </w:r>
      <w:r w:rsidRPr="008B3E17">
        <w:rPr>
          <w:rFonts w:ascii="Traditional Arabic" w:hAnsi="Traditional Arabic" w:cs="Traditional Arabic"/>
          <w:sz w:val="32"/>
          <w:szCs w:val="32"/>
          <w:vertAlign w:val="superscript"/>
          <w:rtl/>
        </w:rPr>
        <w:t>(</w:t>
      </w:r>
      <w:proofErr w:type="gramEnd"/>
      <w:r w:rsidRPr="008B3E17">
        <w:rPr>
          <w:rFonts w:ascii="Traditional Arabic" w:hAnsi="Traditional Arabic" w:cs="Traditional Arabic"/>
          <w:sz w:val="32"/>
          <w:szCs w:val="32"/>
          <w:vertAlign w:val="superscript"/>
          <w:rtl/>
        </w:rPr>
        <w:footnoteReference w:id="100"/>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xml:space="preserve"> </w:t>
      </w:r>
      <w:r w:rsidRPr="008B3E17">
        <w:rPr>
          <w:rFonts w:ascii="Traditional Arabic" w:hAnsi="Traditional Arabic" w:cs="Traditional Arabic"/>
          <w:b/>
          <w:bCs/>
          <w:sz w:val="32"/>
          <w:szCs w:val="32"/>
          <w:rtl/>
        </w:rPr>
        <w:t xml:space="preserve">أَبِي وَأُمِّي، </w:t>
      </w:r>
      <w:r w:rsidRPr="008B3E17">
        <w:rPr>
          <w:rFonts w:ascii="Traditional Arabic" w:hAnsi="Traditional Arabic" w:cs="Traditional Arabic"/>
          <w:sz w:val="32"/>
          <w:szCs w:val="32"/>
          <w:rtl/>
        </w:rPr>
        <w:t>(بَطَلَ عَمَلُ عَامِرٍ؟)</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101"/>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xml:space="preserve"> (قَتَلَ نَفْسَهُ؟)</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102"/>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b/>
          <w:bCs/>
          <w:sz w:val="32"/>
          <w:szCs w:val="32"/>
          <w:rtl/>
        </w:rPr>
        <w:t xml:space="preserve">، </w:t>
      </w:r>
      <w:r w:rsidRPr="008B3E17">
        <w:rPr>
          <w:rFonts w:ascii="Traditional Arabic" w:hAnsi="Traditional Arabic" w:cs="Traditional Arabic"/>
          <w:sz w:val="32"/>
          <w:szCs w:val="32"/>
          <w:rtl/>
        </w:rPr>
        <w:t>(وَاللهِ يَا رَسُولَ اللهِ، إِنَّ نَاسًا</w:t>
      </w:r>
      <w:r w:rsidRPr="008B3E17">
        <w:rPr>
          <w:rFonts w:ascii="Traditional Arabic" w:hAnsi="Traditional Arabic" w:cs="Traditional Arabic"/>
          <w:b/>
          <w:bCs/>
          <w:sz w:val="32"/>
          <w:szCs w:val="32"/>
          <w:rtl/>
        </w:rPr>
        <w:t>)</w:t>
      </w:r>
      <w:r w:rsidRPr="008B3E17">
        <w:rPr>
          <w:rFonts w:ascii="Traditional Arabic" w:hAnsi="Traditional Arabic" w:cs="Traditional Arabic"/>
          <w:b/>
          <w:bCs/>
          <w:sz w:val="32"/>
          <w:szCs w:val="32"/>
          <w:vertAlign w:val="superscript"/>
          <w:rtl/>
        </w:rPr>
        <w:t>(</w:t>
      </w:r>
      <w:r w:rsidRPr="008B3E17">
        <w:rPr>
          <w:rFonts w:ascii="Traditional Arabic" w:hAnsi="Traditional Arabic" w:cs="Traditional Arabic"/>
          <w:sz w:val="32"/>
          <w:szCs w:val="32"/>
          <w:vertAlign w:val="superscript"/>
          <w:rtl/>
        </w:rPr>
        <w:footnoteReference w:id="103"/>
      </w:r>
      <w:r w:rsidRPr="008B3E17">
        <w:rPr>
          <w:rFonts w:ascii="Traditional Arabic" w:hAnsi="Traditional Arabic" w:cs="Traditional Arabic"/>
          <w:b/>
          <w:bCs/>
          <w:sz w:val="32"/>
          <w:szCs w:val="32"/>
          <w:vertAlign w:val="superscript"/>
          <w:rtl/>
        </w:rPr>
        <w:t>)</w:t>
      </w:r>
      <w:r w:rsidRPr="008B3E17">
        <w:rPr>
          <w:rFonts w:ascii="Traditional Arabic" w:hAnsi="Traditional Arabic" w:cs="Traditional Arabic"/>
          <w:b/>
          <w:bCs/>
          <w:sz w:val="32"/>
          <w:szCs w:val="32"/>
          <w:rtl/>
        </w:rPr>
        <w:t xml:space="preserve"> (</w:t>
      </w:r>
      <w:r w:rsidRPr="008B3E17">
        <w:rPr>
          <w:rFonts w:ascii="Traditional Arabic" w:hAnsi="Traditional Arabic" w:cs="Traditional Arabic"/>
          <w:sz w:val="32"/>
          <w:szCs w:val="32"/>
          <w:rtl/>
        </w:rPr>
        <w:t>يَهَابُونَ الصَلَاةَ عَلَيْهِ)</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104"/>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b/>
          <w:bCs/>
          <w:sz w:val="32"/>
          <w:szCs w:val="32"/>
          <w:rtl/>
        </w:rPr>
        <w:t xml:space="preserve"> زَعَمُوا أَنَّ عَامِرًا حَبِطَ عَمَلُهُ. </w:t>
      </w:r>
      <w:r w:rsidRPr="008B3E17">
        <w:rPr>
          <w:rFonts w:ascii="Traditional Arabic" w:hAnsi="Traditional Arabic" w:cs="Traditional Arabic"/>
          <w:sz w:val="32"/>
          <w:szCs w:val="32"/>
          <w:rtl/>
        </w:rPr>
        <w:t>(فَقَالَ رَسُولُ اللهِ ﷺ:) (مَنْ قَالَ ذَلِكَ</w:t>
      </w:r>
      <w:proofErr w:type="gramStart"/>
      <w:r w:rsidRPr="008B3E17">
        <w:rPr>
          <w:rFonts w:ascii="Traditional Arabic" w:hAnsi="Traditional Arabic" w:cs="Traditional Arabic"/>
          <w:sz w:val="32"/>
          <w:szCs w:val="32"/>
          <w:rtl/>
        </w:rPr>
        <w:t>؟)</w:t>
      </w:r>
      <w:r w:rsidRPr="008B3E17">
        <w:rPr>
          <w:rFonts w:ascii="Traditional Arabic" w:hAnsi="Traditional Arabic" w:cs="Traditional Arabic"/>
          <w:sz w:val="32"/>
          <w:szCs w:val="32"/>
          <w:vertAlign w:val="superscript"/>
          <w:rtl/>
        </w:rPr>
        <w:t>(</w:t>
      </w:r>
      <w:proofErr w:type="gramEnd"/>
      <w:r w:rsidRPr="008B3E17">
        <w:rPr>
          <w:rFonts w:ascii="Traditional Arabic" w:hAnsi="Traditional Arabic" w:cs="Traditional Arabic"/>
          <w:sz w:val="32"/>
          <w:szCs w:val="32"/>
          <w:vertAlign w:val="superscript"/>
          <w:rtl/>
        </w:rPr>
        <w:footnoteReference w:id="105"/>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xml:space="preserve"> ("مَنْ قَالَهُ؟ ")</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106"/>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(قُلْتُ: قالَهُ)</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107"/>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xml:space="preserve"> (نَاسٌ مِنْ أَصْحَابِكَ)</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108"/>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xml:space="preserve"> (فُلاَنٌ وَفُلاَنٌ </w:t>
      </w:r>
      <w:proofErr w:type="spellStart"/>
      <w:r w:rsidRPr="008B3E17">
        <w:rPr>
          <w:rFonts w:ascii="Traditional Arabic" w:hAnsi="Traditional Arabic" w:cs="Traditional Arabic"/>
          <w:sz w:val="32"/>
          <w:szCs w:val="32"/>
          <w:rtl/>
        </w:rPr>
        <w:t>وَفُلاَنٌ</w:t>
      </w:r>
      <w:proofErr w:type="spellEnd"/>
      <w:r w:rsidRPr="008B3E17">
        <w:rPr>
          <w:rFonts w:ascii="Traditional Arabic" w:hAnsi="Traditional Arabic" w:cs="Traditional Arabic"/>
          <w:sz w:val="32"/>
          <w:szCs w:val="32"/>
          <w:rtl/>
        </w:rPr>
        <w:t xml:space="preserve"> وَأُسَيْدُ بْنُ </w:t>
      </w:r>
      <w:r w:rsidRPr="008B3E17">
        <w:rPr>
          <w:rFonts w:ascii="Traditional Arabic" w:hAnsi="Traditional Arabic" w:cs="Traditional Arabic"/>
          <w:sz w:val="32"/>
          <w:szCs w:val="32"/>
          <w:rtl/>
        </w:rPr>
        <w:lastRenderedPageBreak/>
        <w:t>الحُضَيْرِ الأَنْصَارِيُّ)</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109"/>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xml:space="preserve">، </w:t>
      </w:r>
      <w:r w:rsidRPr="008B3E17">
        <w:rPr>
          <w:rFonts w:ascii="Traditional Arabic" w:hAnsi="Traditional Arabic" w:cs="Traditional Arabic"/>
          <w:b/>
          <w:bCs/>
          <w:sz w:val="32"/>
          <w:szCs w:val="32"/>
          <w:rtl/>
        </w:rPr>
        <w:t>(</w:t>
      </w:r>
      <w:r w:rsidRPr="008B3E17">
        <w:rPr>
          <w:rFonts w:ascii="Traditional Arabic" w:hAnsi="Traditional Arabic" w:cs="Traditional Arabic"/>
          <w:sz w:val="32"/>
          <w:szCs w:val="32"/>
          <w:rtl/>
        </w:rPr>
        <w:t>يَقُولُونَ: رَجُلٌ مَاتَ بِسِلَاحِهِ)</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110"/>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xml:space="preserve">، </w:t>
      </w:r>
      <w:r w:rsidRPr="008B3E17">
        <w:rPr>
          <w:rFonts w:ascii="Traditional Arabic" w:hAnsi="Traditional Arabic" w:cs="Traditional Arabic"/>
          <w:b/>
          <w:bCs/>
          <w:sz w:val="32"/>
          <w:szCs w:val="32"/>
          <w:rtl/>
        </w:rPr>
        <w:t>قَالَ النَّبِيُّ ﷺ: "</w:t>
      </w:r>
      <w:r w:rsidRPr="008B3E17">
        <w:rPr>
          <w:rFonts w:ascii="Traditional Arabic" w:hAnsi="Traditional Arabic" w:cs="Traditional Arabic"/>
          <w:sz w:val="32"/>
          <w:szCs w:val="32"/>
          <w:rtl/>
        </w:rPr>
        <w:t>(</w:t>
      </w:r>
      <w:r w:rsidRPr="008B3E17">
        <w:rPr>
          <w:rFonts w:ascii="Traditional Arabic" w:hAnsi="Traditional Arabic" w:cs="Traditional Arabic"/>
          <w:b/>
          <w:bCs/>
          <w:sz w:val="32"/>
          <w:szCs w:val="32"/>
          <w:rtl/>
        </w:rPr>
        <w:t>كَذَبُوا</w:t>
      </w:r>
      <w:r w:rsidRPr="008B3E17">
        <w:rPr>
          <w:rFonts w:ascii="Traditional Arabic" w:hAnsi="Traditional Arabic" w:cs="Traditional Arabic"/>
          <w:sz w:val="32"/>
          <w:szCs w:val="32"/>
          <w:rtl/>
        </w:rPr>
        <w:t>)</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111"/>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xml:space="preserve">، </w:t>
      </w:r>
      <w:r w:rsidRPr="008B3E17">
        <w:rPr>
          <w:rFonts w:ascii="Traditional Arabic" w:hAnsi="Traditional Arabic" w:cs="Traditional Arabic"/>
          <w:b/>
          <w:bCs/>
          <w:sz w:val="32"/>
          <w:szCs w:val="32"/>
          <w:rtl/>
        </w:rPr>
        <w:t>كَذَبَ مَنْ قَالَهُ، (</w:t>
      </w:r>
      <w:r w:rsidRPr="008B3E17">
        <w:rPr>
          <w:rFonts w:ascii="Traditional Arabic" w:hAnsi="Traditional Arabic" w:cs="Traditional Arabic"/>
          <w:sz w:val="32"/>
          <w:szCs w:val="32"/>
          <w:rtl/>
        </w:rPr>
        <w:t>كَذَبَ مَنْ قَالَ ذَلِكَ</w:t>
      </w:r>
      <w:r w:rsidRPr="008B3E17">
        <w:rPr>
          <w:rFonts w:ascii="Traditional Arabic" w:hAnsi="Traditional Arabic" w:cs="Traditional Arabic"/>
          <w:b/>
          <w:bCs/>
          <w:sz w:val="32"/>
          <w:szCs w:val="32"/>
          <w:rtl/>
        </w:rPr>
        <w:t>)</w:t>
      </w:r>
      <w:r w:rsidRPr="008B3E17">
        <w:rPr>
          <w:rFonts w:ascii="Traditional Arabic" w:hAnsi="Traditional Arabic" w:cs="Traditional Arabic"/>
          <w:b/>
          <w:bCs/>
          <w:sz w:val="32"/>
          <w:szCs w:val="32"/>
          <w:vertAlign w:val="superscript"/>
          <w:rtl/>
        </w:rPr>
        <w:t>(</w:t>
      </w:r>
      <w:r w:rsidRPr="008B3E17">
        <w:rPr>
          <w:rFonts w:ascii="Traditional Arabic" w:hAnsi="Traditional Arabic" w:cs="Traditional Arabic"/>
          <w:sz w:val="32"/>
          <w:szCs w:val="32"/>
          <w:vertAlign w:val="superscript"/>
          <w:rtl/>
        </w:rPr>
        <w:footnoteReference w:id="112"/>
      </w:r>
      <w:r w:rsidRPr="008B3E17">
        <w:rPr>
          <w:rFonts w:ascii="Traditional Arabic" w:hAnsi="Traditional Arabic" w:cs="Traditional Arabic"/>
          <w:b/>
          <w:bCs/>
          <w:sz w:val="32"/>
          <w:szCs w:val="32"/>
          <w:vertAlign w:val="superscript"/>
          <w:rtl/>
        </w:rPr>
        <w:t>)</w:t>
      </w:r>
      <w:r w:rsidRPr="008B3E17">
        <w:rPr>
          <w:rFonts w:ascii="Traditional Arabic" w:hAnsi="Traditional Arabic" w:cs="Traditional Arabic"/>
          <w:b/>
          <w:bCs/>
          <w:sz w:val="32"/>
          <w:szCs w:val="32"/>
          <w:rtl/>
        </w:rPr>
        <w:t>، (</w:t>
      </w:r>
      <w:r w:rsidRPr="008B3E17">
        <w:rPr>
          <w:rFonts w:ascii="Traditional Arabic" w:hAnsi="Traditional Arabic" w:cs="Traditional Arabic"/>
          <w:sz w:val="32"/>
          <w:szCs w:val="32"/>
          <w:rtl/>
        </w:rPr>
        <w:t>بَلْ لَهُ أجره مرتين)</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113"/>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b/>
          <w:bCs/>
          <w:sz w:val="32"/>
          <w:szCs w:val="32"/>
          <w:rtl/>
        </w:rPr>
        <w:t xml:space="preserve">، إِنَّ لَهُ لَأَجْرَيْنِ </w:t>
      </w:r>
      <w:r w:rsidRPr="008B3E17">
        <w:rPr>
          <w:rFonts w:ascii="Traditional Arabic" w:hAnsi="Traditional Arabic" w:cs="Traditional Arabic"/>
          <w:sz w:val="32"/>
          <w:szCs w:val="32"/>
          <w:rtl/>
        </w:rPr>
        <w:t xml:space="preserve">[أو] </w:t>
      </w:r>
      <w:r w:rsidRPr="008B3E17">
        <w:rPr>
          <w:rFonts w:ascii="Traditional Arabic" w:hAnsi="Traditional Arabic" w:cs="Traditional Arabic"/>
          <w:b/>
          <w:bCs/>
          <w:sz w:val="32"/>
          <w:szCs w:val="32"/>
          <w:rtl/>
        </w:rPr>
        <w:t>(لَهُ أَجْرَانِ اثْنَانِ)</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114"/>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b/>
          <w:bCs/>
          <w:sz w:val="32"/>
          <w:szCs w:val="32"/>
          <w:rtl/>
        </w:rPr>
        <w:t xml:space="preserve"> -وَجَمَعَ بَيْنَ إِصْبَعَيْهِ </w:t>
      </w:r>
      <w:r w:rsidRPr="008B3E17">
        <w:rPr>
          <w:rFonts w:ascii="Traditional Arabic" w:hAnsi="Traditional Arabic" w:cs="Traditional Arabic"/>
          <w:sz w:val="32"/>
          <w:szCs w:val="32"/>
          <w:rtl/>
        </w:rPr>
        <w:t>[أو] (أَشَارَ بِإِصْبَعَيْهِ)</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115"/>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xml:space="preserve"> (فَحَرَّكَهُمَا)</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116"/>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b/>
          <w:bCs/>
          <w:sz w:val="32"/>
          <w:szCs w:val="32"/>
          <w:rtl/>
        </w:rPr>
        <w:t xml:space="preserve">- إِنَّهُ لَجَاهِدٌ مُجَاهِدٌ، </w:t>
      </w:r>
      <w:r w:rsidRPr="008B3E17">
        <w:rPr>
          <w:rFonts w:ascii="Traditional Arabic" w:hAnsi="Traditional Arabic" w:cs="Traditional Arabic"/>
          <w:sz w:val="32"/>
          <w:szCs w:val="32"/>
          <w:rtl/>
        </w:rPr>
        <w:t>(مَاتَ جَاهِدًا مُجَاهِدًا)</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117"/>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xml:space="preserve">، </w:t>
      </w:r>
      <w:r w:rsidRPr="008B3E17">
        <w:rPr>
          <w:rFonts w:ascii="Traditional Arabic" w:hAnsi="Traditional Arabic" w:cs="Traditional Arabic"/>
          <w:b/>
          <w:bCs/>
          <w:sz w:val="32"/>
          <w:szCs w:val="32"/>
          <w:rtl/>
        </w:rPr>
        <w:t xml:space="preserve">قَلَّ عَرَبِيٌّ مَشَى بِهَا </w:t>
      </w:r>
      <w:r w:rsidRPr="008B3E17">
        <w:rPr>
          <w:rFonts w:ascii="Traditional Arabic" w:hAnsi="Traditional Arabic" w:cs="Traditional Arabic"/>
          <w:sz w:val="32"/>
          <w:szCs w:val="32"/>
          <w:rtl/>
        </w:rPr>
        <w:t>[و] (نَشَأ بِهَا)</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118"/>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b/>
          <w:bCs/>
          <w:sz w:val="32"/>
          <w:szCs w:val="32"/>
          <w:rtl/>
        </w:rPr>
        <w:t xml:space="preserve"> مِثْلَهُ، </w:t>
      </w:r>
      <w:r w:rsidRPr="008B3E17">
        <w:rPr>
          <w:rFonts w:ascii="Traditional Arabic" w:hAnsi="Traditional Arabic" w:cs="Traditional Arabic"/>
          <w:sz w:val="32"/>
          <w:szCs w:val="32"/>
          <w:rtl/>
        </w:rPr>
        <w:t>(وَأَيُّ قَتْلٍ يَزِيدُهُ عَلَيْهِ)</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119"/>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b/>
          <w:bCs/>
          <w:sz w:val="32"/>
          <w:szCs w:val="32"/>
          <w:rtl/>
        </w:rPr>
        <w:t>"</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120"/>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w:t>
      </w:r>
      <w:bookmarkEnd w:id="12"/>
      <w:bookmarkEnd w:id="13"/>
    </w:p>
    <w:p w14:paraId="3A57A45D"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b/>
          <w:bCs/>
          <w:sz w:val="32"/>
          <w:szCs w:val="32"/>
          <w:rtl/>
        </w:rPr>
        <w:t xml:space="preserve">المطلب الرابع: مشكل الحديث </w:t>
      </w:r>
      <w:proofErr w:type="spellStart"/>
      <w:r w:rsidRPr="008B3E17">
        <w:rPr>
          <w:rFonts w:ascii="Traditional Arabic" w:hAnsi="Traditional Arabic" w:cs="Traditional Arabic"/>
          <w:b/>
          <w:bCs/>
          <w:sz w:val="32"/>
          <w:szCs w:val="32"/>
          <w:rtl/>
        </w:rPr>
        <w:t>ومختلفه</w:t>
      </w:r>
      <w:proofErr w:type="spellEnd"/>
      <w:r w:rsidRPr="008B3E17">
        <w:rPr>
          <w:rFonts w:ascii="Traditional Arabic" w:hAnsi="Traditional Arabic" w:cs="Traditional Arabic"/>
          <w:b/>
          <w:bCs/>
          <w:sz w:val="32"/>
          <w:szCs w:val="32"/>
          <w:rtl/>
        </w:rPr>
        <w:t>.</w:t>
      </w:r>
    </w:p>
    <w:p w14:paraId="4F4953BC"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ورد في هذه الأحاديث ورواياته عدّة مسائل ظاهرها التعارض، نعرضها في هذا المطلب</w:t>
      </w:r>
      <w:r w:rsidRPr="008B3E17">
        <w:rPr>
          <w:rFonts w:ascii="Traditional Arabic" w:hAnsi="Traditional Arabic" w:cs="Traditional Arabic" w:hint="cs"/>
          <w:sz w:val="32"/>
          <w:szCs w:val="32"/>
          <w:rtl/>
        </w:rPr>
        <w:t>،</w:t>
      </w:r>
      <w:r w:rsidRPr="008B3E17">
        <w:rPr>
          <w:rFonts w:ascii="Traditional Arabic" w:hAnsi="Traditional Arabic" w:cs="Traditional Arabic"/>
          <w:sz w:val="32"/>
          <w:szCs w:val="32"/>
          <w:rtl/>
        </w:rPr>
        <w:t xml:space="preserve"> ونذكر أجوبة العلماء وكلامهم حولها، على النحو التالي:</w:t>
      </w:r>
    </w:p>
    <w:p w14:paraId="4B1E25DE" w14:textId="77777777" w:rsidR="008B3E17" w:rsidRPr="008B3E17" w:rsidRDefault="008B3E17" w:rsidP="008B3E17">
      <w:pPr>
        <w:spacing w:after="0"/>
        <w:rPr>
          <w:rFonts w:ascii="Traditional Arabic" w:hAnsi="Traditional Arabic" w:cs="Traditional Arabic"/>
          <w:b/>
          <w:bCs/>
          <w:sz w:val="32"/>
          <w:szCs w:val="32"/>
          <w:rtl/>
        </w:rPr>
      </w:pPr>
      <w:r w:rsidRPr="008B3E17">
        <w:rPr>
          <w:rFonts w:ascii="Traditional Arabic" w:hAnsi="Traditional Arabic" w:cs="Traditional Arabic"/>
          <w:b/>
          <w:bCs/>
          <w:sz w:val="32"/>
          <w:szCs w:val="32"/>
          <w:rtl/>
        </w:rPr>
        <w:t xml:space="preserve">المسألة الأولى: مَنِ الذي طلب من عامر بن الأكوع الحُدَاء؟ هل هو رجلٌ من الصحابة، أم النبي صلى الله عليه وسلم؟ </w:t>
      </w:r>
    </w:p>
    <w:p w14:paraId="5E9F95EE"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جاء في رواية الصحيحين من حديث عامر بن الأكوع أن الذي طلب الحداء منه هو "رجلٌ من الصحابة"، قال ابن حجر: "لَمْ أَقِف على اسْمِهِ صَرِيحًا"</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121"/>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w:t>
      </w:r>
    </w:p>
    <w:p w14:paraId="2B47B4F6" w14:textId="77777777" w:rsidR="008B3E17" w:rsidRPr="008B3E17" w:rsidRDefault="008B3E17" w:rsidP="008B3E17">
      <w:pPr>
        <w:spacing w:after="0"/>
        <w:rPr>
          <w:rFonts w:ascii="Traditional Arabic" w:hAnsi="Traditional Arabic" w:cs="Traditional Arabic"/>
          <w:b/>
          <w:bCs/>
          <w:sz w:val="32"/>
          <w:szCs w:val="32"/>
          <w:rtl/>
        </w:rPr>
      </w:pPr>
      <w:r w:rsidRPr="008B3E17">
        <w:rPr>
          <w:rFonts w:ascii="Traditional Arabic" w:hAnsi="Traditional Arabic" w:cs="Traditional Arabic"/>
          <w:sz w:val="32"/>
          <w:szCs w:val="32"/>
          <w:rtl/>
        </w:rPr>
        <w:lastRenderedPageBreak/>
        <w:t xml:space="preserve">وخالفها ما أخرجه ابن إسحاق في سيرته -كما في سيرة ابن </w:t>
      </w:r>
      <w:proofErr w:type="gramStart"/>
      <w:r w:rsidRPr="008B3E17">
        <w:rPr>
          <w:rFonts w:ascii="Traditional Arabic" w:hAnsi="Traditional Arabic" w:cs="Traditional Arabic"/>
          <w:sz w:val="32"/>
          <w:szCs w:val="32"/>
          <w:rtl/>
        </w:rPr>
        <w:t>هشام</w:t>
      </w:r>
      <w:r w:rsidRPr="008B3E17">
        <w:rPr>
          <w:rFonts w:ascii="Traditional Arabic" w:hAnsi="Traditional Arabic" w:cs="Traditional Arabic"/>
          <w:sz w:val="32"/>
          <w:szCs w:val="32"/>
          <w:vertAlign w:val="superscript"/>
          <w:rtl/>
        </w:rPr>
        <w:t>(</w:t>
      </w:r>
      <w:proofErr w:type="gramEnd"/>
      <w:r w:rsidRPr="008B3E17">
        <w:rPr>
          <w:rFonts w:ascii="Traditional Arabic" w:hAnsi="Traditional Arabic" w:cs="Traditional Arabic"/>
          <w:sz w:val="32"/>
          <w:szCs w:val="32"/>
          <w:vertAlign w:val="superscript"/>
          <w:rtl/>
        </w:rPr>
        <w:footnoteReference w:id="122"/>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ومن طريق ابن إسحاق: أحمد في المسند</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123"/>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xml:space="preserve"> رقم (15556)، والبخاري تعليقًا في التاريخ الكبير</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124"/>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عن محمد بن إبراهيم التيمي عن أبي الهيثم بن نصر بن دهْر الأسلمي عن أبيه أنه سَمِعَ رَسُولَ اللهِ ﷺ يَقُولُ فِي مَسِيرِهِ إِلَى خَيْبَرَ لِعَامِرِ بْنِ الْأَكْوَعِ - وَهُوَ عَمُّ سَلَمَةَ بْنِ عَمْرِو بْنِ الْأَكْوَعِ، وَكَانَ اسْمُ الْأَكْوَعِ سِنَانًا -: "</w:t>
      </w:r>
      <w:r w:rsidRPr="008B3E17">
        <w:rPr>
          <w:rFonts w:ascii="Traditional Arabic" w:hAnsi="Traditional Arabic" w:cs="Traditional Arabic"/>
          <w:b/>
          <w:bCs/>
          <w:sz w:val="32"/>
          <w:szCs w:val="32"/>
          <w:rtl/>
        </w:rPr>
        <w:t xml:space="preserve">انْزِلْ يَا ابْنَ الْأَكْوَعِ، فَاحْدُ لَنَا مِنْ </w:t>
      </w:r>
      <w:proofErr w:type="spellStart"/>
      <w:r w:rsidRPr="008B3E17">
        <w:rPr>
          <w:rFonts w:ascii="Traditional Arabic" w:hAnsi="Traditional Arabic" w:cs="Traditional Arabic"/>
          <w:b/>
          <w:bCs/>
          <w:sz w:val="32"/>
          <w:szCs w:val="32"/>
          <w:rtl/>
        </w:rPr>
        <w:t>هُنَيَّاتِكَ</w:t>
      </w:r>
      <w:proofErr w:type="spellEnd"/>
      <w:r w:rsidRPr="008B3E17">
        <w:rPr>
          <w:rFonts w:ascii="Traditional Arabic" w:hAnsi="Traditional Arabic" w:cs="Traditional Arabic"/>
          <w:sz w:val="32"/>
          <w:szCs w:val="32"/>
          <w:rtl/>
        </w:rPr>
        <w:t>".</w:t>
      </w:r>
    </w:p>
    <w:p w14:paraId="78F6119D"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 xml:space="preserve">قال ابن حجر وتبعه: </w:t>
      </w:r>
      <w:proofErr w:type="spellStart"/>
      <w:proofErr w:type="gramStart"/>
      <w:r w:rsidRPr="008B3E17">
        <w:rPr>
          <w:rFonts w:ascii="Traditional Arabic" w:hAnsi="Traditional Arabic" w:cs="Traditional Arabic"/>
          <w:sz w:val="32"/>
          <w:szCs w:val="32"/>
          <w:rtl/>
        </w:rPr>
        <w:t>القسطلّاني</w:t>
      </w:r>
      <w:proofErr w:type="spellEnd"/>
      <w:r w:rsidRPr="008B3E17">
        <w:rPr>
          <w:rFonts w:ascii="Traditional Arabic" w:hAnsi="Traditional Arabic" w:cs="Traditional Arabic"/>
          <w:sz w:val="32"/>
          <w:szCs w:val="32"/>
          <w:vertAlign w:val="superscript"/>
          <w:rtl/>
        </w:rPr>
        <w:t>(</w:t>
      </w:r>
      <w:proofErr w:type="gramEnd"/>
      <w:r w:rsidRPr="008B3E17">
        <w:rPr>
          <w:rFonts w:ascii="Traditional Arabic" w:hAnsi="Traditional Arabic" w:cs="Traditional Arabic"/>
          <w:sz w:val="32"/>
          <w:szCs w:val="32"/>
          <w:vertAlign w:val="superscript"/>
          <w:rtl/>
        </w:rPr>
        <w:footnoteReference w:id="125"/>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"في هذا أنّ النبي ﷺ هو الذي أمره بذلك"</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126"/>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w:t>
      </w:r>
    </w:p>
    <w:p w14:paraId="130EA27C" w14:textId="77777777" w:rsidR="008B3E17" w:rsidRPr="008B3E17" w:rsidRDefault="008B3E17" w:rsidP="008B3E17">
      <w:pPr>
        <w:spacing w:after="0"/>
        <w:rPr>
          <w:rFonts w:ascii="Traditional Arabic" w:hAnsi="Traditional Arabic" w:cs="Traditional Arabic"/>
          <w:b/>
          <w:bCs/>
          <w:sz w:val="32"/>
          <w:szCs w:val="32"/>
          <w:rtl/>
        </w:rPr>
      </w:pPr>
      <w:r w:rsidRPr="008B3E17">
        <w:rPr>
          <w:rFonts w:ascii="Traditional Arabic" w:hAnsi="Traditional Arabic" w:cs="Traditional Arabic"/>
          <w:b/>
          <w:bCs/>
          <w:sz w:val="32"/>
          <w:szCs w:val="32"/>
          <w:rtl/>
        </w:rPr>
        <w:t>والجواب على ذلك من وجوهٍ:</w:t>
      </w:r>
    </w:p>
    <w:p w14:paraId="337C18A2" w14:textId="77777777" w:rsidR="008B3E17" w:rsidRPr="008B3E17" w:rsidRDefault="008B3E17" w:rsidP="008B3E17">
      <w:pPr>
        <w:numPr>
          <w:ilvl w:val="0"/>
          <w:numId w:val="14"/>
        </w:numPr>
        <w:spacing w:after="0"/>
        <w:rPr>
          <w:rFonts w:ascii="Traditional Arabic" w:hAnsi="Traditional Arabic" w:cs="Traditional Arabic"/>
          <w:sz w:val="32"/>
          <w:szCs w:val="32"/>
          <w:rtl/>
        </w:rPr>
      </w:pPr>
      <w:r w:rsidRPr="008B3E17">
        <w:rPr>
          <w:rFonts w:ascii="Traditional Arabic" w:hAnsi="Traditional Arabic" w:cs="Traditional Arabic"/>
          <w:b/>
          <w:bCs/>
          <w:sz w:val="32"/>
          <w:szCs w:val="32"/>
          <w:rtl/>
        </w:rPr>
        <w:t>ضعف إسناد هذه الرواية</w:t>
      </w:r>
      <w:r w:rsidRPr="008B3E17">
        <w:rPr>
          <w:rFonts w:ascii="Traditional Arabic" w:hAnsi="Traditional Arabic" w:cs="Traditional Arabic"/>
          <w:sz w:val="32"/>
          <w:szCs w:val="32"/>
          <w:rtl/>
        </w:rPr>
        <w:t xml:space="preserve">: فهي من طريق التيمي عن أبي الهيثم بن نصر بن دهر الأسلمي عن أبيه مرفوعًا. وأبو الهيثم المذكور: لم يرو عنه إلا التيمي، وقال فيه الذهبي: </w:t>
      </w:r>
      <w:proofErr w:type="gramStart"/>
      <w:r w:rsidRPr="008B3E17">
        <w:rPr>
          <w:rFonts w:ascii="Traditional Arabic" w:hAnsi="Traditional Arabic" w:cs="Traditional Arabic"/>
          <w:sz w:val="32"/>
          <w:szCs w:val="32"/>
          <w:rtl/>
        </w:rPr>
        <w:t>مجهول</w:t>
      </w:r>
      <w:r w:rsidRPr="008B3E17">
        <w:rPr>
          <w:rFonts w:ascii="Traditional Arabic" w:hAnsi="Traditional Arabic" w:cs="Traditional Arabic"/>
          <w:sz w:val="32"/>
          <w:szCs w:val="32"/>
          <w:vertAlign w:val="superscript"/>
          <w:rtl/>
        </w:rPr>
        <w:t>(</w:t>
      </w:r>
      <w:proofErr w:type="gramEnd"/>
      <w:r w:rsidRPr="008B3E17">
        <w:rPr>
          <w:rFonts w:ascii="Traditional Arabic" w:hAnsi="Traditional Arabic" w:cs="Traditional Arabic"/>
          <w:sz w:val="32"/>
          <w:szCs w:val="32"/>
          <w:vertAlign w:val="superscript"/>
          <w:rtl/>
        </w:rPr>
        <w:footnoteReference w:id="127"/>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وقال فيه ابن حجر: مقبول</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128"/>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ومدار طرق هذه الرواية عليه.</w:t>
      </w:r>
    </w:p>
    <w:p w14:paraId="3AC9D16C"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ووالده نصر بن دهر صحابي لم يرو عن النبي ﷺ إلا حديثيْن -كما قال ابن حجر في تهذيب التهذيب</w:t>
      </w:r>
      <w:proofErr w:type="gramStart"/>
      <w:r w:rsidRPr="008B3E17">
        <w:rPr>
          <w:rFonts w:ascii="Traditional Arabic" w:hAnsi="Traditional Arabic" w:cs="Traditional Arabic"/>
          <w:sz w:val="32"/>
          <w:szCs w:val="32"/>
          <w:rtl/>
        </w:rPr>
        <w:t>-</w:t>
      </w:r>
      <w:r w:rsidRPr="008B3E17">
        <w:rPr>
          <w:rFonts w:ascii="Traditional Arabic" w:hAnsi="Traditional Arabic" w:cs="Traditional Arabic"/>
          <w:sz w:val="32"/>
          <w:szCs w:val="32"/>
          <w:vertAlign w:val="superscript"/>
          <w:rtl/>
        </w:rPr>
        <w:t>(</w:t>
      </w:r>
      <w:proofErr w:type="gramEnd"/>
      <w:r w:rsidRPr="008B3E17">
        <w:rPr>
          <w:rFonts w:ascii="Traditional Arabic" w:hAnsi="Traditional Arabic" w:cs="Traditional Arabic"/>
          <w:sz w:val="32"/>
          <w:szCs w:val="32"/>
          <w:vertAlign w:val="superscript"/>
          <w:rtl/>
        </w:rPr>
        <w:footnoteReference w:id="129"/>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حديث ماعز وحديث عامر بن الأكوع واستشهاده، ولم يرو عنه إلا ولده أبو الهيثم، وأشار إلى هذا التفرّد:</w:t>
      </w:r>
    </w:p>
    <w:p w14:paraId="6B73FC84" w14:textId="77777777" w:rsidR="008B3E17" w:rsidRPr="008B3E17" w:rsidRDefault="008B3E17" w:rsidP="008B3E17">
      <w:pPr>
        <w:numPr>
          <w:ilvl w:val="0"/>
          <w:numId w:val="5"/>
        </w:num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أبو نعيم؛ قال: "حديثه عند ابنه أبي الهيثم"</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130"/>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w:t>
      </w:r>
    </w:p>
    <w:p w14:paraId="5BAB3D73" w14:textId="77777777" w:rsidR="008B3E17" w:rsidRPr="008B3E17" w:rsidRDefault="008B3E17" w:rsidP="008B3E17">
      <w:pPr>
        <w:numPr>
          <w:ilvl w:val="0"/>
          <w:numId w:val="5"/>
        </w:numPr>
        <w:spacing w:after="0"/>
        <w:rPr>
          <w:rFonts w:ascii="Traditional Arabic" w:hAnsi="Traditional Arabic" w:cs="Traditional Arabic"/>
          <w:sz w:val="32"/>
          <w:szCs w:val="32"/>
        </w:rPr>
      </w:pPr>
      <w:r w:rsidRPr="008B3E17">
        <w:rPr>
          <w:rFonts w:ascii="Traditional Arabic" w:hAnsi="Traditional Arabic" w:cs="Traditional Arabic"/>
          <w:sz w:val="32"/>
          <w:szCs w:val="32"/>
          <w:rtl/>
        </w:rPr>
        <w:t xml:space="preserve">ابن عبد البر -وتبعه بنحوه: ابن </w:t>
      </w:r>
      <w:proofErr w:type="gramStart"/>
      <w:r w:rsidRPr="008B3E17">
        <w:rPr>
          <w:rFonts w:ascii="Traditional Arabic" w:hAnsi="Traditional Arabic" w:cs="Traditional Arabic"/>
          <w:sz w:val="32"/>
          <w:szCs w:val="32"/>
          <w:rtl/>
        </w:rPr>
        <w:t>حجر</w:t>
      </w:r>
      <w:r w:rsidRPr="008B3E17">
        <w:rPr>
          <w:rFonts w:ascii="Traditional Arabic" w:hAnsi="Traditional Arabic" w:cs="Traditional Arabic"/>
          <w:sz w:val="32"/>
          <w:szCs w:val="32"/>
          <w:vertAlign w:val="superscript"/>
          <w:rtl/>
        </w:rPr>
        <w:t>(</w:t>
      </w:r>
      <w:proofErr w:type="gramEnd"/>
      <w:r w:rsidRPr="008B3E17">
        <w:rPr>
          <w:rFonts w:ascii="Traditional Arabic" w:hAnsi="Traditional Arabic" w:cs="Traditional Arabic"/>
          <w:sz w:val="32"/>
          <w:szCs w:val="32"/>
          <w:vertAlign w:val="superscript"/>
          <w:rtl/>
        </w:rPr>
        <w:footnoteReference w:id="131"/>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قال: "له أحاديث انفرد بها عنه: ابنه الهيثم"</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132"/>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w:t>
      </w:r>
    </w:p>
    <w:p w14:paraId="53615B63" w14:textId="77777777" w:rsidR="008B3E17" w:rsidRPr="008B3E17" w:rsidRDefault="008B3E17" w:rsidP="008B3E17">
      <w:pPr>
        <w:spacing w:after="0"/>
        <w:rPr>
          <w:rFonts w:ascii="Traditional Arabic" w:hAnsi="Traditional Arabic" w:cs="Traditional Arabic"/>
          <w:sz w:val="32"/>
          <w:szCs w:val="32"/>
        </w:rPr>
      </w:pPr>
      <w:r w:rsidRPr="008B3E17">
        <w:rPr>
          <w:rFonts w:ascii="Traditional Arabic" w:hAnsi="Traditional Arabic" w:cs="Traditional Arabic"/>
          <w:sz w:val="32"/>
          <w:szCs w:val="32"/>
          <w:rtl/>
        </w:rPr>
        <w:t>لذلك قول الهيثمي: "رجاله ثقات"</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133"/>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xml:space="preserve"> غير دقيق.</w:t>
      </w:r>
    </w:p>
    <w:p w14:paraId="58FBD368" w14:textId="77777777" w:rsidR="008B3E17" w:rsidRPr="008B3E17" w:rsidRDefault="008B3E17" w:rsidP="008B3E17">
      <w:pPr>
        <w:numPr>
          <w:ilvl w:val="0"/>
          <w:numId w:val="9"/>
        </w:numPr>
        <w:spacing w:after="0"/>
        <w:rPr>
          <w:rFonts w:ascii="Traditional Arabic" w:hAnsi="Traditional Arabic" w:cs="Traditional Arabic"/>
          <w:sz w:val="32"/>
          <w:szCs w:val="32"/>
          <w:rtl/>
        </w:rPr>
      </w:pPr>
      <w:r w:rsidRPr="008B3E17">
        <w:rPr>
          <w:rFonts w:ascii="Traditional Arabic" w:hAnsi="Traditional Arabic" w:cs="Traditional Arabic"/>
          <w:b/>
          <w:bCs/>
          <w:sz w:val="32"/>
          <w:szCs w:val="32"/>
          <w:rtl/>
        </w:rPr>
        <w:lastRenderedPageBreak/>
        <w:t>حمْل الروايتين على تعدّد القصة واختلاف الحادثة</w:t>
      </w:r>
      <w:r w:rsidRPr="008B3E17">
        <w:rPr>
          <w:rFonts w:ascii="Traditional Arabic" w:hAnsi="Traditional Arabic" w:cs="Traditional Arabic"/>
          <w:sz w:val="32"/>
          <w:szCs w:val="32"/>
          <w:rtl/>
        </w:rPr>
        <w:t>:</w:t>
      </w:r>
    </w:p>
    <w:p w14:paraId="4FEA32F1" w14:textId="77777777" w:rsidR="008B3E17" w:rsidRPr="008B3E17" w:rsidRDefault="008B3E17" w:rsidP="008B3E17">
      <w:pPr>
        <w:spacing w:after="0"/>
        <w:rPr>
          <w:rFonts w:ascii="Traditional Arabic" w:hAnsi="Traditional Arabic" w:cs="Traditional Arabic"/>
          <w:sz w:val="32"/>
          <w:szCs w:val="32"/>
        </w:rPr>
      </w:pPr>
      <w:r w:rsidRPr="008B3E17">
        <w:rPr>
          <w:rFonts w:ascii="Traditional Arabic" w:hAnsi="Traditional Arabic" w:cs="Traditional Arabic"/>
          <w:sz w:val="32"/>
          <w:szCs w:val="32"/>
          <w:rtl/>
        </w:rPr>
        <w:t>يقول الدكتور موسى لاشين لما نقل كلام ابن حجر السابق: "لكن هذا الاحتمال لا يتفق مع قول النبي ﷺ في الرواية بعد "من هذا السائق"؟ فلعل ذلك في نزلة أخرى غير التي معنا"</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134"/>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w:t>
      </w:r>
    </w:p>
    <w:p w14:paraId="66B1328C"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b/>
          <w:bCs/>
          <w:sz w:val="32"/>
          <w:szCs w:val="32"/>
          <w:rtl/>
        </w:rPr>
        <w:t xml:space="preserve">قلنا: </w:t>
      </w:r>
      <w:r w:rsidRPr="008B3E17">
        <w:rPr>
          <w:rFonts w:ascii="Traditional Arabic" w:hAnsi="Traditional Arabic" w:cs="Traditional Arabic"/>
          <w:sz w:val="32"/>
          <w:szCs w:val="32"/>
          <w:rtl/>
        </w:rPr>
        <w:t xml:space="preserve">يشهد لهذا القول: ما رواه أبو </w:t>
      </w:r>
      <w:proofErr w:type="gramStart"/>
      <w:r w:rsidRPr="008B3E17">
        <w:rPr>
          <w:rFonts w:ascii="Traditional Arabic" w:hAnsi="Traditional Arabic" w:cs="Traditional Arabic"/>
          <w:sz w:val="32"/>
          <w:szCs w:val="32"/>
          <w:rtl/>
        </w:rPr>
        <w:t>نعيم</w:t>
      </w:r>
      <w:r w:rsidRPr="008B3E17">
        <w:rPr>
          <w:rFonts w:ascii="Traditional Arabic" w:hAnsi="Traditional Arabic" w:cs="Traditional Arabic"/>
          <w:sz w:val="32"/>
          <w:szCs w:val="32"/>
          <w:vertAlign w:val="superscript"/>
          <w:rtl/>
        </w:rPr>
        <w:t>(</w:t>
      </w:r>
      <w:proofErr w:type="gramEnd"/>
      <w:r w:rsidRPr="008B3E17">
        <w:rPr>
          <w:rFonts w:ascii="Traditional Arabic" w:hAnsi="Traditional Arabic" w:cs="Traditional Arabic"/>
          <w:sz w:val="32"/>
          <w:szCs w:val="32"/>
          <w:vertAlign w:val="superscript"/>
          <w:rtl/>
        </w:rPr>
        <w:footnoteReference w:id="135"/>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xml:space="preserve"> من طريق محمد بن عجلان عن أبيه عن أبي هريرة رضي الله عنه قال: " كُنَّا مَعَ رَسُولِ اللهِ ﷺ فِي سَفَرٍ فَقَالَ لِعَامِرِ بْنِ الْأَكْوَعِ... " وذكر الحديث. وهذه الطريق مع ضعف إسنادها لوجود محمد بن عجلان الذي قال فيه ابن حجر: "صدوق؛ إلا أنه اختلطت عليه أحاديث أبي هريرة"</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136"/>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xml:space="preserve">، فإن أبا هريرة أسلم زمن فتح خيبر الذي استشهد فيه عامر، فأي سفرٍ يقصده أبو هريرة في هذا الباب؟ </w:t>
      </w:r>
    </w:p>
    <w:p w14:paraId="36ED0D63" w14:textId="77777777" w:rsidR="008B3E17" w:rsidRPr="008B3E17" w:rsidRDefault="008B3E17" w:rsidP="008B3E17">
      <w:pPr>
        <w:spacing w:after="0"/>
        <w:rPr>
          <w:rFonts w:ascii="Traditional Arabic" w:hAnsi="Traditional Arabic" w:cs="Traditional Arabic"/>
          <w:b/>
          <w:bCs/>
          <w:sz w:val="32"/>
          <w:szCs w:val="32"/>
          <w:rtl/>
        </w:rPr>
      </w:pPr>
      <w:r w:rsidRPr="008B3E17">
        <w:rPr>
          <w:rFonts w:ascii="Traditional Arabic" w:hAnsi="Traditional Arabic" w:cs="Traditional Arabic"/>
          <w:b/>
          <w:bCs/>
          <w:sz w:val="32"/>
          <w:szCs w:val="32"/>
          <w:rtl/>
        </w:rPr>
        <w:t xml:space="preserve">المسألة الثانية: هل الأبيات المذكورة في هذا الحديث هي من قول عامر بن الأكوع أم من قول عبد الله بن رواحة؟ </w:t>
      </w:r>
    </w:p>
    <w:p w14:paraId="3F27515A"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أفاد حديثنا أن عامرًا كان شاعرًا، وأنه أنشد الأبيات في مسيره إلى خيبر.</w:t>
      </w:r>
    </w:p>
    <w:p w14:paraId="6268C0FC"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لكن جاء في رواية أخرى أنها من شعر عبد الله بن رواحة وهو أحد الشعراء الكبار في عهد النبي ﷺ، كما عند البخاري من حديث البراء بن عازب قال: لَمَّا كَانَ يَوْمُ الأَحْزَابِ، وَخَنْدَقَ رَسُولُ اللَّهِ ﷺ، رَأَيْتُهُ يَنْقُلُ مِنْ تُرَابِ الخَنْدَقِ، حَتَّى وَارَى عَنِّي الغُبَارُ جِلْدَةَ بَطْنِهِ، وَكَانَ كَثِيرَ الشَّعَرِ، فَسَمِعْتُهُ يَرْتَجِزُ بِكَلِمَاتِ ابْنِ رَوَاحَةَ، وَهُوَ يَنْقُلُ مِنَ التُّرَابِ يَقُولُ:</w:t>
      </w:r>
    </w:p>
    <w:p w14:paraId="67C074D6"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اللَّهُمَّ لَوْلاَ أَنْتَ مَا اهْتَدَيْنَا... وَلاَ تَصَدَّقْنَا وَلاَ صَلَّيْنَا... فَأَنْزِلَنْ سَكِينَةً عَلَيْنَا</w:t>
      </w:r>
    </w:p>
    <w:p w14:paraId="5D4F2828"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وَثَبِّتِ الأَقْدَامَ إِنْ لاَقَيْنَا... إِنَّ الأُلَى قَدْ بَغَوْا عَلَيْنَا... وَإِنْ أَرَادُوا فِتْنَةً أَبَيْنَا</w:t>
      </w:r>
    </w:p>
    <w:p w14:paraId="40C46E62"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قَالَ: ثُمَّ يَمُدُّ صَوْتَهُ بِآخِرِهَا"</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137"/>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w:t>
      </w:r>
    </w:p>
    <w:p w14:paraId="4ACB7600" w14:textId="77777777" w:rsidR="008B3E17" w:rsidRPr="008B3E17" w:rsidRDefault="008B3E17" w:rsidP="008B3E17">
      <w:pPr>
        <w:spacing w:after="0"/>
        <w:rPr>
          <w:rFonts w:ascii="Traditional Arabic" w:hAnsi="Traditional Arabic" w:cs="Traditional Arabic"/>
          <w:b/>
          <w:bCs/>
          <w:sz w:val="32"/>
          <w:szCs w:val="32"/>
          <w:rtl/>
        </w:rPr>
      </w:pPr>
      <w:r w:rsidRPr="008B3E17">
        <w:rPr>
          <w:rFonts w:ascii="Traditional Arabic" w:hAnsi="Traditional Arabic" w:cs="Traditional Arabic"/>
          <w:sz w:val="32"/>
          <w:szCs w:val="32"/>
          <w:rtl/>
        </w:rPr>
        <w:t>قال الكرماني: "</w:t>
      </w:r>
      <w:r w:rsidRPr="008B3E17">
        <w:rPr>
          <w:rFonts w:ascii="Traditional Arabic" w:hAnsi="Traditional Arabic" w:cs="Traditional Arabic"/>
          <w:b/>
          <w:bCs/>
          <w:sz w:val="32"/>
          <w:szCs w:val="32"/>
          <w:rtl/>
        </w:rPr>
        <w:t>لا منافاة بينهما</w:t>
      </w:r>
      <w:r w:rsidRPr="008B3E17">
        <w:rPr>
          <w:rFonts w:ascii="Traditional Arabic" w:hAnsi="Traditional Arabic" w:cs="Traditional Arabic"/>
          <w:sz w:val="32"/>
          <w:szCs w:val="32"/>
          <w:rtl/>
        </w:rPr>
        <w:t>"</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138"/>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xml:space="preserve">، </w:t>
      </w:r>
      <w:r w:rsidRPr="008B3E17">
        <w:rPr>
          <w:rFonts w:ascii="Traditional Arabic" w:hAnsi="Traditional Arabic" w:cs="Traditional Arabic"/>
          <w:b/>
          <w:bCs/>
          <w:sz w:val="32"/>
          <w:szCs w:val="32"/>
          <w:rtl/>
        </w:rPr>
        <w:t>وجمع العلماء بينهما بعدة أمور:</w:t>
      </w:r>
    </w:p>
    <w:p w14:paraId="7A7AB404" w14:textId="77777777" w:rsidR="008B3E17" w:rsidRPr="008B3E17" w:rsidRDefault="008B3E17" w:rsidP="008B3E17">
      <w:pPr>
        <w:numPr>
          <w:ilvl w:val="0"/>
          <w:numId w:val="8"/>
        </w:numPr>
        <w:spacing w:after="0"/>
        <w:rPr>
          <w:rFonts w:ascii="Traditional Arabic" w:hAnsi="Traditional Arabic" w:cs="Traditional Arabic"/>
          <w:sz w:val="32"/>
          <w:szCs w:val="32"/>
        </w:rPr>
      </w:pPr>
      <w:r w:rsidRPr="008B3E17">
        <w:rPr>
          <w:rFonts w:ascii="Traditional Arabic" w:hAnsi="Traditional Arabic" w:cs="Traditional Arabic"/>
          <w:sz w:val="32"/>
          <w:szCs w:val="32"/>
          <w:rtl/>
        </w:rPr>
        <w:lastRenderedPageBreak/>
        <w:t>قال ابن حجر: "يحتمل أن يكون هو وعامر تواردا على ما تواردا منه بدليل ما وقع لكل منهما مما ليس عند الآخر"</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139"/>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xml:space="preserve">، واقتصر عليه </w:t>
      </w:r>
      <w:proofErr w:type="gramStart"/>
      <w:r w:rsidRPr="008B3E17">
        <w:rPr>
          <w:rFonts w:ascii="Traditional Arabic" w:hAnsi="Traditional Arabic" w:cs="Traditional Arabic"/>
          <w:sz w:val="32"/>
          <w:szCs w:val="32"/>
          <w:rtl/>
        </w:rPr>
        <w:t>العيني</w:t>
      </w:r>
      <w:r w:rsidRPr="008B3E17">
        <w:rPr>
          <w:rFonts w:ascii="Traditional Arabic" w:hAnsi="Traditional Arabic" w:cs="Traditional Arabic"/>
          <w:sz w:val="32"/>
          <w:szCs w:val="32"/>
          <w:vertAlign w:val="superscript"/>
          <w:rtl/>
        </w:rPr>
        <w:t>(</w:t>
      </w:r>
      <w:proofErr w:type="gramEnd"/>
      <w:r w:rsidRPr="008B3E17">
        <w:rPr>
          <w:rFonts w:ascii="Traditional Arabic" w:hAnsi="Traditional Arabic" w:cs="Traditional Arabic"/>
          <w:sz w:val="32"/>
          <w:szCs w:val="32"/>
          <w:vertAlign w:val="superscript"/>
          <w:rtl/>
        </w:rPr>
        <w:footnoteReference w:id="140"/>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w:t>
      </w:r>
    </w:p>
    <w:p w14:paraId="5058EB5F" w14:textId="77777777" w:rsidR="008B3E17" w:rsidRPr="008B3E17" w:rsidRDefault="008B3E17" w:rsidP="008B3E17">
      <w:pPr>
        <w:numPr>
          <w:ilvl w:val="0"/>
          <w:numId w:val="8"/>
        </w:num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وقال ابن حجر: "أو استعان عامر ببعض ما سبقه إليه بن رواحة"</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141"/>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w:t>
      </w:r>
    </w:p>
    <w:p w14:paraId="7E4A8754" w14:textId="77777777" w:rsidR="008B3E17" w:rsidRPr="008B3E17" w:rsidRDefault="008B3E17" w:rsidP="008B3E17">
      <w:pPr>
        <w:spacing w:after="0"/>
        <w:rPr>
          <w:rFonts w:ascii="Traditional Arabic" w:hAnsi="Traditional Arabic" w:cs="Traditional Arabic"/>
          <w:b/>
          <w:bCs/>
          <w:sz w:val="32"/>
          <w:szCs w:val="32"/>
          <w:rtl/>
        </w:rPr>
      </w:pPr>
      <w:r w:rsidRPr="008B3E17">
        <w:rPr>
          <w:rFonts w:ascii="Traditional Arabic" w:hAnsi="Traditional Arabic" w:cs="Traditional Arabic"/>
          <w:b/>
          <w:bCs/>
          <w:sz w:val="32"/>
          <w:szCs w:val="32"/>
          <w:rtl/>
        </w:rPr>
        <w:t>المسألة الثالثة: حكم إطلاق قول (فداءً لك) في حقّ الله جلّ وعلا.</w:t>
      </w:r>
    </w:p>
    <w:p w14:paraId="0C36B055"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قال المازري -وتبعه: القاضي عياض</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142"/>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"وقع في بعض النسخ: (فاغفر لنا فداك ما ابتغينا)، وهذه الرواية الثانية سالمة من الاعتراض، وأما (فداء لك) فإنه لا يقال: أفدي الباري تعالى، ولا يقال للباري سبحانه: (فديتك)؛ لأن ذلك إنما يستعمل في مكروه يتوقع حلوله ببعض الأشخاص فيحب شخص آخر أن يحل به ويفديه منه"</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143"/>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لذلك قال السهيلي: "لا يتصور أن يقال لله تبارك وتعالى مثل هذا الكلام وذلك أن معنى قولهم فداء لك أي فداء لك أنفسنا وأهلونا، وحذف الاسم المبتدأ لكثرة دوره في الكلام مع العلم به وإنما يفدي الإنسان بنفسه من يجوز عليه الفناء"</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144"/>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w:t>
      </w:r>
    </w:p>
    <w:p w14:paraId="29176873"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وللعلماء على هذا الاعتراض أجوبة عدة؛ منها:</w:t>
      </w:r>
    </w:p>
    <w:p w14:paraId="020EC6C4" w14:textId="77777777" w:rsidR="008B3E17" w:rsidRPr="008B3E17" w:rsidRDefault="008B3E17" w:rsidP="008B3E17">
      <w:pPr>
        <w:numPr>
          <w:ilvl w:val="0"/>
          <w:numId w:val="10"/>
        </w:numPr>
        <w:spacing w:after="0"/>
        <w:rPr>
          <w:rFonts w:ascii="Traditional Arabic" w:hAnsi="Traditional Arabic" w:cs="Traditional Arabic"/>
          <w:sz w:val="32"/>
          <w:szCs w:val="32"/>
        </w:rPr>
      </w:pPr>
      <w:r w:rsidRPr="008B3E17">
        <w:rPr>
          <w:rFonts w:ascii="Traditional Arabic" w:hAnsi="Traditional Arabic" w:cs="Traditional Arabic"/>
          <w:sz w:val="32"/>
          <w:szCs w:val="32"/>
          <w:rtl/>
        </w:rPr>
        <w:t>قال السهيلي: "أقرب ما قيل فيه من الأقوال إلى الصواب أنها كلمة يترجم بها عن محبة وتعظيم فجاز أن يخاطب بها من لا يجوز في حقه الفداء ولا يجوز عليه الفناء قصدا لإظهار المحبة والتعظيم له وإن كان أصل الكلمة ما ذكرنا، فرب كلمة ترك أصلها، واستعملت في غير ما وضعت له أول كما جاءوا بلفظ القسم في غير موضع القسم إذا أرادوا تعجبا واستعظاما لأمر كقوله عليه السلام في حديث الأعرابي من رواية إسماعيل بن جعفر أفلح وأبيه إن صدق ومحال أن يقصد ﷺ القسم بغير الله تبارك وتعالى، لا سيما برجل مات على الكفر وإنما هو تعجب من قول الأعرابي والمتعجب منه هو مستعظم ولفظ القسم في أصل وضعه لما يعظم فاتسع في اللفظ حتى قيل على الوجه"</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145"/>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w:t>
      </w:r>
    </w:p>
    <w:p w14:paraId="0BEC0F85" w14:textId="77777777" w:rsidR="008B3E17" w:rsidRPr="008B3E17" w:rsidRDefault="008B3E17" w:rsidP="008B3E17">
      <w:pPr>
        <w:spacing w:after="0"/>
        <w:rPr>
          <w:rFonts w:ascii="Traditional Arabic" w:hAnsi="Traditional Arabic" w:cs="Traditional Arabic"/>
          <w:sz w:val="32"/>
          <w:szCs w:val="32"/>
        </w:rPr>
      </w:pPr>
      <w:r w:rsidRPr="008B3E17">
        <w:rPr>
          <w:rFonts w:ascii="Traditional Arabic" w:hAnsi="Traditional Arabic" w:cs="Traditional Arabic"/>
          <w:sz w:val="32"/>
          <w:szCs w:val="32"/>
          <w:rtl/>
        </w:rPr>
        <w:lastRenderedPageBreak/>
        <w:t>وقال الطاهر بن عاشور: "هو دعاء الله تعالى لا محالة، واستعمال كلمة (فداء لك) هنا استعمال كنائي في لازم معنى هذا المركب. وهو بذل النفس والنفيس في مرضاة المخاطب بها مع عدم إرادة المعنى الملزوم لتعذره؛ لأن الله لا يؤسر ولا يخشى عليه الهلاك حتى يفدى بمال أو بنفس. وهذه العبارات تجري على كلام العرب في لوازم معانيها لا غير. من ذلك قولهم: لا أبا لك. وقولهم: فدى لك، وفداك أبي وأمي، ونفديك، وقولهم للميت عند دفنه: لا تبعد"</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146"/>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w:t>
      </w:r>
    </w:p>
    <w:p w14:paraId="7A1C0B46"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 xml:space="preserve">وهذا الوجه صوّبه </w:t>
      </w:r>
      <w:proofErr w:type="spellStart"/>
      <w:r w:rsidRPr="008B3E17">
        <w:rPr>
          <w:rFonts w:ascii="Traditional Arabic" w:hAnsi="Traditional Arabic" w:cs="Traditional Arabic"/>
          <w:sz w:val="32"/>
          <w:szCs w:val="32"/>
          <w:rtl/>
        </w:rPr>
        <w:t>الإتيوبي</w:t>
      </w:r>
      <w:proofErr w:type="spellEnd"/>
      <w:r w:rsidRPr="008B3E17">
        <w:rPr>
          <w:rFonts w:ascii="Traditional Arabic" w:hAnsi="Traditional Arabic" w:cs="Traditional Arabic"/>
          <w:sz w:val="32"/>
          <w:szCs w:val="32"/>
          <w:rtl/>
        </w:rPr>
        <w:t>؛ قال: "الصواب عندي أن قوله: (فِداءً لك) هنا مما أُريدَ به تعظيم شأن المولى سبحانه وتعالى، وإظهار محبّته، فكما أن الإنسان إذا رفع شأن إنسان، وأراد إظهار محبّته له فداه بنفسه، وأبيه، وأمه، فكذلك قول العبد: فداء لك رب اغفر لي، وارحمني لا يريد به إلا ذلك، ولا يستلزم ذلك أن يلحق بالله سبحانه وتعالى مكروه أو مَخُوف، وإنما هو مجرّد تعظيم وإظهار محبّة، فتأمله بالإمعان، والإنصاف، والله تعالى وليّ التوفيق"</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147"/>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w:t>
      </w:r>
    </w:p>
    <w:p w14:paraId="20E988D7" w14:textId="77777777" w:rsidR="008B3E17" w:rsidRPr="008B3E17" w:rsidRDefault="008B3E17" w:rsidP="008B3E17">
      <w:pPr>
        <w:numPr>
          <w:ilvl w:val="0"/>
          <w:numId w:val="10"/>
        </w:numPr>
        <w:spacing w:after="0"/>
        <w:rPr>
          <w:rFonts w:ascii="Traditional Arabic" w:hAnsi="Traditional Arabic" w:cs="Traditional Arabic"/>
          <w:sz w:val="32"/>
          <w:szCs w:val="32"/>
        </w:rPr>
      </w:pPr>
      <w:r w:rsidRPr="008B3E17">
        <w:rPr>
          <w:rFonts w:ascii="Traditional Arabic" w:hAnsi="Traditional Arabic" w:cs="Traditional Arabic"/>
          <w:sz w:val="32"/>
          <w:szCs w:val="32"/>
          <w:rtl/>
        </w:rPr>
        <w:t>قال القرطبي: يحتمل أن يكون إطلاقه هذا اللفظ على الله تعالى بحكم جريان ذلك على ألسنتهم من غير قصد، كما قالوا: قاتله الله. وتربت يمينك"</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148"/>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w:t>
      </w:r>
    </w:p>
    <w:p w14:paraId="3A335395" w14:textId="77777777" w:rsidR="008B3E17" w:rsidRPr="008B3E17" w:rsidRDefault="008B3E17" w:rsidP="008B3E17">
      <w:pPr>
        <w:numPr>
          <w:ilvl w:val="0"/>
          <w:numId w:val="10"/>
        </w:numPr>
        <w:spacing w:after="0"/>
        <w:rPr>
          <w:rFonts w:ascii="Traditional Arabic" w:hAnsi="Traditional Arabic" w:cs="Traditional Arabic"/>
          <w:sz w:val="32"/>
          <w:szCs w:val="32"/>
        </w:rPr>
      </w:pPr>
      <w:r w:rsidRPr="008B3E17">
        <w:rPr>
          <w:rFonts w:ascii="Traditional Arabic" w:hAnsi="Traditional Arabic" w:cs="Traditional Arabic"/>
          <w:sz w:val="32"/>
          <w:szCs w:val="32"/>
          <w:rtl/>
        </w:rPr>
        <w:t>وقال أيضًا: "يحتمل أن يحمل على الاستعارة. ووجهها: أنه لما كان الفداء مبالغة في رضا المفدى عبَّر بالفداء عن الرضا. أو يريد بذلك: فداء لدينك. أو: لطاعتك؛ أي: نجعل نفوسنا فداء لإظهارهما"</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149"/>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w:t>
      </w:r>
    </w:p>
    <w:p w14:paraId="5E1A4CCD" w14:textId="77777777" w:rsidR="008B3E17" w:rsidRPr="008B3E17" w:rsidRDefault="008B3E17" w:rsidP="008B3E17">
      <w:pPr>
        <w:numPr>
          <w:ilvl w:val="0"/>
          <w:numId w:val="10"/>
        </w:num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قال السهيلي: "قيل إن الخطاب للنبي ﷺ، أي: اغفر لنا تقصيرنا في حقك وطاعتك"</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150"/>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xml:space="preserve">، زاد ابن حجر: " وعلى هذا؛ فقوله: (اللهم) لم يقصد بها الدعاء، وإنما افتتح بها الكلام والمخاطب بقول الشاعر (لولا أنت): النبي </w:t>
      </w:r>
      <w:proofErr w:type="gramStart"/>
      <w:r w:rsidRPr="008B3E17">
        <w:rPr>
          <w:rFonts w:ascii="Traditional Arabic" w:hAnsi="Traditional Arabic" w:cs="Traditional Arabic"/>
          <w:sz w:val="32"/>
          <w:szCs w:val="32"/>
          <w:rtl/>
        </w:rPr>
        <w:t>ﷺ...</w:t>
      </w:r>
      <w:proofErr w:type="gramEnd"/>
      <w:r w:rsidRPr="008B3E17">
        <w:rPr>
          <w:rFonts w:ascii="Traditional Arabic" w:hAnsi="Traditional Arabic" w:cs="Traditional Arabic"/>
          <w:sz w:val="32"/>
          <w:szCs w:val="32"/>
          <w:rtl/>
        </w:rPr>
        <w:t xml:space="preserve"> إلخ"، ثم قال: "يعكر عليه قوله بعد ذلك فأنزلن سكينة علينا وثبت الأقدام إن لاقينا فإنه دعا الله تعالى ويحتمل أن يكون المعنى فاسأل ربك أن ينزل ويثبت"</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151"/>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w:t>
      </w:r>
    </w:p>
    <w:p w14:paraId="32012DDD" w14:textId="77777777" w:rsidR="008B3E17" w:rsidRPr="008B3E17" w:rsidRDefault="008B3E17" w:rsidP="008B3E17">
      <w:pPr>
        <w:numPr>
          <w:ilvl w:val="0"/>
          <w:numId w:val="10"/>
        </w:num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 xml:space="preserve">قال المازري: "أو يكون المراد بقوله "فداء لك" رجلاً يخاطبه وقطع بذلك من الفعل والمفعول فكأنّه يقول: فاغفر: ثم عاد إلى رجل ينبهه فقال: فداء لك ثم عاد إلى الأوّل فقال ما اقتفينا وهذا تأويل يصح معه اللّفظ </w:t>
      </w:r>
      <w:r w:rsidRPr="008B3E17">
        <w:rPr>
          <w:rFonts w:ascii="Traditional Arabic" w:hAnsi="Traditional Arabic" w:cs="Traditional Arabic"/>
          <w:sz w:val="32"/>
          <w:szCs w:val="32"/>
          <w:rtl/>
        </w:rPr>
        <w:lastRenderedPageBreak/>
        <w:t>والمعنى لولا أنّ فيه تعسفا اضطرَّ إليه تصحيح الكلام إن صحت الرواية وقد يقع في لسان العرب من هذه الفواصل بين الجملة المعلّق بعضها ببعض ما يسهل هذا التأويل"</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152"/>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w:t>
      </w:r>
    </w:p>
    <w:p w14:paraId="72494582" w14:textId="77777777" w:rsidR="008B3E17" w:rsidRPr="008B3E17" w:rsidRDefault="008B3E17" w:rsidP="008B3E17">
      <w:pPr>
        <w:numPr>
          <w:ilvl w:val="0"/>
          <w:numId w:val="10"/>
        </w:numPr>
        <w:spacing w:after="0"/>
        <w:rPr>
          <w:rFonts w:ascii="Traditional Arabic" w:hAnsi="Traditional Arabic" w:cs="Traditional Arabic"/>
          <w:sz w:val="32"/>
          <w:szCs w:val="32"/>
        </w:rPr>
      </w:pPr>
      <w:r w:rsidRPr="008B3E17">
        <w:rPr>
          <w:rFonts w:ascii="Traditional Arabic" w:hAnsi="Traditional Arabic" w:cs="Traditional Arabic"/>
          <w:sz w:val="32"/>
          <w:szCs w:val="32"/>
          <w:rtl/>
        </w:rPr>
        <w:t>قال الدكتور موسى لاشين -بعد أن نقَل كلام المازري السابق-: "في توجيهه كما قال تعسف كبير، والأوْلى أن يقال: إن الرواية دخلها تصحيف، وأصلها: (نداء لك) بالنون بدل الفاء، وفي الحداء قد يشتبه الحرف على السامع. والله أعلم"</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153"/>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لكن ابن بطال ردّ على من قال بالتصحيف؛ قال: "زَعَم بعض أهل الغفلة أن قوله: (فداء لك) تصحيف لا يجوز أن يقال ذلك لله تعالى، وليس ذلك كما ظن والشعر صحيح والمعنى فاغفر ما اقتفينا أي: ما ارتكبنا من الذنوب، تقول العرب: قفوت الشيء قفوا: اتبعت أثره، ومنه قوله تعالى: (ولا تقف ما ليس لك به علم)"</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154"/>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w:t>
      </w:r>
    </w:p>
    <w:p w14:paraId="7FFC7E57" w14:textId="77777777" w:rsidR="008B3E17" w:rsidRPr="008B3E17" w:rsidRDefault="008B3E17" w:rsidP="008B3E17">
      <w:pPr>
        <w:numPr>
          <w:ilvl w:val="0"/>
          <w:numId w:val="10"/>
        </w:numPr>
        <w:spacing w:after="0"/>
        <w:rPr>
          <w:rFonts w:ascii="Traditional Arabic" w:hAnsi="Traditional Arabic" w:cs="Traditional Arabic"/>
          <w:sz w:val="32"/>
          <w:szCs w:val="32"/>
        </w:rPr>
      </w:pPr>
      <w:r w:rsidRPr="008B3E17">
        <w:rPr>
          <w:rFonts w:ascii="Traditional Arabic" w:hAnsi="Traditional Arabic" w:cs="Traditional Arabic"/>
          <w:sz w:val="32"/>
          <w:szCs w:val="32"/>
          <w:rtl/>
        </w:rPr>
        <w:t>قال ابن بطال: "قوله: (فداء لك) دعاءٌ منه ربه أن يفديه من عقابه على ما اقترف من ذنوبه، فكأنه قال: اللهم اغفر لي وافْدِني لك، أي: فداء من عندك فلا تعاقبني، وقوله: (لك) تبين الفاعل للفداء المعني بالدعاء، كما تقول في الدعاء: سُقْيا لك، فـَ (لك) هاهنا مذكور لتبيين المعني بالدعاء له، والمعنى: سقاك الله، فكذلك قوله: (فداء لك) معناه افْدِنَا من عقابك"</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155"/>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xml:space="preserve">، زاد </w:t>
      </w:r>
      <w:proofErr w:type="spellStart"/>
      <w:r w:rsidRPr="008B3E17">
        <w:rPr>
          <w:rFonts w:ascii="Traditional Arabic" w:hAnsi="Traditional Arabic" w:cs="Traditional Arabic"/>
          <w:sz w:val="32"/>
          <w:szCs w:val="32"/>
          <w:rtl/>
        </w:rPr>
        <w:t>القسطلاني</w:t>
      </w:r>
      <w:proofErr w:type="spellEnd"/>
      <w:r w:rsidRPr="008B3E17">
        <w:rPr>
          <w:rFonts w:ascii="Traditional Arabic" w:hAnsi="Traditional Arabic" w:cs="Traditional Arabic"/>
          <w:sz w:val="32"/>
          <w:szCs w:val="32"/>
          <w:rtl/>
        </w:rPr>
        <w:t>: "حاصله: أنْ جَعَل اللام للتبيين، مثل: (هيت لك)"</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156"/>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w:t>
      </w:r>
    </w:p>
    <w:p w14:paraId="1487C206" w14:textId="77777777" w:rsidR="008B3E17" w:rsidRPr="008B3E17" w:rsidRDefault="008B3E17" w:rsidP="008B3E17">
      <w:pPr>
        <w:spacing w:after="0"/>
        <w:rPr>
          <w:rFonts w:ascii="Traditional Arabic" w:hAnsi="Traditional Arabic" w:cs="Traditional Arabic"/>
          <w:b/>
          <w:bCs/>
          <w:sz w:val="32"/>
          <w:szCs w:val="32"/>
          <w:rtl/>
        </w:rPr>
      </w:pPr>
      <w:r w:rsidRPr="008B3E17">
        <w:rPr>
          <w:rFonts w:ascii="Traditional Arabic" w:hAnsi="Traditional Arabic" w:cs="Traditional Arabic"/>
          <w:b/>
          <w:bCs/>
          <w:sz w:val="32"/>
          <w:szCs w:val="32"/>
          <w:rtl/>
        </w:rPr>
        <w:t>المطلب السادس: فقْه الحديث.</w:t>
      </w:r>
    </w:p>
    <w:p w14:paraId="372B21BE"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b/>
          <w:bCs/>
          <w:sz w:val="32"/>
          <w:szCs w:val="32"/>
          <w:rtl/>
        </w:rPr>
        <w:t>المسألة الأولى: حكم الحداء وإنشاد الشعر.</w:t>
      </w:r>
    </w:p>
    <w:p w14:paraId="0CBA4D65"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نقل ابن عبد البر الاتفاق على إباحة الحداء، وقال: لا أعلم في ذلك خلافًا بين العلماء</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157"/>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قال ابن حجر: "وفي كلام بعض الحنابلة إشعار بنقل خلافٍ فيه، ومانعه محجوج بالأحاديث الصحيحة"</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158"/>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xml:space="preserve">.، قال ابن بطال: "الشعر والرجز والحداء كسائر الكلام، فما كان فيه ذكر تعظيم لله </w:t>
      </w:r>
      <w:proofErr w:type="spellStart"/>
      <w:r w:rsidRPr="008B3E17">
        <w:rPr>
          <w:rFonts w:ascii="Traditional Arabic" w:hAnsi="Traditional Arabic" w:cs="Traditional Arabic"/>
          <w:sz w:val="32"/>
          <w:szCs w:val="32"/>
          <w:rtl/>
        </w:rPr>
        <w:t>ووحدانيته</w:t>
      </w:r>
      <w:proofErr w:type="spellEnd"/>
      <w:r w:rsidRPr="008B3E17">
        <w:rPr>
          <w:rFonts w:ascii="Traditional Arabic" w:hAnsi="Traditional Arabic" w:cs="Traditional Arabic"/>
          <w:sz w:val="32"/>
          <w:szCs w:val="32"/>
          <w:rtl/>
        </w:rPr>
        <w:t xml:space="preserve"> وقدرته وإيثار طاعته وتصغير الدنيا والاستسلام </w:t>
      </w:r>
      <w:r w:rsidRPr="008B3E17">
        <w:rPr>
          <w:rFonts w:ascii="Traditional Arabic" w:hAnsi="Traditional Arabic" w:cs="Traditional Arabic"/>
          <w:sz w:val="32"/>
          <w:szCs w:val="32"/>
          <w:rtl/>
        </w:rPr>
        <w:lastRenderedPageBreak/>
        <w:t>له تعالى كنحو ما أورده البخاري في هذا الباب فهو حسن مرغب فيه، وهو الذي قال فيه عليه السلام: (إن من الشعر حكمة) وما كان منه كذبًا وفحشًا فهو الذى ذمه الله ورسوله"، ثم قال: "سماع الحداء ونشيد الأعراب لا بأس به؛ فإن الرسول قد سمعه وأقرّه ولم ينكره"</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159"/>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قال ابن حجر: "يلتحق بالحداء هنا: الحجيج المشتمل على التشوق إلى الحج بذكر الكعبة وغيرها من المشاهد، ونظيره ما يحرض أهل الجهاد على القتال، ومنه غناء المرأة لتسكين الولد في المهد"</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160"/>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w:t>
      </w:r>
    </w:p>
    <w:p w14:paraId="6237C739"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لكن العلماء قيّدوا هذا الحداء وإنشاد الشعر بشروط:</w:t>
      </w:r>
    </w:p>
    <w:p w14:paraId="10E2C401" w14:textId="77777777" w:rsidR="008B3E17" w:rsidRPr="008B3E17" w:rsidRDefault="008B3E17" w:rsidP="008B3E17">
      <w:pPr>
        <w:numPr>
          <w:ilvl w:val="0"/>
          <w:numId w:val="11"/>
        </w:numPr>
        <w:spacing w:after="0"/>
        <w:rPr>
          <w:rFonts w:ascii="Traditional Arabic" w:hAnsi="Traditional Arabic" w:cs="Traditional Arabic"/>
          <w:sz w:val="32"/>
          <w:szCs w:val="32"/>
        </w:rPr>
      </w:pPr>
      <w:r w:rsidRPr="008B3E17">
        <w:rPr>
          <w:rFonts w:ascii="Traditional Arabic" w:hAnsi="Traditional Arabic" w:cs="Traditional Arabic"/>
          <w:sz w:val="32"/>
          <w:szCs w:val="32"/>
          <w:rtl/>
        </w:rPr>
        <w:t>قال ابن عبد البر: "إذا كان الشعر سالمًا من الفحش والخنى"</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161"/>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xml:space="preserve">، زاد ابن بطال: أن لا يكون </w:t>
      </w:r>
      <w:proofErr w:type="gramStart"/>
      <w:r w:rsidRPr="008B3E17">
        <w:rPr>
          <w:rFonts w:ascii="Traditional Arabic" w:hAnsi="Traditional Arabic" w:cs="Traditional Arabic"/>
          <w:sz w:val="32"/>
          <w:szCs w:val="32"/>
          <w:rtl/>
        </w:rPr>
        <w:t>كذبًا</w:t>
      </w:r>
      <w:r w:rsidRPr="008B3E17">
        <w:rPr>
          <w:rFonts w:ascii="Traditional Arabic" w:hAnsi="Traditional Arabic" w:cs="Traditional Arabic"/>
          <w:sz w:val="32"/>
          <w:szCs w:val="32"/>
          <w:vertAlign w:val="superscript"/>
          <w:rtl/>
        </w:rPr>
        <w:t>(</w:t>
      </w:r>
      <w:proofErr w:type="gramEnd"/>
      <w:r w:rsidRPr="008B3E17">
        <w:rPr>
          <w:rFonts w:ascii="Traditional Arabic" w:hAnsi="Traditional Arabic" w:cs="Traditional Arabic"/>
          <w:sz w:val="32"/>
          <w:szCs w:val="32"/>
          <w:vertAlign w:val="superscript"/>
          <w:rtl/>
        </w:rPr>
        <w:footnoteReference w:id="162"/>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w:t>
      </w:r>
    </w:p>
    <w:p w14:paraId="66861C39" w14:textId="77777777" w:rsidR="008B3E17" w:rsidRPr="008B3E17" w:rsidRDefault="008B3E17" w:rsidP="008B3E17">
      <w:pPr>
        <w:numPr>
          <w:ilvl w:val="0"/>
          <w:numId w:val="11"/>
        </w:num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قال القاضي عياض: إذا لم يكن فيه ما يُنكر من الهجر وذكْر الحرام والهجْر من القول"</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163"/>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w:t>
      </w:r>
    </w:p>
    <w:p w14:paraId="41F5A9F2" w14:textId="77777777" w:rsidR="008B3E17" w:rsidRPr="008B3E17" w:rsidRDefault="008B3E17" w:rsidP="008B3E17">
      <w:pPr>
        <w:spacing w:after="0"/>
        <w:rPr>
          <w:rFonts w:ascii="Traditional Arabic" w:hAnsi="Traditional Arabic" w:cs="Traditional Arabic"/>
          <w:sz w:val="32"/>
          <w:szCs w:val="32"/>
        </w:rPr>
      </w:pPr>
      <w:r w:rsidRPr="008B3E17">
        <w:rPr>
          <w:rFonts w:ascii="Traditional Arabic" w:hAnsi="Traditional Arabic" w:cs="Traditional Arabic"/>
          <w:sz w:val="32"/>
          <w:szCs w:val="32"/>
          <w:rtl/>
        </w:rPr>
        <w:t>وأجمل النووي الأقوال السابقة بقوله: "ما لم يكن فيه كلامٌ مذموم"</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164"/>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w:t>
      </w:r>
    </w:p>
    <w:p w14:paraId="088590B2" w14:textId="77777777" w:rsidR="008B3E17" w:rsidRPr="008B3E17" w:rsidRDefault="008B3E17" w:rsidP="008B3E17">
      <w:pPr>
        <w:numPr>
          <w:ilvl w:val="0"/>
          <w:numId w:val="11"/>
        </w:numPr>
        <w:spacing w:after="0"/>
        <w:rPr>
          <w:rFonts w:ascii="Traditional Arabic" w:hAnsi="Traditional Arabic" w:cs="Traditional Arabic"/>
          <w:sz w:val="32"/>
          <w:szCs w:val="32"/>
        </w:rPr>
      </w:pPr>
      <w:r w:rsidRPr="008B3E17">
        <w:rPr>
          <w:rFonts w:ascii="Traditional Arabic" w:hAnsi="Traditional Arabic" w:cs="Traditional Arabic"/>
          <w:sz w:val="32"/>
          <w:szCs w:val="32"/>
          <w:rtl/>
        </w:rPr>
        <w:t xml:space="preserve">قال السخاوي: "يحرص </w:t>
      </w:r>
      <w:proofErr w:type="gramStart"/>
      <w:r w:rsidRPr="008B3E17">
        <w:rPr>
          <w:rFonts w:ascii="Traditional Arabic" w:hAnsi="Traditional Arabic" w:cs="Traditional Arabic"/>
          <w:sz w:val="32"/>
          <w:szCs w:val="32"/>
          <w:rtl/>
        </w:rPr>
        <w:t>أن لا</w:t>
      </w:r>
      <w:proofErr w:type="gramEnd"/>
      <w:r w:rsidRPr="008B3E17">
        <w:rPr>
          <w:rFonts w:ascii="Traditional Arabic" w:hAnsi="Traditional Arabic" w:cs="Traditional Arabic"/>
          <w:sz w:val="32"/>
          <w:szCs w:val="32"/>
          <w:rtl/>
        </w:rPr>
        <w:t xml:space="preserve"> يكون ذلك بشيء من الآلات المحرَّمة؛ كالرباب ونحوه"</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165"/>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w:t>
      </w:r>
    </w:p>
    <w:p w14:paraId="070C9FBC" w14:textId="77777777" w:rsidR="008B3E17" w:rsidRPr="008B3E17" w:rsidRDefault="008B3E17" w:rsidP="008B3E17">
      <w:pPr>
        <w:spacing w:after="0"/>
        <w:rPr>
          <w:rFonts w:ascii="Traditional Arabic" w:hAnsi="Traditional Arabic" w:cs="Traditional Arabic"/>
          <w:b/>
          <w:bCs/>
          <w:sz w:val="32"/>
          <w:szCs w:val="32"/>
        </w:rPr>
      </w:pPr>
      <w:r w:rsidRPr="008B3E17">
        <w:rPr>
          <w:rFonts w:ascii="Traditional Arabic" w:hAnsi="Traditional Arabic" w:cs="Traditional Arabic"/>
          <w:b/>
          <w:bCs/>
          <w:sz w:val="32"/>
          <w:szCs w:val="32"/>
          <w:rtl/>
        </w:rPr>
        <w:t>المسألة الثانية: المراد بالكذب الوارد في الحديث.</w:t>
      </w:r>
    </w:p>
    <w:p w14:paraId="0A58A313" w14:textId="77777777" w:rsidR="008B3E17" w:rsidRPr="008B3E17" w:rsidRDefault="008B3E17" w:rsidP="008B3E17">
      <w:pPr>
        <w:numPr>
          <w:ilvl w:val="0"/>
          <w:numId w:val="5"/>
        </w:numPr>
        <w:spacing w:after="0"/>
        <w:rPr>
          <w:rFonts w:ascii="Traditional Arabic" w:hAnsi="Traditional Arabic" w:cs="Traditional Arabic"/>
          <w:b/>
          <w:bCs/>
          <w:sz w:val="32"/>
          <w:szCs w:val="32"/>
        </w:rPr>
      </w:pPr>
      <w:bookmarkStart w:id="14" w:name="_Hlk144807962"/>
      <w:r w:rsidRPr="008B3E17">
        <w:rPr>
          <w:rFonts w:ascii="Traditional Arabic" w:hAnsi="Traditional Arabic" w:cs="Traditional Arabic"/>
          <w:b/>
          <w:bCs/>
          <w:sz w:val="32"/>
          <w:szCs w:val="32"/>
          <w:rtl/>
        </w:rPr>
        <w:t>يُطلق الكذب ويُراد به من يتكلّم في الدين بلا علمٍ.</w:t>
      </w:r>
    </w:p>
    <w:bookmarkEnd w:id="14"/>
    <w:p w14:paraId="0574D717"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قال ابن تيمية: "من تكلم في الدين بلا علمٍ كان كاذبًا وإن كان لا يتعمد الكذب" ثم استدل بحديث الباب وقال: "كان قائل ذلك لم يتعمد الكذب فإنه كان رجلا صالحا وقد روى أنه كان أسيد بن الحضير لكنه لما تكلم بلا علم كذبه النبي ﷺ"</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166"/>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وقال موضعٍ آخر: "الذي يدلّ عليه الشرع: أنّ كلّ من أخبر بخبر ليس له أن يُخبر به، وهو غير مطابق، فإنّه يُسمّى كاذباً، وإن كان لم يتعمّد الكذب"، وقال: " المحدِّث بلا علمٍ يسمّى كاذبًا".</w:t>
      </w:r>
    </w:p>
    <w:p w14:paraId="6E6C2FE5" w14:textId="77777777" w:rsidR="008B3E17" w:rsidRPr="008B3E17" w:rsidRDefault="008B3E17" w:rsidP="008B3E17">
      <w:pPr>
        <w:numPr>
          <w:ilvl w:val="0"/>
          <w:numId w:val="5"/>
        </w:numPr>
        <w:spacing w:after="0"/>
        <w:rPr>
          <w:rFonts w:ascii="Traditional Arabic" w:hAnsi="Traditional Arabic" w:cs="Traditional Arabic"/>
          <w:b/>
          <w:bCs/>
          <w:sz w:val="32"/>
          <w:szCs w:val="32"/>
        </w:rPr>
      </w:pPr>
      <w:bookmarkStart w:id="15" w:name="_Hlk144807970"/>
      <w:r w:rsidRPr="008B3E17">
        <w:rPr>
          <w:rFonts w:ascii="Traditional Arabic" w:hAnsi="Traditional Arabic" w:cs="Traditional Arabic"/>
          <w:b/>
          <w:bCs/>
          <w:sz w:val="32"/>
          <w:szCs w:val="32"/>
          <w:rtl/>
        </w:rPr>
        <w:t>يطلق الكذب ويراد به الخطأ.</w:t>
      </w:r>
    </w:p>
    <w:bookmarkEnd w:id="15"/>
    <w:p w14:paraId="47765A47"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lastRenderedPageBreak/>
        <w:t xml:space="preserve">قال ابن الأثير -وتبعه ابن </w:t>
      </w:r>
      <w:proofErr w:type="gramStart"/>
      <w:r w:rsidRPr="008B3E17">
        <w:rPr>
          <w:rFonts w:ascii="Traditional Arabic" w:hAnsi="Traditional Arabic" w:cs="Traditional Arabic"/>
          <w:sz w:val="32"/>
          <w:szCs w:val="32"/>
          <w:rtl/>
        </w:rPr>
        <w:t>منظور</w:t>
      </w:r>
      <w:r w:rsidRPr="008B3E17">
        <w:rPr>
          <w:rFonts w:ascii="Traditional Arabic" w:hAnsi="Traditional Arabic" w:cs="Traditional Arabic"/>
          <w:sz w:val="32"/>
          <w:szCs w:val="32"/>
          <w:vertAlign w:val="superscript"/>
          <w:rtl/>
        </w:rPr>
        <w:t>(</w:t>
      </w:r>
      <w:proofErr w:type="gramEnd"/>
      <w:r w:rsidRPr="008B3E17">
        <w:rPr>
          <w:rFonts w:ascii="Traditional Arabic" w:hAnsi="Traditional Arabic" w:cs="Traditional Arabic"/>
          <w:sz w:val="32"/>
          <w:szCs w:val="32"/>
          <w:vertAlign w:val="superscript"/>
          <w:rtl/>
        </w:rPr>
        <w:footnoteReference w:id="167"/>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"استعملت العرب الكذب في موضع الخطأ"</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168"/>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وهذا المعنى ذكره ابن حجر</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169"/>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w:t>
      </w:r>
    </w:p>
    <w:p w14:paraId="227239D3"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قلنا: كلاهما ينطبق على حديثنا، ولا تعارض بينهما، فقد جاء "الكذب بمعنى الخطأ؛ لأن قولهم لم يطابق الواقع؛ لأنهم لم يخبروا عن شيء حدث، إنما قالوا شيئاً ظنُّوه، فكلامهم هذا إنشاء"</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170"/>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وبلا علم ولا بيّنة.</w:t>
      </w:r>
    </w:p>
    <w:p w14:paraId="132119F0" w14:textId="77777777" w:rsidR="008B3E17" w:rsidRPr="008B3E17" w:rsidRDefault="008B3E17" w:rsidP="008B3E17">
      <w:pPr>
        <w:spacing w:after="0"/>
        <w:rPr>
          <w:rFonts w:ascii="Traditional Arabic" w:hAnsi="Traditional Arabic" w:cs="Traditional Arabic"/>
          <w:sz w:val="32"/>
          <w:szCs w:val="32"/>
        </w:rPr>
      </w:pPr>
      <w:r w:rsidRPr="008B3E17">
        <w:rPr>
          <w:rFonts w:ascii="Traditional Arabic" w:hAnsi="Traditional Arabic" w:cs="Traditional Arabic"/>
          <w:b/>
          <w:bCs/>
          <w:sz w:val="32"/>
          <w:szCs w:val="32"/>
          <w:rtl/>
        </w:rPr>
        <w:t>المسألة الثالثة: المراد بـِ (الجَاهِد المُجَاهِد).</w:t>
      </w:r>
    </w:p>
    <w:p w14:paraId="77ECCE32" w14:textId="77777777" w:rsidR="008B3E17" w:rsidRPr="008B3E17" w:rsidRDefault="008B3E17" w:rsidP="008B3E17">
      <w:pPr>
        <w:spacing w:after="0"/>
        <w:rPr>
          <w:rFonts w:ascii="Traditional Arabic" w:hAnsi="Traditional Arabic" w:cs="Traditional Arabic"/>
          <w:sz w:val="32"/>
          <w:szCs w:val="32"/>
        </w:rPr>
      </w:pPr>
      <w:r w:rsidRPr="008B3E17">
        <w:rPr>
          <w:rFonts w:ascii="Traditional Arabic" w:hAnsi="Traditional Arabic" w:cs="Traditional Arabic"/>
          <w:sz w:val="32"/>
          <w:szCs w:val="32"/>
          <w:rtl/>
        </w:rPr>
        <w:t>قال ابن رسلان في شرح قول النبي ﷺ: "</w:t>
      </w:r>
      <w:r w:rsidRPr="008B3E17">
        <w:rPr>
          <w:rFonts w:ascii="Traditional Arabic" w:hAnsi="Traditional Arabic" w:cs="Traditional Arabic"/>
          <w:b/>
          <w:bCs/>
          <w:sz w:val="32"/>
          <w:szCs w:val="32"/>
          <w:rtl/>
        </w:rPr>
        <w:t>فله أجره مرتين</w:t>
      </w:r>
      <w:r w:rsidRPr="008B3E17">
        <w:rPr>
          <w:rFonts w:ascii="Traditional Arabic" w:hAnsi="Traditional Arabic" w:cs="Traditional Arabic"/>
          <w:sz w:val="32"/>
          <w:szCs w:val="32"/>
          <w:rtl/>
        </w:rPr>
        <w:t>": "أشار بفاء التعليل إلى الجهتين اللتين ثبت له بهما الأجر مرتين وهما (جَاهِدٌ مُجَاهِدٌ)، فمعنى الثاني غير الأول".</w:t>
      </w:r>
    </w:p>
    <w:p w14:paraId="52AF5557"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وللعلماء في تفسير الجاهد المجاهد أقوالٌ عدّةٌ؛ منها:</w:t>
      </w:r>
    </w:p>
    <w:p w14:paraId="2B69CA24" w14:textId="77777777" w:rsidR="008B3E17" w:rsidRPr="008B3E17" w:rsidRDefault="008B3E17" w:rsidP="008B3E17">
      <w:pPr>
        <w:numPr>
          <w:ilvl w:val="0"/>
          <w:numId w:val="7"/>
        </w:numPr>
        <w:spacing w:after="0"/>
        <w:rPr>
          <w:rFonts w:ascii="Traditional Arabic" w:hAnsi="Traditional Arabic" w:cs="Traditional Arabic"/>
          <w:sz w:val="32"/>
          <w:szCs w:val="32"/>
        </w:rPr>
      </w:pPr>
      <w:bookmarkStart w:id="16" w:name="_Hlk144498622"/>
      <w:r w:rsidRPr="008B3E17">
        <w:rPr>
          <w:rFonts w:ascii="Traditional Arabic" w:hAnsi="Traditional Arabic" w:cs="Traditional Arabic"/>
          <w:b/>
          <w:bCs/>
          <w:sz w:val="32"/>
          <w:szCs w:val="32"/>
          <w:rtl/>
        </w:rPr>
        <w:t>هما بمعنًى واحدٍ، والتكرار للمبالغة.</w:t>
      </w:r>
    </w:p>
    <w:p w14:paraId="147C9143"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 xml:space="preserve">قال القاضي عياض: "كرر اللفظين للمبالغة"، ثم نقل عن ابن الأنباري قوله: "العرب إذا بالغت في الكلام اشتقت من اللفظ الأول لفظة على غير بنائها وزيادة في التوكيد، ثم أتبعوها إعرابها فقالوا: جاد مجدٌّ، وليلٌ </w:t>
      </w:r>
      <w:proofErr w:type="spellStart"/>
      <w:r w:rsidRPr="008B3E17">
        <w:rPr>
          <w:rFonts w:ascii="Traditional Arabic" w:hAnsi="Traditional Arabic" w:cs="Traditional Arabic"/>
          <w:sz w:val="32"/>
          <w:szCs w:val="32"/>
          <w:rtl/>
        </w:rPr>
        <w:t>لائلٌ</w:t>
      </w:r>
      <w:proofErr w:type="spellEnd"/>
      <w:r w:rsidRPr="008B3E17">
        <w:rPr>
          <w:rFonts w:ascii="Traditional Arabic" w:hAnsi="Traditional Arabic" w:cs="Traditional Arabic"/>
          <w:sz w:val="32"/>
          <w:szCs w:val="32"/>
          <w:rtl/>
        </w:rPr>
        <w:t>، وشعرٌ شاعرٌ". وقال ابن عثيمين: "قيل: إن الكلمتين من باب التوكيد، كما يقال: شعرٌ شاعرٌ، أي: شعر جيّدٌ جدًّا، وجَاهِدٌ مُجَاهِدٌ، يعني: أنه جَاهِدٌ جِدًّا"</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171"/>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w:t>
      </w:r>
    </w:p>
    <w:p w14:paraId="09DD6413" w14:textId="77777777" w:rsidR="008B3E17" w:rsidRPr="008B3E17" w:rsidRDefault="008B3E17" w:rsidP="008B3E17">
      <w:pPr>
        <w:numPr>
          <w:ilvl w:val="0"/>
          <w:numId w:val="7"/>
        </w:numPr>
        <w:spacing w:after="0"/>
        <w:rPr>
          <w:rFonts w:ascii="Traditional Arabic" w:hAnsi="Traditional Arabic" w:cs="Traditional Arabic"/>
          <w:b/>
          <w:bCs/>
          <w:sz w:val="32"/>
          <w:szCs w:val="32"/>
        </w:rPr>
      </w:pPr>
      <w:r w:rsidRPr="008B3E17">
        <w:rPr>
          <w:rFonts w:ascii="Traditional Arabic" w:hAnsi="Traditional Arabic" w:cs="Traditional Arabic"/>
          <w:b/>
          <w:bCs/>
          <w:sz w:val="32"/>
          <w:szCs w:val="32"/>
          <w:rtl/>
        </w:rPr>
        <w:t>جادٌّ في فعل الخيرات، مجاهد في سبيل الله.</w:t>
      </w:r>
    </w:p>
    <w:p w14:paraId="0D54F13E"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قال القاضي عياض: "قد يكون قوله (جاهدٌ)؛ أي: جادٌّ مبالغٌ في سبيل الخير والبر وإعلاء كلمة الإسلام، مجاهدٌ عِدَاه"</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172"/>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قال القرطبي: "يظهر لي: أن هذا القول أحسن بدليل قوله في الرواية الأخرى: (مات جاهدًا مجاهدًا، فله أجره مرتين)؛ فأشار بفاء التعليل إلى الجهتين اللتين يؤجر منهما، وهما: جاهد ‌مجاهد. فمعنى أحدهما غير الآخر"</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173"/>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xml:space="preserve">، </w:t>
      </w:r>
      <w:r w:rsidRPr="008B3E17">
        <w:rPr>
          <w:rFonts w:ascii="Traditional Arabic" w:hAnsi="Traditional Arabic" w:cs="Traditional Arabic"/>
          <w:sz w:val="32"/>
          <w:szCs w:val="32"/>
          <w:rtl/>
        </w:rPr>
        <w:lastRenderedPageBreak/>
        <w:t>"فلا تدَّخِر شيئًا من وقتك أو جهدك دون أن تنصر دينك على ثغرة من الثغرات، لتكون من الذين جاهدوا في الله حق جهاده، واستعدوا لمقام الشهادة"</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174"/>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w:t>
      </w:r>
    </w:p>
    <w:p w14:paraId="0EB77DD1" w14:textId="77777777" w:rsidR="008B3E17" w:rsidRPr="008B3E17" w:rsidRDefault="008B3E17" w:rsidP="008B3E17">
      <w:pPr>
        <w:numPr>
          <w:ilvl w:val="0"/>
          <w:numId w:val="7"/>
        </w:numPr>
        <w:spacing w:after="0"/>
        <w:rPr>
          <w:rFonts w:ascii="Traditional Arabic" w:hAnsi="Traditional Arabic" w:cs="Traditional Arabic"/>
          <w:b/>
          <w:bCs/>
          <w:sz w:val="32"/>
          <w:szCs w:val="32"/>
        </w:rPr>
      </w:pPr>
      <w:r w:rsidRPr="008B3E17">
        <w:rPr>
          <w:rFonts w:ascii="Traditional Arabic" w:hAnsi="Traditional Arabic" w:cs="Traditional Arabic"/>
          <w:b/>
          <w:bCs/>
          <w:sz w:val="32"/>
          <w:szCs w:val="32"/>
          <w:rtl/>
        </w:rPr>
        <w:t>يرتكب المشقة في سبيل الله، مجاهدٌ في سبيل الله.</w:t>
      </w:r>
    </w:p>
    <w:p w14:paraId="3062676F"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قال ابن المقّن: "(الجاهد): من يرتكب المشقة، و(المجاهد): من يجاهد في سبيل الله، وهو مشتق منه"</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175"/>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w:t>
      </w:r>
    </w:p>
    <w:p w14:paraId="4A26E31E"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 xml:space="preserve">وقال </w:t>
      </w:r>
      <w:proofErr w:type="spellStart"/>
      <w:r w:rsidRPr="008B3E17">
        <w:rPr>
          <w:rFonts w:ascii="Traditional Arabic" w:hAnsi="Traditional Arabic" w:cs="Traditional Arabic"/>
          <w:sz w:val="32"/>
          <w:szCs w:val="32"/>
          <w:rtl/>
        </w:rPr>
        <w:t>القسطلاني</w:t>
      </w:r>
      <w:proofErr w:type="spellEnd"/>
      <w:r w:rsidRPr="008B3E17">
        <w:rPr>
          <w:rFonts w:ascii="Traditional Arabic" w:hAnsi="Traditional Arabic" w:cs="Traditional Arabic"/>
          <w:sz w:val="32"/>
          <w:szCs w:val="32"/>
          <w:rtl/>
        </w:rPr>
        <w:t>: "(إنه لجاهد): مرتكب للمشقة في الخير، (مجاهد) في سبيل الله عز وجل"</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176"/>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w:t>
      </w:r>
    </w:p>
    <w:p w14:paraId="50E3CEEA"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قال ابن عثيمين: "هذا التفسير أحسن؛ لأنه إذا دار الأمر بين كون الكلام تأسيساً أو توكيداً حُمِلَ على أنه تأسيس؛ لأننا إذا حملناه على التوكيد ألغينا مدلول الكلمتين، وإذا حملناه على التأسيس عملنا بمدلول الكلمتين، ويكون النبي ﷺ أثنى عليه من جهتين: من جهة العمل والجد فيه، ومن جهة الإخلاص"</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177"/>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w:t>
      </w:r>
    </w:p>
    <w:p w14:paraId="4E85B8C1" w14:textId="77777777" w:rsidR="008B3E17" w:rsidRPr="008B3E17" w:rsidRDefault="008B3E17" w:rsidP="008B3E17">
      <w:pPr>
        <w:numPr>
          <w:ilvl w:val="0"/>
          <w:numId w:val="7"/>
        </w:numPr>
        <w:spacing w:after="0"/>
        <w:rPr>
          <w:rFonts w:ascii="Traditional Arabic" w:hAnsi="Traditional Arabic" w:cs="Traditional Arabic"/>
          <w:b/>
          <w:bCs/>
          <w:sz w:val="32"/>
          <w:szCs w:val="32"/>
        </w:rPr>
      </w:pPr>
      <w:r w:rsidRPr="008B3E17">
        <w:rPr>
          <w:rFonts w:ascii="Traditional Arabic" w:hAnsi="Traditional Arabic" w:cs="Traditional Arabic"/>
          <w:b/>
          <w:bCs/>
          <w:sz w:val="32"/>
          <w:szCs w:val="32"/>
          <w:rtl/>
        </w:rPr>
        <w:t>جادّ في كلّ أموره، مجاهدٌ في سبيل الله.</w:t>
      </w:r>
    </w:p>
    <w:p w14:paraId="7B0DA478"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قال القرطبي: "معناه: جاهد جادٌّ في أمره"</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178"/>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w:t>
      </w:r>
    </w:p>
    <w:p w14:paraId="556B800F"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وجمع السيوطي بين القول الثالث والرابع؛ قال: "(جاهدٌ): أي: جاد في أموره، مرتكبٌ للمشقّة في الله، (مجاهدٌ): لأعداء الله"</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179"/>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w:t>
      </w:r>
    </w:p>
    <w:p w14:paraId="181CB204" w14:textId="77777777" w:rsidR="008B3E17" w:rsidRPr="008B3E17" w:rsidRDefault="008B3E17" w:rsidP="008B3E17">
      <w:pPr>
        <w:numPr>
          <w:ilvl w:val="0"/>
          <w:numId w:val="7"/>
        </w:numPr>
        <w:spacing w:after="0"/>
        <w:rPr>
          <w:rFonts w:ascii="Traditional Arabic" w:hAnsi="Traditional Arabic" w:cs="Traditional Arabic"/>
          <w:b/>
          <w:bCs/>
          <w:sz w:val="32"/>
          <w:szCs w:val="32"/>
        </w:rPr>
      </w:pPr>
      <w:r w:rsidRPr="008B3E17">
        <w:rPr>
          <w:rFonts w:ascii="Traditional Arabic" w:hAnsi="Traditional Arabic" w:cs="Traditional Arabic"/>
          <w:b/>
          <w:bCs/>
          <w:sz w:val="32"/>
          <w:szCs w:val="32"/>
          <w:rtl/>
        </w:rPr>
        <w:t>جادٌّ في طلب الأجور، مجاهدٌ في سبيل الله.</w:t>
      </w:r>
    </w:p>
    <w:p w14:paraId="1FE612E1"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قال ابن الملقن: معناه "جاد في الأجر مجتهد فيه مبالغ، ومجاهد في سبيل الله"</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180"/>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w:t>
      </w:r>
    </w:p>
    <w:p w14:paraId="586F09E5" w14:textId="77777777" w:rsidR="008B3E17" w:rsidRPr="008B3E17" w:rsidRDefault="008B3E17" w:rsidP="008B3E17">
      <w:pPr>
        <w:numPr>
          <w:ilvl w:val="0"/>
          <w:numId w:val="7"/>
        </w:numPr>
        <w:spacing w:after="0"/>
        <w:rPr>
          <w:rFonts w:ascii="Traditional Arabic" w:hAnsi="Traditional Arabic" w:cs="Traditional Arabic"/>
          <w:b/>
          <w:bCs/>
          <w:sz w:val="32"/>
          <w:szCs w:val="32"/>
        </w:rPr>
      </w:pPr>
      <w:r w:rsidRPr="008B3E17">
        <w:rPr>
          <w:rFonts w:ascii="Traditional Arabic" w:hAnsi="Traditional Arabic" w:cs="Traditional Arabic"/>
          <w:b/>
          <w:bCs/>
          <w:sz w:val="32"/>
          <w:szCs w:val="32"/>
          <w:rtl/>
        </w:rPr>
        <w:t>صرف جهده في الجهاد واستفرغ وسعه وطاقته في سبيل الله.</w:t>
      </w:r>
    </w:p>
    <w:p w14:paraId="36DB6CF6"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قال ابن الأثير: "(الجاهد): المبالغُ في الأمر الذي ينتهي إلى آخر ما يَجِد، و(المجاهد): الغازي في سبيل الله تعالى"</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181"/>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xml:space="preserve">. وقال الكوراني: "(لجاهد مجاهد) أي: مجاهد حق صرف جهده وطاقته فيه، من جهد في الأمر جدّ فيه، </w:t>
      </w:r>
      <w:r w:rsidRPr="008B3E17">
        <w:rPr>
          <w:rFonts w:ascii="Traditional Arabic" w:hAnsi="Traditional Arabic" w:cs="Traditional Arabic"/>
          <w:sz w:val="32"/>
          <w:szCs w:val="32"/>
          <w:rtl/>
        </w:rPr>
        <w:lastRenderedPageBreak/>
        <w:t>وكان الظاهر مجاهدًا جاهدًا إلا أنه قدمه اهتمامًا؛ لأنه محل المدح"</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182"/>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وفي موضع آخر: "بالغ غاية الجهد في الجهد أصله مجاهد إلا أنَّه قلبه مبالغة"</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183"/>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w:t>
      </w:r>
    </w:p>
    <w:bookmarkEnd w:id="16"/>
    <w:p w14:paraId="1AEFD9E2" w14:textId="77777777" w:rsidR="008B3E17" w:rsidRPr="008B3E17" w:rsidRDefault="008B3E17" w:rsidP="008B3E17">
      <w:pPr>
        <w:spacing w:after="0"/>
        <w:rPr>
          <w:rFonts w:ascii="Traditional Arabic" w:hAnsi="Traditional Arabic" w:cs="Traditional Arabic"/>
          <w:b/>
          <w:bCs/>
          <w:sz w:val="32"/>
          <w:szCs w:val="32"/>
        </w:rPr>
      </w:pPr>
      <w:r w:rsidRPr="008B3E17">
        <w:rPr>
          <w:rFonts w:ascii="Traditional Arabic" w:hAnsi="Traditional Arabic" w:cs="Traditional Arabic"/>
          <w:b/>
          <w:bCs/>
          <w:sz w:val="32"/>
          <w:szCs w:val="32"/>
          <w:rtl/>
        </w:rPr>
        <w:t>المسألة الرابعة: وجْه المضاعفة للأجر مرتيْن.</w:t>
      </w:r>
    </w:p>
    <w:p w14:paraId="7E8675A2" w14:textId="77777777" w:rsidR="008B3E17" w:rsidRPr="008B3E17" w:rsidRDefault="008B3E17" w:rsidP="008B3E17">
      <w:pPr>
        <w:numPr>
          <w:ilvl w:val="0"/>
          <w:numId w:val="6"/>
        </w:numPr>
        <w:spacing w:after="0"/>
        <w:rPr>
          <w:rFonts w:ascii="Traditional Arabic" w:hAnsi="Traditional Arabic" w:cs="Traditional Arabic"/>
          <w:b/>
          <w:bCs/>
          <w:sz w:val="32"/>
          <w:szCs w:val="32"/>
        </w:rPr>
      </w:pPr>
      <w:r w:rsidRPr="008B3E17">
        <w:rPr>
          <w:rFonts w:ascii="Traditional Arabic" w:hAnsi="Traditional Arabic" w:cs="Traditional Arabic"/>
          <w:b/>
          <w:bCs/>
          <w:sz w:val="32"/>
          <w:szCs w:val="32"/>
          <w:rtl/>
        </w:rPr>
        <w:t>جَمَع بين أجر الجهاد في سبيل الله وأجر الاجتهاد في العبادة والطاعة.</w:t>
      </w:r>
    </w:p>
    <w:p w14:paraId="075BD372"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قال النووي: "له أجرٌ بكونه (جاهدًا) أي: مجتهدًا في طاعة الله تعالى، شديد الاعتناء بها، وله أجر آخر بكونه (مجاهدًا في سبيل الله)، فلما قام بوصفيْن كان له أجران"</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184"/>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w:t>
      </w:r>
    </w:p>
    <w:p w14:paraId="68CB7F2C"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وقال الكرماني: "(الأجران): هما أجر الجهاد في الطاعة، وأجر المجاهدة في سبيل الله"</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185"/>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w:t>
      </w:r>
    </w:p>
    <w:p w14:paraId="61DAB51E"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وقال السيوطي: "إِنَّه لجاهد أَي مُجْتَهد فِي طَاعَة الله جاد فِيهَا مُجَاهِد أَي غاز فِي سَبِيل الله"</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186"/>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w:t>
      </w:r>
    </w:p>
    <w:p w14:paraId="1E631C96"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 xml:space="preserve">قال الأمين </w:t>
      </w:r>
      <w:proofErr w:type="spellStart"/>
      <w:r w:rsidRPr="008B3E17">
        <w:rPr>
          <w:rFonts w:ascii="Traditional Arabic" w:hAnsi="Traditional Arabic" w:cs="Traditional Arabic"/>
          <w:sz w:val="32"/>
          <w:szCs w:val="32"/>
          <w:rtl/>
        </w:rPr>
        <w:t>الهرري</w:t>
      </w:r>
      <w:proofErr w:type="spellEnd"/>
      <w:r w:rsidRPr="008B3E17">
        <w:rPr>
          <w:rFonts w:ascii="Traditional Arabic" w:hAnsi="Traditional Arabic" w:cs="Traditional Arabic"/>
          <w:sz w:val="32"/>
          <w:szCs w:val="32"/>
          <w:rtl/>
        </w:rPr>
        <w:t>: "قيل أجر بطاعته في حياته وأجر بجهاده في سبيل الله"</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187"/>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w:t>
      </w:r>
      <w:r w:rsidRPr="008B3E17">
        <w:rPr>
          <w:rFonts w:ascii="Traditional Arabic" w:hAnsi="Traditional Arabic" w:cs="Traditional Arabic" w:hint="cs"/>
          <w:sz w:val="32"/>
          <w:szCs w:val="32"/>
          <w:rtl/>
        </w:rPr>
        <w:t xml:space="preserve"> </w:t>
      </w:r>
    </w:p>
    <w:p w14:paraId="5B4C746B"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 xml:space="preserve">وقد جاء السياق الجهادي في بعض </w:t>
      </w:r>
      <w:proofErr w:type="spellStart"/>
      <w:r w:rsidRPr="008B3E17">
        <w:rPr>
          <w:rFonts w:ascii="Traditional Arabic" w:hAnsi="Traditional Arabic" w:cs="Traditional Arabic"/>
          <w:sz w:val="32"/>
          <w:szCs w:val="32"/>
          <w:rtl/>
        </w:rPr>
        <w:t>آي</w:t>
      </w:r>
      <w:proofErr w:type="spellEnd"/>
      <w:r w:rsidRPr="008B3E17">
        <w:rPr>
          <w:rFonts w:ascii="Traditional Arabic" w:hAnsi="Traditional Arabic" w:cs="Traditional Arabic"/>
          <w:sz w:val="32"/>
          <w:szCs w:val="32"/>
          <w:rtl/>
        </w:rPr>
        <w:t xml:space="preserve"> القرآن وأحاديث النبي ﷺ يجمع بين (</w:t>
      </w:r>
      <w:r w:rsidRPr="008B3E17">
        <w:rPr>
          <w:rFonts w:ascii="Traditional Arabic" w:hAnsi="Traditional Arabic" w:cs="Traditional Arabic"/>
          <w:b/>
          <w:bCs/>
          <w:sz w:val="32"/>
          <w:szCs w:val="32"/>
          <w:rtl/>
        </w:rPr>
        <w:t>الوصْف الجهادي والتعبّدي</w:t>
      </w:r>
      <w:r w:rsidRPr="008B3E17">
        <w:rPr>
          <w:rFonts w:ascii="Traditional Arabic" w:hAnsi="Traditional Arabic" w:cs="Traditional Arabic"/>
          <w:sz w:val="32"/>
          <w:szCs w:val="32"/>
          <w:rtl/>
        </w:rPr>
        <w:t>) معًا؛ كقوله تعالى: ﴿</w:t>
      </w:r>
      <w:r w:rsidRPr="008B3E17">
        <w:rPr>
          <w:rFonts w:ascii="Traditional Arabic" w:hAnsi="Traditional Arabic" w:cs="Traditional Arabic"/>
          <w:b/>
          <w:bCs/>
          <w:sz w:val="32"/>
          <w:szCs w:val="32"/>
          <w:rtl/>
        </w:rPr>
        <w:t>فَإِذَا جَاءَ وَعْدُ أُولَاهُمَا بَعَثْنَا عَلَيْكُمْ عِبَادًا لَنَا أُولِي بَأْسٍ شَدِيدٍ</w:t>
      </w:r>
      <w:r w:rsidRPr="008B3E17">
        <w:rPr>
          <w:rFonts w:ascii="Traditional Arabic" w:hAnsi="Traditional Arabic" w:cs="Traditional Arabic"/>
          <w:sz w:val="32"/>
          <w:szCs w:val="32"/>
          <w:rtl/>
        </w:rPr>
        <w:t>﴾ [سُورَة الْإِسْرَاء</w:t>
      </w:r>
      <w:r w:rsidRPr="008B3E17">
        <w:rPr>
          <w:rFonts w:ascii="Traditional Arabic" w:hAnsi="Traditional Arabic" w:cs="Traditional Arabic" w:hint="cs"/>
          <w:sz w:val="32"/>
          <w:szCs w:val="32"/>
          <w:rtl/>
        </w:rPr>
        <w:t>:</w:t>
      </w:r>
      <w:r w:rsidRPr="008B3E17">
        <w:rPr>
          <w:rFonts w:ascii="Traditional Arabic" w:hAnsi="Traditional Arabic" w:cs="Traditional Arabic"/>
          <w:sz w:val="32"/>
          <w:szCs w:val="32"/>
          <w:rtl/>
        </w:rPr>
        <w:t xml:space="preserve"> 5]</w:t>
      </w:r>
      <w:r w:rsidRPr="008B3E17">
        <w:rPr>
          <w:rFonts w:ascii="Traditional Arabic" w:hAnsi="Traditional Arabic" w:cs="Traditional Arabic" w:hint="cs"/>
          <w:sz w:val="32"/>
          <w:szCs w:val="32"/>
          <w:rtl/>
        </w:rPr>
        <w:t xml:space="preserve"> </w:t>
      </w:r>
      <w:r w:rsidRPr="008B3E17">
        <w:rPr>
          <w:rFonts w:ascii="Traditional Arabic" w:hAnsi="Traditional Arabic" w:cs="Traditional Arabic"/>
          <w:sz w:val="32"/>
          <w:szCs w:val="32"/>
          <w:rtl/>
        </w:rPr>
        <w:t>، وقوله تعالى: ﴿</w:t>
      </w:r>
      <w:r w:rsidRPr="008B3E17">
        <w:rPr>
          <w:rFonts w:ascii="Traditional Arabic" w:hAnsi="Traditional Arabic" w:cs="Traditional Arabic"/>
          <w:b/>
          <w:bCs/>
          <w:sz w:val="32"/>
          <w:szCs w:val="32"/>
          <w:rtl/>
        </w:rPr>
        <w:t>مُحَمَّدٌ رَسُولُ اللَّهِ وَالَّذِينَ مَعَهُ أَشِدَّاءُ عَلَى الْكُفَّارِ رُحَمَاءُ بَيْنَهُمْ تَرَاهُمْ رُكَّعًا سُجَّدًا يَبْتَغُونَ فَضْلًا مِنَ اللَّهِ وَرِضْوَانًا سِيمَاهُمْ فِي وُجُوهِهِمْ مِنْ أَثَرِ السُّجُودِ</w:t>
      </w:r>
      <w:r w:rsidRPr="008B3E17">
        <w:rPr>
          <w:rFonts w:ascii="Traditional Arabic" w:hAnsi="Traditional Arabic" w:cs="Traditional Arabic"/>
          <w:sz w:val="32"/>
          <w:szCs w:val="32"/>
          <w:rtl/>
        </w:rPr>
        <w:t>﴾</w:t>
      </w:r>
      <w:r w:rsidRPr="008B3E17">
        <w:rPr>
          <w:rFonts w:ascii="Traditional Arabic" w:hAnsi="Traditional Arabic" w:cs="Traditional Arabic" w:hint="cs"/>
          <w:sz w:val="32"/>
          <w:szCs w:val="32"/>
          <w:rtl/>
        </w:rPr>
        <w:t xml:space="preserve"> </w:t>
      </w:r>
      <w:r w:rsidRPr="008B3E17">
        <w:rPr>
          <w:rFonts w:ascii="Traditional Arabic" w:hAnsi="Traditional Arabic" w:cs="Traditional Arabic"/>
          <w:sz w:val="32"/>
          <w:szCs w:val="32"/>
          <w:rtl/>
        </w:rPr>
        <w:t xml:space="preserve">[سُورَة الْفَتْح </w:t>
      </w:r>
      <w:r w:rsidRPr="008B3E17">
        <w:rPr>
          <w:rFonts w:ascii="Traditional Arabic" w:hAnsi="Traditional Arabic" w:cs="Traditional Arabic" w:hint="cs"/>
          <w:sz w:val="32"/>
          <w:szCs w:val="32"/>
          <w:rtl/>
        </w:rPr>
        <w:t>:</w:t>
      </w:r>
      <w:r w:rsidRPr="008B3E17">
        <w:rPr>
          <w:rFonts w:ascii="Traditional Arabic" w:hAnsi="Traditional Arabic" w:cs="Traditional Arabic"/>
          <w:sz w:val="32"/>
          <w:szCs w:val="32"/>
          <w:rtl/>
        </w:rPr>
        <w:t>29] ، وقول النبي ﷺ لما سئل: أَيُّ النَّاسِ أَفْضَلُ؟ فَقَالَ رَسُولُ اللَّهِ ﷺ: "</w:t>
      </w:r>
      <w:r w:rsidRPr="008B3E17">
        <w:rPr>
          <w:rFonts w:ascii="Traditional Arabic" w:hAnsi="Traditional Arabic" w:cs="Traditional Arabic"/>
          <w:b/>
          <w:bCs/>
          <w:sz w:val="32"/>
          <w:szCs w:val="32"/>
          <w:rtl/>
        </w:rPr>
        <w:t>مُؤْمِنٌ يُجَاهِدُ فِي سَبِيلِ اللَّهِ بِنَفْسِهِ وَمَالِهِ</w:t>
      </w:r>
      <w:r w:rsidRPr="008B3E17">
        <w:rPr>
          <w:rFonts w:ascii="Traditional Arabic" w:hAnsi="Traditional Arabic" w:cs="Traditional Arabic"/>
          <w:sz w:val="32"/>
          <w:szCs w:val="32"/>
          <w:rtl/>
        </w:rPr>
        <w:t>"، قَالُوا: ثُمَّ مَنْ؟ قَالَ: "</w:t>
      </w:r>
      <w:r w:rsidRPr="008B3E17">
        <w:rPr>
          <w:rFonts w:ascii="Traditional Arabic" w:hAnsi="Traditional Arabic" w:cs="Traditional Arabic"/>
          <w:b/>
          <w:bCs/>
          <w:sz w:val="32"/>
          <w:szCs w:val="32"/>
          <w:rtl/>
        </w:rPr>
        <w:t>مُؤْمِنٌ فِي شِعْبٍ مِنَ الشِّعَابِ يَتَّقِي اللَّهَ، وَيَدَعُ النَّاسَ مِنْ شَرِّهِ</w:t>
      </w:r>
      <w:r w:rsidRPr="008B3E17">
        <w:rPr>
          <w:rFonts w:ascii="Traditional Arabic" w:hAnsi="Traditional Arabic" w:cs="Traditional Arabic"/>
          <w:sz w:val="32"/>
          <w:szCs w:val="32"/>
          <w:rtl/>
        </w:rPr>
        <w:t>"</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188"/>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w:t>
      </w:r>
    </w:p>
    <w:p w14:paraId="1F1B031E" w14:textId="77777777" w:rsidR="008B3E17" w:rsidRPr="008B3E17" w:rsidRDefault="008B3E17" w:rsidP="008B3E17">
      <w:pPr>
        <w:spacing w:after="0"/>
        <w:rPr>
          <w:rFonts w:ascii="Traditional Arabic" w:hAnsi="Traditional Arabic" w:cs="Traditional Arabic"/>
          <w:sz w:val="32"/>
          <w:szCs w:val="32"/>
        </w:rPr>
      </w:pPr>
      <w:r w:rsidRPr="008B3E17">
        <w:rPr>
          <w:rFonts w:ascii="Traditional Arabic" w:hAnsi="Traditional Arabic" w:cs="Traditional Arabic"/>
          <w:sz w:val="32"/>
          <w:szCs w:val="32"/>
          <w:rtl/>
        </w:rPr>
        <w:t>وعليه؛ كل من اجتهد في الطاعة وكان مجاهدًا في سبيل الله حتى نال الشهادة، كُتب له الأجر مرّتين، وفيها دعوة كريمة لكلّ من وهب نفسه للجهاد أن يضيف إلى جهاده أصنافًا من الطاعة، كالصّيام وقراءة القرآن وقيام الليل والصدقة وغير ذلك، فيكون ممن يُؤتى أجره مرتين بإذن الله.</w:t>
      </w:r>
    </w:p>
    <w:p w14:paraId="6A534BFF" w14:textId="77777777" w:rsidR="008B3E17" w:rsidRPr="008B3E17" w:rsidRDefault="008B3E17" w:rsidP="008B3E17">
      <w:pPr>
        <w:numPr>
          <w:ilvl w:val="0"/>
          <w:numId w:val="6"/>
        </w:numPr>
        <w:spacing w:after="0"/>
        <w:rPr>
          <w:rFonts w:ascii="Traditional Arabic" w:hAnsi="Traditional Arabic" w:cs="Traditional Arabic"/>
          <w:b/>
          <w:bCs/>
          <w:sz w:val="32"/>
          <w:szCs w:val="32"/>
        </w:rPr>
      </w:pPr>
      <w:r w:rsidRPr="008B3E17">
        <w:rPr>
          <w:rFonts w:ascii="Traditional Arabic" w:hAnsi="Traditional Arabic" w:cs="Traditional Arabic"/>
          <w:b/>
          <w:bCs/>
          <w:sz w:val="32"/>
          <w:szCs w:val="32"/>
          <w:rtl/>
        </w:rPr>
        <w:lastRenderedPageBreak/>
        <w:t>جمع بين أجْر المبارزة وأجْر القتل في سبيل الله.</w:t>
      </w:r>
    </w:p>
    <w:p w14:paraId="18975506"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قال ابن عثيمين: "لأن الرجل بارز، وهذا أجر، وقتل نفسه في سبيل الله، وهذا أجر آخر"</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189"/>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w:t>
      </w:r>
    </w:p>
    <w:p w14:paraId="00A5836D" w14:textId="77777777" w:rsidR="008B3E17" w:rsidRPr="008B3E17" w:rsidRDefault="008B3E17" w:rsidP="008B3E17">
      <w:pPr>
        <w:numPr>
          <w:ilvl w:val="0"/>
          <w:numId w:val="6"/>
        </w:numPr>
        <w:spacing w:after="0"/>
        <w:rPr>
          <w:rFonts w:ascii="Traditional Arabic" w:hAnsi="Traditional Arabic" w:cs="Traditional Arabic"/>
          <w:b/>
          <w:bCs/>
          <w:sz w:val="32"/>
          <w:szCs w:val="32"/>
        </w:rPr>
      </w:pPr>
      <w:r w:rsidRPr="008B3E17">
        <w:rPr>
          <w:rFonts w:ascii="Traditional Arabic" w:hAnsi="Traditional Arabic" w:cs="Traditional Arabic"/>
          <w:b/>
          <w:bCs/>
          <w:sz w:val="32"/>
          <w:szCs w:val="32"/>
          <w:rtl/>
        </w:rPr>
        <w:t>جمع بين أجْر الجهاد وأجْر الشهادة:</w:t>
      </w:r>
    </w:p>
    <w:p w14:paraId="68AFA192" w14:textId="77777777" w:rsidR="008B3E17" w:rsidRPr="008B3E17" w:rsidRDefault="008B3E17" w:rsidP="008B3E17">
      <w:pPr>
        <w:spacing w:after="0"/>
        <w:rPr>
          <w:rFonts w:ascii="Traditional Arabic" w:hAnsi="Traditional Arabic" w:cs="Traditional Arabic"/>
          <w:b/>
          <w:bCs/>
          <w:sz w:val="32"/>
          <w:szCs w:val="32"/>
          <w:rtl/>
        </w:rPr>
      </w:pPr>
      <w:r w:rsidRPr="008B3E17">
        <w:rPr>
          <w:rFonts w:ascii="Traditional Arabic" w:hAnsi="Traditional Arabic" w:cs="Traditional Arabic"/>
          <w:sz w:val="32"/>
          <w:szCs w:val="32"/>
          <w:rtl/>
        </w:rPr>
        <w:t xml:space="preserve">قال الأمين </w:t>
      </w:r>
      <w:proofErr w:type="spellStart"/>
      <w:r w:rsidRPr="008B3E17">
        <w:rPr>
          <w:rFonts w:ascii="Traditional Arabic" w:hAnsi="Traditional Arabic" w:cs="Traditional Arabic"/>
          <w:sz w:val="32"/>
          <w:szCs w:val="32"/>
          <w:rtl/>
        </w:rPr>
        <w:t>الهرري</w:t>
      </w:r>
      <w:proofErr w:type="spellEnd"/>
      <w:r w:rsidRPr="008B3E17">
        <w:rPr>
          <w:rFonts w:ascii="Traditional Arabic" w:hAnsi="Traditional Arabic" w:cs="Traditional Arabic"/>
          <w:sz w:val="32"/>
          <w:szCs w:val="32"/>
          <w:rtl/>
        </w:rPr>
        <w:t>: "قيل: أجر بجهاده وأجر بشهادته في سبيل الله"</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190"/>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w:t>
      </w:r>
    </w:p>
    <w:p w14:paraId="34D647FD" w14:textId="77777777" w:rsidR="008B3E17" w:rsidRPr="008B3E17" w:rsidRDefault="008B3E17" w:rsidP="008B3E17">
      <w:pPr>
        <w:numPr>
          <w:ilvl w:val="0"/>
          <w:numId w:val="6"/>
        </w:numPr>
        <w:spacing w:after="0"/>
        <w:rPr>
          <w:rFonts w:ascii="Traditional Arabic" w:hAnsi="Traditional Arabic" w:cs="Traditional Arabic"/>
          <w:b/>
          <w:bCs/>
          <w:sz w:val="32"/>
          <w:szCs w:val="32"/>
        </w:rPr>
      </w:pPr>
      <w:r w:rsidRPr="008B3E17">
        <w:rPr>
          <w:rFonts w:ascii="Traditional Arabic" w:hAnsi="Traditional Arabic" w:cs="Traditional Arabic"/>
          <w:b/>
          <w:bCs/>
          <w:sz w:val="32"/>
          <w:szCs w:val="32"/>
          <w:rtl/>
        </w:rPr>
        <w:t>جمع بين أجْر الجهاد وأجْر الجدّ فيه والحزم في طلبه.</w:t>
      </w:r>
    </w:p>
    <w:p w14:paraId="1B949412" w14:textId="77777777" w:rsidR="008B3E17" w:rsidRPr="008B3E17" w:rsidRDefault="008B3E17" w:rsidP="008B3E17">
      <w:pPr>
        <w:spacing w:after="0"/>
        <w:rPr>
          <w:rFonts w:ascii="Traditional Arabic" w:hAnsi="Traditional Arabic" w:cs="Traditional Arabic"/>
          <w:sz w:val="32"/>
          <w:szCs w:val="32"/>
        </w:rPr>
      </w:pPr>
      <w:r w:rsidRPr="008B3E17">
        <w:rPr>
          <w:rFonts w:ascii="Traditional Arabic" w:hAnsi="Traditional Arabic" w:cs="Traditional Arabic"/>
          <w:sz w:val="32"/>
          <w:szCs w:val="32"/>
          <w:rtl/>
        </w:rPr>
        <w:t>قال القاضي عياض: أي: "جادٌّ في أمره"</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191"/>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xml:space="preserve"> مع كونه مجاهدًا في سبيل الله.</w:t>
      </w:r>
    </w:p>
    <w:p w14:paraId="2E01443E" w14:textId="77777777" w:rsidR="008B3E17" w:rsidRPr="008B3E17" w:rsidRDefault="008B3E17" w:rsidP="008B3E17">
      <w:pPr>
        <w:numPr>
          <w:ilvl w:val="0"/>
          <w:numId w:val="6"/>
        </w:numPr>
        <w:spacing w:after="0"/>
        <w:rPr>
          <w:rFonts w:ascii="Traditional Arabic" w:hAnsi="Traditional Arabic" w:cs="Traditional Arabic"/>
          <w:b/>
          <w:bCs/>
          <w:sz w:val="32"/>
          <w:szCs w:val="32"/>
        </w:rPr>
      </w:pPr>
      <w:r w:rsidRPr="008B3E17">
        <w:rPr>
          <w:rFonts w:ascii="Traditional Arabic" w:hAnsi="Traditional Arabic" w:cs="Traditional Arabic"/>
          <w:b/>
          <w:bCs/>
          <w:sz w:val="32"/>
          <w:szCs w:val="32"/>
          <w:rtl/>
        </w:rPr>
        <w:t>جمع بين أجْر إماتة نفسه وإتلافها في سبيل الله وأجْر الجهاد في سبيل الله.</w:t>
      </w:r>
    </w:p>
    <w:p w14:paraId="01A3BFDD"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 xml:space="preserve">قال ابن بطال -وتبعه: ابن </w:t>
      </w:r>
      <w:proofErr w:type="gramStart"/>
      <w:r w:rsidRPr="008B3E17">
        <w:rPr>
          <w:rFonts w:ascii="Traditional Arabic" w:hAnsi="Traditional Arabic" w:cs="Traditional Arabic"/>
          <w:sz w:val="32"/>
          <w:szCs w:val="32"/>
          <w:rtl/>
        </w:rPr>
        <w:t>الملقن</w:t>
      </w:r>
      <w:r w:rsidRPr="008B3E17">
        <w:rPr>
          <w:rFonts w:ascii="Traditional Arabic" w:hAnsi="Traditional Arabic" w:cs="Traditional Arabic"/>
          <w:sz w:val="32"/>
          <w:szCs w:val="32"/>
          <w:vertAlign w:val="superscript"/>
          <w:rtl/>
        </w:rPr>
        <w:t>(</w:t>
      </w:r>
      <w:proofErr w:type="gramEnd"/>
      <w:r w:rsidRPr="008B3E17">
        <w:rPr>
          <w:rFonts w:ascii="Traditional Arabic" w:hAnsi="Traditional Arabic" w:cs="Traditional Arabic"/>
          <w:sz w:val="32"/>
          <w:szCs w:val="32"/>
          <w:vertAlign w:val="superscript"/>
          <w:rtl/>
        </w:rPr>
        <w:footnoteReference w:id="192"/>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"لما أصاب نفسه وقتلها في سبيل الله؛ تفضّل الله عليه بأن ضاعف أجره مرتين"</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193"/>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وعليه؛ فكلّ من أمات نفسه وقتلها في سبيل الله كُتب له الأجر مرّتين؛ لأن المبارزة في الحروب قبل المعركة لا تخلو من أمرين: إما قاتلٌ أو مقتولٌ، وبكلا الفعْليْن يكون فعْله تشجيعٌ لغيره لخوْض غمار الموت، وهذا وجهٌ صحيحٌ واحتجاجٌ سليمٌ لمن أباح العمليات الجهادية أن يقتل الإنسان نفسه لقَتْل غيره من الأعداء.</w:t>
      </w:r>
    </w:p>
    <w:p w14:paraId="020443C0" w14:textId="77777777" w:rsidR="008B3E17" w:rsidRPr="008B3E17" w:rsidRDefault="008B3E17" w:rsidP="008B3E17">
      <w:pPr>
        <w:numPr>
          <w:ilvl w:val="0"/>
          <w:numId w:val="6"/>
        </w:numPr>
        <w:spacing w:after="0"/>
        <w:rPr>
          <w:rFonts w:ascii="Traditional Arabic" w:hAnsi="Traditional Arabic" w:cs="Traditional Arabic"/>
          <w:b/>
          <w:bCs/>
          <w:sz w:val="32"/>
          <w:szCs w:val="32"/>
        </w:rPr>
      </w:pPr>
      <w:r w:rsidRPr="008B3E17">
        <w:rPr>
          <w:rFonts w:ascii="Traditional Arabic" w:hAnsi="Traditional Arabic" w:cs="Traditional Arabic"/>
          <w:b/>
          <w:bCs/>
          <w:sz w:val="32"/>
          <w:szCs w:val="32"/>
          <w:rtl/>
        </w:rPr>
        <w:t>جمع بين أجْر قتل نفسه على سبيل الخطأ وأجْر الجهاد في سبيل الله.</w:t>
      </w:r>
    </w:p>
    <w:p w14:paraId="78A7D4A5"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قال النجم الغزي: "من مات بفعل نفسه في الجهاد على سبيل الخطأ فإنه شهيد، بل له أجران"</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194"/>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w:t>
      </w:r>
    </w:p>
    <w:p w14:paraId="5995B69C"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ويدخل فيه: كل من يُقْتَل أثناء التدريب والتصنيع وتطوير السلاح وحفْر الأنفاق الهجومية والدفاعية وغير ذلك.</w:t>
      </w:r>
    </w:p>
    <w:p w14:paraId="5F8B6925" w14:textId="77777777" w:rsidR="008B3E17" w:rsidRPr="008B3E17" w:rsidRDefault="008B3E17" w:rsidP="008B3E17">
      <w:pPr>
        <w:numPr>
          <w:ilvl w:val="0"/>
          <w:numId w:val="6"/>
        </w:numPr>
        <w:spacing w:after="0"/>
        <w:rPr>
          <w:rFonts w:ascii="Traditional Arabic" w:hAnsi="Traditional Arabic" w:cs="Traditional Arabic"/>
          <w:b/>
          <w:bCs/>
          <w:sz w:val="32"/>
          <w:szCs w:val="32"/>
        </w:rPr>
      </w:pPr>
      <w:r w:rsidRPr="008B3E17">
        <w:rPr>
          <w:rFonts w:ascii="Traditional Arabic" w:hAnsi="Traditional Arabic" w:cs="Traditional Arabic"/>
          <w:b/>
          <w:bCs/>
          <w:sz w:val="32"/>
          <w:szCs w:val="32"/>
          <w:rtl/>
        </w:rPr>
        <w:t>جمع بين أجْر جهاد الكلمة واللسان وأجْر جهاد السيف والسّنان.</w:t>
      </w:r>
    </w:p>
    <w:p w14:paraId="024D8E8E"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lastRenderedPageBreak/>
        <w:t xml:space="preserve">فقد كان محرّضًا على القتال، مشجعًّا عليه، رافعًا للهمم إليه. قال ابن بطال -وتبعه: ابن </w:t>
      </w:r>
      <w:proofErr w:type="gramStart"/>
      <w:r w:rsidRPr="008B3E17">
        <w:rPr>
          <w:rFonts w:ascii="Traditional Arabic" w:hAnsi="Traditional Arabic" w:cs="Traditional Arabic"/>
          <w:sz w:val="32"/>
          <w:szCs w:val="32"/>
          <w:rtl/>
        </w:rPr>
        <w:t>الملقن</w:t>
      </w:r>
      <w:r w:rsidRPr="008B3E17">
        <w:rPr>
          <w:rFonts w:ascii="Traditional Arabic" w:hAnsi="Traditional Arabic" w:cs="Traditional Arabic"/>
          <w:sz w:val="32"/>
          <w:szCs w:val="32"/>
          <w:vertAlign w:val="superscript"/>
          <w:rtl/>
        </w:rPr>
        <w:t>(</w:t>
      </w:r>
      <w:proofErr w:type="gramEnd"/>
      <w:r w:rsidRPr="008B3E17">
        <w:rPr>
          <w:rFonts w:ascii="Traditional Arabic" w:hAnsi="Traditional Arabic" w:cs="Traditional Arabic"/>
          <w:sz w:val="32"/>
          <w:szCs w:val="32"/>
          <w:vertAlign w:val="superscript"/>
          <w:rtl/>
        </w:rPr>
        <w:footnoteReference w:id="195"/>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"يحتمل أن يكون أحد الأجرين لموته في سبيل الله، والأجر الثاني لما كان يحدو به القوم من شعره ويدعو الله في ثيابهم عند لقاء عدوهم وذلك تحضيض للمسلمين وتقوية لنفوسهم"</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196"/>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w:t>
      </w:r>
    </w:p>
    <w:p w14:paraId="74629674" w14:textId="77777777" w:rsidR="008B3E17" w:rsidRPr="008B3E17" w:rsidRDefault="008B3E17" w:rsidP="008B3E17">
      <w:pPr>
        <w:spacing w:after="0"/>
        <w:rPr>
          <w:rFonts w:ascii="Traditional Arabic" w:hAnsi="Traditional Arabic" w:cs="Traditional Arabic"/>
          <w:sz w:val="32"/>
          <w:szCs w:val="32"/>
        </w:rPr>
      </w:pPr>
      <w:r w:rsidRPr="008B3E17">
        <w:rPr>
          <w:rFonts w:ascii="Traditional Arabic" w:hAnsi="Traditional Arabic" w:cs="Traditional Arabic"/>
          <w:sz w:val="32"/>
          <w:szCs w:val="32"/>
          <w:rtl/>
        </w:rPr>
        <w:t>ويدخل فيه: كل من حرّض المجاهدين بِشِعْرِه ونثره الملهب للمشاعر، وعباراته الملهمة للحماس، ونشيده الحماسي المؤثّر؛ سواء على منابر المساجد، أو محاريب الصلوات، أو المجالس العلمية، أو القنوات الإعلامية بأنواعها المرئية والمسموعة والمقروءة، أو شبكات التواصل الاجتماعي أو أيّ مكانٍ آخر، وتسبّب في تثبيتهم في المعركة، ثم مات في سبيل الله، كان ممن يُكتب له الأجر مرتين؛ لاعتبار جمْعِهِ بين جهاد الكلمة والسيف.</w:t>
      </w:r>
    </w:p>
    <w:p w14:paraId="0532DB2E"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وقد عدّ النبي ﷺ اللسان وكلامه من أنواع الجهاد، فعن كعب بن مالك رضي الله عنه أَنَّهُ قَالَ لِلنَّبِيِّ ﷺ: إِنَّ اللَّهَ عَزَّ وَجَلَّ قَدْ أَنْزَلَ فِي الشِّعْرِ مَا أَنْزَلَ، فَقَالَ: "</w:t>
      </w:r>
      <w:r w:rsidRPr="008B3E17">
        <w:rPr>
          <w:rFonts w:ascii="Traditional Arabic" w:hAnsi="Traditional Arabic" w:cs="Traditional Arabic"/>
          <w:b/>
          <w:bCs/>
          <w:sz w:val="32"/>
          <w:szCs w:val="32"/>
          <w:rtl/>
        </w:rPr>
        <w:t xml:space="preserve">إِنَّ الْمُؤْمِنَ يُجَاهِدُ بِسَيْفِهِ وَلِسَانِهِ، وَالَّذِي نَفْسِي بِيَدِهِ، لَكَأَنَّ مَا تَرْمُونَهُمْ بِهِ </w:t>
      </w:r>
      <w:proofErr w:type="gramStart"/>
      <w:r w:rsidRPr="008B3E17">
        <w:rPr>
          <w:rFonts w:ascii="Traditional Arabic" w:hAnsi="Traditional Arabic" w:cs="Traditional Arabic"/>
          <w:b/>
          <w:bCs/>
          <w:sz w:val="32"/>
          <w:szCs w:val="32"/>
          <w:rtl/>
        </w:rPr>
        <w:t>نَضْحُ</w:t>
      </w:r>
      <w:r w:rsidRPr="008B3E17">
        <w:rPr>
          <w:rFonts w:ascii="Traditional Arabic" w:hAnsi="Traditional Arabic" w:cs="Traditional Arabic"/>
          <w:sz w:val="32"/>
          <w:szCs w:val="32"/>
          <w:vertAlign w:val="superscript"/>
          <w:rtl/>
        </w:rPr>
        <w:t>(</w:t>
      </w:r>
      <w:proofErr w:type="gramEnd"/>
      <w:r w:rsidRPr="008B3E17">
        <w:rPr>
          <w:rFonts w:ascii="Traditional Arabic" w:hAnsi="Traditional Arabic" w:cs="Traditional Arabic"/>
          <w:sz w:val="32"/>
          <w:szCs w:val="32"/>
          <w:vertAlign w:val="superscript"/>
          <w:rtl/>
        </w:rPr>
        <w:footnoteReference w:id="197"/>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xml:space="preserve"> </w:t>
      </w:r>
      <w:r w:rsidRPr="008B3E17">
        <w:rPr>
          <w:rFonts w:ascii="Traditional Arabic" w:hAnsi="Traditional Arabic" w:cs="Traditional Arabic"/>
          <w:b/>
          <w:bCs/>
          <w:sz w:val="32"/>
          <w:szCs w:val="32"/>
          <w:rtl/>
        </w:rPr>
        <w:t>النَّبْلِ</w:t>
      </w:r>
      <w:r w:rsidRPr="008B3E17">
        <w:rPr>
          <w:rFonts w:ascii="Traditional Arabic" w:hAnsi="Traditional Arabic" w:cs="Traditional Arabic"/>
          <w:sz w:val="32"/>
          <w:szCs w:val="32"/>
          <w:rtl/>
        </w:rPr>
        <w:t>"</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198"/>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وأخرج ابن عبد البر في الاستيعاب من طريق محمد بن سيرين قوله: "كان شعراء المسلمين: حسان بن ثابت، وعبد الله بن رواحة، وكعب بن مالك رضوان الله عليهم، فكان كعب يخوّفهم الحرب، وعبد الله يعيّرهم بالكفر، وكان حسان يقبل على الأنساب". قال ابن سيرين: "فبلغني أن دَوْسًا إنما أسلمت فرقًا من قول كعب بن مالك:</w:t>
      </w:r>
    </w:p>
    <w:p w14:paraId="0B0F21A5"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 xml:space="preserve">قضينا من تهامة كلّ وترٍ... وخيبر ثم أغمدنا </w:t>
      </w:r>
      <w:proofErr w:type="spellStart"/>
      <w:r w:rsidRPr="008B3E17">
        <w:rPr>
          <w:rFonts w:ascii="Traditional Arabic" w:hAnsi="Traditional Arabic" w:cs="Traditional Arabic"/>
          <w:sz w:val="32"/>
          <w:szCs w:val="32"/>
          <w:rtl/>
        </w:rPr>
        <w:t>السيوفَا</w:t>
      </w:r>
      <w:proofErr w:type="spellEnd"/>
    </w:p>
    <w:p w14:paraId="5E8A77AE"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نخبّرها ولو نطقت لقالت... قواطعهن: دَوْسًا أو ثقيفَا</w:t>
      </w:r>
    </w:p>
    <w:p w14:paraId="011E25A8"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فقالت دَوْس: انطلقوا فخذوا لأنفسكم، لا ينزل بكم ما نزل بثقيف"</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199"/>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w:t>
      </w:r>
    </w:p>
    <w:p w14:paraId="7C975088"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lastRenderedPageBreak/>
        <w:t>ولما آذت قريشٌ رسولَ الله ﷺ أَمَر حسانَ بن ثابت بالردّ عليهم، فقال له –كما رَوَت عائشة رضي الله عنها-: "</w:t>
      </w:r>
      <w:r w:rsidRPr="008B3E17">
        <w:rPr>
          <w:rFonts w:ascii="Traditional Arabic" w:hAnsi="Traditional Arabic" w:cs="Traditional Arabic"/>
          <w:b/>
          <w:bCs/>
          <w:sz w:val="32"/>
          <w:szCs w:val="32"/>
          <w:rtl/>
        </w:rPr>
        <w:t>اهْجُوا قُرَيْشًا، فَإِنَّهُ أَشَدُّ عَلَيْهَا مِنْ رَشْقٍ بِالنَّبْلِ</w:t>
      </w:r>
      <w:r w:rsidRPr="008B3E17">
        <w:rPr>
          <w:rFonts w:ascii="Traditional Arabic" w:hAnsi="Traditional Arabic" w:cs="Traditional Arabic"/>
          <w:sz w:val="32"/>
          <w:szCs w:val="32"/>
          <w:rtl/>
        </w:rPr>
        <w:t>"، فلما هجاهم قال النبي ﷺ: "</w:t>
      </w:r>
      <w:r w:rsidRPr="008B3E17">
        <w:rPr>
          <w:rFonts w:ascii="Traditional Arabic" w:hAnsi="Traditional Arabic" w:cs="Traditional Arabic"/>
          <w:b/>
          <w:bCs/>
          <w:sz w:val="32"/>
          <w:szCs w:val="32"/>
          <w:rtl/>
        </w:rPr>
        <w:t>هَجَاهُمْ حَسَّانُ فَشَفَى وَاشْتَفَى</w:t>
      </w:r>
      <w:r w:rsidRPr="008B3E17">
        <w:rPr>
          <w:rFonts w:ascii="Traditional Arabic" w:hAnsi="Traditional Arabic" w:cs="Traditional Arabic"/>
          <w:sz w:val="32"/>
          <w:szCs w:val="32"/>
          <w:rtl/>
        </w:rPr>
        <w:t>"</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200"/>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وفي هذا الحديث "إخبارٌ أنّ جهاد اللسان كالجهاد بالسيف"</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201"/>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w:t>
      </w:r>
    </w:p>
    <w:p w14:paraId="53F95B94" w14:textId="77777777" w:rsidR="008B3E17" w:rsidRPr="008B3E17" w:rsidRDefault="008B3E17" w:rsidP="008B3E17">
      <w:pPr>
        <w:spacing w:after="0"/>
        <w:rPr>
          <w:rFonts w:ascii="Traditional Arabic" w:hAnsi="Traditional Arabic" w:cs="Traditional Arabic"/>
          <w:b/>
          <w:bCs/>
          <w:sz w:val="32"/>
          <w:szCs w:val="32"/>
          <w:rtl/>
        </w:rPr>
      </w:pPr>
      <w:r w:rsidRPr="008B3E17">
        <w:rPr>
          <w:rFonts w:ascii="Traditional Arabic" w:hAnsi="Traditional Arabic" w:cs="Traditional Arabic"/>
          <w:b/>
          <w:bCs/>
          <w:sz w:val="32"/>
          <w:szCs w:val="32"/>
          <w:rtl/>
        </w:rPr>
        <w:t>وخلاصة لما سبق: يمكن القول بأنّ من جمع بين أمرين، أحدهما: الجهاد، وثانيهما: عملٌ تعبّديٌّ يخدم باب الجهاد في سبيل الله ويعلي كلمة الله في الأرض وينصر دينه الحقّ فإنه يضاعف له الأجر مرّتين.</w:t>
      </w:r>
    </w:p>
    <w:p w14:paraId="203B30FB" w14:textId="77777777" w:rsidR="008B3E17" w:rsidRPr="008B3E17" w:rsidRDefault="008B3E17" w:rsidP="008B3E17">
      <w:pPr>
        <w:spacing w:after="0"/>
        <w:rPr>
          <w:rFonts w:ascii="Traditional Arabic" w:hAnsi="Traditional Arabic" w:cs="Traditional Arabic"/>
          <w:b/>
          <w:bCs/>
          <w:sz w:val="32"/>
          <w:szCs w:val="32"/>
        </w:rPr>
      </w:pPr>
      <w:r w:rsidRPr="008B3E17">
        <w:rPr>
          <w:rFonts w:ascii="Traditional Arabic" w:hAnsi="Traditional Arabic" w:cs="Traditional Arabic"/>
          <w:b/>
          <w:bCs/>
          <w:sz w:val="32"/>
          <w:szCs w:val="32"/>
          <w:rtl/>
        </w:rPr>
        <w:t xml:space="preserve">المسألة السادسة: هل تجب الدية على من قتل نفسه بالخطأ؟ </w:t>
      </w:r>
    </w:p>
    <w:p w14:paraId="19D2DC76"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بوّب البخاري في صحيحه على هذا الحديث بقوله: "</w:t>
      </w:r>
      <w:r w:rsidRPr="008B3E17">
        <w:rPr>
          <w:rFonts w:ascii="Traditional Arabic" w:hAnsi="Traditional Arabic" w:cs="Traditional Arabic"/>
          <w:b/>
          <w:bCs/>
          <w:sz w:val="32"/>
          <w:szCs w:val="32"/>
          <w:rtl/>
        </w:rPr>
        <w:t>بابٌ إذا قتل نفْسَهُ خطأً فلا دِيَة له</w:t>
      </w:r>
      <w:r w:rsidRPr="008B3E17">
        <w:rPr>
          <w:rFonts w:ascii="Traditional Arabic" w:hAnsi="Traditional Arabic" w:cs="Traditional Arabic"/>
          <w:sz w:val="32"/>
          <w:szCs w:val="32"/>
          <w:rtl/>
        </w:rPr>
        <w:t>"، وعلّق عليه الإسماعيلي: "ولا إذا قتلها عمدًا"، زاد ابن حجر: "يعني: أنه لا مفهوم لقوله خطأ، والذي يظهر أن البخاري إنما قيد بالخطأ؛ لأنه محل الخلاف"</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202"/>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يقول محمد أنور شاه الكشميري: "إنما تعرّض -يعني: البخاري في تبويبه السابق- إلى تلك المسألة؛ لأن قتْل المسلم في دار الإسلام لا ينفكّ عن ديَةٍ أو قصاصٍ، وهذا لا يجب له قصاصٌ ولا دِيَةٌ، ففيه غرابةٌ، ولذا تعرّض إليه"</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203"/>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w:t>
      </w:r>
    </w:p>
    <w:p w14:paraId="49605516"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قال ابن بطال: "اختلف العلماء فيمن قتل نفسه:</w:t>
      </w:r>
    </w:p>
    <w:p w14:paraId="0FAD0C01" w14:textId="77777777" w:rsidR="008B3E17" w:rsidRPr="008B3E17" w:rsidRDefault="008B3E17" w:rsidP="008B3E17">
      <w:pPr>
        <w:numPr>
          <w:ilvl w:val="0"/>
          <w:numId w:val="5"/>
        </w:numPr>
        <w:spacing w:after="0"/>
        <w:rPr>
          <w:rFonts w:ascii="Traditional Arabic" w:hAnsi="Traditional Arabic" w:cs="Traditional Arabic"/>
          <w:sz w:val="32"/>
          <w:szCs w:val="32"/>
        </w:rPr>
      </w:pPr>
      <w:r w:rsidRPr="008B3E17">
        <w:rPr>
          <w:rFonts w:ascii="Traditional Arabic" w:hAnsi="Traditional Arabic" w:cs="Traditional Arabic"/>
          <w:sz w:val="32"/>
          <w:szCs w:val="32"/>
          <w:rtl/>
        </w:rPr>
        <w:t>فقالت طائفة: لا تعقل العاقلة أحدًا أصاب نفسه بشيءٍ عمدًا أو خطأ، هذا قول ربيعة ومالك والثوري وأبي حنيفة والشافعي.</w:t>
      </w:r>
    </w:p>
    <w:p w14:paraId="7CB24220" w14:textId="77777777" w:rsidR="008B3E17" w:rsidRPr="008B3E17" w:rsidRDefault="008B3E17" w:rsidP="008B3E17">
      <w:pPr>
        <w:numPr>
          <w:ilvl w:val="0"/>
          <w:numId w:val="5"/>
        </w:numPr>
        <w:spacing w:after="0"/>
        <w:rPr>
          <w:rFonts w:ascii="Traditional Arabic" w:hAnsi="Traditional Arabic" w:cs="Traditional Arabic"/>
          <w:sz w:val="32"/>
          <w:szCs w:val="32"/>
        </w:rPr>
      </w:pPr>
      <w:r w:rsidRPr="008B3E17">
        <w:rPr>
          <w:rFonts w:ascii="Traditional Arabic" w:hAnsi="Traditional Arabic" w:cs="Traditional Arabic"/>
          <w:sz w:val="32"/>
          <w:szCs w:val="32"/>
          <w:rtl/>
        </w:rPr>
        <w:t xml:space="preserve">وقال الأوزاعي وأحمد وإسحاق: ديته على </w:t>
      </w:r>
      <w:proofErr w:type="spellStart"/>
      <w:r w:rsidRPr="008B3E17">
        <w:rPr>
          <w:rFonts w:ascii="Traditional Arabic" w:hAnsi="Traditional Arabic" w:cs="Traditional Arabic"/>
          <w:sz w:val="32"/>
          <w:szCs w:val="32"/>
          <w:rtl/>
        </w:rPr>
        <w:t>عاقلته</w:t>
      </w:r>
      <w:proofErr w:type="spellEnd"/>
      <w:r w:rsidRPr="008B3E17">
        <w:rPr>
          <w:rFonts w:ascii="Traditional Arabic" w:hAnsi="Traditional Arabic" w:cs="Traditional Arabic"/>
          <w:sz w:val="32"/>
          <w:szCs w:val="32"/>
          <w:rtl/>
        </w:rPr>
        <w:t>، فإن عاش فهي له وإن مات فهي لورثته.</w:t>
      </w:r>
    </w:p>
    <w:p w14:paraId="5D9FB591"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 xml:space="preserve">وحديث سلمة بن الكوع حُجّةٌ للقول الأول؛ لأن النبي ﷺ لم يوجب له دية على </w:t>
      </w:r>
      <w:proofErr w:type="spellStart"/>
      <w:r w:rsidRPr="008B3E17">
        <w:rPr>
          <w:rFonts w:ascii="Traditional Arabic" w:hAnsi="Traditional Arabic" w:cs="Traditional Arabic"/>
          <w:sz w:val="32"/>
          <w:szCs w:val="32"/>
          <w:rtl/>
        </w:rPr>
        <w:t>عاقلته</w:t>
      </w:r>
      <w:proofErr w:type="spellEnd"/>
      <w:r w:rsidRPr="008B3E17">
        <w:rPr>
          <w:rFonts w:ascii="Traditional Arabic" w:hAnsi="Traditional Arabic" w:cs="Traditional Arabic"/>
          <w:sz w:val="32"/>
          <w:szCs w:val="32"/>
          <w:rtl/>
        </w:rPr>
        <w:t xml:space="preserve"> ولا غيرها، ولو وَجَبَت على العاقلة لَبَيَّن ذلك؛ لأن هذا موضع يحتاج إلى بيان، بل يشهد له ﷺ أنّ له أجرين، وأيضًا فإن الدية إنما وجبت على العاقلة تخفيفًا على الجاني فإذا لم يجب على الجاني لأحدٍ شيء لم يحتج إلى التخفيف عنه. وجعلت الدية أيضًا على العاقلة معونة للجاني فتؤدّى إلى غيره، فمحال أن يؤدّى عنه إليه، والنظر ممتنع أنه يجب للمرء على نفسه دين، ألا ترى أنه لو قطع يد نفسه عمدًا لم تجب فيها الدية فكذلك إذا قتل نفسه. واحتج مالك في ذلك بقوله تعالى: ﴿</w:t>
      </w:r>
      <w:r w:rsidRPr="008B3E17">
        <w:rPr>
          <w:rFonts w:ascii="Traditional Arabic" w:hAnsi="Traditional Arabic" w:cs="Traditional Arabic"/>
          <w:b/>
          <w:bCs/>
          <w:sz w:val="32"/>
          <w:szCs w:val="32"/>
          <w:rtl/>
        </w:rPr>
        <w:t xml:space="preserve">وَمَا </w:t>
      </w:r>
      <w:r w:rsidRPr="008B3E17">
        <w:rPr>
          <w:rFonts w:ascii="Traditional Arabic" w:hAnsi="Traditional Arabic" w:cs="Traditional Arabic"/>
          <w:b/>
          <w:bCs/>
          <w:sz w:val="32"/>
          <w:szCs w:val="32"/>
          <w:rtl/>
        </w:rPr>
        <w:lastRenderedPageBreak/>
        <w:t>كَانَ لِمُؤْمِنٍ أَنْ يَقْتُلَ مُؤْمِنًا إِلَّا خَطَأً</w:t>
      </w:r>
      <w:r w:rsidRPr="008B3E17">
        <w:rPr>
          <w:rFonts w:ascii="Traditional Arabic" w:hAnsi="Traditional Arabic" w:cs="Traditional Arabic"/>
          <w:sz w:val="32"/>
          <w:szCs w:val="32"/>
          <w:rtl/>
        </w:rPr>
        <w:t xml:space="preserve">﴾ [النساء: 92] ولم يقل من قتل نفسه خطأ، وإنما جعل العقل فيما أصاب به إنسانًا </w:t>
      </w:r>
      <w:proofErr w:type="spellStart"/>
      <w:r w:rsidRPr="008B3E17">
        <w:rPr>
          <w:rFonts w:ascii="Traditional Arabic" w:hAnsi="Traditional Arabic" w:cs="Traditional Arabic"/>
          <w:sz w:val="32"/>
          <w:szCs w:val="32"/>
          <w:rtl/>
        </w:rPr>
        <w:t>إنسانًا</w:t>
      </w:r>
      <w:proofErr w:type="spellEnd"/>
      <w:r w:rsidRPr="008B3E17">
        <w:rPr>
          <w:rFonts w:ascii="Traditional Arabic" w:hAnsi="Traditional Arabic" w:cs="Traditional Arabic"/>
          <w:sz w:val="32"/>
          <w:szCs w:val="32"/>
          <w:rtl/>
        </w:rPr>
        <w:t>، ولم يذكر ما أصاب به نفسه"</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204"/>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w:t>
      </w:r>
    </w:p>
    <w:p w14:paraId="530563E6" w14:textId="77777777" w:rsidR="008B3E17" w:rsidRPr="008B3E17" w:rsidRDefault="008B3E17" w:rsidP="008B3E17">
      <w:pPr>
        <w:spacing w:after="0"/>
        <w:rPr>
          <w:rFonts w:ascii="Traditional Arabic" w:hAnsi="Traditional Arabic" w:cs="Traditional Arabic"/>
          <w:b/>
          <w:bCs/>
          <w:sz w:val="32"/>
          <w:szCs w:val="32"/>
          <w:rtl/>
        </w:rPr>
      </w:pPr>
      <w:r w:rsidRPr="008B3E17">
        <w:rPr>
          <w:rFonts w:ascii="Traditional Arabic" w:hAnsi="Traditional Arabic" w:cs="Traditional Arabic"/>
          <w:b/>
          <w:bCs/>
          <w:sz w:val="32"/>
          <w:szCs w:val="32"/>
          <w:rtl/>
        </w:rPr>
        <w:t xml:space="preserve">المسألة السابعة: حكم إطلاق لفظ (الشهيد) على من يموت بسلاحه في المعركة؟ </w:t>
      </w:r>
    </w:p>
    <w:p w14:paraId="10D661CC"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 xml:space="preserve">جاء في رواية ابن </w:t>
      </w:r>
      <w:proofErr w:type="gramStart"/>
      <w:r w:rsidRPr="008B3E17">
        <w:rPr>
          <w:rFonts w:ascii="Traditional Arabic" w:hAnsi="Traditional Arabic" w:cs="Traditional Arabic"/>
          <w:sz w:val="32"/>
          <w:szCs w:val="32"/>
          <w:rtl/>
        </w:rPr>
        <w:t>إسحاق</w:t>
      </w:r>
      <w:r w:rsidRPr="008B3E17">
        <w:rPr>
          <w:rFonts w:ascii="Traditional Arabic" w:hAnsi="Traditional Arabic" w:cs="Traditional Arabic"/>
          <w:sz w:val="32"/>
          <w:szCs w:val="32"/>
          <w:vertAlign w:val="superscript"/>
          <w:rtl/>
        </w:rPr>
        <w:t>(</w:t>
      </w:r>
      <w:proofErr w:type="gramEnd"/>
      <w:r w:rsidRPr="008B3E17">
        <w:rPr>
          <w:rFonts w:ascii="Traditional Arabic" w:hAnsi="Traditional Arabic" w:cs="Traditional Arabic"/>
          <w:sz w:val="32"/>
          <w:szCs w:val="32"/>
          <w:vertAlign w:val="superscript"/>
          <w:rtl/>
        </w:rPr>
        <w:footnoteReference w:id="205"/>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xml:space="preserve"> -ومن طريقه: البيهقي</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206"/>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في قصّة عامر: "إنه لشهيدٌ، وصلّى عليه، فصلّى عليه المسلمون"، وجاء في تراجم أبواب العلماء في مصنفاتهم ما يقرر إثبات لفظ الشهيد على من يموت بسلاحه، من هؤلاء:</w:t>
      </w:r>
    </w:p>
    <w:p w14:paraId="0B729086" w14:textId="77777777" w:rsidR="008B3E17" w:rsidRPr="008B3E17" w:rsidRDefault="008B3E17" w:rsidP="008B3E17">
      <w:pPr>
        <w:numPr>
          <w:ilvl w:val="0"/>
          <w:numId w:val="5"/>
        </w:numPr>
        <w:spacing w:after="0"/>
        <w:rPr>
          <w:rFonts w:ascii="Traditional Arabic" w:hAnsi="Traditional Arabic" w:cs="Traditional Arabic"/>
          <w:sz w:val="32"/>
          <w:szCs w:val="32"/>
        </w:rPr>
      </w:pPr>
      <w:r w:rsidRPr="008B3E17">
        <w:rPr>
          <w:rFonts w:ascii="Traditional Arabic" w:hAnsi="Traditional Arabic" w:cs="Traditional Arabic"/>
          <w:b/>
          <w:bCs/>
          <w:sz w:val="32"/>
          <w:szCs w:val="32"/>
          <w:rtl/>
        </w:rPr>
        <w:t>أبو عوانة</w:t>
      </w:r>
      <w:r w:rsidRPr="008B3E17">
        <w:rPr>
          <w:rFonts w:ascii="Traditional Arabic" w:hAnsi="Traditional Arabic" w:cs="Traditional Arabic"/>
          <w:sz w:val="32"/>
          <w:szCs w:val="32"/>
          <w:rtl/>
        </w:rPr>
        <w:t>؛ قال: "بيان الخبر الدّال على أنّ الشهيد في المعركة جائزٌ غُسلُه والصلاةُ عليه، وأنّ القاتل نفسَه خطأ في حرب العدو هو شهيدٌ يُعْطى أجره مرّتيْن"</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207"/>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w:t>
      </w:r>
    </w:p>
    <w:p w14:paraId="451F2E1C" w14:textId="77777777" w:rsidR="008B3E17" w:rsidRPr="008B3E17" w:rsidRDefault="008B3E17" w:rsidP="008B3E17">
      <w:pPr>
        <w:numPr>
          <w:ilvl w:val="0"/>
          <w:numId w:val="5"/>
        </w:numPr>
        <w:spacing w:after="0"/>
        <w:rPr>
          <w:rFonts w:ascii="Traditional Arabic" w:hAnsi="Traditional Arabic" w:cs="Traditional Arabic"/>
          <w:sz w:val="32"/>
          <w:szCs w:val="32"/>
        </w:rPr>
      </w:pPr>
      <w:r w:rsidRPr="008B3E17">
        <w:rPr>
          <w:rFonts w:ascii="Traditional Arabic" w:hAnsi="Traditional Arabic" w:cs="Traditional Arabic"/>
          <w:b/>
          <w:bCs/>
          <w:sz w:val="32"/>
          <w:szCs w:val="32"/>
          <w:rtl/>
        </w:rPr>
        <w:t>ابن حبان</w:t>
      </w:r>
      <w:r w:rsidRPr="008B3E17">
        <w:rPr>
          <w:rFonts w:ascii="Traditional Arabic" w:hAnsi="Traditional Arabic" w:cs="Traditional Arabic"/>
          <w:sz w:val="32"/>
          <w:szCs w:val="32"/>
          <w:rtl/>
        </w:rPr>
        <w:t>؛ قال: "ذِكْر إثباتِ الشهادة للمجاهد في سبيل الله إذا قتله سلاحه"</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208"/>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w:t>
      </w:r>
    </w:p>
    <w:p w14:paraId="5838C24F" w14:textId="77777777" w:rsidR="008B3E17" w:rsidRPr="008B3E17" w:rsidRDefault="008B3E17" w:rsidP="008B3E17">
      <w:pPr>
        <w:numPr>
          <w:ilvl w:val="0"/>
          <w:numId w:val="5"/>
        </w:numPr>
        <w:spacing w:after="0"/>
        <w:rPr>
          <w:rFonts w:ascii="Traditional Arabic" w:hAnsi="Traditional Arabic" w:cs="Traditional Arabic"/>
          <w:sz w:val="32"/>
          <w:szCs w:val="32"/>
          <w:rtl/>
        </w:rPr>
      </w:pPr>
      <w:r w:rsidRPr="008B3E17">
        <w:rPr>
          <w:rFonts w:ascii="Traditional Arabic" w:hAnsi="Traditional Arabic" w:cs="Traditional Arabic"/>
          <w:b/>
          <w:bCs/>
          <w:sz w:val="32"/>
          <w:szCs w:val="32"/>
          <w:rtl/>
        </w:rPr>
        <w:t>الضياء المقدسي</w:t>
      </w:r>
      <w:r w:rsidRPr="008B3E17">
        <w:rPr>
          <w:rFonts w:ascii="Traditional Arabic" w:hAnsi="Traditional Arabic" w:cs="Traditional Arabic"/>
          <w:sz w:val="32"/>
          <w:szCs w:val="32"/>
          <w:rtl/>
        </w:rPr>
        <w:t>؛ قال: "باب من ارتدّ عليه سلاحه وهو شهيدٌ لا يُغسّل"</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209"/>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w:t>
      </w:r>
    </w:p>
    <w:p w14:paraId="14833E3F"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لذلك قال النووي: "من مات في حرب الكفّار بسبب القتال يكون شهيدًا؛ سواءٌ مات بسلاحهم، أو رمَتْه دابّةٌ أو غيرها، أو عاد عليه سلاحُه كما جرى لعامرٍ"</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210"/>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w:t>
      </w:r>
    </w:p>
    <w:p w14:paraId="09F7BFCC" w14:textId="77777777" w:rsidR="008B3E17" w:rsidRPr="008B3E17" w:rsidRDefault="008B3E17" w:rsidP="008B3E17">
      <w:pPr>
        <w:spacing w:after="0"/>
        <w:rPr>
          <w:rFonts w:ascii="Traditional Arabic" w:hAnsi="Traditional Arabic" w:cs="Traditional Arabic"/>
          <w:b/>
          <w:bCs/>
          <w:sz w:val="32"/>
          <w:szCs w:val="32"/>
          <w:rtl/>
        </w:rPr>
      </w:pPr>
      <w:r w:rsidRPr="008B3E17">
        <w:rPr>
          <w:rFonts w:ascii="Traditional Arabic" w:hAnsi="Traditional Arabic" w:cs="Traditional Arabic"/>
          <w:b/>
          <w:bCs/>
          <w:sz w:val="32"/>
          <w:szCs w:val="32"/>
          <w:rtl/>
        </w:rPr>
        <w:t>المطلب السابع: اللطائف الدعوية والتربوية.</w:t>
      </w:r>
    </w:p>
    <w:p w14:paraId="00859E79"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 xml:space="preserve">اشتمل الحديث على لطائف دعوية عظيمة، وفوائد تربوية جسمية، تفيد المسلم في حياته، والمربّي في تعليمه، والداعية في دعوته، والقائد في سياسته، بيانها على النحو </w:t>
      </w:r>
      <w:proofErr w:type="gramStart"/>
      <w:r w:rsidRPr="008B3E17">
        <w:rPr>
          <w:rFonts w:ascii="Traditional Arabic" w:hAnsi="Traditional Arabic" w:cs="Traditional Arabic"/>
          <w:sz w:val="32"/>
          <w:szCs w:val="32"/>
          <w:rtl/>
        </w:rPr>
        <w:t>التالي</w:t>
      </w:r>
      <w:r w:rsidRPr="008B3E17">
        <w:rPr>
          <w:rFonts w:ascii="Traditional Arabic" w:hAnsi="Traditional Arabic" w:cs="Traditional Arabic"/>
          <w:sz w:val="32"/>
          <w:szCs w:val="32"/>
          <w:vertAlign w:val="superscript"/>
          <w:rtl/>
        </w:rPr>
        <w:t>(</w:t>
      </w:r>
      <w:proofErr w:type="gramEnd"/>
      <w:r w:rsidRPr="008B3E17">
        <w:rPr>
          <w:rFonts w:ascii="Traditional Arabic" w:hAnsi="Traditional Arabic" w:cs="Traditional Arabic"/>
          <w:sz w:val="32"/>
          <w:szCs w:val="32"/>
          <w:vertAlign w:val="superscript"/>
          <w:rtl/>
        </w:rPr>
        <w:footnoteReference w:id="211"/>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w:t>
      </w:r>
      <w:r w:rsidRPr="008B3E17">
        <w:rPr>
          <w:rFonts w:ascii="Traditional Arabic" w:hAnsi="Traditional Arabic" w:cs="Traditional Arabic" w:hint="cs"/>
          <w:sz w:val="32"/>
          <w:szCs w:val="32"/>
          <w:rtl/>
        </w:rPr>
        <w:t>1</w:t>
      </w:r>
    </w:p>
    <w:p w14:paraId="211D45A0"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hint="cs"/>
          <w:sz w:val="32"/>
          <w:szCs w:val="32"/>
          <w:rtl/>
        </w:rPr>
        <w:lastRenderedPageBreak/>
        <w:t xml:space="preserve">1- </w:t>
      </w:r>
      <w:r w:rsidRPr="008B3E17">
        <w:rPr>
          <w:rFonts w:ascii="Traditional Arabic" w:hAnsi="Traditional Arabic" w:cs="Traditional Arabic"/>
          <w:sz w:val="32"/>
          <w:szCs w:val="32"/>
          <w:rtl/>
        </w:rPr>
        <w:t xml:space="preserve">استحباب الحُداء والرَّجز في السَّيْر؛ للسُّرْعة وتنشيط الدواب والنفوس على قطع الطريق وترويحها وتيسير السَّيْر، واشغالها بسماعه عن الإحساس بِأَلَمِ </w:t>
      </w:r>
      <w:proofErr w:type="gramStart"/>
      <w:r w:rsidRPr="008B3E17">
        <w:rPr>
          <w:rFonts w:ascii="Traditional Arabic" w:hAnsi="Traditional Arabic" w:cs="Traditional Arabic"/>
          <w:sz w:val="32"/>
          <w:szCs w:val="32"/>
          <w:rtl/>
        </w:rPr>
        <w:t>السَّيْر</w:t>
      </w:r>
      <w:r w:rsidRPr="008B3E17">
        <w:rPr>
          <w:rFonts w:ascii="Traditional Arabic" w:hAnsi="Traditional Arabic" w:cs="Traditional Arabic"/>
          <w:sz w:val="32"/>
          <w:szCs w:val="32"/>
          <w:vertAlign w:val="superscript"/>
          <w:rtl/>
        </w:rPr>
        <w:t>(</w:t>
      </w:r>
      <w:proofErr w:type="gramEnd"/>
      <w:r w:rsidRPr="008B3E17">
        <w:rPr>
          <w:rFonts w:ascii="Traditional Arabic" w:hAnsi="Traditional Arabic" w:cs="Traditional Arabic"/>
          <w:sz w:val="32"/>
          <w:szCs w:val="32"/>
          <w:vertAlign w:val="superscript"/>
          <w:rtl/>
        </w:rPr>
        <w:footnoteReference w:id="212"/>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لأنّ الإبل تزيد في نشاطها وقوّتها بالحُدَاء، فترفع آذانها، وتلتفِت يمناها ويُسراها، وتنتحي في مشيها</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213"/>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w:t>
      </w:r>
    </w:p>
    <w:p w14:paraId="7B04D168"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ويدخل فيه اليوم: النشيد الجهادي والروحاني، الذي رأينا تأثيره في شباب اليوم، في المجالس العلمية والدعوية، ومواقع التدريب والرباط، وفي جولات التصعيد والحروب والمعارك مع العدو، وكيف يُعلي الهمم، ويساهم في إقدام المجاهد نحو مواجهة عدوّه، ويعمل على تشجيعه وتثبيته في الميدان.</w:t>
      </w:r>
    </w:p>
    <w:p w14:paraId="02E276A9"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hint="cs"/>
          <w:sz w:val="32"/>
          <w:szCs w:val="32"/>
          <w:rtl/>
        </w:rPr>
        <w:t xml:space="preserve">2- </w:t>
      </w:r>
      <w:r w:rsidRPr="008B3E17">
        <w:rPr>
          <w:rFonts w:ascii="Traditional Arabic" w:hAnsi="Traditional Arabic" w:cs="Traditional Arabic"/>
          <w:sz w:val="32"/>
          <w:szCs w:val="32"/>
          <w:rtl/>
        </w:rPr>
        <w:t>استحباب الرَّجَز حال المبارزة، وقد بوّب النووي في الأذكار لهذا الحديث؛ قال: "باب استحباب الرّجَز حال المبارزة"</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214"/>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وقد فعله النبي ﷺ يوم حنين كما في حديث البراء بن عازب رضي الله عنه وقال له رجل: أَفَرَرْتُمْ عَنْ رَسُولِ اللَّهِ ﷺ يَوْمَ حُنَيْنٍ؟ قَالَ: لَكِنَّ رَسُولَ اللَّهِ ﷺ لَمْ يَفِرَّ، إِنَّ هَوَازِنَ كَانُوا قَوْمًا رُمَاةً، وَإِنَّا لَمَّا لَقِينَاهُمْ حَمَلْنَا عَلَيْهِمْ، فَانْهَزَمُوا فَأَقْبَلَ المُسْلِمُونَ عَلَى الغَنَائِمِ، وَاسْتَقْبَلُونَا بِالسِّهَامِ، فَأَمَّا رَسُولُ اللَّهِ ﷺ، فَلَمْ يَفِرَّ، فَلَقَدْ رَأَيْتُهُ وَإِنَّهُ لَعَلَى بَغْلَتِهِ البَيْضَاءِ، وَإِنَّ أَبَا سُفْيَانَ آخِذٌ بِلِجَامِهَا، وَالنَّبِيُّ ﷺ يَقُولُ: "</w:t>
      </w:r>
      <w:r w:rsidRPr="008B3E17">
        <w:rPr>
          <w:rFonts w:ascii="Traditional Arabic" w:hAnsi="Traditional Arabic" w:cs="Traditional Arabic"/>
          <w:b/>
          <w:bCs/>
          <w:sz w:val="32"/>
          <w:szCs w:val="32"/>
          <w:rtl/>
        </w:rPr>
        <w:t>أَنَا النَّبِيُّ لاَ كَذِبْ، أَنَا ابْنُ عَبْدِ المُطَّلِبْ</w:t>
      </w:r>
      <w:r w:rsidRPr="008B3E17">
        <w:rPr>
          <w:rFonts w:ascii="Traditional Arabic" w:hAnsi="Traditional Arabic" w:cs="Traditional Arabic"/>
          <w:sz w:val="32"/>
          <w:szCs w:val="32"/>
          <w:rtl/>
        </w:rPr>
        <w:t>"</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215"/>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w:t>
      </w:r>
    </w:p>
    <w:p w14:paraId="44EEF49B"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hint="cs"/>
          <w:sz w:val="32"/>
          <w:szCs w:val="32"/>
          <w:rtl/>
        </w:rPr>
        <w:t xml:space="preserve">3- </w:t>
      </w:r>
      <w:r w:rsidRPr="008B3E17">
        <w:rPr>
          <w:rFonts w:ascii="Traditional Arabic" w:hAnsi="Traditional Arabic" w:cs="Traditional Arabic"/>
          <w:sz w:val="32"/>
          <w:szCs w:val="32"/>
          <w:rtl/>
        </w:rPr>
        <w:t>استحباب الدعاء للمجاهد بالرحمة والمغفرة قبل عمله الجهادي وذهابه للعمل البطولي واستشهاده أو بعدها؛ فقد قال النبي ﷺ في حقّ عامر قبل وبعد: "</w:t>
      </w:r>
      <w:r w:rsidRPr="008B3E17">
        <w:rPr>
          <w:rFonts w:ascii="Traditional Arabic" w:hAnsi="Traditional Arabic" w:cs="Traditional Arabic"/>
          <w:b/>
          <w:bCs/>
          <w:sz w:val="32"/>
          <w:szCs w:val="32"/>
          <w:rtl/>
        </w:rPr>
        <w:t>يرحمه الله</w:t>
      </w:r>
      <w:r w:rsidRPr="008B3E17">
        <w:rPr>
          <w:rFonts w:ascii="Traditional Arabic" w:hAnsi="Traditional Arabic" w:cs="Traditional Arabic"/>
          <w:sz w:val="32"/>
          <w:szCs w:val="32"/>
          <w:rtl/>
        </w:rPr>
        <w:t>".</w:t>
      </w:r>
    </w:p>
    <w:p w14:paraId="1E2AB588"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hint="cs"/>
          <w:sz w:val="32"/>
          <w:szCs w:val="32"/>
          <w:rtl/>
        </w:rPr>
        <w:t xml:space="preserve">4- </w:t>
      </w:r>
      <w:r w:rsidRPr="008B3E17">
        <w:rPr>
          <w:rFonts w:ascii="Traditional Arabic" w:hAnsi="Traditional Arabic" w:cs="Traditional Arabic"/>
          <w:sz w:val="32"/>
          <w:szCs w:val="32"/>
          <w:rtl/>
        </w:rPr>
        <w:t>بركة دعاء النبيّ ﷺ لأصحابه، و"إجابة الله لدعائه، ودعاؤه كله عندنا مجابٌ إن شاء الله"</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216"/>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xml:space="preserve">؛ حيث قال لعامر بن الأكوع رضي الله عنه: "يرحمه الله"، فاستُشهد </w:t>
      </w:r>
      <w:proofErr w:type="gramStart"/>
      <w:r w:rsidRPr="008B3E17">
        <w:rPr>
          <w:rFonts w:ascii="Traditional Arabic" w:hAnsi="Traditional Arabic" w:cs="Traditional Arabic"/>
          <w:sz w:val="32"/>
          <w:szCs w:val="32"/>
          <w:rtl/>
        </w:rPr>
        <w:t>بذلك</w:t>
      </w:r>
      <w:r w:rsidRPr="008B3E17">
        <w:rPr>
          <w:rFonts w:ascii="Traditional Arabic" w:hAnsi="Traditional Arabic" w:cs="Traditional Arabic"/>
          <w:sz w:val="32"/>
          <w:szCs w:val="32"/>
          <w:vertAlign w:val="superscript"/>
          <w:rtl/>
        </w:rPr>
        <w:t>(</w:t>
      </w:r>
      <w:proofErr w:type="gramEnd"/>
      <w:r w:rsidRPr="008B3E17">
        <w:rPr>
          <w:rFonts w:ascii="Traditional Arabic" w:hAnsi="Traditional Arabic" w:cs="Traditional Arabic"/>
          <w:sz w:val="32"/>
          <w:szCs w:val="32"/>
          <w:vertAlign w:val="superscript"/>
          <w:rtl/>
        </w:rPr>
        <w:footnoteReference w:id="217"/>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 xml:space="preserve">، ومثله: الدعاء لأصحابه بالشهادة مباشرة، كما دعا لأم حرام بالشهادة في أول جيش يركب البحر </w:t>
      </w:r>
      <w:proofErr w:type="spellStart"/>
      <w:r w:rsidRPr="008B3E17">
        <w:rPr>
          <w:rFonts w:ascii="Traditional Arabic" w:hAnsi="Traditional Arabic" w:cs="Traditional Arabic"/>
          <w:sz w:val="32"/>
          <w:szCs w:val="32"/>
          <w:rtl/>
        </w:rPr>
        <w:t>غازيًا</w:t>
      </w:r>
      <w:proofErr w:type="spellEnd"/>
      <w:r w:rsidRPr="008B3E17">
        <w:rPr>
          <w:rFonts w:ascii="Traditional Arabic" w:hAnsi="Traditional Arabic" w:cs="Traditional Arabic"/>
          <w:sz w:val="32"/>
          <w:szCs w:val="32"/>
          <w:rtl/>
        </w:rPr>
        <w:t xml:space="preserve"> في سبيل الله، وأجاب الله دعاءه، وقد بوّب عليه البخاري في كتاب الجهاد بقوله: "بَابُ الدُّعَاءِ بِالْجِهَادِ وَالشَّهَادَةِ لِلرِّجَالِ وَالنِّسَاءِ"</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218"/>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w:t>
      </w:r>
    </w:p>
    <w:p w14:paraId="6782D701"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hint="cs"/>
          <w:sz w:val="32"/>
          <w:szCs w:val="32"/>
          <w:rtl/>
        </w:rPr>
        <w:lastRenderedPageBreak/>
        <w:t xml:space="preserve">5- </w:t>
      </w:r>
      <w:r w:rsidRPr="008B3E17">
        <w:rPr>
          <w:rFonts w:ascii="Traditional Arabic" w:hAnsi="Traditional Arabic" w:cs="Traditional Arabic"/>
          <w:sz w:val="32"/>
          <w:szCs w:val="32"/>
          <w:rtl/>
        </w:rPr>
        <w:t>معجزة من معجزات النبي ﷺ الثابتة فيما يقوله لأصحابه؛ مثل: "</w:t>
      </w:r>
      <w:r w:rsidRPr="008B3E17">
        <w:rPr>
          <w:rFonts w:ascii="Traditional Arabic" w:hAnsi="Traditional Arabic" w:cs="Traditional Arabic"/>
          <w:b/>
          <w:bCs/>
          <w:sz w:val="32"/>
          <w:szCs w:val="32"/>
          <w:rtl/>
        </w:rPr>
        <w:t>يرحمه الله</w:t>
      </w:r>
      <w:r w:rsidRPr="008B3E17">
        <w:rPr>
          <w:rFonts w:ascii="Traditional Arabic" w:hAnsi="Traditional Arabic" w:cs="Traditional Arabic"/>
          <w:sz w:val="32"/>
          <w:szCs w:val="32"/>
          <w:rtl/>
        </w:rPr>
        <w:t>"، أو "</w:t>
      </w:r>
      <w:r w:rsidRPr="008B3E17">
        <w:rPr>
          <w:rFonts w:ascii="Traditional Arabic" w:hAnsi="Traditional Arabic" w:cs="Traditional Arabic"/>
          <w:b/>
          <w:bCs/>
          <w:sz w:val="32"/>
          <w:szCs w:val="32"/>
          <w:rtl/>
        </w:rPr>
        <w:t>يغفر الله له</w:t>
      </w:r>
      <w:r w:rsidRPr="008B3E17">
        <w:rPr>
          <w:rFonts w:ascii="Traditional Arabic" w:hAnsi="Traditional Arabic" w:cs="Traditional Arabic"/>
          <w:sz w:val="32"/>
          <w:szCs w:val="32"/>
          <w:rtl/>
        </w:rPr>
        <w:t>" قبل بَدْء المعركة أو أيّ عملٍ جهاديٍّ، الأمر الذي جعل أحد الصحابة يقول: "</w:t>
      </w:r>
      <w:r w:rsidRPr="008B3E17">
        <w:rPr>
          <w:rFonts w:ascii="Traditional Arabic" w:hAnsi="Traditional Arabic" w:cs="Traditional Arabic"/>
          <w:b/>
          <w:bCs/>
          <w:sz w:val="32"/>
          <w:szCs w:val="32"/>
          <w:rtl/>
        </w:rPr>
        <w:t>وَجَبَت يا رسول الله</w:t>
      </w:r>
      <w:r w:rsidRPr="008B3E17">
        <w:rPr>
          <w:rFonts w:ascii="Traditional Arabic" w:hAnsi="Traditional Arabic" w:cs="Traditional Arabic"/>
          <w:sz w:val="32"/>
          <w:szCs w:val="32"/>
          <w:rtl/>
        </w:rPr>
        <w:t>"، قال القرطبي: " كان هذا الرجل من أهل العلم بحال رسول الله ﷺ، وذلك: أنه عَلِمَ أنّ دعوته مستجابة لمكانته عند ربِّه تعالى، وفَهِمَ أنّ تلك الرحمة تعجّل للمدعو له"</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219"/>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w:t>
      </w:r>
    </w:p>
    <w:p w14:paraId="217F2ED6"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hint="cs"/>
          <w:sz w:val="32"/>
          <w:szCs w:val="32"/>
          <w:rtl/>
        </w:rPr>
        <w:t xml:space="preserve">6- </w:t>
      </w:r>
      <w:r w:rsidRPr="008B3E17">
        <w:rPr>
          <w:rFonts w:ascii="Traditional Arabic" w:hAnsi="Traditional Arabic" w:cs="Traditional Arabic"/>
          <w:sz w:val="32"/>
          <w:szCs w:val="32"/>
          <w:rtl/>
        </w:rPr>
        <w:t xml:space="preserve">استحباب أن يكون السيف الذي يجاهد به طويلًا؛ لأن القصير ربما رجع على صاحبه إذا ضرب به ولم يصل إلى المضروب، فيرجع على صاحبه فيقتله كما وقع لعامر رحمه الله </w:t>
      </w:r>
      <w:proofErr w:type="gramStart"/>
      <w:r w:rsidRPr="008B3E17">
        <w:rPr>
          <w:rFonts w:ascii="Traditional Arabic" w:hAnsi="Traditional Arabic" w:cs="Traditional Arabic"/>
          <w:sz w:val="32"/>
          <w:szCs w:val="32"/>
          <w:rtl/>
        </w:rPr>
        <w:t>تعالى</w:t>
      </w:r>
      <w:r w:rsidRPr="008B3E17">
        <w:rPr>
          <w:rFonts w:ascii="Traditional Arabic" w:hAnsi="Traditional Arabic" w:cs="Traditional Arabic"/>
          <w:sz w:val="32"/>
          <w:szCs w:val="32"/>
          <w:vertAlign w:val="superscript"/>
          <w:rtl/>
        </w:rPr>
        <w:t>(</w:t>
      </w:r>
      <w:proofErr w:type="gramEnd"/>
      <w:r w:rsidRPr="008B3E17">
        <w:rPr>
          <w:rFonts w:ascii="Traditional Arabic" w:hAnsi="Traditional Arabic" w:cs="Traditional Arabic"/>
          <w:sz w:val="32"/>
          <w:szCs w:val="32"/>
          <w:vertAlign w:val="superscript"/>
          <w:rtl/>
        </w:rPr>
        <w:footnoteReference w:id="220"/>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w:t>
      </w:r>
    </w:p>
    <w:p w14:paraId="273489AE"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hint="cs"/>
          <w:sz w:val="32"/>
          <w:szCs w:val="32"/>
          <w:rtl/>
        </w:rPr>
        <w:t xml:space="preserve">7- </w:t>
      </w:r>
      <w:r w:rsidRPr="008B3E17">
        <w:rPr>
          <w:rFonts w:ascii="Traditional Arabic" w:hAnsi="Traditional Arabic" w:cs="Traditional Arabic"/>
          <w:sz w:val="32"/>
          <w:szCs w:val="32"/>
          <w:rtl/>
        </w:rPr>
        <w:t xml:space="preserve">ينبغي لأمير الجيش تفقد أحوال رعيته، ومن رآه فعل ما لا يسوغ في الشرع أَشَاع مَنْعَهُ؛ إما بنفسه كَأَنْ يخاطبهم، وإما بغَيْره بِأَنْ يأمر مناديًا فينادي؛ لئلّا يغترّ به من رآه فيظنّه </w:t>
      </w:r>
      <w:proofErr w:type="gramStart"/>
      <w:r w:rsidRPr="008B3E17">
        <w:rPr>
          <w:rFonts w:ascii="Traditional Arabic" w:hAnsi="Traditional Arabic" w:cs="Traditional Arabic"/>
          <w:sz w:val="32"/>
          <w:szCs w:val="32"/>
          <w:rtl/>
        </w:rPr>
        <w:t>جائزًا</w:t>
      </w:r>
      <w:r w:rsidRPr="008B3E17">
        <w:rPr>
          <w:rFonts w:ascii="Traditional Arabic" w:hAnsi="Traditional Arabic" w:cs="Traditional Arabic"/>
          <w:sz w:val="32"/>
          <w:szCs w:val="32"/>
          <w:vertAlign w:val="superscript"/>
          <w:rtl/>
        </w:rPr>
        <w:t>(</w:t>
      </w:r>
      <w:proofErr w:type="gramEnd"/>
      <w:r w:rsidRPr="008B3E17">
        <w:rPr>
          <w:rFonts w:ascii="Traditional Arabic" w:hAnsi="Traditional Arabic" w:cs="Traditional Arabic"/>
          <w:sz w:val="32"/>
          <w:szCs w:val="32"/>
          <w:vertAlign w:val="superscript"/>
          <w:rtl/>
        </w:rPr>
        <w:footnoteReference w:id="221"/>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w:t>
      </w:r>
    </w:p>
    <w:p w14:paraId="2592AC0F"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hint="cs"/>
          <w:sz w:val="32"/>
          <w:szCs w:val="32"/>
          <w:rtl/>
        </w:rPr>
        <w:t xml:space="preserve">8- </w:t>
      </w:r>
      <w:r w:rsidRPr="008B3E17">
        <w:rPr>
          <w:rFonts w:ascii="Traditional Arabic" w:hAnsi="Traditional Arabic" w:cs="Traditional Arabic"/>
          <w:sz w:val="32"/>
          <w:szCs w:val="32"/>
          <w:rtl/>
        </w:rPr>
        <w:t>فيه ما كان عليه الصحابة من تقديم مراد الله سبحانه على مراد النفس، وإن كان فيه نوع تعذيبٍ.</w:t>
      </w:r>
    </w:p>
    <w:p w14:paraId="06DF78BF"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hint="cs"/>
          <w:sz w:val="32"/>
          <w:szCs w:val="32"/>
          <w:rtl/>
        </w:rPr>
        <w:t xml:space="preserve">9- </w:t>
      </w:r>
      <w:r w:rsidRPr="008B3E17">
        <w:rPr>
          <w:rFonts w:ascii="Traditional Arabic" w:hAnsi="Traditional Arabic" w:cs="Traditional Arabic"/>
          <w:sz w:val="32"/>
          <w:szCs w:val="32"/>
          <w:rtl/>
        </w:rPr>
        <w:t>سرعة استجابة الصحابة للنبيّ ﷺ في تنفيذ أمره، فقد أكفئوا القدور واللحم يفور فيها.</w:t>
      </w:r>
    </w:p>
    <w:p w14:paraId="4627DAD4"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hint="cs"/>
          <w:sz w:val="32"/>
          <w:szCs w:val="32"/>
          <w:rtl/>
        </w:rPr>
        <w:t xml:space="preserve">10- </w:t>
      </w:r>
      <w:r w:rsidRPr="008B3E17">
        <w:rPr>
          <w:rFonts w:ascii="Traditional Arabic" w:hAnsi="Traditional Arabic" w:cs="Traditional Arabic"/>
          <w:sz w:val="32"/>
          <w:szCs w:val="32"/>
          <w:rtl/>
        </w:rPr>
        <w:t>مشروعية المواساة والتعزي، كما فعل النبي ﷺ لما رأى سلمة مهموما بما سمع من موت عمه.</w:t>
      </w:r>
    </w:p>
    <w:p w14:paraId="0202CDA3"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hint="cs"/>
          <w:sz w:val="32"/>
          <w:szCs w:val="32"/>
          <w:rtl/>
        </w:rPr>
        <w:t xml:space="preserve">11- </w:t>
      </w:r>
      <w:r w:rsidRPr="008B3E17">
        <w:rPr>
          <w:rFonts w:ascii="Traditional Arabic" w:hAnsi="Traditional Arabic" w:cs="Traditional Arabic"/>
          <w:sz w:val="32"/>
          <w:szCs w:val="32"/>
          <w:rtl/>
        </w:rPr>
        <w:t>تفقّد القائد والمسؤول لعوائل الشهداء وملاحظة ما يحزنهم ومعالجة ما يزعجهم كما فعل مع سلمة بن الأكوع.</w:t>
      </w:r>
    </w:p>
    <w:p w14:paraId="409798CB"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hint="cs"/>
          <w:sz w:val="32"/>
          <w:szCs w:val="32"/>
          <w:rtl/>
        </w:rPr>
        <w:t xml:space="preserve">12- </w:t>
      </w:r>
      <w:r w:rsidRPr="008B3E17">
        <w:rPr>
          <w:rFonts w:ascii="Traditional Arabic" w:hAnsi="Traditional Arabic" w:cs="Traditional Arabic"/>
          <w:sz w:val="32"/>
          <w:szCs w:val="32"/>
          <w:rtl/>
        </w:rPr>
        <w:t>مراعاة خواطر عوائل الشهداء، والثناء عليهم بحضرة الناس جميعًا، كما فعل في الثناء على عامر.</w:t>
      </w:r>
    </w:p>
    <w:p w14:paraId="12CD6E88"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hint="cs"/>
          <w:sz w:val="32"/>
          <w:szCs w:val="32"/>
          <w:rtl/>
        </w:rPr>
        <w:t xml:space="preserve">13- </w:t>
      </w:r>
      <w:r w:rsidRPr="008B3E17">
        <w:rPr>
          <w:rFonts w:ascii="Traditional Arabic" w:hAnsi="Traditional Arabic" w:cs="Traditional Arabic"/>
          <w:sz w:val="32"/>
          <w:szCs w:val="32"/>
          <w:rtl/>
        </w:rPr>
        <w:t>عدم الخوض في مآل الشهداء، واحتساب شهادتهم عند الله، والدعاء لهم بالرحمة والمغفرة.</w:t>
      </w:r>
    </w:p>
    <w:p w14:paraId="6E160629"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hint="cs"/>
          <w:sz w:val="32"/>
          <w:szCs w:val="32"/>
          <w:rtl/>
        </w:rPr>
        <w:t xml:space="preserve">14- </w:t>
      </w:r>
      <w:r w:rsidRPr="008B3E17">
        <w:rPr>
          <w:rFonts w:ascii="Traditional Arabic" w:hAnsi="Traditional Arabic" w:cs="Traditional Arabic"/>
          <w:sz w:val="32"/>
          <w:szCs w:val="32"/>
          <w:rtl/>
        </w:rPr>
        <w:t>عدم التكلم في حق الشهداء إلا بعلم، وقد عدّ النبي ﷺ الخوض بدون علم من باب الكذب.</w:t>
      </w:r>
    </w:p>
    <w:p w14:paraId="5DF739EB"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hint="cs"/>
          <w:sz w:val="32"/>
          <w:szCs w:val="32"/>
          <w:rtl/>
        </w:rPr>
        <w:t xml:space="preserve">15- </w:t>
      </w:r>
      <w:r w:rsidRPr="008B3E17">
        <w:rPr>
          <w:rFonts w:ascii="Traditional Arabic" w:hAnsi="Traditional Arabic" w:cs="Traditional Arabic"/>
          <w:sz w:val="32"/>
          <w:szCs w:val="32"/>
          <w:rtl/>
        </w:rPr>
        <w:t xml:space="preserve">الإنكار على من أخطأ رأيه الصواب، والردّ عليه بالتكذيب، بمعنى </w:t>
      </w:r>
      <w:proofErr w:type="gramStart"/>
      <w:r w:rsidRPr="008B3E17">
        <w:rPr>
          <w:rFonts w:ascii="Traditional Arabic" w:hAnsi="Traditional Arabic" w:cs="Traditional Arabic"/>
          <w:sz w:val="32"/>
          <w:szCs w:val="32"/>
          <w:rtl/>
        </w:rPr>
        <w:t>التخطئة</w:t>
      </w:r>
      <w:r w:rsidRPr="008B3E17">
        <w:rPr>
          <w:rFonts w:ascii="Traditional Arabic" w:hAnsi="Traditional Arabic" w:cs="Traditional Arabic"/>
          <w:sz w:val="32"/>
          <w:szCs w:val="32"/>
          <w:vertAlign w:val="superscript"/>
          <w:rtl/>
        </w:rPr>
        <w:t>(</w:t>
      </w:r>
      <w:proofErr w:type="gramEnd"/>
      <w:r w:rsidRPr="008B3E17">
        <w:rPr>
          <w:rFonts w:ascii="Traditional Arabic" w:hAnsi="Traditional Arabic" w:cs="Traditional Arabic"/>
          <w:sz w:val="32"/>
          <w:szCs w:val="32"/>
          <w:vertAlign w:val="superscript"/>
          <w:rtl/>
        </w:rPr>
        <w:footnoteReference w:id="222"/>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w:t>
      </w:r>
    </w:p>
    <w:p w14:paraId="7075E348"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hint="cs"/>
          <w:sz w:val="32"/>
          <w:szCs w:val="32"/>
          <w:rtl/>
        </w:rPr>
        <w:t xml:space="preserve">16- </w:t>
      </w:r>
      <w:r w:rsidRPr="008B3E17">
        <w:rPr>
          <w:rFonts w:ascii="Traditional Arabic" w:hAnsi="Traditional Arabic" w:cs="Traditional Arabic"/>
          <w:sz w:val="32"/>
          <w:szCs w:val="32"/>
          <w:rtl/>
        </w:rPr>
        <w:t>الكذب يطلق على ما يخالف الواقع عمداً كان أو خطأ.</w:t>
      </w:r>
    </w:p>
    <w:p w14:paraId="759D251C"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hint="cs"/>
          <w:sz w:val="32"/>
          <w:szCs w:val="32"/>
          <w:rtl/>
        </w:rPr>
        <w:t xml:space="preserve">17- </w:t>
      </w:r>
      <w:r w:rsidRPr="008B3E17">
        <w:rPr>
          <w:rFonts w:ascii="Traditional Arabic" w:hAnsi="Traditional Arabic" w:cs="Traditional Arabic"/>
          <w:sz w:val="32"/>
          <w:szCs w:val="32"/>
          <w:rtl/>
        </w:rPr>
        <w:t>لا يؤخذ بالظاهر، وإنما للأمور بواطن فقد قالوا: "</w:t>
      </w:r>
      <w:r w:rsidRPr="008B3E17">
        <w:rPr>
          <w:rFonts w:ascii="Traditional Arabic" w:hAnsi="Traditional Arabic" w:cs="Traditional Arabic"/>
          <w:b/>
          <w:bCs/>
          <w:sz w:val="32"/>
          <w:szCs w:val="32"/>
          <w:rtl/>
        </w:rPr>
        <w:t>حبط عمله</w:t>
      </w:r>
      <w:r w:rsidRPr="008B3E17">
        <w:rPr>
          <w:rFonts w:ascii="Traditional Arabic" w:hAnsi="Traditional Arabic" w:cs="Traditional Arabic"/>
          <w:sz w:val="32"/>
          <w:szCs w:val="32"/>
          <w:rtl/>
        </w:rPr>
        <w:t>" فقال النبي ﷺ "</w:t>
      </w:r>
      <w:r w:rsidRPr="008B3E17">
        <w:rPr>
          <w:rFonts w:ascii="Traditional Arabic" w:hAnsi="Traditional Arabic" w:cs="Traditional Arabic"/>
          <w:b/>
          <w:bCs/>
          <w:sz w:val="32"/>
          <w:szCs w:val="32"/>
          <w:rtl/>
        </w:rPr>
        <w:t>كَذَبُوا</w:t>
      </w:r>
      <w:r w:rsidRPr="008B3E17">
        <w:rPr>
          <w:rFonts w:ascii="Traditional Arabic" w:hAnsi="Traditional Arabic" w:cs="Traditional Arabic"/>
          <w:sz w:val="32"/>
          <w:szCs w:val="32"/>
          <w:rtl/>
        </w:rPr>
        <w:t>".</w:t>
      </w:r>
    </w:p>
    <w:p w14:paraId="28A58900"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hint="cs"/>
          <w:sz w:val="32"/>
          <w:szCs w:val="32"/>
          <w:rtl/>
        </w:rPr>
        <w:t xml:space="preserve">18- </w:t>
      </w:r>
      <w:r w:rsidRPr="008B3E17">
        <w:rPr>
          <w:rFonts w:ascii="Traditional Arabic" w:hAnsi="Traditional Arabic" w:cs="Traditional Arabic"/>
          <w:sz w:val="32"/>
          <w:szCs w:val="32"/>
          <w:rtl/>
        </w:rPr>
        <w:t>مشروعية الذب عن أعراض المسلمين، فالنبي ﷺ لما نيل من عامر، وقف مدافعاً عنه وقال: "</w:t>
      </w:r>
      <w:r w:rsidRPr="008B3E17">
        <w:rPr>
          <w:rFonts w:ascii="Traditional Arabic" w:hAnsi="Traditional Arabic" w:cs="Traditional Arabic"/>
          <w:b/>
          <w:bCs/>
          <w:sz w:val="32"/>
          <w:szCs w:val="32"/>
          <w:rtl/>
        </w:rPr>
        <w:t>كَذَب مَنْ قَالَهَا</w:t>
      </w:r>
      <w:r w:rsidRPr="008B3E17">
        <w:rPr>
          <w:rFonts w:ascii="Traditional Arabic" w:hAnsi="Traditional Arabic" w:cs="Traditional Arabic"/>
          <w:sz w:val="32"/>
          <w:szCs w:val="32"/>
          <w:rtl/>
        </w:rPr>
        <w:t>".</w:t>
      </w:r>
    </w:p>
    <w:p w14:paraId="71859924" w14:textId="77777777" w:rsidR="008B3E17" w:rsidRPr="008B3E17" w:rsidRDefault="008B3E17" w:rsidP="008B3E17">
      <w:pPr>
        <w:spacing w:after="0"/>
        <w:rPr>
          <w:rFonts w:ascii="Traditional Arabic" w:hAnsi="Traditional Arabic" w:cs="Traditional Arabic"/>
          <w:sz w:val="32"/>
          <w:szCs w:val="32"/>
        </w:rPr>
      </w:pPr>
      <w:r w:rsidRPr="008B3E17">
        <w:rPr>
          <w:rFonts w:ascii="Traditional Arabic" w:hAnsi="Traditional Arabic" w:cs="Traditional Arabic" w:hint="cs"/>
          <w:sz w:val="32"/>
          <w:szCs w:val="32"/>
          <w:rtl/>
        </w:rPr>
        <w:lastRenderedPageBreak/>
        <w:t xml:space="preserve">19- </w:t>
      </w:r>
      <w:r w:rsidRPr="008B3E17">
        <w:rPr>
          <w:rFonts w:ascii="Traditional Arabic" w:hAnsi="Traditional Arabic" w:cs="Traditional Arabic"/>
          <w:sz w:val="32"/>
          <w:szCs w:val="32"/>
          <w:rtl/>
        </w:rPr>
        <w:t xml:space="preserve">استعمال الإشارة توضيحًا للمقصود، فقد أشار ﷺ بإصبعيه إلى مضاعفة أجر عامر رضي الله </w:t>
      </w:r>
      <w:proofErr w:type="gramStart"/>
      <w:r w:rsidRPr="008B3E17">
        <w:rPr>
          <w:rFonts w:ascii="Traditional Arabic" w:hAnsi="Traditional Arabic" w:cs="Traditional Arabic"/>
          <w:sz w:val="32"/>
          <w:szCs w:val="32"/>
          <w:rtl/>
        </w:rPr>
        <w:t>عنه</w:t>
      </w:r>
      <w:r w:rsidRPr="008B3E17">
        <w:rPr>
          <w:rFonts w:ascii="Traditional Arabic" w:hAnsi="Traditional Arabic" w:cs="Traditional Arabic"/>
          <w:sz w:val="32"/>
          <w:szCs w:val="32"/>
          <w:vertAlign w:val="superscript"/>
          <w:rtl/>
        </w:rPr>
        <w:t>(</w:t>
      </w:r>
      <w:proofErr w:type="gramEnd"/>
      <w:r w:rsidRPr="008B3E17">
        <w:rPr>
          <w:rFonts w:ascii="Traditional Arabic" w:hAnsi="Traditional Arabic" w:cs="Traditional Arabic"/>
          <w:sz w:val="32"/>
          <w:szCs w:val="32"/>
          <w:vertAlign w:val="superscript"/>
          <w:rtl/>
        </w:rPr>
        <w:footnoteReference w:id="223"/>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.من قاتل في سبيل الله، ثم ارتدّ عليه سيفه، فقتله، لا ينقص ذلك من أجره شيئًا، بل له أجره كاملًا</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224"/>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w:t>
      </w:r>
    </w:p>
    <w:p w14:paraId="2D50F99C"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b/>
          <w:bCs/>
          <w:sz w:val="32"/>
          <w:szCs w:val="32"/>
          <w:rtl/>
        </w:rPr>
        <w:t>المطلب الثامن: ما يستفاد من الحديث.</w:t>
      </w:r>
    </w:p>
    <w:p w14:paraId="16848F25" w14:textId="77777777" w:rsidR="008B3E17" w:rsidRPr="008B3E17" w:rsidRDefault="008B3E17" w:rsidP="008B3E17">
      <w:pPr>
        <w:numPr>
          <w:ilvl w:val="0"/>
          <w:numId w:val="12"/>
        </w:numPr>
        <w:spacing w:after="0"/>
        <w:rPr>
          <w:rFonts w:ascii="Traditional Arabic" w:hAnsi="Traditional Arabic" w:cs="Traditional Arabic"/>
          <w:sz w:val="32"/>
          <w:szCs w:val="32"/>
        </w:rPr>
      </w:pPr>
      <w:r w:rsidRPr="008B3E17">
        <w:rPr>
          <w:rFonts w:ascii="Traditional Arabic" w:hAnsi="Traditional Arabic" w:cs="Traditional Arabic"/>
          <w:sz w:val="32"/>
          <w:szCs w:val="32"/>
          <w:rtl/>
        </w:rPr>
        <w:t xml:space="preserve">فضْل عامر بن الأكوع رضي الله عنه، حيث شَهِد له رسول الله ﷺ بأنه مات جاهدًا مُجاهدًا رضي الله </w:t>
      </w:r>
      <w:proofErr w:type="gramStart"/>
      <w:r w:rsidRPr="008B3E17">
        <w:rPr>
          <w:rFonts w:ascii="Traditional Arabic" w:hAnsi="Traditional Arabic" w:cs="Traditional Arabic"/>
          <w:sz w:val="32"/>
          <w:szCs w:val="32"/>
          <w:rtl/>
        </w:rPr>
        <w:t>عنه</w:t>
      </w:r>
      <w:r w:rsidRPr="008B3E17">
        <w:rPr>
          <w:rFonts w:ascii="Traditional Arabic" w:hAnsi="Traditional Arabic" w:cs="Traditional Arabic"/>
          <w:sz w:val="32"/>
          <w:szCs w:val="32"/>
          <w:vertAlign w:val="superscript"/>
          <w:rtl/>
        </w:rPr>
        <w:t>(</w:t>
      </w:r>
      <w:proofErr w:type="gramEnd"/>
      <w:r w:rsidRPr="008B3E17">
        <w:rPr>
          <w:rFonts w:ascii="Traditional Arabic" w:hAnsi="Traditional Arabic" w:cs="Traditional Arabic"/>
          <w:sz w:val="32"/>
          <w:szCs w:val="32"/>
          <w:vertAlign w:val="superscript"/>
          <w:rtl/>
        </w:rPr>
        <w:footnoteReference w:id="225"/>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w:t>
      </w:r>
    </w:p>
    <w:p w14:paraId="76743E21" w14:textId="77777777" w:rsidR="008B3E17" w:rsidRPr="008B3E17" w:rsidRDefault="008B3E17" w:rsidP="008B3E17">
      <w:pPr>
        <w:numPr>
          <w:ilvl w:val="0"/>
          <w:numId w:val="12"/>
        </w:numPr>
        <w:spacing w:after="0"/>
        <w:rPr>
          <w:rFonts w:ascii="Traditional Arabic" w:hAnsi="Traditional Arabic" w:cs="Traditional Arabic"/>
          <w:sz w:val="32"/>
          <w:szCs w:val="32"/>
        </w:rPr>
      </w:pPr>
      <w:r w:rsidRPr="008B3E17">
        <w:rPr>
          <w:rFonts w:ascii="Traditional Arabic" w:hAnsi="Traditional Arabic" w:cs="Traditional Arabic"/>
          <w:sz w:val="32"/>
          <w:szCs w:val="32"/>
          <w:rtl/>
        </w:rPr>
        <w:t xml:space="preserve">ما كان عليه الصحابة رضي الله عنهم من اعتقادهم في النبيّ ﷺ، </w:t>
      </w:r>
      <w:proofErr w:type="spellStart"/>
      <w:r w:rsidRPr="008B3E17">
        <w:rPr>
          <w:rFonts w:ascii="Traditional Arabic" w:hAnsi="Traditional Arabic" w:cs="Traditional Arabic"/>
          <w:sz w:val="32"/>
          <w:szCs w:val="32"/>
          <w:rtl/>
        </w:rPr>
        <w:t>واستيقانهم</w:t>
      </w:r>
      <w:proofErr w:type="spellEnd"/>
      <w:r w:rsidRPr="008B3E17">
        <w:rPr>
          <w:rFonts w:ascii="Traditional Arabic" w:hAnsi="Traditional Arabic" w:cs="Traditional Arabic"/>
          <w:sz w:val="32"/>
          <w:szCs w:val="32"/>
          <w:rtl/>
        </w:rPr>
        <w:t xml:space="preserve"> أن الله عز وجل يستجيب دعاءه، فإنهم لَمّا سمعوا منه قوله: "يرحمه الله" قالوا: لولا أمتعتنا به؛ لِعِلْمهم أن دعاءه مستجاب، وأنه سيُستشهد في تلك الغزوة، فتمنّوا عدم دعائه له بذلك حتى يعيش معهم، ويقاتل الأعداء في المعارك القادمة، والله تعالى </w:t>
      </w:r>
      <w:proofErr w:type="gramStart"/>
      <w:r w:rsidRPr="008B3E17">
        <w:rPr>
          <w:rFonts w:ascii="Traditional Arabic" w:hAnsi="Traditional Arabic" w:cs="Traditional Arabic"/>
          <w:sz w:val="32"/>
          <w:szCs w:val="32"/>
          <w:rtl/>
        </w:rPr>
        <w:t>أعلم</w:t>
      </w:r>
      <w:r w:rsidRPr="008B3E17">
        <w:rPr>
          <w:rFonts w:ascii="Traditional Arabic" w:hAnsi="Traditional Arabic" w:cs="Traditional Arabic"/>
          <w:sz w:val="32"/>
          <w:szCs w:val="32"/>
          <w:vertAlign w:val="superscript"/>
          <w:rtl/>
        </w:rPr>
        <w:t>(</w:t>
      </w:r>
      <w:proofErr w:type="gramEnd"/>
      <w:r w:rsidRPr="008B3E17">
        <w:rPr>
          <w:rFonts w:ascii="Traditional Arabic" w:hAnsi="Traditional Arabic" w:cs="Traditional Arabic"/>
          <w:sz w:val="32"/>
          <w:szCs w:val="32"/>
          <w:vertAlign w:val="superscript"/>
          <w:rtl/>
        </w:rPr>
        <w:footnoteReference w:id="226"/>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w:t>
      </w:r>
    </w:p>
    <w:p w14:paraId="648060F6" w14:textId="77777777" w:rsidR="008B3E17" w:rsidRPr="008B3E17" w:rsidRDefault="008B3E17" w:rsidP="008B3E17">
      <w:pPr>
        <w:numPr>
          <w:ilvl w:val="0"/>
          <w:numId w:val="12"/>
        </w:num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الذكاة لا تطهر ما لا يحل أكله.</w:t>
      </w:r>
    </w:p>
    <w:p w14:paraId="2C14A9A4" w14:textId="77777777" w:rsidR="008B3E17" w:rsidRPr="008B3E17" w:rsidRDefault="008B3E17" w:rsidP="008B3E17">
      <w:pPr>
        <w:numPr>
          <w:ilvl w:val="0"/>
          <w:numId w:val="12"/>
        </w:num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كل شيء تنجس بملاقاة النجاسة يكفي غسله مرةً واحدةً لإطلاق الأمر بالغسل فإنه يصدق بالامتثال بالمرة، والأصل أن لا زيادة عليها.</w:t>
      </w:r>
    </w:p>
    <w:p w14:paraId="2FBCBE1D" w14:textId="77777777" w:rsidR="008B3E17" w:rsidRPr="008B3E17" w:rsidRDefault="008B3E17" w:rsidP="008B3E17">
      <w:pPr>
        <w:numPr>
          <w:ilvl w:val="0"/>
          <w:numId w:val="12"/>
        </w:num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الأصل في الأشياء الإباحة لكون الصحابة أقدموا على ذبحها وطبخها كسائر الحيوان من قبل أن يستأمروا مع توفر دواعيهم على السؤال عما يشكل.</w:t>
      </w:r>
    </w:p>
    <w:p w14:paraId="76D62796" w14:textId="77777777" w:rsidR="008B3E17" w:rsidRPr="008B3E17" w:rsidRDefault="008B3E17" w:rsidP="008B3E17">
      <w:pPr>
        <w:numPr>
          <w:ilvl w:val="0"/>
          <w:numId w:val="12"/>
        </w:numPr>
        <w:spacing w:after="0"/>
        <w:rPr>
          <w:rFonts w:ascii="Traditional Arabic" w:hAnsi="Traditional Arabic" w:cs="Traditional Arabic"/>
          <w:sz w:val="32"/>
          <w:szCs w:val="32"/>
        </w:rPr>
      </w:pPr>
      <w:r w:rsidRPr="008B3E17">
        <w:rPr>
          <w:rFonts w:ascii="Traditional Arabic" w:hAnsi="Traditional Arabic" w:cs="Traditional Arabic"/>
          <w:sz w:val="32"/>
          <w:szCs w:val="32"/>
          <w:rtl/>
        </w:rPr>
        <w:t>نجاسة لحوم الحمر الأهلية، كما هو مذهب الجمهور خلافاً للمالكية.</w:t>
      </w:r>
    </w:p>
    <w:p w14:paraId="10B9A985" w14:textId="77777777" w:rsidR="008B3E17" w:rsidRPr="008B3E17" w:rsidRDefault="008B3E17" w:rsidP="008B3E17">
      <w:pPr>
        <w:numPr>
          <w:ilvl w:val="0"/>
          <w:numId w:val="12"/>
        </w:numPr>
        <w:spacing w:after="0"/>
        <w:rPr>
          <w:rFonts w:ascii="Traditional Arabic" w:hAnsi="Traditional Arabic" w:cs="Traditional Arabic"/>
          <w:sz w:val="32"/>
          <w:szCs w:val="32"/>
        </w:rPr>
      </w:pPr>
      <w:r w:rsidRPr="008B3E17">
        <w:rPr>
          <w:rFonts w:ascii="Traditional Arabic" w:hAnsi="Traditional Arabic" w:cs="Traditional Arabic"/>
          <w:sz w:val="32"/>
          <w:szCs w:val="32"/>
          <w:rtl/>
        </w:rPr>
        <w:t xml:space="preserve">فيه دليلٌ على أنّ من قتل نفسه في المعركة خطأ حُكْمه حكم من قتله غيره في ترك </w:t>
      </w:r>
      <w:proofErr w:type="gramStart"/>
      <w:r w:rsidRPr="008B3E17">
        <w:rPr>
          <w:rFonts w:ascii="Traditional Arabic" w:hAnsi="Traditional Arabic" w:cs="Traditional Arabic"/>
          <w:sz w:val="32"/>
          <w:szCs w:val="32"/>
          <w:rtl/>
        </w:rPr>
        <w:t>الغسل</w:t>
      </w:r>
      <w:r w:rsidRPr="008B3E17">
        <w:rPr>
          <w:rFonts w:ascii="Traditional Arabic" w:hAnsi="Traditional Arabic" w:cs="Traditional Arabic"/>
          <w:sz w:val="32"/>
          <w:szCs w:val="32"/>
          <w:vertAlign w:val="superscript"/>
          <w:rtl/>
        </w:rPr>
        <w:t>(</w:t>
      </w:r>
      <w:proofErr w:type="gramEnd"/>
      <w:r w:rsidRPr="008B3E17">
        <w:rPr>
          <w:rFonts w:ascii="Traditional Arabic" w:hAnsi="Traditional Arabic" w:cs="Traditional Arabic"/>
          <w:sz w:val="32"/>
          <w:szCs w:val="32"/>
          <w:vertAlign w:val="superscript"/>
          <w:rtl/>
        </w:rPr>
        <w:footnoteReference w:id="227"/>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w:t>
      </w:r>
    </w:p>
    <w:p w14:paraId="3DA908E4" w14:textId="77777777" w:rsidR="008B3E17" w:rsidRPr="008B3E17" w:rsidRDefault="008B3E17" w:rsidP="008B3E17">
      <w:pPr>
        <w:numPr>
          <w:ilvl w:val="0"/>
          <w:numId w:val="12"/>
        </w:numPr>
        <w:spacing w:after="0"/>
        <w:rPr>
          <w:rFonts w:ascii="Traditional Arabic" w:hAnsi="Traditional Arabic" w:cs="Traditional Arabic"/>
          <w:sz w:val="32"/>
          <w:szCs w:val="32"/>
        </w:rPr>
      </w:pPr>
      <w:r w:rsidRPr="008B3E17">
        <w:rPr>
          <w:rFonts w:ascii="Traditional Arabic" w:hAnsi="Traditional Arabic" w:cs="Traditional Arabic"/>
          <w:sz w:val="32"/>
          <w:szCs w:val="32"/>
          <w:rtl/>
        </w:rPr>
        <w:t xml:space="preserve">فيه: أنّ من قَتَل نَفْسه فهو </w:t>
      </w:r>
      <w:proofErr w:type="gramStart"/>
      <w:r w:rsidRPr="008B3E17">
        <w:rPr>
          <w:rFonts w:ascii="Traditional Arabic" w:hAnsi="Traditional Arabic" w:cs="Traditional Arabic"/>
          <w:sz w:val="32"/>
          <w:szCs w:val="32"/>
          <w:rtl/>
        </w:rPr>
        <w:t>شهيدٌ</w:t>
      </w:r>
      <w:r w:rsidRPr="008B3E17">
        <w:rPr>
          <w:rFonts w:ascii="Traditional Arabic" w:hAnsi="Traditional Arabic" w:cs="Traditional Arabic"/>
          <w:sz w:val="32"/>
          <w:szCs w:val="32"/>
          <w:vertAlign w:val="superscript"/>
          <w:rtl/>
        </w:rPr>
        <w:t>(</w:t>
      </w:r>
      <w:proofErr w:type="gramEnd"/>
      <w:r w:rsidRPr="008B3E17">
        <w:rPr>
          <w:rFonts w:ascii="Traditional Arabic" w:hAnsi="Traditional Arabic" w:cs="Traditional Arabic"/>
          <w:sz w:val="32"/>
          <w:szCs w:val="32"/>
          <w:vertAlign w:val="superscript"/>
          <w:rtl/>
        </w:rPr>
        <w:footnoteReference w:id="228"/>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w:t>
      </w:r>
    </w:p>
    <w:p w14:paraId="18C6E7CD"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 xml:space="preserve">وهاتان الفائدتان </w:t>
      </w:r>
      <w:proofErr w:type="spellStart"/>
      <w:r w:rsidRPr="008B3E17">
        <w:rPr>
          <w:rFonts w:ascii="Traditional Arabic" w:hAnsi="Traditional Arabic" w:cs="Traditional Arabic"/>
          <w:sz w:val="32"/>
          <w:szCs w:val="32"/>
          <w:rtl/>
        </w:rPr>
        <w:t>استنبطهما</w:t>
      </w:r>
      <w:proofErr w:type="spellEnd"/>
      <w:r w:rsidRPr="008B3E17">
        <w:rPr>
          <w:rFonts w:ascii="Traditional Arabic" w:hAnsi="Traditional Arabic" w:cs="Traditional Arabic"/>
          <w:sz w:val="32"/>
          <w:szCs w:val="32"/>
          <w:rtl/>
        </w:rPr>
        <w:t xml:space="preserve"> الشوكاني من حديث أبي سلام عَنْ رَجُلٍ مِنْ أَصْحَابِ النَّبِيِّ ﷺ قَالَ: أَغَرْنَا عَلَى حَيٍّ مِنْ جُهَيْنَةَ فَطَلَبَ رَجُلٌ مِنَ الْمُسْلِمِينَ رَجُلًا مِنْهُمْ فَضَرَبَهُ، فَأَخْطَأَهُ وَأَصَابَ نَفْسَهُ بِالسَّيْفِ، فَقَالَ رَسُولُ اللَّهِ ﷺ: "</w:t>
      </w:r>
      <w:r w:rsidRPr="008B3E17">
        <w:rPr>
          <w:rFonts w:ascii="Traditional Arabic" w:hAnsi="Traditional Arabic" w:cs="Traditional Arabic"/>
          <w:b/>
          <w:bCs/>
          <w:sz w:val="32"/>
          <w:szCs w:val="32"/>
          <w:rtl/>
        </w:rPr>
        <w:t xml:space="preserve">أَخُوكُمْ </w:t>
      </w:r>
      <w:r w:rsidRPr="008B3E17">
        <w:rPr>
          <w:rFonts w:ascii="Traditional Arabic" w:hAnsi="Traditional Arabic" w:cs="Traditional Arabic"/>
          <w:b/>
          <w:bCs/>
          <w:sz w:val="32"/>
          <w:szCs w:val="32"/>
          <w:rtl/>
        </w:rPr>
        <w:lastRenderedPageBreak/>
        <w:t>يَا مَعْشَرَ الْمُسْلِمِينَ</w:t>
      </w:r>
      <w:r w:rsidRPr="008B3E17">
        <w:rPr>
          <w:rFonts w:ascii="Traditional Arabic" w:hAnsi="Traditional Arabic" w:cs="Traditional Arabic"/>
          <w:sz w:val="32"/>
          <w:szCs w:val="32"/>
          <w:rtl/>
        </w:rPr>
        <w:t xml:space="preserve">"، </w:t>
      </w:r>
      <w:proofErr w:type="spellStart"/>
      <w:r w:rsidRPr="008B3E17">
        <w:rPr>
          <w:rFonts w:ascii="Traditional Arabic" w:hAnsi="Traditional Arabic" w:cs="Traditional Arabic"/>
          <w:sz w:val="32"/>
          <w:szCs w:val="32"/>
          <w:rtl/>
        </w:rPr>
        <w:t>فَابْتَدَرَهُ</w:t>
      </w:r>
      <w:proofErr w:type="spellEnd"/>
      <w:r w:rsidRPr="008B3E17">
        <w:rPr>
          <w:rFonts w:ascii="Traditional Arabic" w:hAnsi="Traditional Arabic" w:cs="Traditional Arabic"/>
          <w:sz w:val="32"/>
          <w:szCs w:val="32"/>
          <w:rtl/>
        </w:rPr>
        <w:t xml:space="preserve"> النَّاسُ فَوَجَدُوهُ قَدْ مَاتَ، فَلَفَّهُ رَسُولُ اللَّهِ ﷺ بِثِيَابِهِ وَدِمَائِهِ وَصَلَّى عَلَيْهِ وَدَفَنَهُ، فَقَالُوا: يَا رَسُولَ الله، </w:t>
      </w:r>
      <w:proofErr w:type="spellStart"/>
      <w:r w:rsidRPr="008B3E17">
        <w:rPr>
          <w:rFonts w:ascii="Traditional Arabic" w:hAnsi="Traditional Arabic" w:cs="Traditional Arabic"/>
          <w:sz w:val="32"/>
          <w:szCs w:val="32"/>
          <w:rtl/>
        </w:rPr>
        <w:t>أَشَهِيدٌ</w:t>
      </w:r>
      <w:proofErr w:type="spellEnd"/>
      <w:r w:rsidRPr="008B3E17">
        <w:rPr>
          <w:rFonts w:ascii="Traditional Arabic" w:hAnsi="Traditional Arabic" w:cs="Traditional Arabic"/>
          <w:sz w:val="32"/>
          <w:szCs w:val="32"/>
          <w:rtl/>
        </w:rPr>
        <w:t xml:space="preserve"> هُوَ؟ قَالَ: "</w:t>
      </w:r>
      <w:r w:rsidRPr="008B3E17">
        <w:rPr>
          <w:rFonts w:ascii="Traditional Arabic" w:hAnsi="Traditional Arabic" w:cs="Traditional Arabic"/>
          <w:b/>
          <w:bCs/>
          <w:sz w:val="32"/>
          <w:szCs w:val="32"/>
          <w:rtl/>
        </w:rPr>
        <w:t>نَعَمْ وَأَنَا لَهُ شَهِيدٌ</w:t>
      </w:r>
      <w:r w:rsidRPr="008B3E17">
        <w:rPr>
          <w:rFonts w:ascii="Traditional Arabic" w:hAnsi="Traditional Arabic" w:cs="Traditional Arabic"/>
          <w:sz w:val="32"/>
          <w:szCs w:val="32"/>
          <w:rtl/>
        </w:rPr>
        <w:t>"</w:t>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vertAlign w:val="superscript"/>
          <w:rtl/>
        </w:rPr>
        <w:footnoteReference w:id="229"/>
      </w:r>
      <w:r w:rsidRPr="008B3E17">
        <w:rPr>
          <w:rFonts w:ascii="Traditional Arabic" w:hAnsi="Traditional Arabic" w:cs="Traditional Arabic"/>
          <w:sz w:val="32"/>
          <w:szCs w:val="32"/>
          <w:vertAlign w:val="superscript"/>
          <w:rtl/>
        </w:rPr>
        <w:t>)</w:t>
      </w:r>
      <w:r w:rsidRPr="008B3E17">
        <w:rPr>
          <w:rFonts w:ascii="Traditional Arabic" w:hAnsi="Traditional Arabic" w:cs="Traditional Arabic"/>
          <w:sz w:val="32"/>
          <w:szCs w:val="32"/>
          <w:rtl/>
        </w:rPr>
        <w:t>.</w:t>
      </w:r>
    </w:p>
    <w:p w14:paraId="21B75634" w14:textId="77777777" w:rsidR="008B3E17" w:rsidRPr="008B3E17" w:rsidRDefault="008B3E17" w:rsidP="008B3E17">
      <w:pPr>
        <w:spacing w:after="0"/>
        <w:rPr>
          <w:rFonts w:ascii="Traditional Arabic" w:hAnsi="Traditional Arabic" w:cs="Traditional Arabic"/>
          <w:b/>
          <w:bCs/>
          <w:sz w:val="32"/>
          <w:szCs w:val="32"/>
          <w:rtl/>
        </w:rPr>
      </w:pPr>
      <w:r w:rsidRPr="008B3E17">
        <w:rPr>
          <w:rFonts w:ascii="Traditional Arabic" w:hAnsi="Traditional Arabic" w:cs="Traditional Arabic"/>
          <w:b/>
          <w:bCs/>
          <w:sz w:val="32"/>
          <w:szCs w:val="32"/>
          <w:rtl/>
        </w:rPr>
        <w:t>الخاتمة:</w:t>
      </w:r>
    </w:p>
    <w:p w14:paraId="1172BB3F" w14:textId="77777777" w:rsidR="008B3E17" w:rsidRPr="008B3E17" w:rsidRDefault="008B3E17" w:rsidP="008B3E17">
      <w:pPr>
        <w:numPr>
          <w:ilvl w:val="0"/>
          <w:numId w:val="13"/>
        </w:numPr>
        <w:spacing w:after="0"/>
        <w:rPr>
          <w:rFonts w:ascii="Traditional Arabic" w:hAnsi="Traditional Arabic" w:cs="Traditional Arabic"/>
          <w:sz w:val="32"/>
          <w:szCs w:val="32"/>
        </w:rPr>
      </w:pPr>
      <w:r w:rsidRPr="008B3E17">
        <w:rPr>
          <w:rFonts w:ascii="Traditional Arabic" w:hAnsi="Traditional Arabic" w:cs="Traditional Arabic"/>
          <w:sz w:val="32"/>
          <w:szCs w:val="32"/>
          <w:rtl/>
        </w:rPr>
        <w:t>برزت عناية البخاري ومسلم في هذا الحديث وأخرجاه في صحيحيهما، بل كرره البخاري في مواضع ثلاثة من صحيحه.</w:t>
      </w:r>
    </w:p>
    <w:p w14:paraId="798615C2" w14:textId="77777777" w:rsidR="008B3E17" w:rsidRPr="008B3E17" w:rsidRDefault="008B3E17" w:rsidP="008B3E17">
      <w:pPr>
        <w:numPr>
          <w:ilvl w:val="0"/>
          <w:numId w:val="13"/>
        </w:numPr>
        <w:spacing w:after="0"/>
        <w:rPr>
          <w:rFonts w:ascii="Traditional Arabic" w:hAnsi="Traditional Arabic" w:cs="Traditional Arabic"/>
          <w:sz w:val="32"/>
          <w:szCs w:val="32"/>
        </w:rPr>
      </w:pPr>
      <w:r w:rsidRPr="008B3E17">
        <w:rPr>
          <w:rFonts w:ascii="Traditional Arabic" w:hAnsi="Traditional Arabic" w:cs="Traditional Arabic"/>
          <w:sz w:val="32"/>
          <w:szCs w:val="32"/>
          <w:rtl/>
        </w:rPr>
        <w:t>تعتبر حادثة عامر بن الأكوع يوم خيبر من أحداث السيرة المهمة التي حوت مسائل شرعية كثيرة، وأحكامًا فقهية عديدة، وفوائد دعوية جليلة.</w:t>
      </w:r>
    </w:p>
    <w:p w14:paraId="27FDA452" w14:textId="77777777" w:rsidR="008B3E17" w:rsidRPr="008B3E17" w:rsidRDefault="008B3E17" w:rsidP="008B3E17">
      <w:pPr>
        <w:numPr>
          <w:ilvl w:val="0"/>
          <w:numId w:val="13"/>
        </w:num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للعلماء في بيان معنى الجاهد المجاهد أقوال عدة؛ منها:</w:t>
      </w:r>
    </w:p>
    <w:p w14:paraId="4895A68B" w14:textId="77777777" w:rsidR="008B3E17" w:rsidRPr="008B3E17" w:rsidRDefault="008B3E17" w:rsidP="008B3E17">
      <w:pPr>
        <w:numPr>
          <w:ilvl w:val="0"/>
          <w:numId w:val="15"/>
        </w:numPr>
        <w:spacing w:after="0"/>
        <w:rPr>
          <w:rFonts w:ascii="Traditional Arabic" w:hAnsi="Traditional Arabic" w:cs="Traditional Arabic"/>
          <w:sz w:val="32"/>
          <w:szCs w:val="32"/>
        </w:rPr>
      </w:pPr>
      <w:r w:rsidRPr="008B3E17">
        <w:rPr>
          <w:rFonts w:ascii="Traditional Arabic" w:hAnsi="Traditional Arabic" w:cs="Traditional Arabic"/>
          <w:sz w:val="32"/>
          <w:szCs w:val="32"/>
          <w:rtl/>
        </w:rPr>
        <w:t>هما بمعنًى واحدٍ، والتكرار للمبالغة.</w:t>
      </w:r>
    </w:p>
    <w:p w14:paraId="30230AA6" w14:textId="77777777" w:rsidR="008B3E17" w:rsidRPr="008B3E17" w:rsidRDefault="008B3E17" w:rsidP="008B3E17">
      <w:pPr>
        <w:numPr>
          <w:ilvl w:val="0"/>
          <w:numId w:val="15"/>
        </w:numPr>
        <w:spacing w:after="0"/>
        <w:rPr>
          <w:rFonts w:ascii="Traditional Arabic" w:hAnsi="Traditional Arabic" w:cs="Traditional Arabic"/>
          <w:sz w:val="32"/>
          <w:szCs w:val="32"/>
        </w:rPr>
      </w:pPr>
      <w:r w:rsidRPr="008B3E17">
        <w:rPr>
          <w:rFonts w:ascii="Traditional Arabic" w:hAnsi="Traditional Arabic" w:cs="Traditional Arabic"/>
          <w:sz w:val="32"/>
          <w:szCs w:val="32"/>
          <w:rtl/>
        </w:rPr>
        <w:t>جادٌّ في فعل الخيرات، مجاهد في سبيل الله.</w:t>
      </w:r>
    </w:p>
    <w:p w14:paraId="4B5C4836" w14:textId="77777777" w:rsidR="008B3E17" w:rsidRPr="008B3E17" w:rsidRDefault="008B3E17" w:rsidP="008B3E17">
      <w:pPr>
        <w:numPr>
          <w:ilvl w:val="0"/>
          <w:numId w:val="15"/>
        </w:numPr>
        <w:spacing w:after="0"/>
        <w:rPr>
          <w:rFonts w:ascii="Traditional Arabic" w:hAnsi="Traditional Arabic" w:cs="Traditional Arabic"/>
          <w:sz w:val="32"/>
          <w:szCs w:val="32"/>
        </w:rPr>
      </w:pPr>
      <w:r w:rsidRPr="008B3E17">
        <w:rPr>
          <w:rFonts w:ascii="Traditional Arabic" w:hAnsi="Traditional Arabic" w:cs="Traditional Arabic"/>
          <w:sz w:val="32"/>
          <w:szCs w:val="32"/>
          <w:rtl/>
        </w:rPr>
        <w:t>يرتكب المشقة في سبيل الله، مجاهدٌ في سبيل الله.</w:t>
      </w:r>
    </w:p>
    <w:p w14:paraId="2E4B2B84" w14:textId="77777777" w:rsidR="008B3E17" w:rsidRPr="008B3E17" w:rsidRDefault="008B3E17" w:rsidP="008B3E17">
      <w:pPr>
        <w:numPr>
          <w:ilvl w:val="0"/>
          <w:numId w:val="15"/>
        </w:numPr>
        <w:spacing w:after="0"/>
        <w:rPr>
          <w:rFonts w:ascii="Traditional Arabic" w:hAnsi="Traditional Arabic" w:cs="Traditional Arabic"/>
          <w:sz w:val="32"/>
          <w:szCs w:val="32"/>
        </w:rPr>
      </w:pPr>
      <w:r w:rsidRPr="008B3E17">
        <w:rPr>
          <w:rFonts w:ascii="Traditional Arabic" w:hAnsi="Traditional Arabic" w:cs="Traditional Arabic"/>
          <w:sz w:val="32"/>
          <w:szCs w:val="32"/>
          <w:rtl/>
        </w:rPr>
        <w:t>جادّ في كلّ أموره، مجاهدٌ في سبيل الله.</w:t>
      </w:r>
    </w:p>
    <w:p w14:paraId="14D13003" w14:textId="77777777" w:rsidR="008B3E17" w:rsidRPr="008B3E17" w:rsidRDefault="008B3E17" w:rsidP="008B3E17">
      <w:pPr>
        <w:numPr>
          <w:ilvl w:val="0"/>
          <w:numId w:val="15"/>
        </w:numPr>
        <w:spacing w:after="0"/>
        <w:rPr>
          <w:rFonts w:ascii="Traditional Arabic" w:hAnsi="Traditional Arabic" w:cs="Traditional Arabic"/>
          <w:sz w:val="32"/>
          <w:szCs w:val="32"/>
        </w:rPr>
      </w:pPr>
      <w:r w:rsidRPr="008B3E17">
        <w:rPr>
          <w:rFonts w:ascii="Traditional Arabic" w:hAnsi="Traditional Arabic" w:cs="Traditional Arabic"/>
          <w:sz w:val="32"/>
          <w:szCs w:val="32"/>
          <w:rtl/>
        </w:rPr>
        <w:t>جادٌّ في طلب الأجور، مجاهدٌ في سبيل الله.</w:t>
      </w:r>
    </w:p>
    <w:p w14:paraId="382B9A63" w14:textId="77777777" w:rsidR="008B3E17" w:rsidRPr="008B3E17" w:rsidRDefault="008B3E17" w:rsidP="008B3E17">
      <w:pPr>
        <w:numPr>
          <w:ilvl w:val="0"/>
          <w:numId w:val="15"/>
        </w:numPr>
        <w:spacing w:after="0"/>
        <w:rPr>
          <w:rFonts w:ascii="Traditional Arabic" w:hAnsi="Traditional Arabic" w:cs="Traditional Arabic"/>
          <w:sz w:val="32"/>
          <w:szCs w:val="32"/>
        </w:rPr>
      </w:pPr>
      <w:r w:rsidRPr="008B3E17">
        <w:rPr>
          <w:rFonts w:ascii="Traditional Arabic" w:hAnsi="Traditional Arabic" w:cs="Traditional Arabic"/>
          <w:sz w:val="32"/>
          <w:szCs w:val="32"/>
          <w:rtl/>
        </w:rPr>
        <w:t>صرف جهده في الجهاد واستفرغ وسعه وطاقته في سبيل الله.</w:t>
      </w:r>
    </w:p>
    <w:p w14:paraId="7BCEA3C0" w14:textId="77777777" w:rsidR="008B3E17" w:rsidRPr="008B3E17" w:rsidRDefault="008B3E17" w:rsidP="008B3E17">
      <w:pPr>
        <w:numPr>
          <w:ilvl w:val="0"/>
          <w:numId w:val="13"/>
        </w:num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وجْه مضاعفة الأجر مرتين لمن اتصف بالجاهد المجاهد:</w:t>
      </w:r>
    </w:p>
    <w:p w14:paraId="416CEA25" w14:textId="77777777" w:rsidR="008B3E17" w:rsidRPr="008B3E17" w:rsidRDefault="008B3E17" w:rsidP="008B3E17">
      <w:pPr>
        <w:numPr>
          <w:ilvl w:val="0"/>
          <w:numId w:val="16"/>
        </w:numPr>
        <w:spacing w:after="0"/>
        <w:rPr>
          <w:rFonts w:ascii="Traditional Arabic" w:hAnsi="Traditional Arabic" w:cs="Traditional Arabic"/>
          <w:sz w:val="32"/>
          <w:szCs w:val="32"/>
        </w:rPr>
      </w:pPr>
      <w:r w:rsidRPr="008B3E17">
        <w:rPr>
          <w:rFonts w:ascii="Traditional Arabic" w:hAnsi="Traditional Arabic" w:cs="Traditional Arabic"/>
          <w:sz w:val="32"/>
          <w:szCs w:val="32"/>
          <w:rtl/>
        </w:rPr>
        <w:t>جَمَع بين أجر الجهاد في سبيل الله وأجر الاجتهاد في العبادة والطاعة.</w:t>
      </w:r>
    </w:p>
    <w:p w14:paraId="0A5F6EC7" w14:textId="77777777" w:rsidR="008B3E17" w:rsidRPr="008B3E17" w:rsidRDefault="008B3E17" w:rsidP="008B3E17">
      <w:pPr>
        <w:numPr>
          <w:ilvl w:val="0"/>
          <w:numId w:val="16"/>
        </w:numPr>
        <w:spacing w:after="0"/>
        <w:rPr>
          <w:rFonts w:ascii="Traditional Arabic" w:hAnsi="Traditional Arabic" w:cs="Traditional Arabic"/>
          <w:sz w:val="32"/>
          <w:szCs w:val="32"/>
        </w:rPr>
      </w:pPr>
      <w:r w:rsidRPr="008B3E17">
        <w:rPr>
          <w:rFonts w:ascii="Traditional Arabic" w:hAnsi="Traditional Arabic" w:cs="Traditional Arabic"/>
          <w:sz w:val="32"/>
          <w:szCs w:val="32"/>
          <w:rtl/>
        </w:rPr>
        <w:t>جمع بين أجْر المبارزة وأجْر القتل في سبيل الله.</w:t>
      </w:r>
    </w:p>
    <w:p w14:paraId="0A2979E6" w14:textId="77777777" w:rsidR="008B3E17" w:rsidRPr="008B3E17" w:rsidRDefault="008B3E17" w:rsidP="008B3E17">
      <w:pPr>
        <w:numPr>
          <w:ilvl w:val="0"/>
          <w:numId w:val="16"/>
        </w:numPr>
        <w:spacing w:after="0"/>
        <w:rPr>
          <w:rFonts w:ascii="Traditional Arabic" w:hAnsi="Traditional Arabic" w:cs="Traditional Arabic"/>
          <w:sz w:val="32"/>
          <w:szCs w:val="32"/>
        </w:rPr>
      </w:pPr>
      <w:r w:rsidRPr="008B3E17">
        <w:rPr>
          <w:rFonts w:ascii="Traditional Arabic" w:hAnsi="Traditional Arabic" w:cs="Traditional Arabic"/>
          <w:sz w:val="32"/>
          <w:szCs w:val="32"/>
          <w:rtl/>
        </w:rPr>
        <w:t>جمع بين أجْر الجهاد وأجْر الشهادة.</w:t>
      </w:r>
    </w:p>
    <w:p w14:paraId="74362978" w14:textId="77777777" w:rsidR="008B3E17" w:rsidRPr="008B3E17" w:rsidRDefault="008B3E17" w:rsidP="008B3E17">
      <w:pPr>
        <w:numPr>
          <w:ilvl w:val="0"/>
          <w:numId w:val="16"/>
        </w:numPr>
        <w:spacing w:after="0"/>
        <w:rPr>
          <w:rFonts w:ascii="Traditional Arabic" w:hAnsi="Traditional Arabic" w:cs="Traditional Arabic"/>
          <w:sz w:val="32"/>
          <w:szCs w:val="32"/>
        </w:rPr>
      </w:pPr>
      <w:r w:rsidRPr="008B3E17">
        <w:rPr>
          <w:rFonts w:ascii="Traditional Arabic" w:hAnsi="Traditional Arabic" w:cs="Traditional Arabic"/>
          <w:sz w:val="32"/>
          <w:szCs w:val="32"/>
          <w:rtl/>
        </w:rPr>
        <w:t>جمع بين أجْر الجهاد وأجْر الجدّ فيه والحزم في طلبه.</w:t>
      </w:r>
    </w:p>
    <w:p w14:paraId="5CE1D448" w14:textId="77777777" w:rsidR="008B3E17" w:rsidRPr="008B3E17" w:rsidRDefault="008B3E17" w:rsidP="008B3E17">
      <w:pPr>
        <w:numPr>
          <w:ilvl w:val="0"/>
          <w:numId w:val="16"/>
        </w:numPr>
        <w:spacing w:after="0"/>
        <w:rPr>
          <w:rFonts w:ascii="Traditional Arabic" w:hAnsi="Traditional Arabic" w:cs="Traditional Arabic"/>
          <w:sz w:val="32"/>
          <w:szCs w:val="32"/>
        </w:rPr>
      </w:pPr>
      <w:r w:rsidRPr="008B3E17">
        <w:rPr>
          <w:rFonts w:ascii="Traditional Arabic" w:hAnsi="Traditional Arabic" w:cs="Traditional Arabic"/>
          <w:sz w:val="32"/>
          <w:szCs w:val="32"/>
          <w:rtl/>
        </w:rPr>
        <w:t>جمع بين أجْر إماتة نفسه وإتلافها في سبيل الله وأجْر الجهاد في سبيل الله.</w:t>
      </w:r>
    </w:p>
    <w:p w14:paraId="5E99B961" w14:textId="77777777" w:rsidR="008B3E17" w:rsidRPr="008B3E17" w:rsidRDefault="008B3E17" w:rsidP="008B3E17">
      <w:pPr>
        <w:numPr>
          <w:ilvl w:val="0"/>
          <w:numId w:val="16"/>
        </w:numPr>
        <w:spacing w:after="0"/>
        <w:rPr>
          <w:rFonts w:ascii="Traditional Arabic" w:hAnsi="Traditional Arabic" w:cs="Traditional Arabic"/>
          <w:sz w:val="32"/>
          <w:szCs w:val="32"/>
        </w:rPr>
      </w:pPr>
      <w:r w:rsidRPr="008B3E17">
        <w:rPr>
          <w:rFonts w:ascii="Traditional Arabic" w:hAnsi="Traditional Arabic" w:cs="Traditional Arabic"/>
          <w:sz w:val="32"/>
          <w:szCs w:val="32"/>
          <w:rtl/>
        </w:rPr>
        <w:t>جمع بين أجْر قتل نفسه على سبيل الخطأ وأجْر الجهاد في سبيل الله.</w:t>
      </w:r>
    </w:p>
    <w:p w14:paraId="4A69954E" w14:textId="77777777" w:rsidR="008B3E17" w:rsidRPr="008B3E17" w:rsidRDefault="008B3E17" w:rsidP="008B3E17">
      <w:pPr>
        <w:numPr>
          <w:ilvl w:val="0"/>
          <w:numId w:val="16"/>
        </w:numPr>
        <w:spacing w:after="0"/>
        <w:rPr>
          <w:rFonts w:ascii="Traditional Arabic" w:hAnsi="Traditional Arabic" w:cs="Traditional Arabic"/>
          <w:sz w:val="32"/>
          <w:szCs w:val="32"/>
        </w:rPr>
      </w:pPr>
      <w:r w:rsidRPr="008B3E17">
        <w:rPr>
          <w:rFonts w:ascii="Traditional Arabic" w:hAnsi="Traditional Arabic" w:cs="Traditional Arabic"/>
          <w:sz w:val="32"/>
          <w:szCs w:val="32"/>
          <w:rtl/>
        </w:rPr>
        <w:t>جمع بين أجْر جهاد الكلمة واللسان وأجْر جهاد السيف والسّنان.</w:t>
      </w:r>
    </w:p>
    <w:p w14:paraId="4F91ADB9" w14:textId="77777777" w:rsidR="008B3E17" w:rsidRPr="008B3E17" w:rsidRDefault="008B3E17" w:rsidP="008B3E17">
      <w:pPr>
        <w:numPr>
          <w:ilvl w:val="0"/>
          <w:numId w:val="13"/>
        </w:num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الراجح في مسألة من يموت بسلاحه أثناء المعركة أو العمل الجهادي أنه يعامل معاملة الشهداء.</w:t>
      </w:r>
    </w:p>
    <w:p w14:paraId="22C26AA0" w14:textId="77777777" w:rsidR="008B3E17" w:rsidRPr="008B3E17" w:rsidRDefault="008B3E17" w:rsidP="008B3E17">
      <w:pPr>
        <w:numPr>
          <w:ilvl w:val="0"/>
          <w:numId w:val="13"/>
        </w:num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lastRenderedPageBreak/>
        <w:t>الراجح في مسألة من قتل نفسه بالخطأ أنه لا دية له.</w:t>
      </w:r>
    </w:p>
    <w:p w14:paraId="17813C7E" w14:textId="77777777" w:rsidR="008B3E17" w:rsidRPr="008B3E17" w:rsidRDefault="008B3E17" w:rsidP="008B3E17">
      <w:pPr>
        <w:numPr>
          <w:ilvl w:val="0"/>
          <w:numId w:val="13"/>
        </w:numPr>
        <w:spacing w:after="0"/>
        <w:rPr>
          <w:rFonts w:ascii="Traditional Arabic" w:hAnsi="Traditional Arabic" w:cs="Traditional Arabic"/>
          <w:sz w:val="32"/>
          <w:szCs w:val="32"/>
        </w:rPr>
      </w:pPr>
      <w:r w:rsidRPr="008B3E17">
        <w:rPr>
          <w:rFonts w:ascii="Traditional Arabic" w:hAnsi="Traditional Arabic" w:cs="Traditional Arabic"/>
          <w:sz w:val="32"/>
          <w:szCs w:val="32"/>
          <w:rtl/>
        </w:rPr>
        <w:t>يطلق الكذب في السنة النبوية ويراد به: أ. من يتكلّم في الدين بلا علمٍ. ب. الخطأ.</w:t>
      </w:r>
    </w:p>
    <w:p w14:paraId="53FA625F"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التوصيات:</w:t>
      </w:r>
    </w:p>
    <w:p w14:paraId="479CC3FB" w14:textId="77777777" w:rsidR="008B3E17" w:rsidRPr="008B3E17" w:rsidRDefault="008B3E17" w:rsidP="008B3E17">
      <w:pPr>
        <w:numPr>
          <w:ilvl w:val="0"/>
          <w:numId w:val="18"/>
        </w:numPr>
        <w:spacing w:after="0"/>
        <w:rPr>
          <w:rFonts w:ascii="Traditional Arabic" w:hAnsi="Traditional Arabic" w:cs="Traditional Arabic"/>
          <w:sz w:val="32"/>
          <w:szCs w:val="32"/>
        </w:rPr>
      </w:pPr>
      <w:r w:rsidRPr="008B3E17">
        <w:rPr>
          <w:rFonts w:ascii="Traditional Arabic" w:hAnsi="Traditional Arabic" w:cs="Traditional Arabic"/>
          <w:sz w:val="32"/>
          <w:szCs w:val="32"/>
          <w:rtl/>
        </w:rPr>
        <w:t>يوصي الباحث طلبة العلم بدراسة مرويات السيرة الجهادية سيرة تحليلية مفصّلة، واس</w:t>
      </w:r>
      <w:r w:rsidRPr="008B3E17">
        <w:rPr>
          <w:rFonts w:ascii="Traditional Arabic" w:hAnsi="Traditional Arabic" w:cs="Traditional Arabic" w:hint="cs"/>
          <w:sz w:val="32"/>
          <w:szCs w:val="32"/>
          <w:rtl/>
        </w:rPr>
        <w:t>ت</w:t>
      </w:r>
      <w:r w:rsidRPr="008B3E17">
        <w:rPr>
          <w:rFonts w:ascii="Traditional Arabic" w:hAnsi="Traditional Arabic" w:cs="Traditional Arabic"/>
          <w:sz w:val="32"/>
          <w:szCs w:val="32"/>
          <w:rtl/>
        </w:rPr>
        <w:t>خراج أحكامها، واستنباط ما فيها من عبر وأحكام ولطائف تربوية ودعوية.</w:t>
      </w:r>
    </w:p>
    <w:p w14:paraId="64175C7B" w14:textId="77777777" w:rsidR="008B3E17" w:rsidRPr="008B3E17" w:rsidRDefault="008B3E17" w:rsidP="008B3E17">
      <w:pPr>
        <w:numPr>
          <w:ilvl w:val="0"/>
          <w:numId w:val="18"/>
        </w:numPr>
        <w:spacing w:after="0"/>
        <w:rPr>
          <w:rFonts w:ascii="Traditional Arabic" w:hAnsi="Traditional Arabic" w:cs="Traditional Arabic"/>
          <w:sz w:val="32"/>
          <w:szCs w:val="32"/>
        </w:rPr>
      </w:pPr>
      <w:r w:rsidRPr="008B3E17">
        <w:rPr>
          <w:rFonts w:ascii="Traditional Arabic" w:hAnsi="Traditional Arabic" w:cs="Traditional Arabic"/>
          <w:sz w:val="32"/>
          <w:szCs w:val="32"/>
          <w:rtl/>
        </w:rPr>
        <w:t>دراسة مناقب سلمة بن الأكوع رضي الله عنه وإفراده ببحث مستقل.</w:t>
      </w:r>
    </w:p>
    <w:p w14:paraId="6F43D4E4" w14:textId="77777777" w:rsidR="008B3E17" w:rsidRPr="008B3E17" w:rsidRDefault="008B3E17" w:rsidP="008B3E17">
      <w:p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 xml:space="preserve">تم بحمد الله تعالى </w:t>
      </w:r>
      <w:bookmarkStart w:id="17" w:name="_Toc406672554"/>
      <w:r w:rsidRPr="008B3E17">
        <w:rPr>
          <w:rFonts w:ascii="Traditional Arabic" w:hAnsi="Traditional Arabic" w:cs="Traditional Arabic"/>
          <w:sz w:val="32"/>
          <w:szCs w:val="32"/>
          <w:rtl/>
        </w:rPr>
        <w:t xml:space="preserve">والله ولي التوفيق </w:t>
      </w:r>
    </w:p>
    <w:p w14:paraId="184B127C" w14:textId="77777777" w:rsidR="008B3E17" w:rsidRPr="008B3E17" w:rsidRDefault="008B3E17" w:rsidP="008B3E17">
      <w:pPr>
        <w:spacing w:after="0"/>
        <w:rPr>
          <w:rFonts w:ascii="Traditional Arabic" w:hAnsi="Traditional Arabic" w:cs="Traditional Arabic"/>
          <w:b/>
          <w:bCs/>
          <w:sz w:val="32"/>
          <w:szCs w:val="32"/>
          <w:rtl/>
        </w:rPr>
      </w:pPr>
      <w:r w:rsidRPr="008B3E17">
        <w:rPr>
          <w:rFonts w:ascii="Traditional Arabic" w:hAnsi="Traditional Arabic" w:cs="Traditional Arabic"/>
          <w:b/>
          <w:bCs/>
          <w:sz w:val="32"/>
          <w:szCs w:val="32"/>
          <w:rtl/>
        </w:rPr>
        <w:t>المراجع والمصادر:</w:t>
      </w:r>
    </w:p>
    <w:p w14:paraId="1310E901" w14:textId="77777777" w:rsidR="008B3E17" w:rsidRPr="008B3E17" w:rsidRDefault="008B3E17" w:rsidP="008B3E17">
      <w:pPr>
        <w:numPr>
          <w:ilvl w:val="0"/>
          <w:numId w:val="17"/>
        </w:numPr>
        <w:spacing w:after="0"/>
        <w:rPr>
          <w:rFonts w:ascii="Traditional Arabic" w:hAnsi="Traditional Arabic" w:cs="Traditional Arabic"/>
          <w:sz w:val="32"/>
          <w:szCs w:val="32"/>
        </w:rPr>
      </w:pPr>
      <w:r w:rsidRPr="008B3E17">
        <w:rPr>
          <w:rFonts w:ascii="Traditional Arabic" w:hAnsi="Traditional Arabic" w:cs="Traditional Arabic"/>
          <w:sz w:val="32"/>
          <w:szCs w:val="32"/>
          <w:rtl/>
        </w:rPr>
        <w:t xml:space="preserve">ابن أبي شيبة، أبو بكر عبد الله بن محمد العبسي، (235هـ)، </w:t>
      </w:r>
      <w:r w:rsidRPr="008B3E17">
        <w:rPr>
          <w:rFonts w:ascii="Traditional Arabic" w:hAnsi="Traditional Arabic" w:cs="Traditional Arabic"/>
          <w:b/>
          <w:bCs/>
          <w:sz w:val="32"/>
          <w:szCs w:val="32"/>
          <w:rtl/>
        </w:rPr>
        <w:t xml:space="preserve">الكتاب المصنف في الأحاديث والآثار، </w:t>
      </w:r>
      <w:r w:rsidRPr="008B3E17">
        <w:rPr>
          <w:rFonts w:ascii="Traditional Arabic" w:hAnsi="Traditional Arabic" w:cs="Traditional Arabic"/>
          <w:sz w:val="32"/>
          <w:szCs w:val="32"/>
          <w:rtl/>
        </w:rPr>
        <w:t>(1409هـ)، (ط1)، الرياض، مكتبة الرشد.</w:t>
      </w:r>
    </w:p>
    <w:p w14:paraId="0AC7898F" w14:textId="77777777" w:rsidR="008B3E17" w:rsidRPr="008B3E17" w:rsidRDefault="008B3E17" w:rsidP="008B3E17">
      <w:pPr>
        <w:numPr>
          <w:ilvl w:val="0"/>
          <w:numId w:val="17"/>
        </w:numPr>
        <w:spacing w:after="0"/>
        <w:rPr>
          <w:rFonts w:ascii="Traditional Arabic" w:hAnsi="Traditional Arabic" w:cs="Traditional Arabic"/>
          <w:sz w:val="32"/>
          <w:szCs w:val="32"/>
        </w:rPr>
      </w:pPr>
      <w:r w:rsidRPr="008B3E17">
        <w:rPr>
          <w:rFonts w:ascii="Traditional Arabic" w:hAnsi="Traditional Arabic" w:cs="Traditional Arabic"/>
          <w:sz w:val="32"/>
          <w:szCs w:val="32"/>
          <w:rtl/>
        </w:rPr>
        <w:t xml:space="preserve">ابن أبي عاصم، أبو بكر بن أحمد الشيباني، (287هـ)، </w:t>
      </w:r>
      <w:r w:rsidRPr="008B3E17">
        <w:rPr>
          <w:rFonts w:ascii="Traditional Arabic" w:hAnsi="Traditional Arabic" w:cs="Traditional Arabic"/>
          <w:b/>
          <w:bCs/>
          <w:sz w:val="32"/>
          <w:szCs w:val="32"/>
          <w:rtl/>
        </w:rPr>
        <w:t>الجهاد</w:t>
      </w:r>
      <w:r w:rsidRPr="008B3E17">
        <w:rPr>
          <w:rFonts w:ascii="Traditional Arabic" w:hAnsi="Traditional Arabic" w:cs="Traditional Arabic"/>
          <w:sz w:val="32"/>
          <w:szCs w:val="32"/>
          <w:rtl/>
        </w:rPr>
        <w:t>، (1409هـ)، (ط1)، المدينة المنورة، مكتبة العلوم والحكم.</w:t>
      </w:r>
    </w:p>
    <w:p w14:paraId="23F4DD49" w14:textId="77777777" w:rsidR="008B3E17" w:rsidRPr="008B3E17" w:rsidRDefault="008B3E17" w:rsidP="008B3E17">
      <w:pPr>
        <w:numPr>
          <w:ilvl w:val="0"/>
          <w:numId w:val="17"/>
        </w:num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 xml:space="preserve">ابن الأثير، أبو الحسن عز الدين علي بن محمد الجزري، (630هـ)، </w:t>
      </w:r>
      <w:r w:rsidRPr="008B3E17">
        <w:rPr>
          <w:rFonts w:ascii="Traditional Arabic" w:hAnsi="Traditional Arabic" w:cs="Traditional Arabic"/>
          <w:b/>
          <w:bCs/>
          <w:sz w:val="32"/>
          <w:szCs w:val="32"/>
          <w:rtl/>
        </w:rPr>
        <w:t>أسد الغابة</w:t>
      </w:r>
      <w:r w:rsidRPr="008B3E17">
        <w:rPr>
          <w:rFonts w:ascii="Traditional Arabic" w:hAnsi="Traditional Arabic" w:cs="Traditional Arabic"/>
          <w:sz w:val="32"/>
          <w:szCs w:val="32"/>
          <w:rtl/>
        </w:rPr>
        <w:t>، (1409هـ-1989م)، (د. ط)، بيروت، دار الفكر.</w:t>
      </w:r>
    </w:p>
    <w:p w14:paraId="03DA050D" w14:textId="77777777" w:rsidR="008B3E17" w:rsidRPr="008B3E17" w:rsidRDefault="008B3E17" w:rsidP="008B3E17">
      <w:pPr>
        <w:numPr>
          <w:ilvl w:val="0"/>
          <w:numId w:val="17"/>
        </w:num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 xml:space="preserve">ابن الأثير، أبو السعادات مجد الدين المبارك بن محمد الجزري، (606هـ)، </w:t>
      </w:r>
      <w:r w:rsidRPr="008B3E17">
        <w:rPr>
          <w:rFonts w:ascii="Traditional Arabic" w:hAnsi="Traditional Arabic" w:cs="Traditional Arabic"/>
          <w:b/>
          <w:bCs/>
          <w:sz w:val="32"/>
          <w:szCs w:val="32"/>
          <w:rtl/>
        </w:rPr>
        <w:t>النهاية في غريب الحديث والأثر</w:t>
      </w:r>
      <w:r w:rsidRPr="008B3E17">
        <w:rPr>
          <w:rFonts w:ascii="Traditional Arabic" w:hAnsi="Traditional Arabic" w:cs="Traditional Arabic"/>
          <w:sz w:val="32"/>
          <w:szCs w:val="32"/>
          <w:rtl/>
        </w:rPr>
        <w:t>، (1399هـ-1979م)، (ط1)، بيروت، المكتبة العلمية.</w:t>
      </w:r>
    </w:p>
    <w:p w14:paraId="5E007ACB" w14:textId="77777777" w:rsidR="008B3E17" w:rsidRPr="008B3E17" w:rsidRDefault="008B3E17" w:rsidP="008B3E17">
      <w:pPr>
        <w:numPr>
          <w:ilvl w:val="0"/>
          <w:numId w:val="17"/>
        </w:num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 xml:space="preserve">ابن الأثير، أبو السعادات مجد الدين المبارك بن محمد الجزري، (606هـ)، </w:t>
      </w:r>
      <w:r w:rsidRPr="008B3E17">
        <w:rPr>
          <w:rFonts w:ascii="Traditional Arabic" w:hAnsi="Traditional Arabic" w:cs="Traditional Arabic"/>
          <w:b/>
          <w:bCs/>
          <w:sz w:val="32"/>
          <w:szCs w:val="32"/>
          <w:rtl/>
        </w:rPr>
        <w:t>جامع الأصول في أحاديث الرسول</w:t>
      </w:r>
      <w:r w:rsidRPr="008B3E17">
        <w:rPr>
          <w:rFonts w:ascii="Traditional Arabic" w:hAnsi="Traditional Arabic" w:cs="Traditional Arabic"/>
          <w:sz w:val="32"/>
          <w:szCs w:val="32"/>
          <w:rtl/>
        </w:rPr>
        <w:t xml:space="preserve"> ﷺ، (1392هـ-1972م)، (ط1)، دمشق، مكتبة الحلواني، مطبعة الفلاح، مكتبة دار البيان.</w:t>
      </w:r>
    </w:p>
    <w:p w14:paraId="5373AAFE" w14:textId="77777777" w:rsidR="008B3E17" w:rsidRPr="008B3E17" w:rsidRDefault="008B3E17" w:rsidP="008B3E17">
      <w:pPr>
        <w:numPr>
          <w:ilvl w:val="0"/>
          <w:numId w:val="17"/>
        </w:num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 xml:space="preserve">ابن الجوزي، أبو الفرج جمال الدين عبد الرحمن بن علي الحنبلي، (597هـ)، </w:t>
      </w:r>
      <w:r w:rsidRPr="008B3E17">
        <w:rPr>
          <w:rFonts w:ascii="Traditional Arabic" w:hAnsi="Traditional Arabic" w:cs="Traditional Arabic"/>
          <w:b/>
          <w:bCs/>
          <w:sz w:val="32"/>
          <w:szCs w:val="32"/>
          <w:rtl/>
        </w:rPr>
        <w:t>غريب الحديث</w:t>
      </w:r>
      <w:r w:rsidRPr="008B3E17">
        <w:rPr>
          <w:rFonts w:ascii="Traditional Arabic" w:hAnsi="Traditional Arabic" w:cs="Traditional Arabic"/>
          <w:sz w:val="32"/>
          <w:szCs w:val="32"/>
          <w:rtl/>
        </w:rPr>
        <w:t>، (1405هـ-1985م)، (ط1)، بيروت، دار الكتب العلمية.</w:t>
      </w:r>
    </w:p>
    <w:p w14:paraId="1773A5AC" w14:textId="77777777" w:rsidR="008B3E17" w:rsidRPr="008B3E17" w:rsidRDefault="008B3E17" w:rsidP="008B3E17">
      <w:pPr>
        <w:numPr>
          <w:ilvl w:val="0"/>
          <w:numId w:val="17"/>
        </w:num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 xml:space="preserve">ابن الجوزي، أبو الفرج جمال الدين عبد الرحمن بن علي الحنبلي، (597هـ)، </w:t>
      </w:r>
      <w:r w:rsidRPr="008B3E17">
        <w:rPr>
          <w:rFonts w:ascii="Traditional Arabic" w:hAnsi="Traditional Arabic" w:cs="Traditional Arabic"/>
          <w:b/>
          <w:bCs/>
          <w:sz w:val="32"/>
          <w:szCs w:val="32"/>
          <w:rtl/>
        </w:rPr>
        <w:t>كشف المشكل من حديث الصحيحين</w:t>
      </w:r>
      <w:r w:rsidRPr="008B3E17">
        <w:rPr>
          <w:rFonts w:ascii="Traditional Arabic" w:hAnsi="Traditional Arabic" w:cs="Traditional Arabic"/>
          <w:sz w:val="32"/>
          <w:szCs w:val="32"/>
          <w:rtl/>
        </w:rPr>
        <w:t>، (د. ت)، (د. ط)، الرياض، دار الوطن.</w:t>
      </w:r>
    </w:p>
    <w:p w14:paraId="4AA77154" w14:textId="77777777" w:rsidR="008B3E17" w:rsidRPr="008B3E17" w:rsidRDefault="008B3E17" w:rsidP="008B3E17">
      <w:pPr>
        <w:numPr>
          <w:ilvl w:val="0"/>
          <w:numId w:val="17"/>
        </w:num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 xml:space="preserve">ابن المديني، أبو الحسن علي بن عبد الله، (234هـ)، </w:t>
      </w:r>
      <w:proofErr w:type="spellStart"/>
      <w:r w:rsidRPr="008B3E17">
        <w:rPr>
          <w:rFonts w:ascii="Traditional Arabic" w:hAnsi="Traditional Arabic" w:cs="Traditional Arabic"/>
          <w:b/>
          <w:bCs/>
          <w:sz w:val="32"/>
          <w:szCs w:val="32"/>
          <w:rtl/>
        </w:rPr>
        <w:t>سؤالات</w:t>
      </w:r>
      <w:proofErr w:type="spellEnd"/>
      <w:r w:rsidRPr="008B3E17">
        <w:rPr>
          <w:rFonts w:ascii="Traditional Arabic" w:hAnsi="Traditional Arabic" w:cs="Traditional Arabic"/>
          <w:b/>
          <w:bCs/>
          <w:sz w:val="32"/>
          <w:szCs w:val="32"/>
          <w:rtl/>
        </w:rPr>
        <w:t xml:space="preserve"> محمد بن عثمان بن أبي شيبة لعلي بن المديني</w:t>
      </w:r>
      <w:r w:rsidRPr="008B3E17">
        <w:rPr>
          <w:rFonts w:ascii="Traditional Arabic" w:hAnsi="Traditional Arabic" w:cs="Traditional Arabic"/>
          <w:sz w:val="32"/>
          <w:szCs w:val="32"/>
          <w:rtl/>
        </w:rPr>
        <w:t>، (1404هـ)، (ط1)، الرياض، مكتبة المعارف.</w:t>
      </w:r>
    </w:p>
    <w:p w14:paraId="14B3860D" w14:textId="77777777" w:rsidR="008B3E17" w:rsidRPr="008B3E17" w:rsidRDefault="008B3E17" w:rsidP="008B3E17">
      <w:pPr>
        <w:numPr>
          <w:ilvl w:val="0"/>
          <w:numId w:val="17"/>
        </w:numPr>
        <w:spacing w:after="0"/>
        <w:rPr>
          <w:rFonts w:ascii="Traditional Arabic" w:hAnsi="Traditional Arabic" w:cs="Traditional Arabic"/>
          <w:sz w:val="32"/>
          <w:szCs w:val="32"/>
        </w:rPr>
      </w:pPr>
      <w:r w:rsidRPr="008B3E17">
        <w:rPr>
          <w:rFonts w:ascii="Traditional Arabic" w:hAnsi="Traditional Arabic" w:cs="Traditional Arabic"/>
          <w:sz w:val="32"/>
          <w:szCs w:val="32"/>
          <w:rtl/>
        </w:rPr>
        <w:lastRenderedPageBreak/>
        <w:t xml:space="preserve">ابن الملقن، أبو حفص سراج الدين عمر بن علي المصري، (804هـ)، </w:t>
      </w:r>
      <w:r w:rsidRPr="008B3E17">
        <w:rPr>
          <w:rFonts w:ascii="Traditional Arabic" w:hAnsi="Traditional Arabic" w:cs="Traditional Arabic"/>
          <w:b/>
          <w:bCs/>
          <w:sz w:val="32"/>
          <w:szCs w:val="32"/>
          <w:rtl/>
        </w:rPr>
        <w:t>التوضيح لشرح الجامع الصحيح</w:t>
      </w:r>
      <w:r w:rsidRPr="008B3E17">
        <w:rPr>
          <w:rFonts w:ascii="Traditional Arabic" w:hAnsi="Traditional Arabic" w:cs="Traditional Arabic"/>
          <w:sz w:val="32"/>
          <w:szCs w:val="32"/>
          <w:rtl/>
        </w:rPr>
        <w:t>، (1429هـ-2008م)، (ط1)، سوريا، دار النوادر.</w:t>
      </w:r>
    </w:p>
    <w:p w14:paraId="462A4EBB" w14:textId="77777777" w:rsidR="008B3E17" w:rsidRPr="008B3E17" w:rsidRDefault="008B3E17" w:rsidP="008B3E17">
      <w:pPr>
        <w:numPr>
          <w:ilvl w:val="0"/>
          <w:numId w:val="17"/>
        </w:num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 xml:space="preserve">ابن المنير، أبو العباس ناصر الدين أحمد بن محمد الإسكندراني، (683هـ)، </w:t>
      </w:r>
      <w:r w:rsidRPr="008B3E17">
        <w:rPr>
          <w:rFonts w:ascii="Traditional Arabic" w:hAnsi="Traditional Arabic" w:cs="Traditional Arabic"/>
          <w:b/>
          <w:bCs/>
          <w:sz w:val="32"/>
          <w:szCs w:val="32"/>
          <w:rtl/>
        </w:rPr>
        <w:t>المتواري على تراجم أبواب البخاري</w:t>
      </w:r>
      <w:r w:rsidRPr="008B3E17">
        <w:rPr>
          <w:rFonts w:ascii="Traditional Arabic" w:hAnsi="Traditional Arabic" w:cs="Traditional Arabic"/>
          <w:sz w:val="32"/>
          <w:szCs w:val="32"/>
          <w:rtl/>
        </w:rPr>
        <w:t>، (د. ت)، (د. ط)، الكويت، مكتبة المعلّا.</w:t>
      </w:r>
    </w:p>
    <w:p w14:paraId="601B23A3" w14:textId="77777777" w:rsidR="008B3E17" w:rsidRPr="008B3E17" w:rsidRDefault="008B3E17" w:rsidP="008B3E17">
      <w:pPr>
        <w:numPr>
          <w:ilvl w:val="0"/>
          <w:numId w:val="17"/>
        </w:num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 xml:space="preserve">ابن </w:t>
      </w:r>
      <w:proofErr w:type="spellStart"/>
      <w:r w:rsidRPr="008B3E17">
        <w:rPr>
          <w:rFonts w:ascii="Traditional Arabic" w:hAnsi="Traditional Arabic" w:cs="Traditional Arabic"/>
          <w:sz w:val="32"/>
          <w:szCs w:val="32"/>
          <w:rtl/>
        </w:rPr>
        <w:t>بشكوال</w:t>
      </w:r>
      <w:proofErr w:type="spellEnd"/>
      <w:r w:rsidRPr="008B3E17">
        <w:rPr>
          <w:rFonts w:ascii="Traditional Arabic" w:hAnsi="Traditional Arabic" w:cs="Traditional Arabic"/>
          <w:sz w:val="32"/>
          <w:szCs w:val="32"/>
          <w:rtl/>
        </w:rPr>
        <w:t xml:space="preserve">، أبو القاسم خلف بن عبد الملك القرطبي، (578هـ)، </w:t>
      </w:r>
      <w:r w:rsidRPr="008B3E17">
        <w:rPr>
          <w:rFonts w:ascii="Traditional Arabic" w:hAnsi="Traditional Arabic" w:cs="Traditional Arabic"/>
          <w:b/>
          <w:bCs/>
          <w:sz w:val="32"/>
          <w:szCs w:val="32"/>
          <w:rtl/>
        </w:rPr>
        <w:t>شيوخ عبد الله بن وهب القرشي</w:t>
      </w:r>
      <w:r w:rsidRPr="008B3E17">
        <w:rPr>
          <w:rFonts w:ascii="Traditional Arabic" w:hAnsi="Traditional Arabic" w:cs="Traditional Arabic"/>
          <w:sz w:val="32"/>
          <w:szCs w:val="32"/>
          <w:rtl/>
        </w:rPr>
        <w:t>، (1428هـ-2007م)، (ط1)، بيروت، دار البشائر الإسلامية.</w:t>
      </w:r>
    </w:p>
    <w:p w14:paraId="0C331DE7" w14:textId="77777777" w:rsidR="008B3E17" w:rsidRPr="008B3E17" w:rsidRDefault="008B3E17" w:rsidP="008B3E17">
      <w:pPr>
        <w:numPr>
          <w:ilvl w:val="0"/>
          <w:numId w:val="17"/>
        </w:num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 xml:space="preserve">ابن بطال، أبو الحسن علي بن خلف، (449هـ)، </w:t>
      </w:r>
      <w:r w:rsidRPr="008B3E17">
        <w:rPr>
          <w:rFonts w:ascii="Traditional Arabic" w:hAnsi="Traditional Arabic" w:cs="Traditional Arabic"/>
          <w:b/>
          <w:bCs/>
          <w:sz w:val="32"/>
          <w:szCs w:val="32"/>
          <w:rtl/>
        </w:rPr>
        <w:t>شرح صحيح البخاري</w:t>
      </w:r>
      <w:r w:rsidRPr="008B3E17">
        <w:rPr>
          <w:rFonts w:ascii="Traditional Arabic" w:hAnsi="Traditional Arabic" w:cs="Traditional Arabic"/>
          <w:sz w:val="32"/>
          <w:szCs w:val="32"/>
          <w:rtl/>
        </w:rPr>
        <w:t>، (1423هـ-2003م)، (ط2)، الرياض، مكتبة الرشد.</w:t>
      </w:r>
    </w:p>
    <w:p w14:paraId="200ED9CC" w14:textId="77777777" w:rsidR="008B3E17" w:rsidRPr="008B3E17" w:rsidRDefault="008B3E17" w:rsidP="008B3E17">
      <w:pPr>
        <w:numPr>
          <w:ilvl w:val="0"/>
          <w:numId w:val="17"/>
        </w:num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 xml:space="preserve">ابن تيمية، أبو عبد الله تقي الدين أحمد بن عبد الحليم الحراني الحنبلي، (728هـ)، </w:t>
      </w:r>
      <w:r w:rsidRPr="008B3E17">
        <w:rPr>
          <w:rFonts w:ascii="Traditional Arabic" w:hAnsi="Traditional Arabic" w:cs="Traditional Arabic"/>
          <w:b/>
          <w:bCs/>
          <w:sz w:val="32"/>
          <w:szCs w:val="32"/>
          <w:rtl/>
        </w:rPr>
        <w:t>الفتاوى الكبرى</w:t>
      </w:r>
      <w:r w:rsidRPr="008B3E17">
        <w:rPr>
          <w:rFonts w:ascii="Traditional Arabic" w:hAnsi="Traditional Arabic" w:cs="Traditional Arabic"/>
          <w:sz w:val="32"/>
          <w:szCs w:val="32"/>
          <w:rtl/>
        </w:rPr>
        <w:t>، (1408هـ-1987م)، (ط1)، بيروت، دار الكتب العلمية.</w:t>
      </w:r>
    </w:p>
    <w:p w14:paraId="74C62765" w14:textId="77777777" w:rsidR="008B3E17" w:rsidRPr="008B3E17" w:rsidRDefault="008B3E17" w:rsidP="008B3E17">
      <w:pPr>
        <w:numPr>
          <w:ilvl w:val="0"/>
          <w:numId w:val="17"/>
        </w:num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 xml:space="preserve">ابن حبان، محمد بن حبان البستي، (354هـ)، </w:t>
      </w:r>
      <w:r w:rsidRPr="008B3E17">
        <w:rPr>
          <w:rFonts w:ascii="Traditional Arabic" w:hAnsi="Traditional Arabic" w:cs="Traditional Arabic"/>
          <w:b/>
          <w:bCs/>
          <w:sz w:val="32"/>
          <w:szCs w:val="32"/>
          <w:rtl/>
        </w:rPr>
        <w:t xml:space="preserve">صحيح ابن حبان بترتيب ابن بلبان، </w:t>
      </w:r>
      <w:r w:rsidRPr="008B3E17">
        <w:rPr>
          <w:rFonts w:ascii="Traditional Arabic" w:hAnsi="Traditional Arabic" w:cs="Traditional Arabic"/>
          <w:sz w:val="32"/>
          <w:szCs w:val="32"/>
          <w:rtl/>
        </w:rPr>
        <w:t>(1414هـ-1993م)، (ط2)، بيروت، مؤسسة الرسالة.</w:t>
      </w:r>
    </w:p>
    <w:p w14:paraId="70E2480C" w14:textId="77777777" w:rsidR="008B3E17" w:rsidRPr="008B3E17" w:rsidRDefault="008B3E17" w:rsidP="008B3E17">
      <w:pPr>
        <w:numPr>
          <w:ilvl w:val="0"/>
          <w:numId w:val="17"/>
        </w:num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 xml:space="preserve">ابن حجر، أبو علي شهاب الدين أحمد بن علي العسقلاني، (852هـ)، </w:t>
      </w:r>
      <w:r w:rsidRPr="008B3E17">
        <w:rPr>
          <w:rFonts w:ascii="Traditional Arabic" w:hAnsi="Traditional Arabic" w:cs="Traditional Arabic"/>
          <w:b/>
          <w:bCs/>
          <w:sz w:val="32"/>
          <w:szCs w:val="32"/>
          <w:rtl/>
        </w:rPr>
        <w:t>الإصابة في تمييز الصحابة</w:t>
      </w:r>
      <w:r w:rsidRPr="008B3E17">
        <w:rPr>
          <w:rFonts w:ascii="Traditional Arabic" w:hAnsi="Traditional Arabic" w:cs="Traditional Arabic"/>
          <w:sz w:val="32"/>
          <w:szCs w:val="32"/>
          <w:rtl/>
        </w:rPr>
        <w:t>، (د. ت)، (د. ط)، الرياض، دار هجر.</w:t>
      </w:r>
    </w:p>
    <w:p w14:paraId="33F2E607" w14:textId="77777777" w:rsidR="008B3E17" w:rsidRPr="008B3E17" w:rsidRDefault="008B3E17" w:rsidP="008B3E17">
      <w:pPr>
        <w:numPr>
          <w:ilvl w:val="0"/>
          <w:numId w:val="17"/>
        </w:num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 xml:space="preserve">ابن حجر، أبو علي شهاب الدين أحمد بن علي العسقلاني، (852هـ)، </w:t>
      </w:r>
      <w:r w:rsidRPr="008B3E17">
        <w:rPr>
          <w:rFonts w:ascii="Traditional Arabic" w:hAnsi="Traditional Arabic" w:cs="Traditional Arabic"/>
          <w:b/>
          <w:bCs/>
          <w:sz w:val="32"/>
          <w:szCs w:val="32"/>
          <w:rtl/>
        </w:rPr>
        <w:t>تقريب التهذيب</w:t>
      </w:r>
      <w:r w:rsidRPr="008B3E17">
        <w:rPr>
          <w:rFonts w:ascii="Traditional Arabic" w:hAnsi="Traditional Arabic" w:cs="Traditional Arabic"/>
          <w:sz w:val="32"/>
          <w:szCs w:val="32"/>
          <w:rtl/>
        </w:rPr>
        <w:t>، (1406هـ-1986م)، (ط1)، سوريا، دار الرشيد.</w:t>
      </w:r>
    </w:p>
    <w:p w14:paraId="086F6327" w14:textId="77777777" w:rsidR="008B3E17" w:rsidRPr="008B3E17" w:rsidRDefault="008B3E17" w:rsidP="008B3E17">
      <w:pPr>
        <w:numPr>
          <w:ilvl w:val="0"/>
          <w:numId w:val="17"/>
        </w:num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 xml:space="preserve">ابن حجر، أبو علي شهاب الدين أحمد بن علي العسقلاني، (852هـ)، </w:t>
      </w:r>
      <w:r w:rsidRPr="008B3E17">
        <w:rPr>
          <w:rFonts w:ascii="Traditional Arabic" w:hAnsi="Traditional Arabic" w:cs="Traditional Arabic"/>
          <w:b/>
          <w:bCs/>
          <w:sz w:val="32"/>
          <w:szCs w:val="32"/>
          <w:rtl/>
        </w:rPr>
        <w:t>تهذيب التهذيب</w:t>
      </w:r>
      <w:r w:rsidRPr="008B3E17">
        <w:rPr>
          <w:rFonts w:ascii="Traditional Arabic" w:hAnsi="Traditional Arabic" w:cs="Traditional Arabic"/>
          <w:sz w:val="32"/>
          <w:szCs w:val="32"/>
          <w:rtl/>
        </w:rPr>
        <w:t>، (1326هـ)، (ط1)، الهند، مطبعة دائرة المعارف النظامية.</w:t>
      </w:r>
    </w:p>
    <w:p w14:paraId="343B8305" w14:textId="77777777" w:rsidR="008B3E17" w:rsidRPr="008B3E17" w:rsidRDefault="008B3E17" w:rsidP="008B3E17">
      <w:pPr>
        <w:numPr>
          <w:ilvl w:val="0"/>
          <w:numId w:val="17"/>
        </w:num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 xml:space="preserve">ابن حجر، أبو علي شهاب الدين أحمد بن علي العسقلاني، (852هـ)، </w:t>
      </w:r>
      <w:r w:rsidRPr="008B3E17">
        <w:rPr>
          <w:rFonts w:ascii="Traditional Arabic" w:hAnsi="Traditional Arabic" w:cs="Traditional Arabic"/>
          <w:b/>
          <w:bCs/>
          <w:sz w:val="32"/>
          <w:szCs w:val="32"/>
          <w:rtl/>
        </w:rPr>
        <w:t>فتح الباري شرح صحيح البخاري</w:t>
      </w:r>
      <w:r w:rsidRPr="008B3E17">
        <w:rPr>
          <w:rFonts w:ascii="Traditional Arabic" w:hAnsi="Traditional Arabic" w:cs="Traditional Arabic"/>
          <w:sz w:val="32"/>
          <w:szCs w:val="32"/>
          <w:rtl/>
        </w:rPr>
        <w:t>، (1379هـ)، (ط1)، بيروت، دار المعرفة.</w:t>
      </w:r>
    </w:p>
    <w:p w14:paraId="6A1E24F7" w14:textId="77777777" w:rsidR="008B3E17" w:rsidRPr="008B3E17" w:rsidRDefault="008B3E17" w:rsidP="008B3E17">
      <w:pPr>
        <w:numPr>
          <w:ilvl w:val="0"/>
          <w:numId w:val="17"/>
        </w:num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 xml:space="preserve">ابن حنبل، أحمد بن محمد بن حنبل الشيباني، (241هـ)، </w:t>
      </w:r>
      <w:r w:rsidRPr="008B3E17">
        <w:rPr>
          <w:rFonts w:ascii="Traditional Arabic" w:hAnsi="Traditional Arabic" w:cs="Traditional Arabic"/>
          <w:b/>
          <w:bCs/>
          <w:sz w:val="32"/>
          <w:szCs w:val="32"/>
          <w:rtl/>
        </w:rPr>
        <w:t>المسند</w:t>
      </w:r>
      <w:r w:rsidRPr="008B3E17">
        <w:rPr>
          <w:rFonts w:ascii="Traditional Arabic" w:hAnsi="Traditional Arabic" w:cs="Traditional Arabic"/>
          <w:sz w:val="32"/>
          <w:szCs w:val="32"/>
          <w:rtl/>
        </w:rPr>
        <w:t>، (1421هـ-2001م)، (ط1)، بيروت، مؤسسة الرسالة.</w:t>
      </w:r>
    </w:p>
    <w:p w14:paraId="217D02E1" w14:textId="77777777" w:rsidR="008B3E17" w:rsidRPr="008B3E17" w:rsidRDefault="008B3E17" w:rsidP="008B3E17">
      <w:pPr>
        <w:numPr>
          <w:ilvl w:val="0"/>
          <w:numId w:val="17"/>
        </w:num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 xml:space="preserve">ابن حنبل، أحمد بن محمد بن حنبل الشيباني، (241هـ)، </w:t>
      </w:r>
      <w:r w:rsidRPr="008B3E17">
        <w:rPr>
          <w:rFonts w:ascii="Traditional Arabic" w:hAnsi="Traditional Arabic" w:cs="Traditional Arabic"/>
          <w:b/>
          <w:bCs/>
          <w:sz w:val="32"/>
          <w:szCs w:val="32"/>
          <w:rtl/>
        </w:rPr>
        <w:t>فضائل الصحابة</w:t>
      </w:r>
      <w:r w:rsidRPr="008B3E17">
        <w:rPr>
          <w:rFonts w:ascii="Traditional Arabic" w:hAnsi="Traditional Arabic" w:cs="Traditional Arabic"/>
          <w:sz w:val="32"/>
          <w:szCs w:val="32"/>
          <w:rtl/>
        </w:rPr>
        <w:t>، (1403هـ-1983م)، (ط1)، بيروت، مؤسسة الرسالة.</w:t>
      </w:r>
    </w:p>
    <w:p w14:paraId="53E441D6" w14:textId="77777777" w:rsidR="008B3E17" w:rsidRPr="008B3E17" w:rsidRDefault="008B3E17" w:rsidP="008B3E17">
      <w:pPr>
        <w:numPr>
          <w:ilvl w:val="0"/>
          <w:numId w:val="17"/>
        </w:num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lastRenderedPageBreak/>
        <w:t xml:space="preserve">ابن رسلان، أبو العباس شهاب الدين أحمد بن حسين الرملي، (844 هـ)، </w:t>
      </w:r>
      <w:r w:rsidRPr="008B3E17">
        <w:rPr>
          <w:rFonts w:ascii="Traditional Arabic" w:hAnsi="Traditional Arabic" w:cs="Traditional Arabic"/>
          <w:b/>
          <w:bCs/>
          <w:sz w:val="32"/>
          <w:szCs w:val="32"/>
          <w:rtl/>
        </w:rPr>
        <w:t>شرح سنن أبي داود</w:t>
      </w:r>
      <w:r w:rsidRPr="008B3E17">
        <w:rPr>
          <w:rFonts w:ascii="Traditional Arabic" w:hAnsi="Traditional Arabic" w:cs="Traditional Arabic"/>
          <w:sz w:val="32"/>
          <w:szCs w:val="32"/>
          <w:rtl/>
        </w:rPr>
        <w:t>، (1437هـ-2016م)، (ط1)، مصر/الفيوم، دار الفلاح.</w:t>
      </w:r>
    </w:p>
    <w:p w14:paraId="76BE8F3F" w14:textId="77777777" w:rsidR="008B3E17" w:rsidRPr="008B3E17" w:rsidRDefault="008B3E17" w:rsidP="008B3E17">
      <w:pPr>
        <w:numPr>
          <w:ilvl w:val="0"/>
          <w:numId w:val="17"/>
        </w:num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 xml:space="preserve">ابن سعد، محمد بن سعد الزهري، (230هـ)، </w:t>
      </w:r>
      <w:r w:rsidRPr="008B3E17">
        <w:rPr>
          <w:rFonts w:ascii="Traditional Arabic" w:hAnsi="Traditional Arabic" w:cs="Traditional Arabic"/>
          <w:b/>
          <w:bCs/>
          <w:sz w:val="32"/>
          <w:szCs w:val="32"/>
          <w:rtl/>
        </w:rPr>
        <w:t>الطبقات الكبير</w:t>
      </w:r>
      <w:r w:rsidRPr="008B3E17">
        <w:rPr>
          <w:rFonts w:ascii="Traditional Arabic" w:hAnsi="Traditional Arabic" w:cs="Traditional Arabic"/>
          <w:sz w:val="32"/>
          <w:szCs w:val="32"/>
          <w:rtl/>
        </w:rPr>
        <w:t>، (2001م)، (ط1)، القاهرة، مكتبة الخانجي.</w:t>
      </w:r>
    </w:p>
    <w:p w14:paraId="078A624B" w14:textId="77777777" w:rsidR="008B3E17" w:rsidRPr="008B3E17" w:rsidRDefault="008B3E17" w:rsidP="008B3E17">
      <w:pPr>
        <w:numPr>
          <w:ilvl w:val="0"/>
          <w:numId w:val="17"/>
        </w:num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 xml:space="preserve">ابن عاشور، محمد الطاهر، (1393هـ)، </w:t>
      </w:r>
      <w:r w:rsidRPr="008B3E17">
        <w:rPr>
          <w:rFonts w:ascii="Traditional Arabic" w:hAnsi="Traditional Arabic" w:cs="Traditional Arabic"/>
          <w:b/>
          <w:bCs/>
          <w:sz w:val="32"/>
          <w:szCs w:val="32"/>
          <w:rtl/>
        </w:rPr>
        <w:t>النظر الفسيح عند مضائق الأنظار في الجامع الصحيح</w:t>
      </w:r>
      <w:r w:rsidRPr="008B3E17">
        <w:rPr>
          <w:rFonts w:ascii="Traditional Arabic" w:hAnsi="Traditional Arabic" w:cs="Traditional Arabic"/>
          <w:sz w:val="32"/>
          <w:szCs w:val="32"/>
          <w:rtl/>
        </w:rPr>
        <w:t>، (1428هـ-2007م)، (ط1)، تونس، دار سحنون.</w:t>
      </w:r>
    </w:p>
    <w:p w14:paraId="62E99B34" w14:textId="77777777" w:rsidR="008B3E17" w:rsidRPr="008B3E17" w:rsidRDefault="008B3E17" w:rsidP="008B3E17">
      <w:pPr>
        <w:numPr>
          <w:ilvl w:val="0"/>
          <w:numId w:val="17"/>
        </w:num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 xml:space="preserve">ابن عبد البر، أبو عمر يوسف بن عبد الله القرطبي، (463هـ)، </w:t>
      </w:r>
      <w:r w:rsidRPr="008B3E17">
        <w:rPr>
          <w:rFonts w:ascii="Traditional Arabic" w:hAnsi="Traditional Arabic" w:cs="Traditional Arabic"/>
          <w:b/>
          <w:bCs/>
          <w:sz w:val="32"/>
          <w:szCs w:val="32"/>
          <w:rtl/>
        </w:rPr>
        <w:t>الاستيعاب في معرفة الأصحاب</w:t>
      </w:r>
      <w:r w:rsidRPr="008B3E17">
        <w:rPr>
          <w:rFonts w:ascii="Traditional Arabic" w:hAnsi="Traditional Arabic" w:cs="Traditional Arabic"/>
          <w:sz w:val="32"/>
          <w:szCs w:val="32"/>
          <w:rtl/>
        </w:rPr>
        <w:t>، (1412هـ-1992م)، (ط1)، بيروت، دار الجيل.</w:t>
      </w:r>
    </w:p>
    <w:p w14:paraId="36F4106E" w14:textId="77777777" w:rsidR="008B3E17" w:rsidRPr="008B3E17" w:rsidRDefault="008B3E17" w:rsidP="008B3E17">
      <w:pPr>
        <w:numPr>
          <w:ilvl w:val="0"/>
          <w:numId w:val="17"/>
        </w:num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 xml:space="preserve">ابن عبد البر، أبو عمر يوسف بن عبد الله القرطبي، (463هـ)، </w:t>
      </w:r>
      <w:r w:rsidRPr="008B3E17">
        <w:rPr>
          <w:rFonts w:ascii="Traditional Arabic" w:hAnsi="Traditional Arabic" w:cs="Traditional Arabic"/>
          <w:b/>
          <w:bCs/>
          <w:sz w:val="32"/>
          <w:szCs w:val="32"/>
          <w:rtl/>
        </w:rPr>
        <w:t>التمهيد لما في الموطّأ من المعاني والأسانيد</w:t>
      </w:r>
      <w:r w:rsidRPr="008B3E17">
        <w:rPr>
          <w:rFonts w:ascii="Traditional Arabic" w:hAnsi="Traditional Arabic" w:cs="Traditional Arabic"/>
          <w:sz w:val="32"/>
          <w:szCs w:val="32"/>
          <w:rtl/>
        </w:rPr>
        <w:t>، (1387هـ)، (د. ط)، المغرب، وزارة عموم الأوقاف والشؤون الإسلامية.</w:t>
      </w:r>
    </w:p>
    <w:p w14:paraId="4C270D13" w14:textId="77777777" w:rsidR="008B3E17" w:rsidRPr="008B3E17" w:rsidRDefault="008B3E17" w:rsidP="008B3E17">
      <w:pPr>
        <w:numPr>
          <w:ilvl w:val="0"/>
          <w:numId w:val="17"/>
        </w:num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 xml:space="preserve">ابن </w:t>
      </w:r>
      <w:proofErr w:type="spellStart"/>
      <w:r w:rsidRPr="008B3E17">
        <w:rPr>
          <w:rFonts w:ascii="Traditional Arabic" w:hAnsi="Traditional Arabic" w:cs="Traditional Arabic"/>
          <w:sz w:val="32"/>
          <w:szCs w:val="32"/>
          <w:rtl/>
        </w:rPr>
        <w:t>عثيمن</w:t>
      </w:r>
      <w:proofErr w:type="spellEnd"/>
      <w:r w:rsidRPr="008B3E17">
        <w:rPr>
          <w:rFonts w:ascii="Traditional Arabic" w:hAnsi="Traditional Arabic" w:cs="Traditional Arabic"/>
          <w:sz w:val="32"/>
          <w:szCs w:val="32"/>
          <w:rtl/>
        </w:rPr>
        <w:t xml:space="preserve">، محمد بن صالح، (1421هـ)، </w:t>
      </w:r>
      <w:r w:rsidRPr="008B3E17">
        <w:rPr>
          <w:rFonts w:ascii="Traditional Arabic" w:hAnsi="Traditional Arabic" w:cs="Traditional Arabic"/>
          <w:b/>
          <w:bCs/>
          <w:sz w:val="32"/>
          <w:szCs w:val="32"/>
          <w:rtl/>
        </w:rPr>
        <w:t>الشرح الممتع على زاد المستقنع</w:t>
      </w:r>
      <w:r w:rsidRPr="008B3E17">
        <w:rPr>
          <w:rFonts w:ascii="Traditional Arabic" w:hAnsi="Traditional Arabic" w:cs="Traditional Arabic"/>
          <w:sz w:val="32"/>
          <w:szCs w:val="32"/>
          <w:rtl/>
        </w:rPr>
        <w:t>، (1422هـ-1428هـ)، (ط1)، الرياض، دار ابن الجوزي.</w:t>
      </w:r>
    </w:p>
    <w:p w14:paraId="112D65D3" w14:textId="77777777" w:rsidR="008B3E17" w:rsidRPr="008B3E17" w:rsidRDefault="008B3E17" w:rsidP="008B3E17">
      <w:pPr>
        <w:numPr>
          <w:ilvl w:val="0"/>
          <w:numId w:val="17"/>
        </w:num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 xml:space="preserve">ابن علان، محمد بن علان الصديقي، (1057هـ)، </w:t>
      </w:r>
      <w:r w:rsidRPr="008B3E17">
        <w:rPr>
          <w:rFonts w:ascii="Traditional Arabic" w:hAnsi="Traditional Arabic" w:cs="Traditional Arabic"/>
          <w:b/>
          <w:bCs/>
          <w:sz w:val="32"/>
          <w:szCs w:val="32"/>
          <w:rtl/>
        </w:rPr>
        <w:t xml:space="preserve">الفتوحات الربانية على الأذكار </w:t>
      </w:r>
      <w:proofErr w:type="spellStart"/>
      <w:r w:rsidRPr="008B3E17">
        <w:rPr>
          <w:rFonts w:ascii="Traditional Arabic" w:hAnsi="Traditional Arabic" w:cs="Traditional Arabic"/>
          <w:b/>
          <w:bCs/>
          <w:sz w:val="32"/>
          <w:szCs w:val="32"/>
          <w:rtl/>
        </w:rPr>
        <w:t>النواوية</w:t>
      </w:r>
      <w:proofErr w:type="spellEnd"/>
      <w:r w:rsidRPr="008B3E17">
        <w:rPr>
          <w:rFonts w:ascii="Traditional Arabic" w:hAnsi="Traditional Arabic" w:cs="Traditional Arabic"/>
          <w:sz w:val="32"/>
          <w:szCs w:val="32"/>
          <w:rtl/>
        </w:rPr>
        <w:t>، (د. ت)، (د. ط)، القاهرة، جمعية التأليف والنشر الأزهرية.</w:t>
      </w:r>
    </w:p>
    <w:p w14:paraId="15A813EA" w14:textId="77777777" w:rsidR="008B3E17" w:rsidRPr="008B3E17" w:rsidRDefault="008B3E17" w:rsidP="008B3E17">
      <w:pPr>
        <w:numPr>
          <w:ilvl w:val="0"/>
          <w:numId w:val="17"/>
        </w:num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 xml:space="preserve">ابن </w:t>
      </w:r>
      <w:proofErr w:type="spellStart"/>
      <w:r w:rsidRPr="008B3E17">
        <w:rPr>
          <w:rFonts w:ascii="Traditional Arabic" w:hAnsi="Traditional Arabic" w:cs="Traditional Arabic"/>
          <w:sz w:val="32"/>
          <w:szCs w:val="32"/>
          <w:rtl/>
        </w:rPr>
        <w:t>قرقول</w:t>
      </w:r>
      <w:proofErr w:type="spellEnd"/>
      <w:r w:rsidRPr="008B3E17">
        <w:rPr>
          <w:rFonts w:ascii="Traditional Arabic" w:hAnsi="Traditional Arabic" w:cs="Traditional Arabic"/>
          <w:sz w:val="32"/>
          <w:szCs w:val="32"/>
          <w:rtl/>
        </w:rPr>
        <w:t xml:space="preserve">، أبو إسحاق إبراهيم بن يوسف الحمزي، (569هـ)، </w:t>
      </w:r>
      <w:r w:rsidRPr="008B3E17">
        <w:rPr>
          <w:rFonts w:ascii="Traditional Arabic" w:hAnsi="Traditional Arabic" w:cs="Traditional Arabic"/>
          <w:b/>
          <w:bCs/>
          <w:sz w:val="32"/>
          <w:szCs w:val="32"/>
          <w:rtl/>
        </w:rPr>
        <w:t xml:space="preserve">مطالع الأنوار على صحاح الآثار، </w:t>
      </w:r>
      <w:r w:rsidRPr="008B3E17">
        <w:rPr>
          <w:rFonts w:ascii="Traditional Arabic" w:hAnsi="Traditional Arabic" w:cs="Traditional Arabic"/>
          <w:sz w:val="32"/>
          <w:szCs w:val="32"/>
          <w:rtl/>
        </w:rPr>
        <w:t>(1433هـ-2012م)، (ط1)، قطر، وزارة الأوقاف.</w:t>
      </w:r>
    </w:p>
    <w:p w14:paraId="6C10BDB0" w14:textId="77777777" w:rsidR="008B3E17" w:rsidRPr="008B3E17" w:rsidRDefault="008B3E17" w:rsidP="008B3E17">
      <w:pPr>
        <w:numPr>
          <w:ilvl w:val="0"/>
          <w:numId w:val="17"/>
        </w:numPr>
        <w:spacing w:after="0"/>
        <w:rPr>
          <w:rFonts w:ascii="Traditional Arabic" w:hAnsi="Traditional Arabic" w:cs="Traditional Arabic"/>
          <w:sz w:val="32"/>
          <w:szCs w:val="32"/>
        </w:rPr>
      </w:pPr>
      <w:r w:rsidRPr="008B3E17">
        <w:rPr>
          <w:rFonts w:ascii="Traditional Arabic" w:hAnsi="Traditional Arabic" w:cs="Traditional Arabic"/>
          <w:sz w:val="32"/>
          <w:szCs w:val="32"/>
          <w:rtl/>
        </w:rPr>
        <w:t xml:space="preserve">ابن ماجه، أبو عبد الله محمد يزيد القزويني، (273هـ)، </w:t>
      </w:r>
      <w:r w:rsidRPr="008B3E17">
        <w:rPr>
          <w:rFonts w:ascii="Traditional Arabic" w:hAnsi="Traditional Arabic" w:cs="Traditional Arabic"/>
          <w:b/>
          <w:bCs/>
          <w:sz w:val="32"/>
          <w:szCs w:val="32"/>
          <w:rtl/>
        </w:rPr>
        <w:t>السنن</w:t>
      </w:r>
      <w:r w:rsidRPr="008B3E17">
        <w:rPr>
          <w:rFonts w:ascii="Traditional Arabic" w:hAnsi="Traditional Arabic" w:cs="Traditional Arabic"/>
          <w:sz w:val="32"/>
          <w:szCs w:val="32"/>
          <w:rtl/>
        </w:rPr>
        <w:t>، (د. ت)، (د. ط)، القاهرة، دار إحياء الكتب العربية – فيصل عيسى البابي الحلبي.</w:t>
      </w:r>
    </w:p>
    <w:p w14:paraId="594A064B" w14:textId="77777777" w:rsidR="008B3E17" w:rsidRPr="008B3E17" w:rsidRDefault="008B3E17" w:rsidP="008B3E17">
      <w:pPr>
        <w:numPr>
          <w:ilvl w:val="0"/>
          <w:numId w:val="17"/>
        </w:num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 xml:space="preserve">ابن معين، أبو زكريا يحيى البغدادي، (233هـ)، </w:t>
      </w:r>
      <w:r w:rsidRPr="008B3E17">
        <w:rPr>
          <w:rFonts w:ascii="Traditional Arabic" w:hAnsi="Traditional Arabic" w:cs="Traditional Arabic"/>
          <w:b/>
          <w:bCs/>
          <w:sz w:val="32"/>
          <w:szCs w:val="32"/>
          <w:rtl/>
        </w:rPr>
        <w:t>تاريخ ابن معين</w:t>
      </w:r>
      <w:r w:rsidRPr="008B3E17">
        <w:rPr>
          <w:rFonts w:ascii="Traditional Arabic" w:hAnsi="Traditional Arabic" w:cs="Traditional Arabic"/>
          <w:sz w:val="32"/>
          <w:szCs w:val="32"/>
          <w:rtl/>
        </w:rPr>
        <w:t xml:space="preserve"> -رواية عثمان الدارمي-، (د. ت)، (د. ط)، دمشق، دار المأمون للتراث.</w:t>
      </w:r>
    </w:p>
    <w:p w14:paraId="07E040BE" w14:textId="77777777" w:rsidR="008B3E17" w:rsidRPr="008B3E17" w:rsidRDefault="008B3E17" w:rsidP="008B3E17">
      <w:pPr>
        <w:numPr>
          <w:ilvl w:val="0"/>
          <w:numId w:val="17"/>
        </w:num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 xml:space="preserve">ابن منظور، أبو الفضل جمال الدين محمد بن مكرم الأنصاري، (711هـ)، </w:t>
      </w:r>
      <w:r w:rsidRPr="008B3E17">
        <w:rPr>
          <w:rFonts w:ascii="Traditional Arabic" w:hAnsi="Traditional Arabic" w:cs="Traditional Arabic"/>
          <w:b/>
          <w:bCs/>
          <w:sz w:val="32"/>
          <w:szCs w:val="32"/>
          <w:rtl/>
        </w:rPr>
        <w:t>لسان العرب</w:t>
      </w:r>
      <w:r w:rsidRPr="008B3E17">
        <w:rPr>
          <w:rFonts w:ascii="Traditional Arabic" w:hAnsi="Traditional Arabic" w:cs="Traditional Arabic"/>
          <w:sz w:val="32"/>
          <w:szCs w:val="32"/>
          <w:rtl/>
        </w:rPr>
        <w:t>، (1414هـ)، (ط3)، بيروت، دار صادر.</w:t>
      </w:r>
    </w:p>
    <w:p w14:paraId="4120762A" w14:textId="77777777" w:rsidR="008B3E17" w:rsidRPr="008B3E17" w:rsidRDefault="008B3E17" w:rsidP="008B3E17">
      <w:pPr>
        <w:numPr>
          <w:ilvl w:val="0"/>
          <w:numId w:val="17"/>
        </w:num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 xml:space="preserve">ابن هشام، عبد الملك بن هشام الحميري، (213هـ)، </w:t>
      </w:r>
      <w:r w:rsidRPr="008B3E17">
        <w:rPr>
          <w:rFonts w:ascii="Traditional Arabic" w:hAnsi="Traditional Arabic" w:cs="Traditional Arabic"/>
          <w:b/>
          <w:bCs/>
          <w:sz w:val="32"/>
          <w:szCs w:val="32"/>
          <w:rtl/>
        </w:rPr>
        <w:t>السيرة النبوية</w:t>
      </w:r>
      <w:r w:rsidRPr="008B3E17">
        <w:rPr>
          <w:rFonts w:ascii="Traditional Arabic" w:hAnsi="Traditional Arabic" w:cs="Traditional Arabic"/>
          <w:sz w:val="32"/>
          <w:szCs w:val="32"/>
          <w:rtl/>
        </w:rPr>
        <w:t>، (د. ت)، (د. ط)، شركة الطباعة الفنية المتحدة.</w:t>
      </w:r>
    </w:p>
    <w:p w14:paraId="15620B7E" w14:textId="77777777" w:rsidR="008B3E17" w:rsidRPr="008B3E17" w:rsidRDefault="008B3E17" w:rsidP="008B3E17">
      <w:pPr>
        <w:numPr>
          <w:ilvl w:val="0"/>
          <w:numId w:val="17"/>
        </w:numPr>
        <w:spacing w:after="0"/>
        <w:rPr>
          <w:rFonts w:ascii="Traditional Arabic" w:hAnsi="Traditional Arabic" w:cs="Traditional Arabic"/>
          <w:sz w:val="32"/>
          <w:szCs w:val="32"/>
        </w:rPr>
      </w:pPr>
      <w:r w:rsidRPr="008B3E17">
        <w:rPr>
          <w:rFonts w:ascii="Traditional Arabic" w:hAnsi="Traditional Arabic" w:cs="Traditional Arabic"/>
          <w:sz w:val="32"/>
          <w:szCs w:val="32"/>
          <w:rtl/>
        </w:rPr>
        <w:lastRenderedPageBreak/>
        <w:t xml:space="preserve">أبو داود، سليمان بن الأشعث السجستاني، (275هـ)، </w:t>
      </w:r>
      <w:r w:rsidRPr="008B3E17">
        <w:rPr>
          <w:rFonts w:ascii="Traditional Arabic" w:hAnsi="Traditional Arabic" w:cs="Traditional Arabic"/>
          <w:b/>
          <w:bCs/>
          <w:sz w:val="32"/>
          <w:szCs w:val="32"/>
          <w:rtl/>
        </w:rPr>
        <w:t>السنن</w:t>
      </w:r>
      <w:r w:rsidRPr="008B3E17">
        <w:rPr>
          <w:rFonts w:ascii="Traditional Arabic" w:hAnsi="Traditional Arabic" w:cs="Traditional Arabic"/>
          <w:sz w:val="32"/>
          <w:szCs w:val="32"/>
          <w:rtl/>
        </w:rPr>
        <w:t>، (د. ت)، (د. ط)، بيروت/صيدا، المكتبة العصرية.</w:t>
      </w:r>
    </w:p>
    <w:p w14:paraId="6D5F9944" w14:textId="77777777" w:rsidR="008B3E17" w:rsidRPr="008B3E17" w:rsidRDefault="008B3E17" w:rsidP="008B3E17">
      <w:pPr>
        <w:numPr>
          <w:ilvl w:val="0"/>
          <w:numId w:val="17"/>
        </w:num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 xml:space="preserve">أبو عوانة، يعقوب بن إسحاق الإسفراييني، (316هـ)، </w:t>
      </w:r>
      <w:r w:rsidRPr="008B3E17">
        <w:rPr>
          <w:rFonts w:ascii="Traditional Arabic" w:hAnsi="Traditional Arabic" w:cs="Traditional Arabic"/>
          <w:b/>
          <w:bCs/>
          <w:sz w:val="32"/>
          <w:szCs w:val="32"/>
          <w:rtl/>
        </w:rPr>
        <w:t>مستخرج أبي عوانة</w:t>
      </w:r>
      <w:r w:rsidRPr="008B3E17">
        <w:rPr>
          <w:rFonts w:ascii="Traditional Arabic" w:hAnsi="Traditional Arabic" w:cs="Traditional Arabic"/>
          <w:sz w:val="32"/>
          <w:szCs w:val="32"/>
          <w:rtl/>
        </w:rPr>
        <w:t>، (1419هـ-1998م)، (ط1)، بيروت، دار المعرفة.</w:t>
      </w:r>
    </w:p>
    <w:p w14:paraId="0787C443" w14:textId="77777777" w:rsidR="008B3E17" w:rsidRPr="008B3E17" w:rsidRDefault="008B3E17" w:rsidP="008B3E17">
      <w:pPr>
        <w:numPr>
          <w:ilvl w:val="0"/>
          <w:numId w:val="17"/>
        </w:num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 xml:space="preserve">أبو نعيم، أحمد بن عبد الله الأصفهاني، (430هـ)، </w:t>
      </w:r>
      <w:r w:rsidRPr="008B3E17">
        <w:rPr>
          <w:rFonts w:ascii="Traditional Arabic" w:hAnsi="Traditional Arabic" w:cs="Traditional Arabic"/>
          <w:b/>
          <w:bCs/>
          <w:sz w:val="32"/>
          <w:szCs w:val="32"/>
          <w:rtl/>
        </w:rPr>
        <w:t xml:space="preserve">معرفة الصحابة، </w:t>
      </w:r>
      <w:r w:rsidRPr="008B3E17">
        <w:rPr>
          <w:rFonts w:ascii="Traditional Arabic" w:hAnsi="Traditional Arabic" w:cs="Traditional Arabic"/>
          <w:sz w:val="32"/>
          <w:szCs w:val="32"/>
          <w:rtl/>
        </w:rPr>
        <w:t>(1419هـ-1998م)، (ط1)، الرياض، دار الوطن للنشر.</w:t>
      </w:r>
    </w:p>
    <w:p w14:paraId="7E80E9DF" w14:textId="77777777" w:rsidR="008B3E17" w:rsidRPr="008B3E17" w:rsidRDefault="008B3E17" w:rsidP="008B3E17">
      <w:pPr>
        <w:numPr>
          <w:ilvl w:val="0"/>
          <w:numId w:val="17"/>
        </w:numPr>
        <w:spacing w:after="0"/>
        <w:rPr>
          <w:rFonts w:ascii="Traditional Arabic" w:hAnsi="Traditional Arabic" w:cs="Traditional Arabic"/>
          <w:sz w:val="32"/>
          <w:szCs w:val="32"/>
        </w:rPr>
      </w:pPr>
      <w:proofErr w:type="spellStart"/>
      <w:r w:rsidRPr="008B3E17">
        <w:rPr>
          <w:rFonts w:ascii="Traditional Arabic" w:hAnsi="Traditional Arabic" w:cs="Traditional Arabic"/>
          <w:sz w:val="32"/>
          <w:szCs w:val="32"/>
          <w:rtl/>
        </w:rPr>
        <w:t>الإتيوبي</w:t>
      </w:r>
      <w:proofErr w:type="spellEnd"/>
      <w:r w:rsidRPr="008B3E17">
        <w:rPr>
          <w:rFonts w:ascii="Traditional Arabic" w:hAnsi="Traditional Arabic" w:cs="Traditional Arabic"/>
          <w:sz w:val="32"/>
          <w:szCs w:val="32"/>
          <w:rtl/>
        </w:rPr>
        <w:t xml:space="preserve">، محمد بن علي </w:t>
      </w:r>
      <w:proofErr w:type="spellStart"/>
      <w:r w:rsidRPr="008B3E17">
        <w:rPr>
          <w:rFonts w:ascii="Traditional Arabic" w:hAnsi="Traditional Arabic" w:cs="Traditional Arabic"/>
          <w:sz w:val="32"/>
          <w:szCs w:val="32"/>
          <w:rtl/>
        </w:rPr>
        <w:t>الولوي</w:t>
      </w:r>
      <w:proofErr w:type="spellEnd"/>
      <w:r w:rsidRPr="008B3E17">
        <w:rPr>
          <w:rFonts w:ascii="Traditional Arabic" w:hAnsi="Traditional Arabic" w:cs="Traditional Arabic"/>
          <w:sz w:val="32"/>
          <w:szCs w:val="32"/>
          <w:rtl/>
        </w:rPr>
        <w:t xml:space="preserve">، (1442 هـ)، </w:t>
      </w:r>
      <w:r w:rsidRPr="008B3E17">
        <w:rPr>
          <w:rFonts w:ascii="Traditional Arabic" w:hAnsi="Traditional Arabic" w:cs="Traditional Arabic"/>
          <w:b/>
          <w:bCs/>
          <w:sz w:val="32"/>
          <w:szCs w:val="32"/>
          <w:rtl/>
        </w:rPr>
        <w:t>البحر المحيط الثجاج في شرح صحيح مسلم بن الحجاج</w:t>
      </w:r>
      <w:r w:rsidRPr="008B3E17">
        <w:rPr>
          <w:rFonts w:ascii="Traditional Arabic" w:hAnsi="Traditional Arabic" w:cs="Traditional Arabic"/>
          <w:sz w:val="32"/>
          <w:szCs w:val="32"/>
          <w:rtl/>
        </w:rPr>
        <w:t>، (1426هـ-1436م)، (ط1)، الرياض، دار ابن الجوزي.</w:t>
      </w:r>
    </w:p>
    <w:p w14:paraId="3298FE4F" w14:textId="77777777" w:rsidR="008B3E17" w:rsidRPr="008B3E17" w:rsidRDefault="008B3E17" w:rsidP="008B3E17">
      <w:pPr>
        <w:numPr>
          <w:ilvl w:val="0"/>
          <w:numId w:val="17"/>
        </w:numPr>
        <w:spacing w:after="0"/>
        <w:rPr>
          <w:rFonts w:ascii="Traditional Arabic" w:hAnsi="Traditional Arabic" w:cs="Traditional Arabic"/>
          <w:sz w:val="32"/>
          <w:szCs w:val="32"/>
          <w:rtl/>
        </w:rPr>
      </w:pPr>
      <w:proofErr w:type="spellStart"/>
      <w:r w:rsidRPr="008B3E17">
        <w:rPr>
          <w:rFonts w:ascii="Traditional Arabic" w:hAnsi="Traditional Arabic" w:cs="Traditional Arabic"/>
          <w:sz w:val="32"/>
          <w:szCs w:val="32"/>
          <w:rtl/>
        </w:rPr>
        <w:t>الإتيوبي</w:t>
      </w:r>
      <w:proofErr w:type="spellEnd"/>
      <w:r w:rsidRPr="008B3E17">
        <w:rPr>
          <w:rFonts w:ascii="Traditional Arabic" w:hAnsi="Traditional Arabic" w:cs="Traditional Arabic"/>
          <w:sz w:val="32"/>
          <w:szCs w:val="32"/>
          <w:rtl/>
        </w:rPr>
        <w:t xml:space="preserve">، محمد بن علي </w:t>
      </w:r>
      <w:proofErr w:type="spellStart"/>
      <w:r w:rsidRPr="008B3E17">
        <w:rPr>
          <w:rFonts w:ascii="Traditional Arabic" w:hAnsi="Traditional Arabic" w:cs="Traditional Arabic"/>
          <w:sz w:val="32"/>
          <w:szCs w:val="32"/>
          <w:rtl/>
        </w:rPr>
        <w:t>الولوي</w:t>
      </w:r>
      <w:proofErr w:type="spellEnd"/>
      <w:r w:rsidRPr="008B3E17">
        <w:rPr>
          <w:rFonts w:ascii="Traditional Arabic" w:hAnsi="Traditional Arabic" w:cs="Traditional Arabic"/>
          <w:sz w:val="32"/>
          <w:szCs w:val="32"/>
          <w:rtl/>
        </w:rPr>
        <w:t xml:space="preserve">، (1442 هـ)، </w:t>
      </w:r>
      <w:r w:rsidRPr="008B3E17">
        <w:rPr>
          <w:rFonts w:ascii="Traditional Arabic" w:hAnsi="Traditional Arabic" w:cs="Traditional Arabic"/>
          <w:b/>
          <w:bCs/>
          <w:sz w:val="32"/>
          <w:szCs w:val="32"/>
          <w:rtl/>
        </w:rPr>
        <w:t>ذخيرة العقبى في شرح المجتبى</w:t>
      </w:r>
      <w:r w:rsidRPr="008B3E17">
        <w:rPr>
          <w:rFonts w:ascii="Traditional Arabic" w:hAnsi="Traditional Arabic" w:cs="Traditional Arabic"/>
          <w:sz w:val="32"/>
          <w:szCs w:val="32"/>
          <w:rtl/>
        </w:rPr>
        <w:t>، (1424هـ-2003م)، (ط1)، الرياض، دار المعراج، دار آل بروم.</w:t>
      </w:r>
    </w:p>
    <w:p w14:paraId="3260DE90" w14:textId="77777777" w:rsidR="008B3E17" w:rsidRPr="008B3E17" w:rsidRDefault="008B3E17" w:rsidP="008B3E17">
      <w:pPr>
        <w:numPr>
          <w:ilvl w:val="0"/>
          <w:numId w:val="17"/>
        </w:num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 xml:space="preserve">الأمين </w:t>
      </w:r>
      <w:proofErr w:type="spellStart"/>
      <w:r w:rsidRPr="008B3E17">
        <w:rPr>
          <w:rFonts w:ascii="Traditional Arabic" w:hAnsi="Traditional Arabic" w:cs="Traditional Arabic"/>
          <w:sz w:val="32"/>
          <w:szCs w:val="32"/>
          <w:rtl/>
        </w:rPr>
        <w:t>الهرري</w:t>
      </w:r>
      <w:proofErr w:type="spellEnd"/>
      <w:r w:rsidRPr="008B3E17">
        <w:rPr>
          <w:rFonts w:ascii="Traditional Arabic" w:hAnsi="Traditional Arabic" w:cs="Traditional Arabic"/>
          <w:sz w:val="32"/>
          <w:szCs w:val="32"/>
          <w:rtl/>
        </w:rPr>
        <w:t xml:space="preserve">، محمد الأمين بن عبد الله العلوي، (1441ه)، </w:t>
      </w:r>
      <w:r w:rsidRPr="008B3E17">
        <w:rPr>
          <w:rFonts w:ascii="Traditional Arabic" w:hAnsi="Traditional Arabic" w:cs="Traditional Arabic"/>
          <w:b/>
          <w:bCs/>
          <w:sz w:val="32"/>
          <w:szCs w:val="32"/>
          <w:rtl/>
        </w:rPr>
        <w:t xml:space="preserve">الكوكب الوهاج والروض </w:t>
      </w:r>
      <w:proofErr w:type="spellStart"/>
      <w:r w:rsidRPr="008B3E17">
        <w:rPr>
          <w:rFonts w:ascii="Traditional Arabic" w:hAnsi="Traditional Arabic" w:cs="Traditional Arabic"/>
          <w:b/>
          <w:bCs/>
          <w:sz w:val="32"/>
          <w:szCs w:val="32"/>
          <w:rtl/>
        </w:rPr>
        <w:t>البهّاج</w:t>
      </w:r>
      <w:proofErr w:type="spellEnd"/>
      <w:r w:rsidRPr="008B3E17">
        <w:rPr>
          <w:rFonts w:ascii="Traditional Arabic" w:hAnsi="Traditional Arabic" w:cs="Traditional Arabic"/>
          <w:b/>
          <w:bCs/>
          <w:sz w:val="32"/>
          <w:szCs w:val="32"/>
          <w:rtl/>
        </w:rPr>
        <w:t xml:space="preserve"> في شرح صحيح مسلم بن الحجاج</w:t>
      </w:r>
      <w:r w:rsidRPr="008B3E17">
        <w:rPr>
          <w:rFonts w:ascii="Traditional Arabic" w:hAnsi="Traditional Arabic" w:cs="Traditional Arabic"/>
          <w:sz w:val="32"/>
          <w:szCs w:val="32"/>
          <w:rtl/>
        </w:rPr>
        <w:t>، (1430هـ-2009م)، (ط1)، جدة، دار المنهاج.</w:t>
      </w:r>
    </w:p>
    <w:p w14:paraId="49470730" w14:textId="77777777" w:rsidR="008B3E17" w:rsidRPr="008B3E17" w:rsidRDefault="008B3E17" w:rsidP="008B3E17">
      <w:pPr>
        <w:numPr>
          <w:ilvl w:val="0"/>
          <w:numId w:val="17"/>
        </w:num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 xml:space="preserve">البخاري، محمد بن إسماعيل، (256هـ)، </w:t>
      </w:r>
      <w:r w:rsidRPr="008B3E17">
        <w:rPr>
          <w:rFonts w:ascii="Traditional Arabic" w:hAnsi="Traditional Arabic" w:cs="Traditional Arabic"/>
          <w:b/>
          <w:bCs/>
          <w:sz w:val="32"/>
          <w:szCs w:val="32"/>
          <w:rtl/>
        </w:rPr>
        <w:t>صحيح البخاري</w:t>
      </w:r>
      <w:r w:rsidRPr="008B3E17">
        <w:rPr>
          <w:rFonts w:ascii="Traditional Arabic" w:hAnsi="Traditional Arabic" w:cs="Traditional Arabic"/>
          <w:sz w:val="32"/>
          <w:szCs w:val="32"/>
          <w:rtl/>
        </w:rPr>
        <w:t>، (1422هـ)، (ط1)، بيروت، دار طوق النجاة.</w:t>
      </w:r>
    </w:p>
    <w:p w14:paraId="44EBA437" w14:textId="77777777" w:rsidR="008B3E17" w:rsidRPr="008B3E17" w:rsidRDefault="008B3E17" w:rsidP="008B3E17">
      <w:pPr>
        <w:numPr>
          <w:ilvl w:val="0"/>
          <w:numId w:val="17"/>
        </w:num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 xml:space="preserve">البرماوي، أبو عبد الله شمس الدين محمد بن عبد الدائم المصري، (831هـ)، </w:t>
      </w:r>
      <w:r w:rsidRPr="008B3E17">
        <w:rPr>
          <w:rFonts w:ascii="Traditional Arabic" w:hAnsi="Traditional Arabic" w:cs="Traditional Arabic"/>
          <w:b/>
          <w:bCs/>
          <w:sz w:val="32"/>
          <w:szCs w:val="32"/>
          <w:rtl/>
        </w:rPr>
        <w:t>اللامع الصبيح بشرح الجامع الصحيح</w:t>
      </w:r>
      <w:r w:rsidRPr="008B3E17">
        <w:rPr>
          <w:rFonts w:ascii="Traditional Arabic" w:hAnsi="Traditional Arabic" w:cs="Traditional Arabic"/>
          <w:sz w:val="32"/>
          <w:szCs w:val="32"/>
          <w:rtl/>
        </w:rPr>
        <w:t>، (1433هـ-2012م)، (ط1)، سوريا، دار النوادر.</w:t>
      </w:r>
    </w:p>
    <w:p w14:paraId="1F079B6A" w14:textId="77777777" w:rsidR="008B3E17" w:rsidRPr="008B3E17" w:rsidRDefault="008B3E17" w:rsidP="008B3E17">
      <w:pPr>
        <w:numPr>
          <w:ilvl w:val="0"/>
          <w:numId w:val="17"/>
        </w:num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 xml:space="preserve">البغدادي، عبد القادر بن عمر، (1093هـ)، </w:t>
      </w:r>
      <w:r w:rsidRPr="008B3E17">
        <w:rPr>
          <w:rFonts w:ascii="Traditional Arabic" w:hAnsi="Traditional Arabic" w:cs="Traditional Arabic"/>
          <w:b/>
          <w:bCs/>
          <w:sz w:val="32"/>
          <w:szCs w:val="32"/>
          <w:rtl/>
        </w:rPr>
        <w:t>شرح أبيات مغني اللبيب</w:t>
      </w:r>
      <w:r w:rsidRPr="008B3E17">
        <w:rPr>
          <w:rFonts w:ascii="Traditional Arabic" w:hAnsi="Traditional Arabic" w:cs="Traditional Arabic"/>
          <w:sz w:val="32"/>
          <w:szCs w:val="32"/>
          <w:rtl/>
        </w:rPr>
        <w:t>، (1393-1414هـ)، (ط1)، بيروت، دار المأمون للتراث.</w:t>
      </w:r>
    </w:p>
    <w:p w14:paraId="01E1E54A" w14:textId="77777777" w:rsidR="008B3E17" w:rsidRPr="008B3E17" w:rsidRDefault="008B3E17" w:rsidP="008B3E17">
      <w:pPr>
        <w:numPr>
          <w:ilvl w:val="0"/>
          <w:numId w:val="17"/>
        </w:num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 xml:space="preserve">البيضاوي، ناصر الدين عبد الله بن عمر، (685هـ)، </w:t>
      </w:r>
      <w:r w:rsidRPr="008B3E17">
        <w:rPr>
          <w:rFonts w:ascii="Traditional Arabic" w:hAnsi="Traditional Arabic" w:cs="Traditional Arabic"/>
          <w:b/>
          <w:bCs/>
          <w:sz w:val="32"/>
          <w:szCs w:val="32"/>
          <w:rtl/>
        </w:rPr>
        <w:t>تحفة الأبرار شرح مصابيح السنة</w:t>
      </w:r>
      <w:r w:rsidRPr="008B3E17">
        <w:rPr>
          <w:rFonts w:ascii="Traditional Arabic" w:hAnsi="Traditional Arabic" w:cs="Traditional Arabic"/>
          <w:sz w:val="32"/>
          <w:szCs w:val="32"/>
          <w:rtl/>
        </w:rPr>
        <w:t>، (1433هـ-2012م)، (ط1)، الكويت، وزارة الأوقاف.</w:t>
      </w:r>
    </w:p>
    <w:p w14:paraId="5225E8B3" w14:textId="77777777" w:rsidR="008B3E17" w:rsidRPr="008B3E17" w:rsidRDefault="008B3E17" w:rsidP="008B3E17">
      <w:pPr>
        <w:numPr>
          <w:ilvl w:val="0"/>
          <w:numId w:val="17"/>
        </w:num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 xml:space="preserve">البيهقي، أبو بكر أحمد بن الحسين الخراساني، (458هـ)، </w:t>
      </w:r>
      <w:r w:rsidRPr="008B3E17">
        <w:rPr>
          <w:rFonts w:ascii="Traditional Arabic" w:hAnsi="Traditional Arabic" w:cs="Traditional Arabic"/>
          <w:b/>
          <w:bCs/>
          <w:sz w:val="32"/>
          <w:szCs w:val="32"/>
          <w:rtl/>
        </w:rPr>
        <w:t>السنن الكبرى</w:t>
      </w:r>
      <w:r w:rsidRPr="008B3E17">
        <w:rPr>
          <w:rFonts w:ascii="Traditional Arabic" w:hAnsi="Traditional Arabic" w:cs="Traditional Arabic"/>
          <w:sz w:val="32"/>
          <w:szCs w:val="32"/>
          <w:rtl/>
        </w:rPr>
        <w:t>، (1424هـ-2003م)، (ط3)، بيروت، دار الكتب العلمية.</w:t>
      </w:r>
    </w:p>
    <w:p w14:paraId="135D0A4D" w14:textId="77777777" w:rsidR="008B3E17" w:rsidRPr="008B3E17" w:rsidRDefault="008B3E17" w:rsidP="008B3E17">
      <w:pPr>
        <w:numPr>
          <w:ilvl w:val="0"/>
          <w:numId w:val="17"/>
        </w:num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 xml:space="preserve">الحلبي، أبو الفرج نور الدين علي بن إبراهيم، (1044هـ)، </w:t>
      </w:r>
      <w:r w:rsidRPr="008B3E17">
        <w:rPr>
          <w:rFonts w:ascii="Traditional Arabic" w:hAnsi="Traditional Arabic" w:cs="Traditional Arabic"/>
          <w:b/>
          <w:bCs/>
          <w:sz w:val="32"/>
          <w:szCs w:val="32"/>
          <w:rtl/>
        </w:rPr>
        <w:t>إنسان العيون في سيرة الأمين المأمون</w:t>
      </w:r>
      <w:r w:rsidRPr="008B3E17">
        <w:rPr>
          <w:rFonts w:ascii="Traditional Arabic" w:hAnsi="Traditional Arabic" w:cs="Traditional Arabic"/>
          <w:sz w:val="32"/>
          <w:szCs w:val="32"/>
          <w:rtl/>
        </w:rPr>
        <w:t xml:space="preserve"> –السيرة الحلبية- (1427هـ)، (ط2)، لبنان، دار الكتب العلمية.</w:t>
      </w:r>
    </w:p>
    <w:p w14:paraId="7360EC55" w14:textId="77777777" w:rsidR="008B3E17" w:rsidRPr="008B3E17" w:rsidRDefault="008B3E17" w:rsidP="008B3E17">
      <w:pPr>
        <w:numPr>
          <w:ilvl w:val="0"/>
          <w:numId w:val="17"/>
        </w:numPr>
        <w:spacing w:after="0"/>
        <w:rPr>
          <w:rFonts w:ascii="Traditional Arabic" w:hAnsi="Traditional Arabic" w:cs="Traditional Arabic"/>
          <w:sz w:val="32"/>
          <w:szCs w:val="32"/>
        </w:rPr>
      </w:pPr>
      <w:r w:rsidRPr="008B3E17">
        <w:rPr>
          <w:rFonts w:ascii="Traditional Arabic" w:hAnsi="Traditional Arabic" w:cs="Traditional Arabic"/>
          <w:sz w:val="32"/>
          <w:szCs w:val="32"/>
          <w:rtl/>
        </w:rPr>
        <w:lastRenderedPageBreak/>
        <w:t xml:space="preserve">الحميدي، محمد بن فتوح الأزدي، (488هـ)، </w:t>
      </w:r>
      <w:r w:rsidRPr="008B3E17">
        <w:rPr>
          <w:rFonts w:ascii="Traditional Arabic" w:hAnsi="Traditional Arabic" w:cs="Traditional Arabic"/>
          <w:b/>
          <w:bCs/>
          <w:sz w:val="32"/>
          <w:szCs w:val="32"/>
          <w:rtl/>
        </w:rPr>
        <w:t>تفسير غريب ما في الصحيحين البخاري ومسلم</w:t>
      </w:r>
      <w:r w:rsidRPr="008B3E17">
        <w:rPr>
          <w:rFonts w:ascii="Traditional Arabic" w:hAnsi="Traditional Arabic" w:cs="Traditional Arabic"/>
          <w:sz w:val="32"/>
          <w:szCs w:val="32"/>
          <w:rtl/>
        </w:rPr>
        <w:t>، (1415هـ-1995م)، (ط1)، القاهرة، مكتبة السنة.</w:t>
      </w:r>
    </w:p>
    <w:p w14:paraId="68577A34" w14:textId="77777777" w:rsidR="008B3E17" w:rsidRPr="008B3E17" w:rsidRDefault="008B3E17" w:rsidP="008B3E17">
      <w:pPr>
        <w:numPr>
          <w:ilvl w:val="0"/>
          <w:numId w:val="17"/>
        </w:num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 xml:space="preserve">الخزندار، محمود محمد، (1422هـ)، </w:t>
      </w:r>
      <w:r w:rsidRPr="008B3E17">
        <w:rPr>
          <w:rFonts w:ascii="Traditional Arabic" w:hAnsi="Traditional Arabic" w:cs="Traditional Arabic"/>
          <w:b/>
          <w:bCs/>
          <w:sz w:val="32"/>
          <w:szCs w:val="32"/>
          <w:rtl/>
        </w:rPr>
        <w:t>هذه أخلاقنا حين نكون مؤمنين حقا</w:t>
      </w:r>
      <w:r w:rsidRPr="008B3E17">
        <w:rPr>
          <w:rFonts w:ascii="Traditional Arabic" w:hAnsi="Traditional Arabic" w:cs="Traditional Arabic"/>
          <w:sz w:val="32"/>
          <w:szCs w:val="32"/>
          <w:rtl/>
        </w:rPr>
        <w:t>، (1417هـ-1997م)، (ط2)، الرياض، دار طيبة.</w:t>
      </w:r>
    </w:p>
    <w:p w14:paraId="7EF80A82" w14:textId="77777777" w:rsidR="008B3E17" w:rsidRPr="008B3E17" w:rsidRDefault="008B3E17" w:rsidP="008B3E17">
      <w:pPr>
        <w:numPr>
          <w:ilvl w:val="0"/>
          <w:numId w:val="17"/>
        </w:num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 xml:space="preserve">الخشني، مصعب بن محمد الجياني الأندلس المعروف كأبيه بابن أبي الركب، (604هـ)، </w:t>
      </w:r>
      <w:r w:rsidRPr="008B3E17">
        <w:rPr>
          <w:rFonts w:ascii="Traditional Arabic" w:hAnsi="Traditional Arabic" w:cs="Traditional Arabic"/>
          <w:b/>
          <w:bCs/>
          <w:sz w:val="32"/>
          <w:szCs w:val="32"/>
          <w:rtl/>
        </w:rPr>
        <w:t>الإملاء المختصر في شرح غريب السير</w:t>
      </w:r>
      <w:r w:rsidRPr="008B3E17">
        <w:rPr>
          <w:rFonts w:ascii="Traditional Arabic" w:hAnsi="Traditional Arabic" w:cs="Traditional Arabic"/>
          <w:sz w:val="32"/>
          <w:szCs w:val="32"/>
          <w:rtl/>
        </w:rPr>
        <w:t>، (د. ت)، (د. ط)، لبنان، دار الكتب العلمية.</w:t>
      </w:r>
    </w:p>
    <w:p w14:paraId="0CB81378" w14:textId="77777777" w:rsidR="008B3E17" w:rsidRPr="008B3E17" w:rsidRDefault="008B3E17" w:rsidP="008B3E17">
      <w:pPr>
        <w:numPr>
          <w:ilvl w:val="0"/>
          <w:numId w:val="17"/>
        </w:num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 xml:space="preserve">الخطابي، أبو سليمان حمد بن محمد، (388هـ)، </w:t>
      </w:r>
      <w:r w:rsidRPr="008B3E17">
        <w:rPr>
          <w:rFonts w:ascii="Traditional Arabic" w:hAnsi="Traditional Arabic" w:cs="Traditional Arabic"/>
          <w:b/>
          <w:bCs/>
          <w:sz w:val="32"/>
          <w:szCs w:val="32"/>
          <w:rtl/>
        </w:rPr>
        <w:t>أعلام الحديث</w:t>
      </w:r>
      <w:r w:rsidRPr="008B3E17">
        <w:rPr>
          <w:rFonts w:ascii="Traditional Arabic" w:hAnsi="Traditional Arabic" w:cs="Traditional Arabic"/>
          <w:sz w:val="32"/>
          <w:szCs w:val="32"/>
          <w:rtl/>
        </w:rPr>
        <w:t>، (1409هـ-1988م)، (ط1)، مكة المكرمة، جامعة أم القرى.</w:t>
      </w:r>
    </w:p>
    <w:p w14:paraId="0CCF87FD" w14:textId="77777777" w:rsidR="008B3E17" w:rsidRPr="008B3E17" w:rsidRDefault="008B3E17" w:rsidP="008B3E17">
      <w:pPr>
        <w:numPr>
          <w:ilvl w:val="0"/>
          <w:numId w:val="17"/>
        </w:num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 xml:space="preserve">الدارقطني، أبو الحسن علي بن عمر، (385هـ)، </w:t>
      </w:r>
      <w:r w:rsidRPr="008B3E17">
        <w:rPr>
          <w:rFonts w:ascii="Traditional Arabic" w:hAnsi="Traditional Arabic" w:cs="Traditional Arabic"/>
          <w:b/>
          <w:bCs/>
          <w:sz w:val="32"/>
          <w:szCs w:val="32"/>
          <w:rtl/>
        </w:rPr>
        <w:t>العلل الواردة في الأحاديث النبوية</w:t>
      </w:r>
      <w:r w:rsidRPr="008B3E17">
        <w:rPr>
          <w:rFonts w:ascii="Traditional Arabic" w:hAnsi="Traditional Arabic" w:cs="Traditional Arabic"/>
          <w:sz w:val="32"/>
          <w:szCs w:val="32"/>
          <w:rtl/>
        </w:rPr>
        <w:t>، (1405هـ-1985م)، (ط1)، الرياض، دار طيبة.</w:t>
      </w:r>
    </w:p>
    <w:p w14:paraId="10A09A87" w14:textId="77777777" w:rsidR="008B3E17" w:rsidRPr="008B3E17" w:rsidRDefault="008B3E17" w:rsidP="008B3E17">
      <w:pPr>
        <w:numPr>
          <w:ilvl w:val="0"/>
          <w:numId w:val="17"/>
        </w:numPr>
        <w:spacing w:after="0"/>
        <w:rPr>
          <w:rFonts w:ascii="Traditional Arabic" w:hAnsi="Traditional Arabic" w:cs="Traditional Arabic"/>
          <w:sz w:val="32"/>
          <w:szCs w:val="32"/>
          <w:rtl/>
        </w:rPr>
      </w:pPr>
      <w:proofErr w:type="spellStart"/>
      <w:r w:rsidRPr="008B3E17">
        <w:rPr>
          <w:rFonts w:ascii="Traditional Arabic" w:hAnsi="Traditional Arabic" w:cs="Traditional Arabic"/>
          <w:sz w:val="32"/>
          <w:szCs w:val="32"/>
          <w:rtl/>
        </w:rPr>
        <w:t>الدماميني</w:t>
      </w:r>
      <w:proofErr w:type="spellEnd"/>
      <w:r w:rsidRPr="008B3E17">
        <w:rPr>
          <w:rFonts w:ascii="Traditional Arabic" w:hAnsi="Traditional Arabic" w:cs="Traditional Arabic"/>
          <w:sz w:val="32"/>
          <w:szCs w:val="32"/>
          <w:rtl/>
        </w:rPr>
        <w:t xml:space="preserve">، بدر الدين محمد بن أبي بكر المخزومي، (827م)، </w:t>
      </w:r>
      <w:r w:rsidRPr="008B3E17">
        <w:rPr>
          <w:rFonts w:ascii="Traditional Arabic" w:hAnsi="Traditional Arabic" w:cs="Traditional Arabic"/>
          <w:b/>
          <w:bCs/>
          <w:sz w:val="32"/>
          <w:szCs w:val="32"/>
          <w:rtl/>
        </w:rPr>
        <w:t xml:space="preserve">مصابيح الجامع، </w:t>
      </w:r>
      <w:r w:rsidRPr="008B3E17">
        <w:rPr>
          <w:rFonts w:ascii="Traditional Arabic" w:hAnsi="Traditional Arabic" w:cs="Traditional Arabic"/>
          <w:sz w:val="32"/>
          <w:szCs w:val="32"/>
          <w:rtl/>
        </w:rPr>
        <w:t>(1430هـ-2009م)، (ط1)، سوريا، دار النوادر.</w:t>
      </w:r>
    </w:p>
    <w:p w14:paraId="7C54E78F" w14:textId="77777777" w:rsidR="008B3E17" w:rsidRPr="008B3E17" w:rsidRDefault="008B3E17" w:rsidP="008B3E17">
      <w:pPr>
        <w:numPr>
          <w:ilvl w:val="0"/>
          <w:numId w:val="17"/>
        </w:num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 xml:space="preserve">الذهبي، شمس الدين أبو عبد الله محمد بن أحمد، (748هـ)، </w:t>
      </w:r>
      <w:r w:rsidRPr="008B3E17">
        <w:rPr>
          <w:rFonts w:ascii="Traditional Arabic" w:hAnsi="Traditional Arabic" w:cs="Traditional Arabic"/>
          <w:b/>
          <w:bCs/>
          <w:sz w:val="32"/>
          <w:szCs w:val="32"/>
          <w:rtl/>
        </w:rPr>
        <w:t>الكاشف في معرفة من له رواية في الكتب الستة</w:t>
      </w:r>
      <w:r w:rsidRPr="008B3E17">
        <w:rPr>
          <w:rFonts w:ascii="Traditional Arabic" w:hAnsi="Traditional Arabic" w:cs="Traditional Arabic"/>
          <w:sz w:val="32"/>
          <w:szCs w:val="32"/>
          <w:rtl/>
        </w:rPr>
        <w:t>، (1413هـ-1992م)، (ط1)، جدة، دار القبلة للثقافة الإسلامية، مؤسسة علوم القرآن.</w:t>
      </w:r>
    </w:p>
    <w:p w14:paraId="604453D4" w14:textId="77777777" w:rsidR="008B3E17" w:rsidRPr="008B3E17" w:rsidRDefault="008B3E17" w:rsidP="008B3E17">
      <w:pPr>
        <w:numPr>
          <w:ilvl w:val="0"/>
          <w:numId w:val="17"/>
        </w:num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 xml:space="preserve">السخاوي، محمد بن عبد الرحمن، (902هـ)، </w:t>
      </w:r>
      <w:r w:rsidRPr="008B3E17">
        <w:rPr>
          <w:rFonts w:ascii="Traditional Arabic" w:hAnsi="Traditional Arabic" w:cs="Traditional Arabic"/>
          <w:b/>
          <w:bCs/>
          <w:sz w:val="32"/>
          <w:szCs w:val="32"/>
          <w:rtl/>
        </w:rPr>
        <w:t>جزء فيه تحرير الجواب عن ضرب الدواب</w:t>
      </w:r>
      <w:r w:rsidRPr="008B3E17">
        <w:rPr>
          <w:rFonts w:ascii="Traditional Arabic" w:hAnsi="Traditional Arabic" w:cs="Traditional Arabic"/>
          <w:sz w:val="32"/>
          <w:szCs w:val="32"/>
          <w:rtl/>
        </w:rPr>
        <w:t>، (1415هـ-1994م)، (ط1)، بيرت، دار ابن حزم.</w:t>
      </w:r>
    </w:p>
    <w:p w14:paraId="3850E806" w14:textId="77777777" w:rsidR="008B3E17" w:rsidRPr="008B3E17" w:rsidRDefault="008B3E17" w:rsidP="008B3E17">
      <w:pPr>
        <w:numPr>
          <w:ilvl w:val="0"/>
          <w:numId w:val="17"/>
        </w:num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 xml:space="preserve">السفاريني، أبو العون شمس الدين محمد بن أحمد الحنبلي، (1188هـ)، </w:t>
      </w:r>
      <w:r w:rsidRPr="008B3E17">
        <w:rPr>
          <w:rFonts w:ascii="Traditional Arabic" w:hAnsi="Traditional Arabic" w:cs="Traditional Arabic"/>
          <w:b/>
          <w:bCs/>
          <w:sz w:val="32"/>
          <w:szCs w:val="32"/>
          <w:rtl/>
        </w:rPr>
        <w:t>غذاء الألباب في شرح منظومة الآداب</w:t>
      </w:r>
      <w:r w:rsidRPr="008B3E17">
        <w:rPr>
          <w:rFonts w:ascii="Traditional Arabic" w:hAnsi="Traditional Arabic" w:cs="Traditional Arabic"/>
          <w:sz w:val="32"/>
          <w:szCs w:val="32"/>
          <w:rtl/>
        </w:rPr>
        <w:t>، (1414هـ-1993م)، (ط2)، مصر، مؤسسة قرطبة.</w:t>
      </w:r>
    </w:p>
    <w:p w14:paraId="12E1F943" w14:textId="77777777" w:rsidR="008B3E17" w:rsidRPr="008B3E17" w:rsidRDefault="008B3E17" w:rsidP="008B3E17">
      <w:pPr>
        <w:numPr>
          <w:ilvl w:val="0"/>
          <w:numId w:val="17"/>
        </w:num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 xml:space="preserve">السندي، محمد بن عبد الهادي </w:t>
      </w:r>
      <w:proofErr w:type="spellStart"/>
      <w:r w:rsidRPr="008B3E17">
        <w:rPr>
          <w:rFonts w:ascii="Traditional Arabic" w:hAnsi="Traditional Arabic" w:cs="Traditional Arabic"/>
          <w:sz w:val="32"/>
          <w:szCs w:val="32"/>
          <w:rtl/>
        </w:rPr>
        <w:t>التتوي</w:t>
      </w:r>
      <w:proofErr w:type="spellEnd"/>
      <w:r w:rsidRPr="008B3E17">
        <w:rPr>
          <w:rFonts w:ascii="Traditional Arabic" w:hAnsi="Traditional Arabic" w:cs="Traditional Arabic"/>
          <w:sz w:val="32"/>
          <w:szCs w:val="32"/>
          <w:rtl/>
        </w:rPr>
        <w:t xml:space="preserve">، (1138هـ)، </w:t>
      </w:r>
      <w:r w:rsidRPr="008B3E17">
        <w:rPr>
          <w:rFonts w:ascii="Traditional Arabic" w:hAnsi="Traditional Arabic" w:cs="Traditional Arabic"/>
          <w:b/>
          <w:bCs/>
          <w:sz w:val="32"/>
          <w:szCs w:val="32"/>
          <w:rtl/>
        </w:rPr>
        <w:t>شرح سنن النسائي</w:t>
      </w:r>
      <w:r w:rsidRPr="008B3E17">
        <w:rPr>
          <w:rFonts w:ascii="Traditional Arabic" w:hAnsi="Traditional Arabic" w:cs="Traditional Arabic"/>
          <w:sz w:val="32"/>
          <w:szCs w:val="32"/>
          <w:rtl/>
        </w:rPr>
        <w:t xml:space="preserve"> -مطبوع مع السنن-، (1406هـ-1986م)، (ط2)، حلب، مكتب المطبوعات الإسلامية.</w:t>
      </w:r>
    </w:p>
    <w:p w14:paraId="022432F8" w14:textId="77777777" w:rsidR="008B3E17" w:rsidRPr="008B3E17" w:rsidRDefault="008B3E17" w:rsidP="008B3E17">
      <w:pPr>
        <w:numPr>
          <w:ilvl w:val="0"/>
          <w:numId w:val="17"/>
        </w:numPr>
        <w:spacing w:after="0"/>
        <w:rPr>
          <w:rFonts w:ascii="Traditional Arabic" w:hAnsi="Traditional Arabic" w:cs="Traditional Arabic"/>
          <w:sz w:val="32"/>
          <w:szCs w:val="32"/>
        </w:rPr>
      </w:pPr>
      <w:r w:rsidRPr="008B3E17">
        <w:rPr>
          <w:rFonts w:ascii="Traditional Arabic" w:hAnsi="Traditional Arabic" w:cs="Traditional Arabic"/>
          <w:sz w:val="32"/>
          <w:szCs w:val="32"/>
          <w:rtl/>
        </w:rPr>
        <w:t xml:space="preserve">السهيلي، أبو القاسم عبد الرحمن بن عبد الله، (581هـ)، </w:t>
      </w:r>
      <w:r w:rsidRPr="008B3E17">
        <w:rPr>
          <w:rFonts w:ascii="Traditional Arabic" w:hAnsi="Traditional Arabic" w:cs="Traditional Arabic"/>
          <w:b/>
          <w:bCs/>
          <w:sz w:val="32"/>
          <w:szCs w:val="32"/>
          <w:rtl/>
        </w:rPr>
        <w:t>الروض الأنف</w:t>
      </w:r>
      <w:r w:rsidRPr="008B3E17">
        <w:rPr>
          <w:rFonts w:ascii="Traditional Arabic" w:hAnsi="Traditional Arabic" w:cs="Traditional Arabic"/>
          <w:sz w:val="32"/>
          <w:szCs w:val="32"/>
          <w:rtl/>
        </w:rPr>
        <w:t>، (1421هـ-2000م)، (ط1)، بيروت، دار إحياء التراث العربي.</w:t>
      </w:r>
    </w:p>
    <w:p w14:paraId="41C40D57" w14:textId="77777777" w:rsidR="008B3E17" w:rsidRPr="008B3E17" w:rsidRDefault="008B3E17" w:rsidP="008B3E17">
      <w:pPr>
        <w:numPr>
          <w:ilvl w:val="0"/>
          <w:numId w:val="17"/>
        </w:numPr>
        <w:spacing w:after="0"/>
        <w:rPr>
          <w:rFonts w:ascii="Traditional Arabic" w:hAnsi="Traditional Arabic" w:cs="Traditional Arabic"/>
          <w:sz w:val="32"/>
          <w:szCs w:val="32"/>
        </w:rPr>
      </w:pPr>
      <w:r w:rsidRPr="008B3E17">
        <w:rPr>
          <w:rFonts w:ascii="Traditional Arabic" w:hAnsi="Traditional Arabic" w:cs="Traditional Arabic"/>
          <w:sz w:val="32"/>
          <w:szCs w:val="32"/>
          <w:rtl/>
        </w:rPr>
        <w:t xml:space="preserve">السيوطي، جلال الدين عبد الرحمن بن أبي بكر، (911هـ)، </w:t>
      </w:r>
      <w:r w:rsidRPr="008B3E17">
        <w:rPr>
          <w:rFonts w:ascii="Traditional Arabic" w:hAnsi="Traditional Arabic" w:cs="Traditional Arabic"/>
          <w:b/>
          <w:bCs/>
          <w:sz w:val="32"/>
          <w:szCs w:val="32"/>
          <w:rtl/>
        </w:rPr>
        <w:t>التوشيح شرح الجامع الصحيح</w:t>
      </w:r>
      <w:r w:rsidRPr="008B3E17">
        <w:rPr>
          <w:rFonts w:ascii="Traditional Arabic" w:hAnsi="Traditional Arabic" w:cs="Traditional Arabic"/>
          <w:sz w:val="32"/>
          <w:szCs w:val="32"/>
          <w:rtl/>
        </w:rPr>
        <w:t>، (1419هـ-1998م)، (ط1)، الرياض، مكتبة الرشد.</w:t>
      </w:r>
    </w:p>
    <w:p w14:paraId="194093C2" w14:textId="77777777" w:rsidR="008B3E17" w:rsidRPr="008B3E17" w:rsidRDefault="008B3E17" w:rsidP="008B3E17">
      <w:pPr>
        <w:numPr>
          <w:ilvl w:val="0"/>
          <w:numId w:val="17"/>
        </w:num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lastRenderedPageBreak/>
        <w:t xml:space="preserve">السيوطي، جلال الدين عبد الرحمن بن أبي بكر، (911هـ)، </w:t>
      </w:r>
      <w:r w:rsidRPr="008B3E17">
        <w:rPr>
          <w:rFonts w:ascii="Traditional Arabic" w:hAnsi="Traditional Arabic" w:cs="Traditional Arabic"/>
          <w:b/>
          <w:bCs/>
          <w:sz w:val="32"/>
          <w:szCs w:val="32"/>
          <w:rtl/>
        </w:rPr>
        <w:t>الديباج على صحيح مسلم بن الحجاج</w:t>
      </w:r>
      <w:r w:rsidRPr="008B3E17">
        <w:rPr>
          <w:rFonts w:ascii="Traditional Arabic" w:hAnsi="Traditional Arabic" w:cs="Traditional Arabic"/>
          <w:sz w:val="32"/>
          <w:szCs w:val="32"/>
          <w:rtl/>
        </w:rPr>
        <w:t>، (1416هـ-1996م)، (ط1)، السعودية/الخبر، دار ابن عفان.</w:t>
      </w:r>
    </w:p>
    <w:p w14:paraId="5D713917" w14:textId="77777777" w:rsidR="008B3E17" w:rsidRPr="008B3E17" w:rsidRDefault="008B3E17" w:rsidP="008B3E17">
      <w:pPr>
        <w:numPr>
          <w:ilvl w:val="0"/>
          <w:numId w:val="17"/>
        </w:num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 xml:space="preserve">الصنعاني، محمد بن إسماعيل الأمير الصنعاني، (1182هـ)، </w:t>
      </w:r>
      <w:r w:rsidRPr="008B3E17">
        <w:rPr>
          <w:rFonts w:ascii="Traditional Arabic" w:hAnsi="Traditional Arabic" w:cs="Traditional Arabic"/>
          <w:b/>
          <w:bCs/>
          <w:sz w:val="32"/>
          <w:szCs w:val="32"/>
          <w:rtl/>
        </w:rPr>
        <w:t>التنوير شرح الجامع الصغير</w:t>
      </w:r>
      <w:r w:rsidRPr="008B3E17">
        <w:rPr>
          <w:rFonts w:ascii="Traditional Arabic" w:hAnsi="Traditional Arabic" w:cs="Traditional Arabic"/>
          <w:sz w:val="32"/>
          <w:szCs w:val="32"/>
          <w:rtl/>
        </w:rPr>
        <w:t>، (1432هـ-2011م)، (ط1)، الرياض، مكتبة دار السلام.</w:t>
      </w:r>
    </w:p>
    <w:p w14:paraId="5BA8095C" w14:textId="77777777" w:rsidR="008B3E17" w:rsidRPr="008B3E17" w:rsidRDefault="008B3E17" w:rsidP="008B3E17">
      <w:pPr>
        <w:numPr>
          <w:ilvl w:val="0"/>
          <w:numId w:val="17"/>
        </w:num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 xml:space="preserve">الضياء المقدسي، ضياء الدين أبو عبد الله محمد بن عبد الواحد، (643هـ)، </w:t>
      </w:r>
      <w:r w:rsidRPr="008B3E17">
        <w:rPr>
          <w:rFonts w:ascii="Traditional Arabic" w:hAnsi="Traditional Arabic" w:cs="Traditional Arabic"/>
          <w:b/>
          <w:bCs/>
          <w:sz w:val="32"/>
          <w:szCs w:val="32"/>
          <w:rtl/>
        </w:rPr>
        <w:t>السنن والأحكام عن المصطفى عليه أفضل الصلاة والسلام</w:t>
      </w:r>
      <w:r w:rsidRPr="008B3E17">
        <w:rPr>
          <w:rFonts w:ascii="Traditional Arabic" w:hAnsi="Traditional Arabic" w:cs="Traditional Arabic"/>
          <w:sz w:val="32"/>
          <w:szCs w:val="32"/>
          <w:rtl/>
        </w:rPr>
        <w:t>، (1425هـ-2004م)، (ط1)، السعودية، دار ماجد عسيري.</w:t>
      </w:r>
    </w:p>
    <w:p w14:paraId="587BFEBD" w14:textId="77777777" w:rsidR="008B3E17" w:rsidRPr="008B3E17" w:rsidRDefault="008B3E17" w:rsidP="008B3E17">
      <w:pPr>
        <w:numPr>
          <w:ilvl w:val="0"/>
          <w:numId w:val="17"/>
        </w:num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 xml:space="preserve">الطبراني، أبو القاسم سليمان بن أحمد، (360هـ)، </w:t>
      </w:r>
      <w:r w:rsidRPr="008B3E17">
        <w:rPr>
          <w:rFonts w:ascii="Traditional Arabic" w:hAnsi="Traditional Arabic" w:cs="Traditional Arabic"/>
          <w:b/>
          <w:bCs/>
          <w:sz w:val="32"/>
          <w:szCs w:val="32"/>
          <w:rtl/>
        </w:rPr>
        <w:t>المعجم الكبير</w:t>
      </w:r>
      <w:r w:rsidRPr="008B3E17">
        <w:rPr>
          <w:rFonts w:ascii="Traditional Arabic" w:hAnsi="Traditional Arabic" w:cs="Traditional Arabic"/>
          <w:sz w:val="32"/>
          <w:szCs w:val="32"/>
          <w:rtl/>
        </w:rPr>
        <w:t>، (د. ت)، (ط2)، القاهرة، مكتبة ابن تيمية.</w:t>
      </w:r>
    </w:p>
    <w:p w14:paraId="27E87D37" w14:textId="77777777" w:rsidR="008B3E17" w:rsidRPr="008B3E17" w:rsidRDefault="008B3E17" w:rsidP="008B3E17">
      <w:pPr>
        <w:numPr>
          <w:ilvl w:val="0"/>
          <w:numId w:val="17"/>
        </w:num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 xml:space="preserve">الطبراني، أبو القاسم سليمان بن أحمد، (360هـ)، </w:t>
      </w:r>
      <w:r w:rsidRPr="008B3E17">
        <w:rPr>
          <w:rFonts w:ascii="Traditional Arabic" w:hAnsi="Traditional Arabic" w:cs="Traditional Arabic"/>
          <w:b/>
          <w:bCs/>
          <w:sz w:val="32"/>
          <w:szCs w:val="32"/>
          <w:rtl/>
        </w:rPr>
        <w:t>مسند الشاميين</w:t>
      </w:r>
      <w:r w:rsidRPr="008B3E17">
        <w:rPr>
          <w:rFonts w:ascii="Traditional Arabic" w:hAnsi="Traditional Arabic" w:cs="Traditional Arabic"/>
          <w:sz w:val="32"/>
          <w:szCs w:val="32"/>
          <w:rtl/>
        </w:rPr>
        <w:t>، (1405هـ-1984م)، (ط1)، بيروت، مؤسسة الرسالة.</w:t>
      </w:r>
    </w:p>
    <w:p w14:paraId="1D1877AE" w14:textId="77777777" w:rsidR="008B3E17" w:rsidRPr="008B3E17" w:rsidRDefault="008B3E17" w:rsidP="008B3E17">
      <w:pPr>
        <w:numPr>
          <w:ilvl w:val="0"/>
          <w:numId w:val="17"/>
        </w:num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 xml:space="preserve">العجلي، أبو الحسن أحمد بن عبد الله الكوفي، (261هـ)، </w:t>
      </w:r>
      <w:r w:rsidRPr="008B3E17">
        <w:rPr>
          <w:rFonts w:ascii="Traditional Arabic" w:hAnsi="Traditional Arabic" w:cs="Traditional Arabic"/>
          <w:b/>
          <w:bCs/>
          <w:sz w:val="32"/>
          <w:szCs w:val="32"/>
          <w:rtl/>
        </w:rPr>
        <w:t>معرفة الثقات</w:t>
      </w:r>
      <w:r w:rsidRPr="008B3E17">
        <w:rPr>
          <w:rFonts w:ascii="Traditional Arabic" w:hAnsi="Traditional Arabic" w:cs="Traditional Arabic"/>
          <w:sz w:val="32"/>
          <w:szCs w:val="32"/>
          <w:rtl/>
        </w:rPr>
        <w:t>، (1405هـ-1985م)، (ط1)، المدينة المنورة، مكتبة الدار.</w:t>
      </w:r>
    </w:p>
    <w:p w14:paraId="4EB419BD" w14:textId="77777777" w:rsidR="008B3E17" w:rsidRPr="008B3E17" w:rsidRDefault="008B3E17" w:rsidP="008B3E17">
      <w:pPr>
        <w:numPr>
          <w:ilvl w:val="0"/>
          <w:numId w:val="17"/>
        </w:num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 xml:space="preserve">العسكري، أبو هلال الحسن بن عبد الله، (نحو 395هـ)، </w:t>
      </w:r>
      <w:r w:rsidRPr="008B3E17">
        <w:rPr>
          <w:rFonts w:ascii="Traditional Arabic" w:hAnsi="Traditional Arabic" w:cs="Traditional Arabic"/>
          <w:b/>
          <w:bCs/>
          <w:sz w:val="32"/>
          <w:szCs w:val="32"/>
          <w:rtl/>
        </w:rPr>
        <w:t>الأوائل</w:t>
      </w:r>
      <w:r w:rsidRPr="008B3E17">
        <w:rPr>
          <w:rFonts w:ascii="Traditional Arabic" w:hAnsi="Traditional Arabic" w:cs="Traditional Arabic"/>
          <w:sz w:val="32"/>
          <w:szCs w:val="32"/>
          <w:rtl/>
        </w:rPr>
        <w:t>، (1408هـ)، (ط1)، طنطا، دار البشير.</w:t>
      </w:r>
    </w:p>
    <w:p w14:paraId="6E4C4518" w14:textId="77777777" w:rsidR="008B3E17" w:rsidRPr="008B3E17" w:rsidRDefault="008B3E17" w:rsidP="008B3E17">
      <w:pPr>
        <w:numPr>
          <w:ilvl w:val="0"/>
          <w:numId w:val="17"/>
        </w:num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 xml:space="preserve">العطار، أبو الحسين رشيد الدين يحيى بن علي المصري، (662هـ)، </w:t>
      </w:r>
      <w:r w:rsidRPr="008B3E17">
        <w:rPr>
          <w:rFonts w:ascii="Traditional Arabic" w:hAnsi="Traditional Arabic" w:cs="Traditional Arabic"/>
          <w:b/>
          <w:bCs/>
          <w:sz w:val="32"/>
          <w:szCs w:val="32"/>
          <w:rtl/>
        </w:rPr>
        <w:t>الجزء الأول من غرر الفوائد المجموعة في بيان ما وقع في صحيح مسلم من الأحاديث المقطوعة</w:t>
      </w:r>
      <w:r w:rsidRPr="008B3E17">
        <w:rPr>
          <w:rFonts w:ascii="Traditional Arabic" w:hAnsi="Traditional Arabic" w:cs="Traditional Arabic"/>
          <w:sz w:val="32"/>
          <w:szCs w:val="32"/>
          <w:rtl/>
        </w:rPr>
        <w:t>، (1417هـ)، (ط1)، المدينة المنورة، مكتبة العلوم والحكم</w:t>
      </w:r>
      <w:r w:rsidRPr="008B3E17">
        <w:rPr>
          <w:rFonts w:ascii="Traditional Arabic" w:hAnsi="Traditional Arabic" w:cs="Traditional Arabic"/>
          <w:b/>
          <w:bCs/>
          <w:sz w:val="32"/>
          <w:szCs w:val="32"/>
          <w:rtl/>
        </w:rPr>
        <w:t>.</w:t>
      </w:r>
    </w:p>
    <w:p w14:paraId="7F0396F6" w14:textId="77777777" w:rsidR="008B3E17" w:rsidRPr="008B3E17" w:rsidRDefault="008B3E17" w:rsidP="008B3E17">
      <w:pPr>
        <w:numPr>
          <w:ilvl w:val="0"/>
          <w:numId w:val="17"/>
        </w:numPr>
        <w:spacing w:after="0"/>
        <w:rPr>
          <w:rFonts w:ascii="Traditional Arabic" w:hAnsi="Traditional Arabic" w:cs="Traditional Arabic"/>
          <w:sz w:val="32"/>
          <w:szCs w:val="32"/>
        </w:rPr>
      </w:pPr>
      <w:r w:rsidRPr="008B3E17">
        <w:rPr>
          <w:rFonts w:ascii="Traditional Arabic" w:hAnsi="Traditional Arabic" w:cs="Traditional Arabic"/>
          <w:sz w:val="32"/>
          <w:szCs w:val="32"/>
          <w:rtl/>
        </w:rPr>
        <w:t xml:space="preserve">العيني، بدر الدين أبو محمد محمود بن أحمد الحنفي، (855هـ)، </w:t>
      </w:r>
      <w:r w:rsidRPr="008B3E17">
        <w:rPr>
          <w:rFonts w:ascii="Traditional Arabic" w:hAnsi="Traditional Arabic" w:cs="Traditional Arabic"/>
          <w:b/>
          <w:bCs/>
          <w:sz w:val="32"/>
          <w:szCs w:val="32"/>
          <w:rtl/>
        </w:rPr>
        <w:t>شرح سنن أبي داود</w:t>
      </w:r>
      <w:r w:rsidRPr="008B3E17">
        <w:rPr>
          <w:rFonts w:ascii="Traditional Arabic" w:hAnsi="Traditional Arabic" w:cs="Traditional Arabic"/>
          <w:sz w:val="32"/>
          <w:szCs w:val="32"/>
          <w:rtl/>
        </w:rPr>
        <w:t>، (1420هـ-1999م)، (ط1)، الرياض، مكتبة الرشد.</w:t>
      </w:r>
    </w:p>
    <w:p w14:paraId="47C35546" w14:textId="77777777" w:rsidR="008B3E17" w:rsidRPr="008B3E17" w:rsidRDefault="008B3E17" w:rsidP="008B3E17">
      <w:pPr>
        <w:numPr>
          <w:ilvl w:val="0"/>
          <w:numId w:val="17"/>
        </w:num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 xml:space="preserve">العيني، بدر الدين أبو محمد محمود بن أحمد الحنفي، (855هـ)، </w:t>
      </w:r>
      <w:r w:rsidRPr="008B3E17">
        <w:rPr>
          <w:rFonts w:ascii="Traditional Arabic" w:hAnsi="Traditional Arabic" w:cs="Traditional Arabic"/>
          <w:b/>
          <w:bCs/>
          <w:sz w:val="32"/>
          <w:szCs w:val="32"/>
          <w:rtl/>
        </w:rPr>
        <w:t>عمدة القاري شرح صحيح البخاري</w:t>
      </w:r>
      <w:r w:rsidRPr="008B3E17">
        <w:rPr>
          <w:rFonts w:ascii="Traditional Arabic" w:hAnsi="Traditional Arabic" w:cs="Traditional Arabic"/>
          <w:sz w:val="32"/>
          <w:szCs w:val="32"/>
          <w:rtl/>
        </w:rPr>
        <w:t>، (د. ت)، (د. ط)، بيروت، دار إحياء التراث العربي.</w:t>
      </w:r>
    </w:p>
    <w:p w14:paraId="2BAB4CA7" w14:textId="77777777" w:rsidR="008B3E17" w:rsidRPr="008B3E17" w:rsidRDefault="008B3E17" w:rsidP="008B3E17">
      <w:pPr>
        <w:numPr>
          <w:ilvl w:val="0"/>
          <w:numId w:val="17"/>
        </w:num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 xml:space="preserve">الغزي، نجم الدين محمد بن محمد العامري، (1061هـ)، </w:t>
      </w:r>
      <w:r w:rsidRPr="008B3E17">
        <w:rPr>
          <w:rFonts w:ascii="Traditional Arabic" w:hAnsi="Traditional Arabic" w:cs="Traditional Arabic"/>
          <w:b/>
          <w:bCs/>
          <w:sz w:val="32"/>
          <w:szCs w:val="32"/>
          <w:rtl/>
        </w:rPr>
        <w:t>حسن التنبه لما ورد في التشبه</w:t>
      </w:r>
      <w:r w:rsidRPr="008B3E17">
        <w:rPr>
          <w:rFonts w:ascii="Traditional Arabic" w:hAnsi="Traditional Arabic" w:cs="Traditional Arabic"/>
          <w:sz w:val="32"/>
          <w:szCs w:val="32"/>
          <w:rtl/>
        </w:rPr>
        <w:t>، (1432هـ-2011م)، (ط1)، سوريا، دار النوادر.</w:t>
      </w:r>
    </w:p>
    <w:p w14:paraId="65A85D8F" w14:textId="77777777" w:rsidR="008B3E17" w:rsidRPr="008B3E17" w:rsidRDefault="008B3E17" w:rsidP="008B3E17">
      <w:pPr>
        <w:numPr>
          <w:ilvl w:val="0"/>
          <w:numId w:val="17"/>
        </w:numPr>
        <w:spacing w:after="0"/>
        <w:rPr>
          <w:rFonts w:ascii="Traditional Arabic" w:hAnsi="Traditional Arabic" w:cs="Traditional Arabic"/>
          <w:sz w:val="32"/>
          <w:szCs w:val="32"/>
        </w:rPr>
      </w:pPr>
      <w:r w:rsidRPr="008B3E17">
        <w:rPr>
          <w:rFonts w:ascii="Traditional Arabic" w:hAnsi="Traditional Arabic" w:cs="Traditional Arabic"/>
          <w:sz w:val="32"/>
          <w:szCs w:val="32"/>
          <w:rtl/>
        </w:rPr>
        <w:t xml:space="preserve">القاري، الملا علي بن محمد الهروي، (1014هـ)، </w:t>
      </w:r>
      <w:r w:rsidRPr="008B3E17">
        <w:rPr>
          <w:rFonts w:ascii="Traditional Arabic" w:hAnsi="Traditional Arabic" w:cs="Traditional Arabic"/>
          <w:b/>
          <w:bCs/>
          <w:sz w:val="32"/>
          <w:szCs w:val="32"/>
          <w:rtl/>
        </w:rPr>
        <w:t>مرقاة المفاتيح شرح مشكاة المصابيح</w:t>
      </w:r>
      <w:r w:rsidRPr="008B3E17">
        <w:rPr>
          <w:rFonts w:ascii="Traditional Arabic" w:hAnsi="Traditional Arabic" w:cs="Traditional Arabic"/>
          <w:sz w:val="32"/>
          <w:szCs w:val="32"/>
          <w:rtl/>
        </w:rPr>
        <w:t>، (1422هـ-2002م)، (ط1)، بيروت، دار الفكر.</w:t>
      </w:r>
    </w:p>
    <w:p w14:paraId="071A2E50" w14:textId="77777777" w:rsidR="008B3E17" w:rsidRPr="008B3E17" w:rsidRDefault="008B3E17" w:rsidP="008B3E17">
      <w:pPr>
        <w:numPr>
          <w:ilvl w:val="0"/>
          <w:numId w:val="17"/>
        </w:numPr>
        <w:spacing w:after="0"/>
        <w:rPr>
          <w:rFonts w:ascii="Traditional Arabic" w:hAnsi="Traditional Arabic" w:cs="Traditional Arabic"/>
          <w:sz w:val="32"/>
          <w:szCs w:val="32"/>
        </w:rPr>
      </w:pPr>
      <w:r w:rsidRPr="008B3E17">
        <w:rPr>
          <w:rFonts w:ascii="Traditional Arabic" w:hAnsi="Traditional Arabic" w:cs="Traditional Arabic"/>
          <w:sz w:val="32"/>
          <w:szCs w:val="32"/>
          <w:rtl/>
        </w:rPr>
        <w:lastRenderedPageBreak/>
        <w:t xml:space="preserve">القاضي عياض، أبو موسى ابن موسى اليحصبي، (544هـ)، </w:t>
      </w:r>
      <w:r w:rsidRPr="008B3E17">
        <w:rPr>
          <w:rFonts w:ascii="Traditional Arabic" w:hAnsi="Traditional Arabic" w:cs="Traditional Arabic"/>
          <w:b/>
          <w:bCs/>
          <w:sz w:val="32"/>
          <w:szCs w:val="32"/>
          <w:rtl/>
        </w:rPr>
        <w:t>إكمال المعلم بفوائد مسلم</w:t>
      </w:r>
      <w:r w:rsidRPr="008B3E17">
        <w:rPr>
          <w:rFonts w:ascii="Traditional Arabic" w:hAnsi="Traditional Arabic" w:cs="Traditional Arabic"/>
          <w:sz w:val="32"/>
          <w:szCs w:val="32"/>
          <w:rtl/>
        </w:rPr>
        <w:t>، (1419هـ-1998م)، (ط1)، مصر، دار الوفاء للطباعة والنشر والتوزيع.</w:t>
      </w:r>
    </w:p>
    <w:p w14:paraId="126F741A" w14:textId="77777777" w:rsidR="008B3E17" w:rsidRPr="008B3E17" w:rsidRDefault="008B3E17" w:rsidP="008B3E17">
      <w:pPr>
        <w:numPr>
          <w:ilvl w:val="0"/>
          <w:numId w:val="17"/>
        </w:num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 xml:space="preserve">القاضي عياض، أبو موسى ابن موسى اليحصبي، (544هـ)، </w:t>
      </w:r>
      <w:r w:rsidRPr="008B3E17">
        <w:rPr>
          <w:rFonts w:ascii="Traditional Arabic" w:hAnsi="Traditional Arabic" w:cs="Traditional Arabic"/>
          <w:b/>
          <w:bCs/>
          <w:sz w:val="32"/>
          <w:szCs w:val="32"/>
          <w:rtl/>
        </w:rPr>
        <w:t>مشارق الأنوار على صحاح الآثار</w:t>
      </w:r>
      <w:r w:rsidRPr="008B3E17">
        <w:rPr>
          <w:rFonts w:ascii="Traditional Arabic" w:hAnsi="Traditional Arabic" w:cs="Traditional Arabic"/>
          <w:sz w:val="32"/>
          <w:szCs w:val="32"/>
          <w:rtl/>
        </w:rPr>
        <w:t>، (1987م)، (ط1)، القاهرة، دار التراث، تونس، المكتبة العتيقة.</w:t>
      </w:r>
    </w:p>
    <w:p w14:paraId="58C5D665" w14:textId="77777777" w:rsidR="008B3E17" w:rsidRPr="008B3E17" w:rsidRDefault="008B3E17" w:rsidP="008B3E17">
      <w:pPr>
        <w:numPr>
          <w:ilvl w:val="0"/>
          <w:numId w:val="17"/>
        </w:num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 xml:space="preserve">القرطبي، أبو العباس أحمد بن عمر، (656هـ)، </w:t>
      </w:r>
      <w:proofErr w:type="spellStart"/>
      <w:r w:rsidRPr="008B3E17">
        <w:rPr>
          <w:rFonts w:ascii="Traditional Arabic" w:hAnsi="Traditional Arabic" w:cs="Traditional Arabic"/>
          <w:b/>
          <w:bCs/>
          <w:sz w:val="32"/>
          <w:szCs w:val="32"/>
          <w:rtl/>
        </w:rPr>
        <w:t>المفهم</w:t>
      </w:r>
      <w:proofErr w:type="spellEnd"/>
      <w:r w:rsidRPr="008B3E17">
        <w:rPr>
          <w:rFonts w:ascii="Traditional Arabic" w:hAnsi="Traditional Arabic" w:cs="Traditional Arabic"/>
          <w:b/>
          <w:bCs/>
          <w:sz w:val="32"/>
          <w:szCs w:val="32"/>
          <w:rtl/>
        </w:rPr>
        <w:t xml:space="preserve"> لما أشكل من تلخيص كتاب مسلم</w:t>
      </w:r>
      <w:r w:rsidRPr="008B3E17">
        <w:rPr>
          <w:rFonts w:ascii="Traditional Arabic" w:hAnsi="Traditional Arabic" w:cs="Traditional Arabic"/>
          <w:sz w:val="32"/>
          <w:szCs w:val="32"/>
          <w:rtl/>
        </w:rPr>
        <w:t>، (1417هـ-1996م)، (ط1)، بيروت-دمشق، دار ابن كثير، دار الكلم الطيب.</w:t>
      </w:r>
    </w:p>
    <w:p w14:paraId="38BECF70" w14:textId="77777777" w:rsidR="008B3E17" w:rsidRPr="008B3E17" w:rsidRDefault="008B3E17" w:rsidP="008B3E17">
      <w:pPr>
        <w:numPr>
          <w:ilvl w:val="0"/>
          <w:numId w:val="17"/>
        </w:numPr>
        <w:spacing w:after="0"/>
        <w:rPr>
          <w:rFonts w:ascii="Traditional Arabic" w:hAnsi="Traditional Arabic" w:cs="Traditional Arabic"/>
          <w:sz w:val="32"/>
          <w:szCs w:val="32"/>
          <w:rtl/>
        </w:rPr>
      </w:pPr>
      <w:proofErr w:type="spellStart"/>
      <w:r w:rsidRPr="008B3E17">
        <w:rPr>
          <w:rFonts w:ascii="Traditional Arabic" w:hAnsi="Traditional Arabic" w:cs="Traditional Arabic"/>
          <w:sz w:val="32"/>
          <w:szCs w:val="32"/>
          <w:rtl/>
        </w:rPr>
        <w:t>القسطلاني</w:t>
      </w:r>
      <w:proofErr w:type="spellEnd"/>
      <w:r w:rsidRPr="008B3E17">
        <w:rPr>
          <w:rFonts w:ascii="Traditional Arabic" w:hAnsi="Traditional Arabic" w:cs="Traditional Arabic"/>
          <w:sz w:val="32"/>
          <w:szCs w:val="32"/>
          <w:rtl/>
        </w:rPr>
        <w:t xml:space="preserve">، أبو العباس شهاب الدين أحمد بن محمد، (923هـ)، </w:t>
      </w:r>
      <w:r w:rsidRPr="008B3E17">
        <w:rPr>
          <w:rFonts w:ascii="Traditional Arabic" w:hAnsi="Traditional Arabic" w:cs="Traditional Arabic"/>
          <w:b/>
          <w:bCs/>
          <w:sz w:val="32"/>
          <w:szCs w:val="32"/>
          <w:rtl/>
        </w:rPr>
        <w:t>إرشاد الساري لشرح صحيح البخاري</w:t>
      </w:r>
      <w:r w:rsidRPr="008B3E17">
        <w:rPr>
          <w:rFonts w:ascii="Traditional Arabic" w:hAnsi="Traditional Arabic" w:cs="Traditional Arabic"/>
          <w:sz w:val="32"/>
          <w:szCs w:val="32"/>
          <w:rtl/>
        </w:rPr>
        <w:t>، (ط7)، مصر، المطبعة الكبرى الأميرية.</w:t>
      </w:r>
    </w:p>
    <w:p w14:paraId="0B28C100" w14:textId="77777777" w:rsidR="008B3E17" w:rsidRPr="008B3E17" w:rsidRDefault="008B3E17" w:rsidP="008B3E17">
      <w:pPr>
        <w:numPr>
          <w:ilvl w:val="0"/>
          <w:numId w:val="17"/>
        </w:numPr>
        <w:spacing w:after="0"/>
        <w:rPr>
          <w:rFonts w:ascii="Traditional Arabic" w:hAnsi="Traditional Arabic" w:cs="Traditional Arabic"/>
          <w:sz w:val="32"/>
          <w:szCs w:val="32"/>
          <w:rtl/>
        </w:rPr>
      </w:pPr>
      <w:proofErr w:type="spellStart"/>
      <w:r w:rsidRPr="008B3E17">
        <w:rPr>
          <w:rFonts w:ascii="Traditional Arabic" w:hAnsi="Traditional Arabic" w:cs="Traditional Arabic"/>
          <w:sz w:val="32"/>
          <w:szCs w:val="32"/>
          <w:rtl/>
        </w:rPr>
        <w:t>القنّوجي</w:t>
      </w:r>
      <w:proofErr w:type="spellEnd"/>
      <w:r w:rsidRPr="008B3E17">
        <w:rPr>
          <w:rFonts w:ascii="Traditional Arabic" w:hAnsi="Traditional Arabic" w:cs="Traditional Arabic"/>
          <w:sz w:val="32"/>
          <w:szCs w:val="32"/>
          <w:rtl/>
        </w:rPr>
        <w:t xml:space="preserve">، أبو الطيب محمد صدّيق خان البخاري، (1307هـ)، </w:t>
      </w:r>
      <w:r w:rsidRPr="008B3E17">
        <w:rPr>
          <w:rFonts w:ascii="Traditional Arabic" w:hAnsi="Traditional Arabic" w:cs="Traditional Arabic"/>
          <w:b/>
          <w:bCs/>
          <w:sz w:val="32"/>
          <w:szCs w:val="32"/>
          <w:rtl/>
        </w:rPr>
        <w:t>الروضة الندية شرح الدرر البهية</w:t>
      </w:r>
      <w:r w:rsidRPr="008B3E17">
        <w:rPr>
          <w:rFonts w:ascii="Traditional Arabic" w:hAnsi="Traditional Arabic" w:cs="Traditional Arabic"/>
          <w:sz w:val="32"/>
          <w:szCs w:val="32"/>
          <w:rtl/>
        </w:rPr>
        <w:t>، (د. ت)، (د. ط)، بيروت، دار المعرفة.</w:t>
      </w:r>
    </w:p>
    <w:p w14:paraId="3580D127" w14:textId="77777777" w:rsidR="008B3E17" w:rsidRPr="008B3E17" w:rsidRDefault="008B3E17" w:rsidP="008B3E17">
      <w:pPr>
        <w:numPr>
          <w:ilvl w:val="0"/>
          <w:numId w:val="17"/>
        </w:num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 xml:space="preserve">الكرماني، شمس الدين محمد بن يوسف، (786هـ)، </w:t>
      </w:r>
      <w:r w:rsidRPr="008B3E17">
        <w:rPr>
          <w:rFonts w:ascii="Traditional Arabic" w:hAnsi="Traditional Arabic" w:cs="Traditional Arabic"/>
          <w:b/>
          <w:bCs/>
          <w:sz w:val="32"/>
          <w:szCs w:val="32"/>
          <w:rtl/>
        </w:rPr>
        <w:t xml:space="preserve">الكواكب </w:t>
      </w:r>
      <w:proofErr w:type="spellStart"/>
      <w:r w:rsidRPr="008B3E17">
        <w:rPr>
          <w:rFonts w:ascii="Traditional Arabic" w:hAnsi="Traditional Arabic" w:cs="Traditional Arabic"/>
          <w:b/>
          <w:bCs/>
          <w:sz w:val="32"/>
          <w:szCs w:val="32"/>
          <w:rtl/>
        </w:rPr>
        <w:t>الدراري</w:t>
      </w:r>
      <w:proofErr w:type="spellEnd"/>
      <w:r w:rsidRPr="008B3E17">
        <w:rPr>
          <w:rFonts w:ascii="Traditional Arabic" w:hAnsi="Traditional Arabic" w:cs="Traditional Arabic"/>
          <w:b/>
          <w:bCs/>
          <w:sz w:val="32"/>
          <w:szCs w:val="32"/>
          <w:rtl/>
        </w:rPr>
        <w:t xml:space="preserve"> في شرح صحيح البخاري، </w:t>
      </w:r>
      <w:r w:rsidRPr="008B3E17">
        <w:rPr>
          <w:rFonts w:ascii="Traditional Arabic" w:hAnsi="Traditional Arabic" w:cs="Traditional Arabic"/>
          <w:sz w:val="32"/>
          <w:szCs w:val="32"/>
          <w:rtl/>
        </w:rPr>
        <w:t>(1401هـ-1981م)، (ط2)، بيروت، دار إحياء التراث العربي.</w:t>
      </w:r>
    </w:p>
    <w:p w14:paraId="29E488D4" w14:textId="77777777" w:rsidR="008B3E17" w:rsidRPr="008B3E17" w:rsidRDefault="008B3E17" w:rsidP="008B3E17">
      <w:pPr>
        <w:numPr>
          <w:ilvl w:val="0"/>
          <w:numId w:val="17"/>
        </w:num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 xml:space="preserve">الكشميري، محمد أنور شاه بن معظم شاه الهندي، (1353هـ)، </w:t>
      </w:r>
      <w:r w:rsidRPr="008B3E17">
        <w:rPr>
          <w:rFonts w:ascii="Traditional Arabic" w:hAnsi="Traditional Arabic" w:cs="Traditional Arabic"/>
          <w:b/>
          <w:bCs/>
          <w:sz w:val="32"/>
          <w:szCs w:val="32"/>
          <w:rtl/>
        </w:rPr>
        <w:t>فيض الباري على صحيح البخاري</w:t>
      </w:r>
      <w:r w:rsidRPr="008B3E17">
        <w:rPr>
          <w:rFonts w:ascii="Traditional Arabic" w:hAnsi="Traditional Arabic" w:cs="Traditional Arabic"/>
          <w:sz w:val="32"/>
          <w:szCs w:val="32"/>
          <w:rtl/>
        </w:rPr>
        <w:t>، (1426هـ-2005م)، (ط1)، لبنان، دار الكتب العلمية.</w:t>
      </w:r>
    </w:p>
    <w:p w14:paraId="3F6207AE" w14:textId="77777777" w:rsidR="008B3E17" w:rsidRPr="008B3E17" w:rsidRDefault="008B3E17" w:rsidP="008B3E17">
      <w:pPr>
        <w:numPr>
          <w:ilvl w:val="0"/>
          <w:numId w:val="17"/>
        </w:num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 xml:space="preserve">الكوراني، أحمد بن إسماعيل الشافعي، (893هـ)، </w:t>
      </w:r>
      <w:r w:rsidRPr="008B3E17">
        <w:rPr>
          <w:rFonts w:ascii="Traditional Arabic" w:hAnsi="Traditional Arabic" w:cs="Traditional Arabic"/>
          <w:b/>
          <w:bCs/>
          <w:sz w:val="32"/>
          <w:szCs w:val="32"/>
          <w:rtl/>
        </w:rPr>
        <w:t xml:space="preserve">الكوثر الجاري إلى رياض أحاديث البخاري، </w:t>
      </w:r>
      <w:r w:rsidRPr="008B3E17">
        <w:rPr>
          <w:rFonts w:ascii="Traditional Arabic" w:hAnsi="Traditional Arabic" w:cs="Traditional Arabic"/>
          <w:sz w:val="32"/>
          <w:szCs w:val="32"/>
          <w:rtl/>
        </w:rPr>
        <w:t>(1429هـ-2008م)، (ط1)، بيروت، دار إحياء التراث العربي.</w:t>
      </w:r>
    </w:p>
    <w:p w14:paraId="2ECD6FCF" w14:textId="77777777" w:rsidR="008B3E17" w:rsidRPr="008B3E17" w:rsidRDefault="008B3E17" w:rsidP="008B3E17">
      <w:pPr>
        <w:numPr>
          <w:ilvl w:val="0"/>
          <w:numId w:val="17"/>
        </w:num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 xml:space="preserve">لاشين، موسى شاهين، (1430هـ)، </w:t>
      </w:r>
      <w:r w:rsidRPr="008B3E17">
        <w:rPr>
          <w:rFonts w:ascii="Traditional Arabic" w:hAnsi="Traditional Arabic" w:cs="Traditional Arabic"/>
          <w:b/>
          <w:bCs/>
          <w:sz w:val="32"/>
          <w:szCs w:val="32"/>
          <w:rtl/>
        </w:rPr>
        <w:t>فتح المنعم شرح صحيح مسلم</w:t>
      </w:r>
      <w:r w:rsidRPr="008B3E17">
        <w:rPr>
          <w:rFonts w:ascii="Traditional Arabic" w:hAnsi="Traditional Arabic" w:cs="Traditional Arabic"/>
          <w:sz w:val="32"/>
          <w:szCs w:val="32"/>
          <w:rtl/>
        </w:rPr>
        <w:t>، (1423هـ-2002م)، (ط1)، مصر، دار الشروق.</w:t>
      </w:r>
    </w:p>
    <w:p w14:paraId="1A472A9F" w14:textId="77777777" w:rsidR="008B3E17" w:rsidRPr="008B3E17" w:rsidRDefault="008B3E17" w:rsidP="008B3E17">
      <w:pPr>
        <w:numPr>
          <w:ilvl w:val="0"/>
          <w:numId w:val="17"/>
        </w:num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 xml:space="preserve">المازري، أبو عبد الله محمد بن علي التميمي، (536هـ)، </w:t>
      </w:r>
      <w:r w:rsidRPr="008B3E17">
        <w:rPr>
          <w:rFonts w:ascii="Traditional Arabic" w:hAnsi="Traditional Arabic" w:cs="Traditional Arabic"/>
          <w:b/>
          <w:bCs/>
          <w:sz w:val="32"/>
          <w:szCs w:val="32"/>
          <w:rtl/>
        </w:rPr>
        <w:t xml:space="preserve">المعلم بفوائد مسلم، </w:t>
      </w:r>
      <w:r w:rsidRPr="008B3E17">
        <w:rPr>
          <w:rFonts w:ascii="Traditional Arabic" w:hAnsi="Traditional Arabic" w:cs="Traditional Arabic"/>
          <w:sz w:val="32"/>
          <w:szCs w:val="32"/>
          <w:rtl/>
        </w:rPr>
        <w:t>(1988-1991م)، (ط2)، تونس، الدار التونسية للنشر، الجزائر، المؤسسة الوطنية للكتاب.</w:t>
      </w:r>
    </w:p>
    <w:p w14:paraId="373AE81C" w14:textId="77777777" w:rsidR="008B3E17" w:rsidRPr="008B3E17" w:rsidRDefault="008B3E17" w:rsidP="008B3E17">
      <w:pPr>
        <w:numPr>
          <w:ilvl w:val="0"/>
          <w:numId w:val="17"/>
        </w:num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 xml:space="preserve">المباركفوري، صفي الرحمن، (1427هـ)، </w:t>
      </w:r>
      <w:r w:rsidRPr="008B3E17">
        <w:rPr>
          <w:rFonts w:ascii="Traditional Arabic" w:hAnsi="Traditional Arabic" w:cs="Traditional Arabic"/>
          <w:b/>
          <w:bCs/>
          <w:sz w:val="32"/>
          <w:szCs w:val="32"/>
          <w:rtl/>
        </w:rPr>
        <w:t>منة المنعم في شرح صحيح مسلم</w:t>
      </w:r>
      <w:r w:rsidRPr="008B3E17">
        <w:rPr>
          <w:rFonts w:ascii="Traditional Arabic" w:hAnsi="Traditional Arabic" w:cs="Traditional Arabic"/>
          <w:sz w:val="32"/>
          <w:szCs w:val="32"/>
          <w:rtl/>
        </w:rPr>
        <w:t>، (1420هـ-1999م)، (ط1)، الرياض، دار السلام.</w:t>
      </w:r>
    </w:p>
    <w:p w14:paraId="69E7458C" w14:textId="77777777" w:rsidR="008B3E17" w:rsidRPr="008B3E17" w:rsidRDefault="008B3E17" w:rsidP="008B3E17">
      <w:pPr>
        <w:numPr>
          <w:ilvl w:val="0"/>
          <w:numId w:val="17"/>
        </w:num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 xml:space="preserve">المديني، أبو موسى محمد بن عمر الأصبهاني، (581هـ)، </w:t>
      </w:r>
      <w:r w:rsidRPr="008B3E17">
        <w:rPr>
          <w:rFonts w:ascii="Traditional Arabic" w:hAnsi="Traditional Arabic" w:cs="Traditional Arabic"/>
          <w:b/>
          <w:bCs/>
          <w:sz w:val="32"/>
          <w:szCs w:val="32"/>
          <w:rtl/>
        </w:rPr>
        <w:t>المجموع المغيث في غريب القرآن والحديث</w:t>
      </w:r>
      <w:r w:rsidRPr="008B3E17">
        <w:rPr>
          <w:rFonts w:ascii="Traditional Arabic" w:hAnsi="Traditional Arabic" w:cs="Traditional Arabic"/>
          <w:sz w:val="32"/>
          <w:szCs w:val="32"/>
          <w:rtl/>
        </w:rPr>
        <w:t>، (1406-1986م)، (ط1)، مكة، جامعة أم القرى.</w:t>
      </w:r>
    </w:p>
    <w:p w14:paraId="686401B8" w14:textId="77777777" w:rsidR="008B3E17" w:rsidRPr="008B3E17" w:rsidRDefault="008B3E17" w:rsidP="008B3E17">
      <w:pPr>
        <w:numPr>
          <w:ilvl w:val="0"/>
          <w:numId w:val="17"/>
        </w:num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lastRenderedPageBreak/>
        <w:t xml:space="preserve">المزي، أبو الحجاج جمال الدين يوسف بن عبد الرحمن، (742هـ)، </w:t>
      </w:r>
      <w:r w:rsidRPr="008B3E17">
        <w:rPr>
          <w:rFonts w:ascii="Traditional Arabic" w:hAnsi="Traditional Arabic" w:cs="Traditional Arabic"/>
          <w:b/>
          <w:bCs/>
          <w:sz w:val="32"/>
          <w:szCs w:val="32"/>
          <w:rtl/>
        </w:rPr>
        <w:t>تهذيب الكمال في أسماء الرجال</w:t>
      </w:r>
      <w:r w:rsidRPr="008B3E17">
        <w:rPr>
          <w:rFonts w:ascii="Traditional Arabic" w:hAnsi="Traditional Arabic" w:cs="Traditional Arabic"/>
          <w:sz w:val="32"/>
          <w:szCs w:val="32"/>
          <w:rtl/>
        </w:rPr>
        <w:t>، (1400هـ-1980م)، (ط1)، بيروت، مؤسسة الرسالة.</w:t>
      </w:r>
    </w:p>
    <w:p w14:paraId="5FA2E554" w14:textId="77777777" w:rsidR="008B3E17" w:rsidRPr="008B3E17" w:rsidRDefault="008B3E17" w:rsidP="008B3E17">
      <w:pPr>
        <w:numPr>
          <w:ilvl w:val="0"/>
          <w:numId w:val="17"/>
        </w:num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 xml:space="preserve">مسلم، أبو الحسين مسلم بن الحجاج النيسابوري، (261هـ)، </w:t>
      </w:r>
      <w:r w:rsidRPr="008B3E17">
        <w:rPr>
          <w:rFonts w:ascii="Traditional Arabic" w:hAnsi="Traditional Arabic" w:cs="Traditional Arabic"/>
          <w:b/>
          <w:bCs/>
          <w:sz w:val="32"/>
          <w:szCs w:val="32"/>
          <w:rtl/>
        </w:rPr>
        <w:t>صحيح مسلم</w:t>
      </w:r>
      <w:r w:rsidRPr="008B3E17">
        <w:rPr>
          <w:rFonts w:ascii="Traditional Arabic" w:hAnsi="Traditional Arabic" w:cs="Traditional Arabic"/>
          <w:sz w:val="32"/>
          <w:szCs w:val="32"/>
          <w:rtl/>
        </w:rPr>
        <w:t>، (د. ت)، (د. ط)، بيروت، دار إحياء التراث العربي.</w:t>
      </w:r>
    </w:p>
    <w:p w14:paraId="0744C087" w14:textId="77777777" w:rsidR="008B3E17" w:rsidRPr="008B3E17" w:rsidRDefault="008B3E17" w:rsidP="008B3E17">
      <w:pPr>
        <w:numPr>
          <w:ilvl w:val="0"/>
          <w:numId w:val="17"/>
        </w:numPr>
        <w:spacing w:after="0"/>
        <w:rPr>
          <w:rFonts w:ascii="Traditional Arabic" w:hAnsi="Traditional Arabic" w:cs="Traditional Arabic"/>
          <w:sz w:val="32"/>
          <w:szCs w:val="32"/>
        </w:rPr>
      </w:pPr>
      <w:r w:rsidRPr="008B3E17">
        <w:rPr>
          <w:rFonts w:ascii="Traditional Arabic" w:hAnsi="Traditional Arabic" w:cs="Traditional Arabic"/>
          <w:sz w:val="32"/>
          <w:szCs w:val="32"/>
          <w:rtl/>
        </w:rPr>
        <w:t xml:space="preserve">المنذري، عبد العظيم بن عبد القوي، (656هـ)، </w:t>
      </w:r>
      <w:r w:rsidRPr="008B3E17">
        <w:rPr>
          <w:rFonts w:ascii="Traditional Arabic" w:hAnsi="Traditional Arabic" w:cs="Traditional Arabic"/>
          <w:b/>
          <w:bCs/>
          <w:sz w:val="32"/>
          <w:szCs w:val="32"/>
          <w:rtl/>
        </w:rPr>
        <w:t>مختصر سنن أبي داود</w:t>
      </w:r>
      <w:r w:rsidRPr="008B3E17">
        <w:rPr>
          <w:rFonts w:ascii="Traditional Arabic" w:hAnsi="Traditional Arabic" w:cs="Traditional Arabic"/>
          <w:sz w:val="32"/>
          <w:szCs w:val="32"/>
          <w:rtl/>
        </w:rPr>
        <w:t>، (1431هـ-2010م)، (ط1)، الرياض، مكتبة المعارف.</w:t>
      </w:r>
    </w:p>
    <w:p w14:paraId="739ABBEE" w14:textId="77777777" w:rsidR="008B3E17" w:rsidRPr="008B3E17" w:rsidRDefault="008B3E17" w:rsidP="008B3E17">
      <w:pPr>
        <w:numPr>
          <w:ilvl w:val="0"/>
          <w:numId w:val="17"/>
        </w:num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 xml:space="preserve">النسائي، أبو عبد الرحمن أحمد بن شعيب الخراساني، (303هـ)، </w:t>
      </w:r>
      <w:r w:rsidRPr="008B3E17">
        <w:rPr>
          <w:rFonts w:ascii="Traditional Arabic" w:hAnsi="Traditional Arabic" w:cs="Traditional Arabic"/>
          <w:b/>
          <w:bCs/>
          <w:sz w:val="32"/>
          <w:szCs w:val="32"/>
          <w:rtl/>
        </w:rPr>
        <w:t>المجتبى من السنن</w:t>
      </w:r>
      <w:r w:rsidRPr="008B3E17">
        <w:rPr>
          <w:rFonts w:ascii="Traditional Arabic" w:hAnsi="Traditional Arabic" w:cs="Traditional Arabic"/>
          <w:sz w:val="32"/>
          <w:szCs w:val="32"/>
          <w:rtl/>
        </w:rPr>
        <w:t>، (1406هـ-1986م)، (ط2)، حلب، مكتب المطبوعات الإسلامية.</w:t>
      </w:r>
    </w:p>
    <w:p w14:paraId="12287ED8" w14:textId="77777777" w:rsidR="008B3E17" w:rsidRPr="008B3E17" w:rsidRDefault="008B3E17" w:rsidP="008B3E17">
      <w:pPr>
        <w:numPr>
          <w:ilvl w:val="0"/>
          <w:numId w:val="17"/>
        </w:num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 xml:space="preserve">النووي، أبو زكريا محيي الدين يحيى بن شرف، (676هـ)، </w:t>
      </w:r>
      <w:r w:rsidRPr="008B3E17">
        <w:rPr>
          <w:rFonts w:ascii="Traditional Arabic" w:hAnsi="Traditional Arabic" w:cs="Traditional Arabic"/>
          <w:b/>
          <w:bCs/>
          <w:sz w:val="32"/>
          <w:szCs w:val="32"/>
          <w:rtl/>
        </w:rPr>
        <w:t>الأذكار</w:t>
      </w:r>
      <w:r w:rsidRPr="008B3E17">
        <w:rPr>
          <w:rFonts w:ascii="Traditional Arabic" w:hAnsi="Traditional Arabic" w:cs="Traditional Arabic"/>
          <w:sz w:val="32"/>
          <w:szCs w:val="32"/>
          <w:rtl/>
        </w:rPr>
        <w:t>، (ط2)، لبنان، دار الفكر للطباعة والنشر والتوزيع.</w:t>
      </w:r>
    </w:p>
    <w:p w14:paraId="3696CECE" w14:textId="77777777" w:rsidR="008B3E17" w:rsidRPr="008B3E17" w:rsidRDefault="008B3E17" w:rsidP="008B3E17">
      <w:pPr>
        <w:numPr>
          <w:ilvl w:val="0"/>
          <w:numId w:val="17"/>
        </w:num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 xml:space="preserve">النووي، أبو زكريا محيي الدين يحيى بن شرف، (676هـ)، </w:t>
      </w:r>
      <w:r w:rsidRPr="008B3E17">
        <w:rPr>
          <w:rFonts w:ascii="Traditional Arabic" w:hAnsi="Traditional Arabic" w:cs="Traditional Arabic"/>
          <w:b/>
          <w:bCs/>
          <w:sz w:val="32"/>
          <w:szCs w:val="32"/>
          <w:rtl/>
        </w:rPr>
        <w:t>المجموع شرح المهذب</w:t>
      </w:r>
      <w:r w:rsidRPr="008B3E17">
        <w:rPr>
          <w:rFonts w:ascii="Traditional Arabic" w:hAnsi="Traditional Arabic" w:cs="Traditional Arabic"/>
          <w:sz w:val="32"/>
          <w:szCs w:val="32"/>
          <w:rtl/>
        </w:rPr>
        <w:t>، (د. ت)، (د. ط)، لبنان، دار الفكر.</w:t>
      </w:r>
    </w:p>
    <w:p w14:paraId="5288805D" w14:textId="77777777" w:rsidR="008B3E17" w:rsidRPr="008B3E17" w:rsidRDefault="008B3E17" w:rsidP="008B3E17">
      <w:pPr>
        <w:numPr>
          <w:ilvl w:val="0"/>
          <w:numId w:val="17"/>
        </w:num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 xml:space="preserve">النووي، أبو زكريا محيي الدين يحيى بن شرف، (676هـ)، </w:t>
      </w:r>
      <w:r w:rsidRPr="008B3E17">
        <w:rPr>
          <w:rFonts w:ascii="Traditional Arabic" w:hAnsi="Traditional Arabic" w:cs="Traditional Arabic"/>
          <w:b/>
          <w:bCs/>
          <w:sz w:val="32"/>
          <w:szCs w:val="32"/>
          <w:rtl/>
        </w:rPr>
        <w:t xml:space="preserve">المنهاج شرح صحيح مسلم بن الحجاج، </w:t>
      </w:r>
      <w:r w:rsidRPr="008B3E17">
        <w:rPr>
          <w:rFonts w:ascii="Traditional Arabic" w:hAnsi="Traditional Arabic" w:cs="Traditional Arabic"/>
          <w:sz w:val="32"/>
          <w:szCs w:val="32"/>
          <w:rtl/>
        </w:rPr>
        <w:t>(1392هـ)، (ط2)، بيروت، دار إحياء التراث العربي.</w:t>
      </w:r>
    </w:p>
    <w:p w14:paraId="59B14D38" w14:textId="77777777" w:rsidR="008B3E17" w:rsidRPr="008B3E17" w:rsidRDefault="008B3E17" w:rsidP="008B3E17">
      <w:pPr>
        <w:numPr>
          <w:ilvl w:val="0"/>
          <w:numId w:val="17"/>
        </w:numPr>
        <w:spacing w:after="0"/>
        <w:rPr>
          <w:rFonts w:ascii="Traditional Arabic" w:hAnsi="Traditional Arabic" w:cs="Traditional Arabic"/>
          <w:sz w:val="32"/>
          <w:szCs w:val="32"/>
          <w:rtl/>
        </w:rPr>
      </w:pPr>
      <w:r w:rsidRPr="008B3E17">
        <w:rPr>
          <w:rFonts w:ascii="Traditional Arabic" w:hAnsi="Traditional Arabic" w:cs="Traditional Arabic"/>
          <w:sz w:val="32"/>
          <w:szCs w:val="32"/>
          <w:rtl/>
        </w:rPr>
        <w:t xml:space="preserve">الهيثمي، أبو الحسن نور الدين علي بن أبي بكر، (807هـ)، </w:t>
      </w:r>
      <w:r w:rsidRPr="008B3E17">
        <w:rPr>
          <w:rFonts w:ascii="Traditional Arabic" w:hAnsi="Traditional Arabic" w:cs="Traditional Arabic"/>
          <w:b/>
          <w:bCs/>
          <w:sz w:val="32"/>
          <w:szCs w:val="32"/>
          <w:rtl/>
        </w:rPr>
        <w:t>مجمع الزوائد ومنبع الفوائد</w:t>
      </w:r>
      <w:r w:rsidRPr="008B3E17">
        <w:rPr>
          <w:rFonts w:ascii="Traditional Arabic" w:hAnsi="Traditional Arabic" w:cs="Traditional Arabic"/>
          <w:sz w:val="32"/>
          <w:szCs w:val="32"/>
          <w:rtl/>
        </w:rPr>
        <w:t>، (1414هـ-1994م)، (د. ط)، القاهرة، مكتبة القدسي.</w:t>
      </w:r>
    </w:p>
    <w:p w14:paraId="01EC4A98" w14:textId="77777777" w:rsidR="008B3E17" w:rsidRPr="008B3E17" w:rsidRDefault="008B3E17" w:rsidP="008B3E17">
      <w:pPr>
        <w:numPr>
          <w:ilvl w:val="0"/>
          <w:numId w:val="17"/>
        </w:numPr>
        <w:spacing w:after="0"/>
        <w:rPr>
          <w:rFonts w:ascii="Traditional Arabic" w:hAnsi="Traditional Arabic" w:cs="Traditional Arabic"/>
          <w:sz w:val="32"/>
          <w:szCs w:val="32"/>
        </w:rPr>
      </w:pPr>
      <w:proofErr w:type="spellStart"/>
      <w:r w:rsidRPr="008B3E17">
        <w:rPr>
          <w:rFonts w:ascii="Traditional Arabic" w:hAnsi="Traditional Arabic" w:cs="Traditional Arabic"/>
          <w:sz w:val="32"/>
          <w:szCs w:val="32"/>
          <w:rtl/>
        </w:rPr>
        <w:t>اليفرني</w:t>
      </w:r>
      <w:proofErr w:type="spellEnd"/>
      <w:r w:rsidRPr="008B3E17">
        <w:rPr>
          <w:rFonts w:ascii="Traditional Arabic" w:hAnsi="Traditional Arabic" w:cs="Traditional Arabic"/>
          <w:sz w:val="32"/>
          <w:szCs w:val="32"/>
          <w:rtl/>
        </w:rPr>
        <w:t xml:space="preserve">، محمد بن عبد الحق، (625هـ)، </w:t>
      </w:r>
      <w:r w:rsidRPr="008B3E17">
        <w:rPr>
          <w:rFonts w:ascii="Traditional Arabic" w:hAnsi="Traditional Arabic" w:cs="Traditional Arabic"/>
          <w:b/>
          <w:bCs/>
          <w:sz w:val="32"/>
          <w:szCs w:val="32"/>
          <w:rtl/>
        </w:rPr>
        <w:t>الاقتضاب في غريب الموطأ وإعرابه على الأبواب</w:t>
      </w:r>
      <w:r w:rsidRPr="008B3E17">
        <w:rPr>
          <w:rFonts w:ascii="Traditional Arabic" w:hAnsi="Traditional Arabic" w:cs="Traditional Arabic"/>
          <w:sz w:val="32"/>
          <w:szCs w:val="32"/>
          <w:rtl/>
        </w:rPr>
        <w:t xml:space="preserve">، (2001م)، (ط1)، الرياض، مكتبة العبيكان </w:t>
      </w:r>
      <w:bookmarkEnd w:id="3"/>
      <w:bookmarkEnd w:id="17"/>
    </w:p>
    <w:p w14:paraId="10B51639" w14:textId="77777777" w:rsidR="000516BA" w:rsidRPr="008B3E17" w:rsidRDefault="000516BA" w:rsidP="008B3E17">
      <w:pPr>
        <w:spacing w:after="0"/>
        <w:rPr>
          <w:rFonts w:ascii="Traditional Arabic" w:hAnsi="Traditional Arabic" w:cs="Traditional Arabic"/>
          <w:sz w:val="32"/>
          <w:szCs w:val="32"/>
        </w:rPr>
      </w:pPr>
    </w:p>
    <w:sectPr w:rsidR="000516BA" w:rsidRPr="008B3E17" w:rsidSect="007E26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E23F5E" w14:textId="77777777" w:rsidR="008B3E17" w:rsidRDefault="008B3E17" w:rsidP="008B3E17">
      <w:pPr>
        <w:spacing w:after="0" w:line="240" w:lineRule="auto"/>
      </w:pPr>
      <w:r>
        <w:separator/>
      </w:r>
    </w:p>
  </w:endnote>
  <w:endnote w:type="continuationSeparator" w:id="0">
    <w:p w14:paraId="0D426F1E" w14:textId="77777777" w:rsidR="008B3E17" w:rsidRDefault="008B3E17" w:rsidP="008B3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CS Jaly S_U adorn.">
    <w:altName w:val="Arial"/>
    <w:charset w:val="B2"/>
    <w:family w:val="auto"/>
    <w:pitch w:val="variable"/>
    <w:sig w:usb0="00002001" w:usb1="00000000" w:usb2="00000000" w:usb3="00000000" w:csb0="00000040" w:csb1="00000000"/>
  </w:font>
  <w:font w:name="SimplifiedArabic">
    <w:altName w:val="Times New Roman"/>
    <w:panose1 w:val="00000000000000000000"/>
    <w:charset w:val="00"/>
    <w:family w:val="roman"/>
    <w:notTrueType/>
    <w:pitch w:val="default"/>
  </w:font>
  <w:font w:name="SimplifiedArabic-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Traditional Arabic">
    <w:panose1 w:val="02020603050405020304"/>
    <w:charset w:val="00"/>
    <w:family w:val="roman"/>
    <w:pitch w:val="variable"/>
    <w:sig w:usb0="00002003" w:usb1="0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D196C" w14:textId="77777777" w:rsidR="008B3E17" w:rsidRDefault="008B3E17" w:rsidP="008B3E17">
      <w:pPr>
        <w:spacing w:after="0" w:line="240" w:lineRule="auto"/>
      </w:pPr>
      <w:r>
        <w:separator/>
      </w:r>
    </w:p>
  </w:footnote>
  <w:footnote w:type="continuationSeparator" w:id="0">
    <w:p w14:paraId="00A6E291" w14:textId="77777777" w:rsidR="008B3E17" w:rsidRDefault="008B3E17" w:rsidP="008B3E17">
      <w:pPr>
        <w:spacing w:after="0" w:line="240" w:lineRule="auto"/>
      </w:pPr>
      <w:r>
        <w:continuationSeparator/>
      </w:r>
    </w:p>
  </w:footnote>
  <w:footnote w:id="1">
    <w:p w14:paraId="60F65640" w14:textId="77777777" w:rsidR="008B3E17" w:rsidRPr="00677B4A" w:rsidRDefault="008B3E17" w:rsidP="008B3E17">
      <w:pPr>
        <w:pStyle w:val="af"/>
        <w:jc w:val="both"/>
        <w:rPr>
          <w:rFonts w:ascii="Traditional Arabic" w:hAnsi="Traditional Arabic" w:cs="Traditional Arabic"/>
          <w:b/>
          <w:bCs/>
          <w:sz w:val="28"/>
          <w:szCs w:val="28"/>
          <w:lang w:bidi="ar-MA"/>
        </w:rPr>
      </w:pPr>
      <w:bookmarkStart w:id="0" w:name="هنا4حاشية"/>
      <w:bookmarkStart w:id="1" w:name="تعديل_صلاة"/>
      <w:bookmarkEnd w:id="0"/>
      <w:bookmarkEnd w:id="1"/>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أستاذ الحديث الم</w:t>
      </w:r>
      <w:r w:rsidRPr="00677B4A">
        <w:rPr>
          <w:rFonts w:ascii="Traditional Arabic" w:hAnsi="Traditional Arabic" w:cs="Traditional Arabic" w:hint="cs"/>
          <w:sz w:val="28"/>
          <w:szCs w:val="28"/>
          <w:rtl/>
        </w:rPr>
        <w:t>شارك</w:t>
      </w:r>
      <w:r w:rsidRPr="00677B4A">
        <w:rPr>
          <w:rFonts w:ascii="Traditional Arabic" w:hAnsi="Traditional Arabic" w:cs="Traditional Arabic"/>
          <w:sz w:val="28"/>
          <w:szCs w:val="28"/>
          <w:rtl/>
        </w:rPr>
        <w:t xml:space="preserve"> </w:t>
      </w:r>
      <w:r w:rsidRPr="00677B4A">
        <w:rPr>
          <w:rFonts w:ascii="Traditional Arabic" w:hAnsi="Traditional Arabic" w:cs="Traditional Arabic" w:hint="cs"/>
          <w:sz w:val="28"/>
          <w:szCs w:val="28"/>
          <w:rtl/>
        </w:rPr>
        <w:t>بقسم الدراسات الإسلامية في جامعة الأقصى</w:t>
      </w:r>
      <w:r w:rsidRPr="00677B4A">
        <w:rPr>
          <w:rFonts w:ascii="Traditional Arabic" w:hAnsi="Traditional Arabic" w:cs="ATraditional Arabic"/>
          <w:sz w:val="28"/>
          <w:szCs w:val="28"/>
          <w:rtl/>
        </w:rPr>
        <w:t xml:space="preserve">، </w:t>
      </w:r>
      <w:bookmarkStart w:id="2" w:name="_Hlk162258773"/>
      <w:r w:rsidRPr="00677B4A">
        <w:rPr>
          <w:rFonts w:ascii="Traditional Arabic" w:hAnsi="Traditional Arabic" w:cs="Traditional Arabic"/>
          <w:sz w:val="28"/>
          <w:szCs w:val="28"/>
          <w:rtl/>
          <w:lang w:bidi="ar-MA"/>
        </w:rPr>
        <w:t>تاريخ استلام البحث</w:t>
      </w:r>
      <w:r w:rsidRPr="00677B4A">
        <w:rPr>
          <w:rFonts w:ascii="Traditional Arabic" w:hAnsi="Traditional Arabic" w:cs="ATraditional Arabic"/>
          <w:sz w:val="28"/>
          <w:szCs w:val="28"/>
          <w:rtl/>
          <w:lang w:bidi="ar-MA"/>
        </w:rPr>
        <w:t xml:space="preserve">، </w:t>
      </w:r>
      <w:r w:rsidRPr="00677B4A">
        <w:rPr>
          <w:rFonts w:ascii="Traditional Arabic" w:hAnsi="Traditional Arabic" w:cs="Traditional Arabic" w:hint="cs"/>
          <w:sz w:val="28"/>
          <w:szCs w:val="28"/>
          <w:rtl/>
          <w:lang w:bidi="ar-MA"/>
        </w:rPr>
        <w:t>20</w:t>
      </w:r>
      <w:r w:rsidRPr="00677B4A">
        <w:rPr>
          <w:rFonts w:ascii="Traditional Arabic" w:hAnsi="Traditional Arabic" w:cs="Traditional Arabic"/>
          <w:sz w:val="28"/>
          <w:szCs w:val="28"/>
          <w:rtl/>
          <w:lang w:bidi="ar-MA"/>
        </w:rPr>
        <w:t>/4/2024م</w:t>
      </w:r>
      <w:r w:rsidRPr="00677B4A">
        <w:rPr>
          <w:rFonts w:ascii="Traditional Arabic" w:hAnsi="Traditional Arabic" w:cs="ATraditional Arabic"/>
          <w:sz w:val="28"/>
          <w:szCs w:val="28"/>
          <w:rtl/>
          <w:lang w:bidi="ar-MA"/>
        </w:rPr>
        <w:t xml:space="preserve">، </w:t>
      </w:r>
      <w:r w:rsidRPr="00677B4A">
        <w:rPr>
          <w:rFonts w:ascii="Traditional Arabic" w:hAnsi="Traditional Arabic" w:cs="Traditional Arabic"/>
          <w:sz w:val="28"/>
          <w:szCs w:val="28"/>
          <w:rtl/>
          <w:lang w:bidi="ar-MA"/>
        </w:rPr>
        <w:t>وتاريخ قبوله للنشر</w:t>
      </w:r>
      <w:r w:rsidRPr="00677B4A">
        <w:rPr>
          <w:rFonts w:ascii="Traditional Arabic" w:hAnsi="Traditional Arabic" w:cs="ATraditional Arabic"/>
          <w:sz w:val="28"/>
          <w:szCs w:val="28"/>
          <w:rtl/>
          <w:lang w:bidi="ar-MA"/>
        </w:rPr>
        <w:t xml:space="preserve">، </w:t>
      </w:r>
      <w:r w:rsidRPr="00677B4A">
        <w:rPr>
          <w:rFonts w:ascii="Traditional Arabic" w:hAnsi="Traditional Arabic" w:cs="Traditional Arabic" w:hint="cs"/>
          <w:sz w:val="28"/>
          <w:szCs w:val="28"/>
          <w:rtl/>
          <w:lang w:bidi="ar-MA"/>
        </w:rPr>
        <w:t>2</w:t>
      </w:r>
      <w:r w:rsidRPr="00677B4A">
        <w:rPr>
          <w:rFonts w:ascii="Traditional Arabic" w:hAnsi="Traditional Arabic" w:cs="Traditional Arabic"/>
          <w:sz w:val="28"/>
          <w:szCs w:val="28"/>
          <w:rtl/>
          <w:lang w:bidi="ar-MA"/>
        </w:rPr>
        <w:t>7/5/2024م</w:t>
      </w:r>
      <w:bookmarkEnd w:id="2"/>
      <w:r w:rsidRPr="00677B4A">
        <w:rPr>
          <w:rFonts w:ascii="Traditional Arabic" w:hAnsi="Traditional Arabic" w:cs="ATraditional Arabic"/>
          <w:sz w:val="28"/>
          <w:szCs w:val="28"/>
          <w:rtl/>
          <w:lang w:bidi="ar-MA"/>
        </w:rPr>
        <w:t xml:space="preserve">، </w:t>
      </w:r>
      <w:r w:rsidRPr="00677B4A">
        <w:rPr>
          <w:rFonts w:ascii="Traditional Arabic" w:hAnsi="Traditional Arabic" w:cs="Traditional Arabic"/>
          <w:sz w:val="28"/>
          <w:szCs w:val="28"/>
          <w:rtl/>
          <w:lang w:bidi="ar-MA"/>
        </w:rPr>
        <w:t>البريد الالكتروني</w:t>
      </w:r>
      <w:r w:rsidRPr="00677B4A">
        <w:rPr>
          <w:rFonts w:ascii="Traditional Arabic" w:hAnsi="Traditional Arabic" w:cs="ATraditional Arabic"/>
          <w:sz w:val="28"/>
          <w:szCs w:val="28"/>
          <w:rtl/>
          <w:lang w:bidi="ar-MA"/>
        </w:rPr>
        <w:t xml:space="preserve">: </w:t>
      </w:r>
      <w:r w:rsidRPr="00677B4A">
        <w:rPr>
          <w:rFonts w:ascii="Traditional Arabic" w:hAnsi="Traditional Arabic" w:cs="Traditional Arabic"/>
          <w:sz w:val="28"/>
          <w:szCs w:val="28"/>
          <w:lang w:bidi="ar-MA"/>
        </w:rPr>
        <w:t>Malek175006@hotmail.com</w:t>
      </w:r>
    </w:p>
    <w:p w14:paraId="6557B575" w14:textId="77777777" w:rsidR="008B3E17" w:rsidRPr="00677B4A" w:rsidRDefault="008B3E17" w:rsidP="008B3E17">
      <w:pPr>
        <w:pStyle w:val="af"/>
        <w:jc w:val="both"/>
        <w:rPr>
          <w:rFonts w:ascii="Traditional Arabic" w:hAnsi="Traditional Arabic" w:cs="Traditional Arabic"/>
          <w:sz w:val="28"/>
          <w:szCs w:val="28"/>
          <w:rtl/>
          <w:lang w:bidi="ar-MA"/>
        </w:rPr>
      </w:pPr>
    </w:p>
  </w:footnote>
  <w:footnote w:id="2">
    <w:p w14:paraId="70D94309" w14:textId="77777777" w:rsidR="008B3E17" w:rsidRPr="00677B4A" w:rsidRDefault="008B3E17" w:rsidP="008B3E17">
      <w:pPr>
        <w:pStyle w:val="af"/>
        <w:jc w:val="both"/>
        <w:rPr>
          <w:rFonts w:ascii="Traditional Arabic" w:hAnsi="Traditional Arabic" w:cs="Traditional Arabic"/>
          <w:sz w:val="28"/>
          <w:szCs w:val="28"/>
          <w:rtl/>
          <w:lang w:bidi="ar-KW"/>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البخاري، الصحيح، رقم (4196).</w:t>
      </w:r>
    </w:p>
  </w:footnote>
  <w:footnote w:id="3">
    <w:p w14:paraId="59EDA1EF"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البخاري، الصحيح، رقم (6891).</w:t>
      </w:r>
    </w:p>
  </w:footnote>
  <w:footnote w:id="4">
    <w:p w14:paraId="0C6A3CCC"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البخاري، الصحيح، رقم (6148)</w:t>
      </w:r>
    </w:p>
  </w:footnote>
  <w:footnote w:id="5">
    <w:p w14:paraId="62AB11F5"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مسلم، الصحيح، رقم (1802).</w:t>
      </w:r>
    </w:p>
  </w:footnote>
  <w:footnote w:id="6">
    <w:p w14:paraId="57DCD884"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مسلم، الصحيح، رقم (1802).</w:t>
      </w:r>
    </w:p>
  </w:footnote>
  <w:footnote w:id="7">
    <w:p w14:paraId="4E6B2B1A"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مسلم، الصحيح، رقم (1807).</w:t>
      </w:r>
    </w:p>
  </w:footnote>
  <w:footnote w:id="8">
    <w:p w14:paraId="0061548C"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أبو داود، السنن، رقم (2538).</w:t>
      </w:r>
    </w:p>
  </w:footnote>
  <w:footnote w:id="9">
    <w:p w14:paraId="30F53901"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ابن ماجه، السنن، رقم (3195).</w:t>
      </w:r>
    </w:p>
  </w:footnote>
  <w:footnote w:id="10">
    <w:p w14:paraId="4A98B368" w14:textId="77777777" w:rsidR="008B3E17" w:rsidRPr="00677B4A" w:rsidRDefault="008B3E17" w:rsidP="008B3E17">
      <w:pPr>
        <w:pStyle w:val="af"/>
        <w:jc w:val="both"/>
        <w:rPr>
          <w:rFonts w:ascii="Traditional Arabic" w:hAnsi="Traditional Arabic" w:cs="Traditional Arabic"/>
          <w:sz w:val="28"/>
          <w:szCs w:val="28"/>
          <w:rtl/>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ينظر: ابن حجر، تقريب التهذيب، رقم (3620).</w:t>
      </w:r>
    </w:p>
  </w:footnote>
  <w:footnote w:id="11">
    <w:p w14:paraId="5F276F0D" w14:textId="77777777" w:rsidR="008B3E17" w:rsidRPr="00677B4A" w:rsidRDefault="008B3E17" w:rsidP="008B3E17">
      <w:pPr>
        <w:pStyle w:val="af"/>
        <w:jc w:val="both"/>
        <w:rPr>
          <w:rFonts w:ascii="Traditional Arabic" w:hAnsi="Traditional Arabic" w:cs="Traditional Arabic"/>
          <w:sz w:val="28"/>
          <w:szCs w:val="28"/>
          <w:rtl/>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ينظر: ابن سعد، الطبقات الكبير، (5/425).</w:t>
      </w:r>
    </w:p>
  </w:footnote>
  <w:footnote w:id="12">
    <w:p w14:paraId="06DC3080" w14:textId="77777777" w:rsidR="008B3E17" w:rsidRPr="00677B4A" w:rsidRDefault="008B3E17" w:rsidP="008B3E17">
      <w:pPr>
        <w:pStyle w:val="af"/>
        <w:jc w:val="both"/>
        <w:rPr>
          <w:rFonts w:ascii="Traditional Arabic" w:hAnsi="Traditional Arabic" w:cs="Traditional Arabic"/>
          <w:sz w:val="28"/>
          <w:szCs w:val="28"/>
          <w:rtl/>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 xml:space="preserve">ينظر: ابن أبي شيبة، </w:t>
      </w:r>
      <w:proofErr w:type="spellStart"/>
      <w:r w:rsidRPr="00677B4A">
        <w:rPr>
          <w:rFonts w:ascii="Traditional Arabic" w:hAnsi="Traditional Arabic" w:cs="Traditional Arabic"/>
          <w:sz w:val="28"/>
          <w:szCs w:val="28"/>
          <w:rtl/>
        </w:rPr>
        <w:t>سؤالات</w:t>
      </w:r>
      <w:proofErr w:type="spellEnd"/>
      <w:r w:rsidRPr="00677B4A">
        <w:rPr>
          <w:rFonts w:ascii="Traditional Arabic" w:hAnsi="Traditional Arabic" w:cs="Traditional Arabic"/>
          <w:sz w:val="28"/>
          <w:szCs w:val="28"/>
          <w:rtl/>
        </w:rPr>
        <w:t xml:space="preserve"> ابن المديني رقم (140).</w:t>
      </w:r>
    </w:p>
  </w:footnote>
  <w:footnote w:id="13">
    <w:p w14:paraId="483D4BC2" w14:textId="77777777" w:rsidR="008B3E17" w:rsidRPr="00677B4A" w:rsidRDefault="008B3E17" w:rsidP="008B3E17">
      <w:pPr>
        <w:pStyle w:val="af"/>
        <w:jc w:val="both"/>
        <w:rPr>
          <w:rFonts w:ascii="Traditional Arabic" w:hAnsi="Traditional Arabic" w:cs="Traditional Arabic"/>
          <w:sz w:val="28"/>
          <w:szCs w:val="28"/>
          <w:rtl/>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ينظر: الدارمي، تاريخ أبي زكريا يحيى بن معين، رقم (259).</w:t>
      </w:r>
    </w:p>
  </w:footnote>
  <w:footnote w:id="14">
    <w:p w14:paraId="72902039" w14:textId="77777777" w:rsidR="008B3E17" w:rsidRPr="00677B4A" w:rsidRDefault="008B3E17" w:rsidP="008B3E17">
      <w:pPr>
        <w:pStyle w:val="af"/>
        <w:jc w:val="both"/>
        <w:rPr>
          <w:rFonts w:ascii="Traditional Arabic" w:hAnsi="Traditional Arabic" w:cs="Traditional Arabic"/>
          <w:sz w:val="28"/>
          <w:szCs w:val="28"/>
          <w:rtl/>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ينظر: العجلي، الثقات، رقم (238).</w:t>
      </w:r>
    </w:p>
  </w:footnote>
  <w:footnote w:id="15">
    <w:p w14:paraId="1E31273E" w14:textId="77777777" w:rsidR="008B3E17" w:rsidRPr="00677B4A" w:rsidRDefault="008B3E17" w:rsidP="008B3E17">
      <w:pPr>
        <w:pStyle w:val="af"/>
        <w:jc w:val="both"/>
        <w:rPr>
          <w:rFonts w:ascii="Traditional Arabic" w:hAnsi="Traditional Arabic" w:cs="Traditional Arabic"/>
          <w:sz w:val="28"/>
          <w:szCs w:val="28"/>
          <w:rtl/>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ينظر: الدارقطني، العلل، (1/198).</w:t>
      </w:r>
    </w:p>
  </w:footnote>
  <w:footnote w:id="16">
    <w:p w14:paraId="5EBB24CD"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 xml:space="preserve">ينظر: ابن </w:t>
      </w:r>
      <w:proofErr w:type="spellStart"/>
      <w:r w:rsidRPr="00677B4A">
        <w:rPr>
          <w:rFonts w:ascii="Traditional Arabic" w:hAnsi="Traditional Arabic" w:cs="Traditional Arabic"/>
          <w:sz w:val="28"/>
          <w:szCs w:val="28"/>
          <w:rtl/>
        </w:rPr>
        <w:t>بشكوال</w:t>
      </w:r>
      <w:proofErr w:type="spellEnd"/>
      <w:r w:rsidRPr="00677B4A">
        <w:rPr>
          <w:rFonts w:ascii="Traditional Arabic" w:hAnsi="Traditional Arabic" w:cs="Traditional Arabic"/>
          <w:sz w:val="28"/>
          <w:szCs w:val="28"/>
          <w:rtl/>
        </w:rPr>
        <w:t>، شيوخ ابن وهب، ص (86).</w:t>
      </w:r>
    </w:p>
  </w:footnote>
  <w:footnote w:id="17">
    <w:p w14:paraId="4C7FBDEA"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ينظر: الذهبي، الكاشف، (1/300).</w:t>
      </w:r>
    </w:p>
  </w:footnote>
  <w:footnote w:id="18">
    <w:p w14:paraId="5BA593FF"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ينظر: المزي، تهذيب الكمال، (5/ 190).</w:t>
      </w:r>
    </w:p>
  </w:footnote>
  <w:footnote w:id="19">
    <w:p w14:paraId="7A2B7D3E"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ينظر: المرجع السابق، (5/ 190).</w:t>
      </w:r>
    </w:p>
  </w:footnote>
  <w:footnote w:id="20">
    <w:p w14:paraId="7170AB08" w14:textId="77777777" w:rsidR="008B3E17" w:rsidRPr="00677B4A" w:rsidRDefault="008B3E17" w:rsidP="008B3E17">
      <w:pPr>
        <w:pStyle w:val="af"/>
        <w:jc w:val="both"/>
        <w:rPr>
          <w:rFonts w:ascii="Traditional Arabic" w:hAnsi="Traditional Arabic" w:cs="Traditional Arabic"/>
          <w:sz w:val="28"/>
          <w:szCs w:val="28"/>
          <w:rtl/>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ينظر: ابن حجر، تقريب التهذيب، رقم (994).</w:t>
      </w:r>
    </w:p>
  </w:footnote>
  <w:footnote w:id="21">
    <w:p w14:paraId="0A5E4753" w14:textId="77777777" w:rsidR="008B3E17" w:rsidRPr="00677B4A" w:rsidRDefault="008B3E17" w:rsidP="008B3E17">
      <w:pPr>
        <w:pStyle w:val="af"/>
        <w:jc w:val="both"/>
        <w:rPr>
          <w:rFonts w:ascii="Traditional Arabic" w:hAnsi="Traditional Arabic" w:cs="Traditional Arabic"/>
          <w:sz w:val="28"/>
          <w:szCs w:val="28"/>
          <w:rtl/>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ينظر: المرجع السابق، رقم (994).</w:t>
      </w:r>
    </w:p>
  </w:footnote>
  <w:footnote w:id="22">
    <w:p w14:paraId="5DE2E08A" w14:textId="77777777" w:rsidR="008B3E17" w:rsidRPr="00677B4A" w:rsidRDefault="008B3E17" w:rsidP="008B3E17">
      <w:pPr>
        <w:pStyle w:val="af"/>
        <w:jc w:val="both"/>
        <w:rPr>
          <w:rFonts w:ascii="Traditional Arabic" w:hAnsi="Traditional Arabic" w:cs="Traditional Arabic"/>
          <w:sz w:val="28"/>
          <w:szCs w:val="28"/>
          <w:rtl/>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ينظر: المرجع السابق، رقم (7754).</w:t>
      </w:r>
    </w:p>
  </w:footnote>
  <w:footnote w:id="23">
    <w:p w14:paraId="63CD0079"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ينظر: ابن عبد البر، الاستيعاب (2/ 639)، وابن الأثير، أسد الغابة، (2/ 517)، وابن حجر، الإصابة، (3/ 127).</w:t>
      </w:r>
    </w:p>
  </w:footnote>
  <w:footnote w:id="24">
    <w:p w14:paraId="4A9802D7" w14:textId="77777777" w:rsidR="008B3E17" w:rsidRPr="00677B4A" w:rsidRDefault="008B3E17" w:rsidP="008B3E17">
      <w:pPr>
        <w:pStyle w:val="af"/>
        <w:jc w:val="both"/>
        <w:rPr>
          <w:rFonts w:ascii="Traditional Arabic" w:hAnsi="Traditional Arabic" w:cs="Traditional Arabic"/>
          <w:sz w:val="28"/>
          <w:szCs w:val="28"/>
          <w:rtl/>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ينظر: المزي، تهذيب الكمال، (32/ 206).</w:t>
      </w:r>
    </w:p>
  </w:footnote>
  <w:footnote w:id="25">
    <w:p w14:paraId="44B1C6A0"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ينظر: المرجع السابق، (16/ 136).</w:t>
      </w:r>
    </w:p>
  </w:footnote>
  <w:footnote w:id="26">
    <w:p w14:paraId="731DBDC4" w14:textId="77777777" w:rsidR="008B3E17" w:rsidRPr="00677B4A" w:rsidRDefault="008B3E17" w:rsidP="008B3E17">
      <w:pPr>
        <w:pStyle w:val="af"/>
        <w:jc w:val="both"/>
        <w:rPr>
          <w:rFonts w:ascii="Traditional Arabic" w:hAnsi="Traditional Arabic" w:cs="Traditional Arabic"/>
          <w:sz w:val="28"/>
          <w:szCs w:val="28"/>
          <w:rtl/>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ينظر: المرجع السابق، (5/ 187).</w:t>
      </w:r>
    </w:p>
  </w:footnote>
  <w:footnote w:id="27">
    <w:p w14:paraId="5705F9A5"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ينظر: المرجع السابق، (32/206).</w:t>
      </w:r>
    </w:p>
  </w:footnote>
  <w:footnote w:id="28">
    <w:p w14:paraId="1B470915"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ينظر: ابن عبد البر، الاستيعاب (2/ 639)، وابن الأثير، أسد الغابة، (2/ 517)، وابن حجر، الإصابة، (3/ 127).</w:t>
      </w:r>
    </w:p>
  </w:footnote>
  <w:footnote w:id="29">
    <w:p w14:paraId="0F3431D0"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ينظر: العيني، عمدة القاري، (23/ 34).</w:t>
      </w:r>
    </w:p>
  </w:footnote>
  <w:footnote w:id="30">
    <w:p w14:paraId="6067C177"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ينظر: ابن طاهر، شروط الأئمة الستة، ص (11-12) بتصرّفٍ يسيرٍ.</w:t>
      </w:r>
    </w:p>
  </w:footnote>
  <w:footnote w:id="31">
    <w:p w14:paraId="0775E852"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ينظر: الحازمي، شروط الأئمة الخمسة، ص (56-57).</w:t>
      </w:r>
    </w:p>
  </w:footnote>
  <w:footnote w:id="32">
    <w:p w14:paraId="515E4F74"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البخاري، الصحيح، رقم (4195).</w:t>
      </w:r>
    </w:p>
  </w:footnote>
  <w:footnote w:id="33">
    <w:p w14:paraId="2A1B01CA" w14:textId="77777777" w:rsidR="008B3E17" w:rsidRPr="00677B4A" w:rsidRDefault="008B3E17" w:rsidP="008B3E17">
      <w:pPr>
        <w:pStyle w:val="af"/>
        <w:jc w:val="both"/>
        <w:rPr>
          <w:rFonts w:ascii="Traditional Arabic" w:hAnsi="Traditional Arabic" w:cs="Traditional Arabic"/>
          <w:sz w:val="28"/>
          <w:szCs w:val="28"/>
          <w:rtl/>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يُنظر: العيني، عمدة القاري، (17/235).</w:t>
      </w:r>
    </w:p>
  </w:footnote>
  <w:footnote w:id="34">
    <w:p w14:paraId="69206464" w14:textId="77777777" w:rsidR="008B3E17" w:rsidRPr="00677B4A" w:rsidRDefault="008B3E17" w:rsidP="008B3E17">
      <w:pPr>
        <w:pStyle w:val="af"/>
        <w:jc w:val="both"/>
        <w:rPr>
          <w:rFonts w:ascii="Traditional Arabic" w:hAnsi="Traditional Arabic" w:cs="Traditional Arabic"/>
          <w:sz w:val="28"/>
          <w:szCs w:val="28"/>
          <w:rtl/>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البخاري، الصحيح، رقم (4195).</w:t>
      </w:r>
    </w:p>
  </w:footnote>
  <w:footnote w:id="35">
    <w:p w14:paraId="1AB85182" w14:textId="77777777" w:rsidR="008B3E17" w:rsidRPr="00677B4A" w:rsidRDefault="008B3E17" w:rsidP="008B3E17">
      <w:pPr>
        <w:pStyle w:val="af"/>
        <w:jc w:val="both"/>
        <w:rPr>
          <w:rFonts w:ascii="Traditional Arabic" w:hAnsi="Traditional Arabic" w:cs="Traditional Arabic"/>
          <w:sz w:val="28"/>
          <w:szCs w:val="28"/>
          <w:rtl/>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يُنظر: العيني، عمدة القاري، (22/184).</w:t>
      </w:r>
    </w:p>
  </w:footnote>
  <w:footnote w:id="36">
    <w:p w14:paraId="2C1BA166"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البخاري، الصحيح، رقم (6891).</w:t>
      </w:r>
      <w:r w:rsidRPr="00677B4A">
        <w:rPr>
          <w:rFonts w:ascii="Traditional Arabic" w:hAnsi="Traditional Arabic" w:cs="Traditional Arabic"/>
          <w:sz w:val="28"/>
          <w:szCs w:val="28"/>
          <w:rtl/>
        </w:rPr>
        <w:tab/>
      </w:r>
    </w:p>
  </w:footnote>
  <w:footnote w:id="37">
    <w:p w14:paraId="3B0B903C"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ابن المنيّر، المتواري، ص (339).</w:t>
      </w:r>
    </w:p>
  </w:footnote>
  <w:footnote w:id="38">
    <w:p w14:paraId="45A920E4" w14:textId="77777777" w:rsidR="008B3E17" w:rsidRPr="00677B4A" w:rsidRDefault="008B3E17" w:rsidP="008B3E17">
      <w:pPr>
        <w:pStyle w:val="af"/>
        <w:jc w:val="both"/>
        <w:rPr>
          <w:rFonts w:ascii="Traditional Arabic" w:hAnsi="Traditional Arabic" w:cs="Traditional Arabic"/>
          <w:sz w:val="28"/>
          <w:szCs w:val="28"/>
          <w:rtl/>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ابن حجر، فتح الباري، (12/219).</w:t>
      </w:r>
    </w:p>
  </w:footnote>
  <w:footnote w:id="39">
    <w:p w14:paraId="045FB588" w14:textId="77777777" w:rsidR="008B3E17" w:rsidRPr="00677B4A" w:rsidRDefault="008B3E17" w:rsidP="008B3E17">
      <w:pPr>
        <w:pStyle w:val="af"/>
        <w:jc w:val="both"/>
        <w:rPr>
          <w:rFonts w:ascii="Traditional Arabic" w:hAnsi="Traditional Arabic" w:cs="Traditional Arabic"/>
          <w:sz w:val="28"/>
          <w:szCs w:val="28"/>
          <w:rtl/>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مسلم، الصحيح، رقم (1802).</w:t>
      </w:r>
    </w:p>
  </w:footnote>
  <w:footnote w:id="40">
    <w:p w14:paraId="66C3C8B1"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البخاري، الصحيح، رقم (6148).</w:t>
      </w:r>
    </w:p>
  </w:footnote>
  <w:footnote w:id="41">
    <w:p w14:paraId="7FF72788"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أحمد، المسند، رقم (16525).</w:t>
      </w:r>
    </w:p>
  </w:footnote>
  <w:footnote w:id="42">
    <w:p w14:paraId="47B48890" w14:textId="77777777" w:rsidR="008B3E17" w:rsidRPr="00677B4A" w:rsidRDefault="008B3E17" w:rsidP="008B3E17">
      <w:pPr>
        <w:pStyle w:val="af"/>
        <w:jc w:val="both"/>
        <w:rPr>
          <w:rFonts w:ascii="Traditional Arabic" w:hAnsi="Traditional Arabic" w:cs="Traditional Arabic"/>
          <w:sz w:val="28"/>
          <w:szCs w:val="28"/>
          <w:rtl/>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ابن حبان، الصحيح، رقم (5276).</w:t>
      </w:r>
    </w:p>
  </w:footnote>
  <w:footnote w:id="43">
    <w:p w14:paraId="73E7D566"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مسلم، الصحيح، رقم (1807).</w:t>
      </w:r>
    </w:p>
  </w:footnote>
  <w:footnote w:id="44">
    <w:p w14:paraId="1FF2A923"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البخاري، الصحيح، رقم (6148).</w:t>
      </w:r>
    </w:p>
  </w:footnote>
  <w:footnote w:id="45">
    <w:p w14:paraId="3B4F5997"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البخاري، الصحيح، رقم (6891).</w:t>
      </w:r>
    </w:p>
  </w:footnote>
  <w:footnote w:id="46">
    <w:p w14:paraId="6E2CC055"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مسلم، الصحيح، رقم (1807).</w:t>
      </w:r>
    </w:p>
  </w:footnote>
  <w:footnote w:id="47">
    <w:p w14:paraId="45DB6BD9"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البخاري، الصحيح، رقم (3960).</w:t>
      </w:r>
    </w:p>
  </w:footnote>
  <w:footnote w:id="48">
    <w:p w14:paraId="0DC53E20"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مسلم، الصحيح، رقم (1807).</w:t>
      </w:r>
    </w:p>
  </w:footnote>
  <w:footnote w:id="49">
    <w:p w14:paraId="62ED0061" w14:textId="77777777" w:rsidR="008B3E17" w:rsidRPr="00677B4A" w:rsidRDefault="008B3E17" w:rsidP="008B3E17">
      <w:pPr>
        <w:pStyle w:val="af"/>
        <w:jc w:val="both"/>
        <w:rPr>
          <w:rFonts w:ascii="Traditional Arabic" w:hAnsi="Traditional Arabic" w:cs="Traditional Arabic"/>
          <w:sz w:val="28"/>
          <w:szCs w:val="28"/>
          <w:rtl/>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البخاري، الصحيح، رقم (6148).</w:t>
      </w:r>
    </w:p>
  </w:footnote>
  <w:footnote w:id="50">
    <w:p w14:paraId="39347044"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مسلم، الصحيح، رقم (1807).</w:t>
      </w:r>
    </w:p>
  </w:footnote>
  <w:footnote w:id="51">
    <w:p w14:paraId="2BC3B12D"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البخاري، الصحيح، رقم (6148).</w:t>
      </w:r>
    </w:p>
  </w:footnote>
  <w:footnote w:id="52">
    <w:p w14:paraId="0D70E856" w14:textId="77777777" w:rsidR="008B3E17" w:rsidRPr="00677B4A" w:rsidRDefault="008B3E17" w:rsidP="008B3E17">
      <w:pPr>
        <w:pStyle w:val="af"/>
        <w:jc w:val="both"/>
        <w:rPr>
          <w:rFonts w:ascii="Traditional Arabic" w:hAnsi="Traditional Arabic" w:cs="Traditional Arabic"/>
          <w:sz w:val="28"/>
          <w:szCs w:val="28"/>
          <w:rtl/>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ابن أبي شيبة، المصنّف، رقم (38029).</w:t>
      </w:r>
    </w:p>
  </w:footnote>
  <w:footnote w:id="53">
    <w:p w14:paraId="3F8DEEAE" w14:textId="77777777" w:rsidR="008B3E17" w:rsidRPr="00677B4A" w:rsidRDefault="008B3E17" w:rsidP="008B3E17">
      <w:pPr>
        <w:pStyle w:val="af"/>
        <w:jc w:val="both"/>
        <w:rPr>
          <w:rFonts w:ascii="Traditional Arabic" w:hAnsi="Traditional Arabic" w:cs="Traditional Arabic"/>
          <w:sz w:val="28"/>
          <w:szCs w:val="28"/>
          <w:rtl/>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مسلم، الصحيح، رقم (1807).</w:t>
      </w:r>
    </w:p>
  </w:footnote>
  <w:footnote w:id="54">
    <w:p w14:paraId="430A4EF8"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مسلم، الصحيح، رقم (1807).</w:t>
      </w:r>
    </w:p>
  </w:footnote>
  <w:footnote w:id="55">
    <w:p w14:paraId="7D845E0D"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مسلم، الصحيح، رقم (1807).</w:t>
      </w:r>
    </w:p>
  </w:footnote>
  <w:footnote w:id="56">
    <w:p w14:paraId="5A191062"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مسلم، الصحيح، رقم (1807).</w:t>
      </w:r>
    </w:p>
  </w:footnote>
  <w:footnote w:id="57">
    <w:p w14:paraId="0E965C97"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أحمد، المسند، رقم (16538).</w:t>
      </w:r>
    </w:p>
  </w:footnote>
  <w:footnote w:id="58">
    <w:p w14:paraId="396AD04B"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مسلم، الصحيح، رقم (1807).</w:t>
      </w:r>
    </w:p>
  </w:footnote>
  <w:footnote w:id="59">
    <w:p w14:paraId="51C59301"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البخاري، الصحيح، رقم (4196).</w:t>
      </w:r>
    </w:p>
  </w:footnote>
  <w:footnote w:id="60">
    <w:p w14:paraId="23A56B53"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البخاري، الصحيح، رقم (6331).</w:t>
      </w:r>
    </w:p>
  </w:footnote>
  <w:footnote w:id="61">
    <w:p w14:paraId="1C132074"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مسلم، الصحيح، رقم (1807).</w:t>
      </w:r>
    </w:p>
  </w:footnote>
  <w:footnote w:id="62">
    <w:p w14:paraId="24D0B8B1"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مسلم، الصحيح، رقم (1807).</w:t>
      </w:r>
    </w:p>
  </w:footnote>
  <w:footnote w:id="63">
    <w:p w14:paraId="764A1AC4"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البخاري، الصحيح، رقم (2477).</w:t>
      </w:r>
    </w:p>
  </w:footnote>
  <w:footnote w:id="64">
    <w:p w14:paraId="13F1C173"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البخاري، الصحيح، رقم (2477).</w:t>
      </w:r>
    </w:p>
  </w:footnote>
  <w:footnote w:id="65">
    <w:p w14:paraId="3C971026"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أحمد، المسند، رقم (16513).</w:t>
      </w:r>
    </w:p>
  </w:footnote>
  <w:footnote w:id="66">
    <w:p w14:paraId="0A536490" w14:textId="77777777" w:rsidR="008B3E17" w:rsidRPr="00677B4A" w:rsidRDefault="008B3E17" w:rsidP="008B3E17">
      <w:pPr>
        <w:pStyle w:val="af"/>
        <w:jc w:val="both"/>
        <w:rPr>
          <w:rFonts w:ascii="Traditional Arabic" w:hAnsi="Traditional Arabic" w:cs="Traditional Arabic"/>
          <w:sz w:val="28"/>
          <w:szCs w:val="28"/>
          <w:rtl/>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البخاري، الصحيح، رقم (6148).</w:t>
      </w:r>
    </w:p>
  </w:footnote>
  <w:footnote w:id="67">
    <w:p w14:paraId="3C45AB39"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البخاري، الصحيح، رقم (2477).</w:t>
      </w:r>
    </w:p>
  </w:footnote>
  <w:footnote w:id="68">
    <w:p w14:paraId="57C68B6A" w14:textId="77777777" w:rsidR="008B3E17" w:rsidRPr="00677B4A" w:rsidRDefault="008B3E17" w:rsidP="008B3E17">
      <w:pPr>
        <w:pStyle w:val="af"/>
        <w:jc w:val="both"/>
        <w:rPr>
          <w:rFonts w:ascii="Traditional Arabic" w:hAnsi="Traditional Arabic" w:cs="Traditional Arabic"/>
          <w:sz w:val="28"/>
          <w:szCs w:val="28"/>
          <w:rtl/>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البخاري، الصحيح، رقم (5497).</w:t>
      </w:r>
    </w:p>
  </w:footnote>
  <w:footnote w:id="69">
    <w:p w14:paraId="76DF35F3" w14:textId="77777777" w:rsidR="008B3E17" w:rsidRPr="00677B4A" w:rsidRDefault="008B3E17" w:rsidP="008B3E17">
      <w:pPr>
        <w:pStyle w:val="af"/>
        <w:jc w:val="both"/>
        <w:rPr>
          <w:rFonts w:ascii="Traditional Arabic" w:hAnsi="Traditional Arabic" w:cs="Traditional Arabic"/>
          <w:sz w:val="28"/>
          <w:szCs w:val="28"/>
          <w:rtl/>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البخاري، الصحيح، رقم (5497).</w:t>
      </w:r>
    </w:p>
  </w:footnote>
  <w:footnote w:id="70">
    <w:p w14:paraId="6C25A050" w14:textId="77777777" w:rsidR="008B3E17" w:rsidRPr="00677B4A" w:rsidRDefault="008B3E17" w:rsidP="008B3E17">
      <w:pPr>
        <w:pStyle w:val="af"/>
        <w:jc w:val="both"/>
        <w:rPr>
          <w:rFonts w:ascii="Traditional Arabic" w:hAnsi="Traditional Arabic" w:cs="Traditional Arabic"/>
          <w:sz w:val="28"/>
          <w:szCs w:val="28"/>
          <w:rtl/>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البخاري، الصحيح، رقم (5497).</w:t>
      </w:r>
    </w:p>
  </w:footnote>
  <w:footnote w:id="71">
    <w:p w14:paraId="7A8412C6"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البخاري، الصحيح، رقم (2477).</w:t>
      </w:r>
    </w:p>
  </w:footnote>
  <w:footnote w:id="72">
    <w:p w14:paraId="37D11D8E" w14:textId="77777777" w:rsidR="008B3E17" w:rsidRPr="00677B4A" w:rsidRDefault="008B3E17" w:rsidP="008B3E17">
      <w:pPr>
        <w:pStyle w:val="af"/>
        <w:jc w:val="both"/>
        <w:rPr>
          <w:rFonts w:ascii="Traditional Arabic" w:hAnsi="Traditional Arabic" w:cs="Traditional Arabic"/>
          <w:sz w:val="28"/>
          <w:szCs w:val="28"/>
          <w:rtl/>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البخاري، الصحيح، رقم (6891).</w:t>
      </w:r>
    </w:p>
  </w:footnote>
  <w:footnote w:id="73">
    <w:p w14:paraId="6C67B284"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مسلم، الصحيح، رقم (1807).</w:t>
      </w:r>
    </w:p>
  </w:footnote>
  <w:footnote w:id="74">
    <w:p w14:paraId="61385B4D" w14:textId="77777777" w:rsidR="008B3E17" w:rsidRPr="00677B4A" w:rsidRDefault="008B3E17" w:rsidP="008B3E17">
      <w:pPr>
        <w:pStyle w:val="af"/>
        <w:jc w:val="both"/>
        <w:rPr>
          <w:rFonts w:ascii="Traditional Arabic" w:hAnsi="Traditional Arabic" w:cs="Traditional Arabic"/>
          <w:sz w:val="28"/>
          <w:szCs w:val="28"/>
          <w:rtl/>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مسلم، الصحيح، رقم (1807).</w:t>
      </w:r>
    </w:p>
  </w:footnote>
  <w:footnote w:id="75">
    <w:p w14:paraId="4A1381CC"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أبو داود، السنن، رقم (2538).</w:t>
      </w:r>
    </w:p>
  </w:footnote>
  <w:footnote w:id="76">
    <w:p w14:paraId="69674D5E" w14:textId="77777777" w:rsidR="008B3E17" w:rsidRPr="00677B4A" w:rsidRDefault="008B3E17" w:rsidP="008B3E17">
      <w:pPr>
        <w:pStyle w:val="af"/>
        <w:jc w:val="both"/>
        <w:rPr>
          <w:rFonts w:ascii="Traditional Arabic" w:hAnsi="Traditional Arabic" w:cs="Traditional Arabic"/>
          <w:sz w:val="28"/>
          <w:szCs w:val="28"/>
          <w:rtl/>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البخاري، الصحيح، رقم (6148)</w:t>
      </w:r>
    </w:p>
  </w:footnote>
  <w:footnote w:id="77">
    <w:p w14:paraId="3B0FFC52"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البخاري، الصحيح، رقم (6148)</w:t>
      </w:r>
    </w:p>
  </w:footnote>
  <w:footnote w:id="78">
    <w:p w14:paraId="6F4FA237" w14:textId="77777777" w:rsidR="008B3E17" w:rsidRPr="00677B4A" w:rsidRDefault="008B3E17" w:rsidP="008B3E17">
      <w:pPr>
        <w:pStyle w:val="af"/>
        <w:jc w:val="both"/>
        <w:rPr>
          <w:rFonts w:ascii="Traditional Arabic" w:hAnsi="Traditional Arabic" w:cs="Traditional Arabic"/>
          <w:sz w:val="28"/>
          <w:szCs w:val="28"/>
          <w:rtl/>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صحّفه أحد الرواة؛ قال: "</w:t>
      </w:r>
      <w:r w:rsidRPr="00677B4A">
        <w:rPr>
          <w:rFonts w:ascii="Traditional Arabic" w:hAnsi="Traditional Arabic" w:cs="Traditional Arabic"/>
          <w:b/>
          <w:bCs/>
          <w:sz w:val="28"/>
          <w:szCs w:val="28"/>
          <w:rtl/>
        </w:rPr>
        <w:t>في فَرَسِ عَامِرٍ</w:t>
      </w:r>
      <w:r w:rsidRPr="00677B4A">
        <w:rPr>
          <w:rFonts w:ascii="Traditional Arabic" w:hAnsi="Traditional Arabic" w:cs="Traditional Arabic"/>
          <w:sz w:val="28"/>
          <w:szCs w:val="28"/>
          <w:rtl/>
        </w:rPr>
        <w:t>"، قال ابن حبان في صحيحه رقم (6935): "إنما هو: (</w:t>
      </w:r>
      <w:r w:rsidRPr="00677B4A">
        <w:rPr>
          <w:rFonts w:ascii="Traditional Arabic" w:hAnsi="Traditional Arabic" w:cs="Traditional Arabic"/>
          <w:b/>
          <w:bCs/>
          <w:sz w:val="28"/>
          <w:szCs w:val="28"/>
          <w:rtl/>
        </w:rPr>
        <w:t>فِي تُرْسِ عَامِرٍ</w:t>
      </w:r>
      <w:r w:rsidRPr="00677B4A">
        <w:rPr>
          <w:rFonts w:ascii="Traditional Arabic" w:hAnsi="Traditional Arabic" w:cs="Traditional Arabic"/>
          <w:sz w:val="28"/>
          <w:szCs w:val="28"/>
          <w:rtl/>
        </w:rPr>
        <w:t>)".</w:t>
      </w:r>
    </w:p>
  </w:footnote>
  <w:footnote w:id="79">
    <w:p w14:paraId="5D0EFC4F"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مسلم، الصحيح، رقم (1807).</w:t>
      </w:r>
    </w:p>
  </w:footnote>
  <w:footnote w:id="80">
    <w:p w14:paraId="22F244EF" w14:textId="77777777" w:rsidR="008B3E17" w:rsidRPr="00677B4A" w:rsidRDefault="008B3E17" w:rsidP="008B3E17">
      <w:pPr>
        <w:pStyle w:val="af"/>
        <w:jc w:val="both"/>
        <w:rPr>
          <w:rFonts w:ascii="Traditional Arabic" w:hAnsi="Traditional Arabic" w:cs="Traditional Arabic"/>
          <w:sz w:val="28"/>
          <w:szCs w:val="28"/>
          <w:rtl/>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مسلم، الصحيح، رقم (1807).</w:t>
      </w:r>
    </w:p>
  </w:footnote>
  <w:footnote w:id="81">
    <w:p w14:paraId="434B3D52"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ابن أبي عاصم، الجهاد، رقم (241).</w:t>
      </w:r>
    </w:p>
  </w:footnote>
  <w:footnote w:id="82">
    <w:p w14:paraId="387C4AFB"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البخاري، الصحيح، رقم (6148)</w:t>
      </w:r>
    </w:p>
  </w:footnote>
  <w:footnote w:id="83">
    <w:p w14:paraId="13555102"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مسلم، الصحيح، رقم (1807).</w:t>
      </w:r>
    </w:p>
  </w:footnote>
  <w:footnote w:id="84">
    <w:p w14:paraId="4B117AB0" w14:textId="77777777" w:rsidR="008B3E17" w:rsidRPr="00677B4A" w:rsidRDefault="008B3E17" w:rsidP="008B3E17">
      <w:pPr>
        <w:pStyle w:val="af"/>
        <w:jc w:val="both"/>
        <w:rPr>
          <w:rFonts w:ascii="Traditional Arabic" w:hAnsi="Traditional Arabic" w:cs="Traditional Arabic"/>
          <w:sz w:val="28"/>
          <w:szCs w:val="28"/>
          <w:rtl/>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مسلم، الصحيح، رقم (1807).</w:t>
      </w:r>
    </w:p>
  </w:footnote>
  <w:footnote w:id="85">
    <w:p w14:paraId="789C9E48"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مسلم، الصحيح، رقم (1807).</w:t>
      </w:r>
    </w:p>
  </w:footnote>
  <w:footnote w:id="86">
    <w:p w14:paraId="2B712306"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مسلم، الصحيح، رقم (1807).</w:t>
      </w:r>
    </w:p>
  </w:footnote>
  <w:footnote w:id="87">
    <w:p w14:paraId="2E596231" w14:textId="77777777" w:rsidR="008B3E17" w:rsidRPr="00677B4A" w:rsidRDefault="008B3E17" w:rsidP="008B3E17">
      <w:pPr>
        <w:pStyle w:val="af"/>
        <w:jc w:val="both"/>
        <w:rPr>
          <w:rFonts w:ascii="Traditional Arabic" w:hAnsi="Traditional Arabic" w:cs="Traditional Arabic"/>
          <w:sz w:val="28"/>
          <w:szCs w:val="28"/>
          <w:rtl/>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أبو داود، السنن، رقم (2538).</w:t>
      </w:r>
    </w:p>
  </w:footnote>
  <w:footnote w:id="88">
    <w:p w14:paraId="3618B071" w14:textId="77777777" w:rsidR="008B3E17" w:rsidRPr="00677B4A" w:rsidRDefault="008B3E17" w:rsidP="008B3E17">
      <w:pPr>
        <w:pStyle w:val="af"/>
        <w:jc w:val="both"/>
        <w:rPr>
          <w:rFonts w:ascii="Traditional Arabic" w:hAnsi="Traditional Arabic" w:cs="Traditional Arabic"/>
          <w:sz w:val="28"/>
          <w:szCs w:val="28"/>
          <w:rtl/>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مسلم، الصحيح، رقم (1802).</w:t>
      </w:r>
    </w:p>
  </w:footnote>
  <w:footnote w:id="89">
    <w:p w14:paraId="6C35B331"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مسلم، الصحيح، رقم (1802).</w:t>
      </w:r>
    </w:p>
  </w:footnote>
  <w:footnote w:id="90">
    <w:p w14:paraId="63285E54"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البخاري، الصحيح، رقم (6891).</w:t>
      </w:r>
    </w:p>
  </w:footnote>
  <w:footnote w:id="91">
    <w:p w14:paraId="1EB79C5A"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مسلم، الصحيح، رقم (1802).</w:t>
      </w:r>
    </w:p>
  </w:footnote>
  <w:footnote w:id="92">
    <w:p w14:paraId="04F5E863" w14:textId="77777777" w:rsidR="008B3E17" w:rsidRPr="00677B4A" w:rsidRDefault="008B3E17" w:rsidP="008B3E17">
      <w:pPr>
        <w:pStyle w:val="af"/>
        <w:jc w:val="both"/>
        <w:rPr>
          <w:rFonts w:ascii="Traditional Arabic" w:hAnsi="Traditional Arabic" w:cs="Traditional Arabic"/>
          <w:sz w:val="28"/>
          <w:szCs w:val="28"/>
          <w:rtl/>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النسائي، السنن، رقم (3150).</w:t>
      </w:r>
    </w:p>
  </w:footnote>
  <w:footnote w:id="93">
    <w:p w14:paraId="68E0E093" w14:textId="77777777" w:rsidR="008B3E17" w:rsidRPr="00677B4A" w:rsidRDefault="008B3E17" w:rsidP="008B3E17">
      <w:pPr>
        <w:pStyle w:val="af"/>
        <w:jc w:val="both"/>
        <w:rPr>
          <w:rFonts w:ascii="Traditional Arabic" w:hAnsi="Traditional Arabic" w:cs="Traditional Arabic"/>
          <w:sz w:val="28"/>
          <w:szCs w:val="28"/>
          <w:rtl/>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الطبراني، المعجم الكبير، رقم (6228).</w:t>
      </w:r>
    </w:p>
  </w:footnote>
  <w:footnote w:id="94">
    <w:p w14:paraId="1614539A"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الطبراني، المعجم الكبير، رقم (6229).</w:t>
      </w:r>
    </w:p>
  </w:footnote>
  <w:footnote w:id="95">
    <w:p w14:paraId="24D7F983"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مسلم، الصحيح، رقم (1802).</w:t>
      </w:r>
    </w:p>
  </w:footnote>
  <w:footnote w:id="96">
    <w:p w14:paraId="0C8BE3C5"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البخاري، الصحيح، رقم (4196).</w:t>
      </w:r>
    </w:p>
  </w:footnote>
  <w:footnote w:id="97">
    <w:p w14:paraId="6DADB37D"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مسلم، الصحيح، رقم (1802).</w:t>
      </w:r>
    </w:p>
  </w:footnote>
  <w:footnote w:id="98">
    <w:p w14:paraId="3BCBA1B8"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البخاري، الصحيح، رقم (6148).</w:t>
      </w:r>
    </w:p>
  </w:footnote>
  <w:footnote w:id="99">
    <w:p w14:paraId="0E07EB7C"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البخاري، الصحيح، رقم (4196).</w:t>
      </w:r>
    </w:p>
  </w:footnote>
  <w:footnote w:id="100">
    <w:p w14:paraId="60E1AD24"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البخاري، الصحيح، رقم (6148).</w:t>
      </w:r>
    </w:p>
  </w:footnote>
  <w:footnote w:id="101">
    <w:p w14:paraId="4CBC27A7"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مسلم، الصحيح، رقم (1807).</w:t>
      </w:r>
    </w:p>
  </w:footnote>
  <w:footnote w:id="102">
    <w:p w14:paraId="694A08E2"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أحمد بن حنبل، فضائل الصحابة، رقم (1036).</w:t>
      </w:r>
    </w:p>
  </w:footnote>
  <w:footnote w:id="103">
    <w:p w14:paraId="5843B06C" w14:textId="77777777" w:rsidR="008B3E17" w:rsidRPr="00677B4A" w:rsidRDefault="008B3E17" w:rsidP="008B3E17">
      <w:pPr>
        <w:pStyle w:val="af"/>
        <w:jc w:val="both"/>
        <w:rPr>
          <w:rFonts w:ascii="Traditional Arabic" w:hAnsi="Traditional Arabic" w:cs="Traditional Arabic"/>
          <w:sz w:val="28"/>
          <w:szCs w:val="28"/>
          <w:rtl/>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الطبراني، المعجم الكبير، رقم (6229).</w:t>
      </w:r>
    </w:p>
  </w:footnote>
  <w:footnote w:id="104">
    <w:p w14:paraId="37D415C6"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مسلم، الصحيح، رقم (1802).</w:t>
      </w:r>
    </w:p>
  </w:footnote>
  <w:footnote w:id="105">
    <w:p w14:paraId="5E540E0A"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مسلم، الصحيح، رقم (1807).</w:t>
      </w:r>
    </w:p>
  </w:footnote>
  <w:footnote w:id="106">
    <w:p w14:paraId="59AB8FEA"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البخاري، الصحيح، رقم (6148)</w:t>
      </w:r>
    </w:p>
  </w:footnote>
  <w:footnote w:id="107">
    <w:p w14:paraId="25BCEEA2"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البخاري، الصحيح، رقم (6148)</w:t>
      </w:r>
    </w:p>
  </w:footnote>
  <w:footnote w:id="108">
    <w:p w14:paraId="5C1B8289"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مسلم، الصحيح، رقم (1807).</w:t>
      </w:r>
    </w:p>
  </w:footnote>
  <w:footnote w:id="109">
    <w:p w14:paraId="266B98C3"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البخاري، الصحيح، رقم (6148)</w:t>
      </w:r>
    </w:p>
  </w:footnote>
  <w:footnote w:id="110">
    <w:p w14:paraId="08D04643"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مسلم، الصحيح، رقم (1802).</w:t>
      </w:r>
    </w:p>
  </w:footnote>
  <w:footnote w:id="111">
    <w:p w14:paraId="39242E84" w14:textId="77777777" w:rsidR="008B3E17" w:rsidRPr="00677B4A" w:rsidRDefault="008B3E17" w:rsidP="008B3E17">
      <w:pPr>
        <w:pStyle w:val="af"/>
        <w:jc w:val="both"/>
        <w:rPr>
          <w:rFonts w:ascii="Traditional Arabic" w:hAnsi="Traditional Arabic" w:cs="Traditional Arabic"/>
          <w:sz w:val="28"/>
          <w:szCs w:val="28"/>
          <w:rtl/>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أبو داود، السنن، رقم (2538).</w:t>
      </w:r>
    </w:p>
  </w:footnote>
  <w:footnote w:id="112">
    <w:p w14:paraId="3C193DF1"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مسلم، الصحيح، رقم (1807).</w:t>
      </w:r>
    </w:p>
  </w:footnote>
  <w:footnote w:id="113">
    <w:p w14:paraId="2F6A2509"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مسلم، الصحيح، رقم (1807).</w:t>
      </w:r>
    </w:p>
  </w:footnote>
  <w:footnote w:id="114">
    <w:p w14:paraId="161BA5FC"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أبو عوانة، المسند، رقم (6833).</w:t>
      </w:r>
    </w:p>
  </w:footnote>
  <w:footnote w:id="115">
    <w:p w14:paraId="3DBB749C" w14:textId="77777777" w:rsidR="008B3E17" w:rsidRPr="00677B4A" w:rsidRDefault="008B3E17" w:rsidP="008B3E17">
      <w:pPr>
        <w:pStyle w:val="af"/>
        <w:jc w:val="both"/>
        <w:rPr>
          <w:rFonts w:ascii="Traditional Arabic" w:hAnsi="Traditional Arabic" w:cs="Traditional Arabic"/>
          <w:sz w:val="28"/>
          <w:szCs w:val="28"/>
          <w:rtl/>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مسلم، الصحيح، رقم (1802).</w:t>
      </w:r>
    </w:p>
  </w:footnote>
  <w:footnote w:id="116">
    <w:p w14:paraId="5B756A20" w14:textId="77777777" w:rsidR="008B3E17" w:rsidRPr="00677B4A" w:rsidRDefault="008B3E17" w:rsidP="008B3E17">
      <w:pPr>
        <w:pStyle w:val="af"/>
        <w:jc w:val="both"/>
        <w:rPr>
          <w:rFonts w:ascii="Traditional Arabic" w:hAnsi="Traditional Arabic" w:cs="Traditional Arabic"/>
          <w:sz w:val="28"/>
          <w:szCs w:val="28"/>
          <w:rtl/>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الطبراني، مسند الشاميين، رقم (1761).</w:t>
      </w:r>
    </w:p>
  </w:footnote>
  <w:footnote w:id="117">
    <w:p w14:paraId="42752537" w14:textId="77777777" w:rsidR="008B3E17" w:rsidRPr="00677B4A" w:rsidRDefault="008B3E17" w:rsidP="008B3E17">
      <w:pPr>
        <w:pStyle w:val="af"/>
        <w:jc w:val="both"/>
        <w:rPr>
          <w:rFonts w:ascii="Traditional Arabic" w:hAnsi="Traditional Arabic" w:cs="Traditional Arabic"/>
          <w:sz w:val="28"/>
          <w:szCs w:val="28"/>
          <w:rtl/>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مسلم، الصحيح، رقم (1802).</w:t>
      </w:r>
    </w:p>
  </w:footnote>
  <w:footnote w:id="118">
    <w:p w14:paraId="232195C9"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البخاري، الصحيح، رقم (6148)</w:t>
      </w:r>
    </w:p>
  </w:footnote>
  <w:footnote w:id="119">
    <w:p w14:paraId="5A7BFB96"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البخاري، الصحيح، رقم (6891).</w:t>
      </w:r>
    </w:p>
  </w:footnote>
  <w:footnote w:id="120">
    <w:p w14:paraId="616F92D7" w14:textId="77777777" w:rsidR="008B3E17" w:rsidRPr="00677B4A" w:rsidRDefault="008B3E17" w:rsidP="008B3E17">
      <w:pPr>
        <w:pStyle w:val="af"/>
        <w:jc w:val="both"/>
        <w:rPr>
          <w:rFonts w:ascii="Traditional Arabic" w:hAnsi="Traditional Arabic" w:cs="Traditional Arabic"/>
          <w:sz w:val="28"/>
          <w:szCs w:val="28"/>
          <w:rtl/>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الصحيح، البخاري رقم (4196).</w:t>
      </w:r>
    </w:p>
  </w:footnote>
  <w:footnote w:id="121">
    <w:p w14:paraId="10612AC9"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ابن حجر، فتح الباري، (7/465).</w:t>
      </w:r>
    </w:p>
  </w:footnote>
  <w:footnote w:id="122">
    <w:p w14:paraId="7AB30AFA"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(9/328).</w:t>
      </w:r>
    </w:p>
  </w:footnote>
  <w:footnote w:id="123">
    <w:p w14:paraId="41B90E3C" w14:textId="77777777" w:rsidR="008B3E17" w:rsidRPr="00677B4A" w:rsidRDefault="008B3E17" w:rsidP="008B3E17">
      <w:pPr>
        <w:pStyle w:val="af"/>
        <w:jc w:val="both"/>
        <w:rPr>
          <w:rFonts w:ascii="Traditional Arabic" w:hAnsi="Traditional Arabic" w:cs="Traditional Arabic"/>
          <w:sz w:val="28"/>
          <w:szCs w:val="28"/>
          <w:rtl/>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رقم (15556).</w:t>
      </w:r>
    </w:p>
  </w:footnote>
  <w:footnote w:id="124">
    <w:p w14:paraId="7363DF8C" w14:textId="77777777" w:rsidR="008B3E17" w:rsidRPr="00677B4A" w:rsidRDefault="008B3E17" w:rsidP="008B3E17">
      <w:pPr>
        <w:pStyle w:val="af"/>
        <w:jc w:val="both"/>
        <w:rPr>
          <w:rFonts w:ascii="Traditional Arabic" w:hAnsi="Traditional Arabic" w:cs="Traditional Arabic"/>
          <w:sz w:val="28"/>
          <w:szCs w:val="28"/>
          <w:rtl/>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(8/100).</w:t>
      </w:r>
    </w:p>
  </w:footnote>
  <w:footnote w:id="125">
    <w:p w14:paraId="5983F033" w14:textId="77777777" w:rsidR="008B3E17" w:rsidRPr="00677B4A" w:rsidRDefault="008B3E17" w:rsidP="008B3E17">
      <w:pPr>
        <w:pStyle w:val="af"/>
        <w:jc w:val="both"/>
        <w:rPr>
          <w:rFonts w:ascii="Traditional Arabic" w:hAnsi="Traditional Arabic" w:cs="Traditional Arabic"/>
          <w:sz w:val="28"/>
          <w:szCs w:val="28"/>
          <w:rtl/>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r>
      <w:proofErr w:type="spellStart"/>
      <w:r w:rsidRPr="00677B4A">
        <w:rPr>
          <w:rFonts w:ascii="Traditional Arabic" w:hAnsi="Traditional Arabic" w:cs="Traditional Arabic"/>
          <w:sz w:val="28"/>
          <w:szCs w:val="28"/>
          <w:rtl/>
        </w:rPr>
        <w:t>القسطلاني</w:t>
      </w:r>
      <w:proofErr w:type="spellEnd"/>
      <w:r w:rsidRPr="00677B4A">
        <w:rPr>
          <w:rFonts w:ascii="Traditional Arabic" w:hAnsi="Traditional Arabic" w:cs="Traditional Arabic"/>
          <w:sz w:val="28"/>
          <w:szCs w:val="28"/>
          <w:rtl/>
        </w:rPr>
        <w:t>، إرشاد الساري، (6/359).</w:t>
      </w:r>
    </w:p>
  </w:footnote>
  <w:footnote w:id="126">
    <w:p w14:paraId="35A2B58F" w14:textId="77777777" w:rsidR="008B3E17" w:rsidRPr="00677B4A" w:rsidRDefault="008B3E17" w:rsidP="008B3E17">
      <w:pPr>
        <w:pStyle w:val="af"/>
        <w:jc w:val="both"/>
        <w:rPr>
          <w:rFonts w:ascii="Traditional Arabic" w:hAnsi="Traditional Arabic" w:cs="Traditional Arabic"/>
          <w:sz w:val="28"/>
          <w:szCs w:val="28"/>
          <w:rtl/>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ابن حجر، فتح الباري، (7/465).</w:t>
      </w:r>
    </w:p>
  </w:footnote>
  <w:footnote w:id="127">
    <w:p w14:paraId="3E1C1168"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يُنظر: الذهبي، الكاشف، (2/470) رقم (6885).</w:t>
      </w:r>
    </w:p>
  </w:footnote>
  <w:footnote w:id="128">
    <w:p w14:paraId="55D4902E"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يُنظر: ابن حجر، تقريب التهذيب،</w:t>
      </w:r>
      <w:r>
        <w:rPr>
          <w:rFonts w:ascii="Traditional Arabic" w:hAnsi="Traditional Arabic" w:cs="Traditional Arabic" w:hint="cs"/>
          <w:sz w:val="28"/>
          <w:szCs w:val="28"/>
          <w:rtl/>
        </w:rPr>
        <w:t xml:space="preserve"> </w:t>
      </w:r>
      <w:r w:rsidRPr="00677B4A">
        <w:rPr>
          <w:rFonts w:ascii="Traditional Arabic" w:hAnsi="Traditional Arabic" w:cs="Traditional Arabic"/>
          <w:sz w:val="28"/>
          <w:szCs w:val="28"/>
          <w:rtl/>
        </w:rPr>
        <w:t>رقم (8430).</w:t>
      </w:r>
    </w:p>
  </w:footnote>
  <w:footnote w:id="129">
    <w:p w14:paraId="56AC26E7"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يُنظر: ابن حجر، تهذيب التهذيب، (12/269).</w:t>
      </w:r>
    </w:p>
  </w:footnote>
  <w:footnote w:id="130">
    <w:p w14:paraId="255D3EDE" w14:textId="77777777" w:rsidR="008B3E17" w:rsidRPr="00677B4A" w:rsidRDefault="008B3E17" w:rsidP="008B3E17">
      <w:pPr>
        <w:pStyle w:val="af"/>
        <w:jc w:val="both"/>
        <w:rPr>
          <w:rFonts w:ascii="Traditional Arabic" w:hAnsi="Traditional Arabic" w:cs="Traditional Arabic"/>
          <w:sz w:val="28"/>
          <w:szCs w:val="28"/>
          <w:rtl/>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أبو نعيم، معرفة الصحابة، (5/2693).</w:t>
      </w:r>
    </w:p>
  </w:footnote>
  <w:footnote w:id="131">
    <w:p w14:paraId="0541810D" w14:textId="77777777" w:rsidR="008B3E17" w:rsidRPr="00677B4A" w:rsidRDefault="008B3E17" w:rsidP="008B3E17">
      <w:pPr>
        <w:pStyle w:val="af"/>
        <w:jc w:val="both"/>
        <w:rPr>
          <w:rFonts w:ascii="Traditional Arabic" w:hAnsi="Traditional Arabic" w:cs="Traditional Arabic"/>
          <w:sz w:val="28"/>
          <w:szCs w:val="28"/>
          <w:rtl/>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ينظر: ابن حجر، تقريب التهذيب، رقم (7110).</w:t>
      </w:r>
    </w:p>
  </w:footnote>
  <w:footnote w:id="132">
    <w:p w14:paraId="3D007E41" w14:textId="77777777" w:rsidR="008B3E17" w:rsidRPr="00677B4A" w:rsidRDefault="008B3E17" w:rsidP="008B3E17">
      <w:pPr>
        <w:pStyle w:val="af"/>
        <w:jc w:val="both"/>
        <w:rPr>
          <w:rFonts w:ascii="Traditional Arabic" w:hAnsi="Traditional Arabic" w:cs="Traditional Arabic"/>
          <w:sz w:val="28"/>
          <w:szCs w:val="28"/>
          <w:rtl/>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ابن عبد البر، الاستيعاب، (4/1494).</w:t>
      </w:r>
    </w:p>
  </w:footnote>
  <w:footnote w:id="133">
    <w:p w14:paraId="56F855BC"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ينظر: الهيثمي، مجمع الزوائد، (6/148-149).</w:t>
      </w:r>
    </w:p>
  </w:footnote>
  <w:footnote w:id="134">
    <w:p w14:paraId="0FFDEA23"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لاشين، فتح المنعم، (7/338).</w:t>
      </w:r>
    </w:p>
  </w:footnote>
  <w:footnote w:id="135">
    <w:p w14:paraId="1B0BF637" w14:textId="77777777" w:rsidR="008B3E17" w:rsidRPr="00677B4A" w:rsidRDefault="008B3E17" w:rsidP="008B3E17">
      <w:pPr>
        <w:pStyle w:val="af"/>
        <w:jc w:val="both"/>
        <w:rPr>
          <w:rFonts w:ascii="Traditional Arabic" w:hAnsi="Traditional Arabic" w:cs="Traditional Arabic"/>
          <w:sz w:val="28"/>
          <w:szCs w:val="28"/>
          <w:rtl/>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ينظر: أبو نعيم، معرفة الصحابة، (4/2056).</w:t>
      </w:r>
    </w:p>
  </w:footnote>
  <w:footnote w:id="136">
    <w:p w14:paraId="34F169FB" w14:textId="77777777" w:rsidR="008B3E17" w:rsidRPr="00677B4A" w:rsidRDefault="008B3E17" w:rsidP="008B3E17">
      <w:pPr>
        <w:pStyle w:val="af"/>
        <w:jc w:val="both"/>
        <w:rPr>
          <w:rFonts w:ascii="Traditional Arabic" w:hAnsi="Traditional Arabic" w:cs="Traditional Arabic"/>
          <w:sz w:val="28"/>
          <w:szCs w:val="28"/>
          <w:rtl/>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ابن حجر، تقريب التهذيب، رقم (7110).</w:t>
      </w:r>
    </w:p>
  </w:footnote>
  <w:footnote w:id="137">
    <w:p w14:paraId="2C7B9F65"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البخاري، الصحيح، رقم (4106).</w:t>
      </w:r>
    </w:p>
  </w:footnote>
  <w:footnote w:id="138">
    <w:p w14:paraId="1D9EBE09"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 xml:space="preserve">الكرماني، الكواكب </w:t>
      </w:r>
      <w:proofErr w:type="spellStart"/>
      <w:r w:rsidRPr="00677B4A">
        <w:rPr>
          <w:rFonts w:ascii="Traditional Arabic" w:hAnsi="Traditional Arabic" w:cs="Traditional Arabic"/>
          <w:sz w:val="28"/>
          <w:szCs w:val="28"/>
          <w:rtl/>
        </w:rPr>
        <w:t>الدراري</w:t>
      </w:r>
      <w:proofErr w:type="spellEnd"/>
      <w:r w:rsidRPr="00677B4A">
        <w:rPr>
          <w:rFonts w:ascii="Traditional Arabic" w:hAnsi="Traditional Arabic" w:cs="Traditional Arabic"/>
          <w:sz w:val="28"/>
          <w:szCs w:val="28"/>
          <w:rtl/>
        </w:rPr>
        <w:t>، (16/88).</w:t>
      </w:r>
    </w:p>
  </w:footnote>
  <w:footnote w:id="139">
    <w:p w14:paraId="6DED18AA" w14:textId="77777777" w:rsidR="008B3E17" w:rsidRPr="00677B4A" w:rsidRDefault="008B3E17" w:rsidP="008B3E17">
      <w:pPr>
        <w:spacing w:after="0" w:line="240" w:lineRule="auto"/>
        <w:jc w:val="both"/>
        <w:rPr>
          <w:rFonts w:ascii="Traditional Arabic" w:hAnsi="Traditional Arabic" w:cs="Traditional Arabic"/>
          <w:sz w:val="28"/>
          <w:szCs w:val="28"/>
          <w:rtl/>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ابن حجر، فتح الباري، (7/ 465).</w:t>
      </w:r>
    </w:p>
  </w:footnote>
  <w:footnote w:id="140">
    <w:p w14:paraId="3BD810D8" w14:textId="77777777" w:rsidR="008B3E17" w:rsidRPr="00677B4A" w:rsidRDefault="008B3E17" w:rsidP="008B3E17">
      <w:pPr>
        <w:pStyle w:val="af"/>
        <w:jc w:val="both"/>
        <w:rPr>
          <w:rFonts w:ascii="Traditional Arabic" w:hAnsi="Traditional Arabic" w:cs="Traditional Arabic"/>
          <w:sz w:val="28"/>
          <w:szCs w:val="28"/>
          <w:rtl/>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ينظر: العيني، عمدة القاري، (17/236).</w:t>
      </w:r>
    </w:p>
  </w:footnote>
  <w:footnote w:id="141">
    <w:p w14:paraId="6B0AF546" w14:textId="77777777" w:rsidR="008B3E17" w:rsidRPr="00677B4A" w:rsidRDefault="008B3E17" w:rsidP="008B3E17">
      <w:pPr>
        <w:spacing w:after="0" w:line="240" w:lineRule="auto"/>
        <w:jc w:val="both"/>
        <w:rPr>
          <w:rFonts w:ascii="Traditional Arabic" w:hAnsi="Traditional Arabic" w:cs="Traditional Arabic"/>
          <w:sz w:val="28"/>
          <w:szCs w:val="28"/>
          <w:rtl/>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ابن حجر، فتح الباري، (7/ 465).</w:t>
      </w:r>
    </w:p>
  </w:footnote>
  <w:footnote w:id="142">
    <w:p w14:paraId="1E707139" w14:textId="77777777" w:rsidR="008B3E17" w:rsidRPr="00677B4A" w:rsidRDefault="008B3E17" w:rsidP="008B3E17">
      <w:pPr>
        <w:pStyle w:val="af"/>
        <w:jc w:val="both"/>
        <w:rPr>
          <w:rFonts w:ascii="Traditional Arabic" w:hAnsi="Traditional Arabic" w:cs="Traditional Arabic"/>
          <w:sz w:val="28"/>
          <w:szCs w:val="28"/>
          <w:rtl/>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يُنظر: القاضي عياض، إكمال المعلم، (6/182).</w:t>
      </w:r>
    </w:p>
  </w:footnote>
  <w:footnote w:id="143">
    <w:p w14:paraId="5AB455AC"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المعلم، المازري، (3/42).</w:t>
      </w:r>
    </w:p>
  </w:footnote>
  <w:footnote w:id="144">
    <w:p w14:paraId="534789A4" w14:textId="77777777" w:rsidR="008B3E17" w:rsidRPr="00677B4A" w:rsidRDefault="008B3E17" w:rsidP="008B3E17">
      <w:pPr>
        <w:pStyle w:val="af"/>
        <w:jc w:val="both"/>
        <w:rPr>
          <w:rFonts w:ascii="Traditional Arabic" w:hAnsi="Traditional Arabic" w:cs="Traditional Arabic"/>
          <w:sz w:val="28"/>
          <w:szCs w:val="28"/>
          <w:rtl/>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السهيلي، الروض الأنف، (7/88).</w:t>
      </w:r>
    </w:p>
  </w:footnote>
  <w:footnote w:id="145">
    <w:p w14:paraId="7A783077" w14:textId="77777777" w:rsidR="008B3E17" w:rsidRPr="00677B4A" w:rsidRDefault="008B3E17" w:rsidP="008B3E17">
      <w:pPr>
        <w:pStyle w:val="af"/>
        <w:jc w:val="both"/>
        <w:rPr>
          <w:rFonts w:ascii="Traditional Arabic" w:hAnsi="Traditional Arabic" w:cs="Traditional Arabic"/>
          <w:sz w:val="28"/>
          <w:szCs w:val="28"/>
          <w:rtl/>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السهيلي، الروض الأنف، (7/88).</w:t>
      </w:r>
    </w:p>
  </w:footnote>
  <w:footnote w:id="146">
    <w:p w14:paraId="6FE847E7"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ابن عاشور، النظر الفسيح، ص (144).</w:t>
      </w:r>
    </w:p>
  </w:footnote>
  <w:footnote w:id="147">
    <w:p w14:paraId="3D1B60BB" w14:textId="77777777" w:rsidR="008B3E17" w:rsidRPr="00677B4A" w:rsidRDefault="008B3E17" w:rsidP="008B3E17">
      <w:pPr>
        <w:pStyle w:val="af"/>
        <w:jc w:val="both"/>
        <w:rPr>
          <w:rFonts w:ascii="Traditional Arabic" w:hAnsi="Traditional Arabic" w:cs="Traditional Arabic"/>
          <w:sz w:val="28"/>
          <w:szCs w:val="28"/>
          <w:rtl/>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r>
      <w:proofErr w:type="spellStart"/>
      <w:r w:rsidRPr="00677B4A">
        <w:rPr>
          <w:rFonts w:ascii="Traditional Arabic" w:hAnsi="Traditional Arabic" w:cs="Traditional Arabic"/>
          <w:sz w:val="28"/>
          <w:szCs w:val="28"/>
          <w:rtl/>
        </w:rPr>
        <w:t>الإتيوبي</w:t>
      </w:r>
      <w:proofErr w:type="spellEnd"/>
      <w:r w:rsidRPr="00677B4A">
        <w:rPr>
          <w:rFonts w:ascii="Traditional Arabic" w:hAnsi="Traditional Arabic" w:cs="Traditional Arabic"/>
          <w:sz w:val="28"/>
          <w:szCs w:val="28"/>
          <w:rtl/>
        </w:rPr>
        <w:t>، البحر المحيط الثجاج، (31/431).</w:t>
      </w:r>
    </w:p>
  </w:footnote>
  <w:footnote w:id="148">
    <w:p w14:paraId="5E5AAA7E"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 xml:space="preserve">القرطبي، </w:t>
      </w:r>
      <w:proofErr w:type="spellStart"/>
      <w:r w:rsidRPr="00677B4A">
        <w:rPr>
          <w:rFonts w:ascii="Traditional Arabic" w:hAnsi="Traditional Arabic" w:cs="Traditional Arabic"/>
          <w:sz w:val="28"/>
          <w:szCs w:val="28"/>
          <w:rtl/>
        </w:rPr>
        <w:t>المفهم</w:t>
      </w:r>
      <w:proofErr w:type="spellEnd"/>
      <w:r w:rsidRPr="00677B4A">
        <w:rPr>
          <w:rFonts w:ascii="Traditional Arabic" w:hAnsi="Traditional Arabic" w:cs="Traditional Arabic"/>
          <w:sz w:val="28"/>
          <w:szCs w:val="28"/>
          <w:rtl/>
        </w:rPr>
        <w:t>، (3/ 664).</w:t>
      </w:r>
    </w:p>
  </w:footnote>
  <w:footnote w:id="149">
    <w:p w14:paraId="574B8554"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 xml:space="preserve">القرطبي، </w:t>
      </w:r>
      <w:proofErr w:type="spellStart"/>
      <w:r w:rsidRPr="00677B4A">
        <w:rPr>
          <w:rFonts w:ascii="Traditional Arabic" w:hAnsi="Traditional Arabic" w:cs="Traditional Arabic"/>
          <w:sz w:val="28"/>
          <w:szCs w:val="28"/>
          <w:rtl/>
        </w:rPr>
        <w:t>المفهم</w:t>
      </w:r>
      <w:proofErr w:type="spellEnd"/>
      <w:r w:rsidRPr="00677B4A">
        <w:rPr>
          <w:rFonts w:ascii="Traditional Arabic" w:hAnsi="Traditional Arabic" w:cs="Traditional Arabic"/>
          <w:sz w:val="28"/>
          <w:szCs w:val="28"/>
          <w:rtl/>
        </w:rPr>
        <w:t>، (3/ 664).</w:t>
      </w:r>
    </w:p>
  </w:footnote>
  <w:footnote w:id="150">
    <w:p w14:paraId="0746D464" w14:textId="77777777" w:rsidR="008B3E17" w:rsidRPr="00677B4A" w:rsidRDefault="008B3E17" w:rsidP="008B3E17">
      <w:pPr>
        <w:pStyle w:val="af"/>
        <w:jc w:val="both"/>
        <w:rPr>
          <w:rFonts w:ascii="Traditional Arabic" w:hAnsi="Traditional Arabic" w:cs="Traditional Arabic"/>
          <w:sz w:val="28"/>
          <w:szCs w:val="28"/>
          <w:rtl/>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السهيلي، الروض الأنف، (7/88).</w:t>
      </w:r>
    </w:p>
  </w:footnote>
  <w:footnote w:id="151">
    <w:p w14:paraId="434EB0E2" w14:textId="77777777" w:rsidR="008B3E17" w:rsidRPr="00677B4A" w:rsidRDefault="008B3E17" w:rsidP="008B3E17">
      <w:pPr>
        <w:pStyle w:val="af"/>
        <w:jc w:val="both"/>
        <w:rPr>
          <w:rFonts w:ascii="Traditional Arabic" w:hAnsi="Traditional Arabic" w:cs="Traditional Arabic"/>
          <w:sz w:val="28"/>
          <w:szCs w:val="28"/>
          <w:rtl/>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ابن حجر، فتح الباري، (7/ 465).</w:t>
      </w:r>
    </w:p>
  </w:footnote>
  <w:footnote w:id="152">
    <w:p w14:paraId="3CE49C8D" w14:textId="77777777" w:rsidR="008B3E17" w:rsidRPr="00677B4A" w:rsidRDefault="008B3E17" w:rsidP="008B3E17">
      <w:pPr>
        <w:pStyle w:val="af"/>
        <w:jc w:val="both"/>
        <w:rPr>
          <w:rFonts w:ascii="Traditional Arabic" w:hAnsi="Traditional Arabic" w:cs="Traditional Arabic"/>
          <w:sz w:val="28"/>
          <w:szCs w:val="28"/>
          <w:rtl/>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المازري، المعلم، (3/42-43).</w:t>
      </w:r>
    </w:p>
  </w:footnote>
  <w:footnote w:id="153">
    <w:p w14:paraId="2956ADE2"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لاشين، فتح المنعم، (7/339).</w:t>
      </w:r>
    </w:p>
  </w:footnote>
  <w:footnote w:id="154">
    <w:p w14:paraId="7D5976B6"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ابن بطال، شرح صحيح البخاري، (9/322).</w:t>
      </w:r>
    </w:p>
  </w:footnote>
  <w:footnote w:id="155">
    <w:p w14:paraId="6C2C2C7C"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ابن بطال، شرح صحيح البخاري، (9/322).</w:t>
      </w:r>
    </w:p>
  </w:footnote>
  <w:footnote w:id="156">
    <w:p w14:paraId="75B3815D" w14:textId="77777777" w:rsidR="008B3E17" w:rsidRPr="00677B4A" w:rsidRDefault="008B3E17" w:rsidP="008B3E17">
      <w:pPr>
        <w:pStyle w:val="af"/>
        <w:jc w:val="both"/>
        <w:rPr>
          <w:rFonts w:ascii="Traditional Arabic" w:hAnsi="Traditional Arabic" w:cs="Traditional Arabic"/>
          <w:sz w:val="28"/>
          <w:szCs w:val="28"/>
          <w:rtl/>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r>
      <w:proofErr w:type="spellStart"/>
      <w:r w:rsidRPr="00677B4A">
        <w:rPr>
          <w:rFonts w:ascii="Traditional Arabic" w:hAnsi="Traditional Arabic" w:cs="Traditional Arabic"/>
          <w:sz w:val="28"/>
          <w:szCs w:val="28"/>
          <w:rtl/>
        </w:rPr>
        <w:t>القسطلاني</w:t>
      </w:r>
      <w:proofErr w:type="spellEnd"/>
      <w:r w:rsidRPr="00677B4A">
        <w:rPr>
          <w:rFonts w:ascii="Traditional Arabic" w:hAnsi="Traditional Arabic" w:cs="Traditional Arabic"/>
          <w:sz w:val="28"/>
          <w:szCs w:val="28"/>
          <w:rtl/>
        </w:rPr>
        <w:t>، إرشاد الساري، (9/91).</w:t>
      </w:r>
    </w:p>
  </w:footnote>
  <w:footnote w:id="157">
    <w:p w14:paraId="0276B16B" w14:textId="77777777" w:rsidR="008B3E17" w:rsidRPr="00677B4A" w:rsidRDefault="008B3E17" w:rsidP="008B3E17">
      <w:pPr>
        <w:pStyle w:val="af"/>
        <w:jc w:val="both"/>
        <w:rPr>
          <w:rFonts w:ascii="Traditional Arabic" w:hAnsi="Traditional Arabic" w:cs="Traditional Arabic"/>
          <w:sz w:val="28"/>
          <w:szCs w:val="28"/>
          <w:rtl/>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ينظر: ابن عبد البر، التمهيد، (22/198)</w:t>
      </w:r>
    </w:p>
  </w:footnote>
  <w:footnote w:id="158">
    <w:p w14:paraId="1E810740" w14:textId="77777777" w:rsidR="008B3E17" w:rsidRPr="00677B4A" w:rsidRDefault="008B3E17" w:rsidP="008B3E17">
      <w:pPr>
        <w:pStyle w:val="af"/>
        <w:jc w:val="both"/>
        <w:rPr>
          <w:rFonts w:ascii="Traditional Arabic" w:hAnsi="Traditional Arabic" w:cs="Traditional Arabic"/>
          <w:sz w:val="28"/>
          <w:szCs w:val="28"/>
          <w:rtl/>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ابن حجر، فتح الباري، (10/538).</w:t>
      </w:r>
    </w:p>
  </w:footnote>
  <w:footnote w:id="159">
    <w:p w14:paraId="56FFF0A0" w14:textId="77777777" w:rsidR="008B3E17" w:rsidRPr="00677B4A" w:rsidRDefault="008B3E17" w:rsidP="008B3E17">
      <w:pPr>
        <w:pStyle w:val="af"/>
        <w:jc w:val="both"/>
        <w:rPr>
          <w:rFonts w:ascii="Traditional Arabic" w:hAnsi="Traditional Arabic" w:cs="Traditional Arabic"/>
          <w:sz w:val="28"/>
          <w:szCs w:val="28"/>
          <w:rtl/>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ابن بطال، شرح صحيح البخاري، (9/319).</w:t>
      </w:r>
    </w:p>
  </w:footnote>
  <w:footnote w:id="160">
    <w:p w14:paraId="33BF1AD1" w14:textId="77777777" w:rsidR="008B3E17" w:rsidRPr="00677B4A" w:rsidRDefault="008B3E17" w:rsidP="008B3E17">
      <w:pPr>
        <w:pStyle w:val="af"/>
        <w:jc w:val="both"/>
        <w:rPr>
          <w:rFonts w:ascii="Traditional Arabic" w:hAnsi="Traditional Arabic" w:cs="Traditional Arabic"/>
          <w:sz w:val="28"/>
          <w:szCs w:val="28"/>
          <w:rtl/>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ابن حجر، فتح الباري، (10/538).</w:t>
      </w:r>
    </w:p>
  </w:footnote>
  <w:footnote w:id="161">
    <w:p w14:paraId="4574A4F5" w14:textId="77777777" w:rsidR="008B3E17" w:rsidRPr="00677B4A" w:rsidRDefault="008B3E17" w:rsidP="008B3E17">
      <w:pPr>
        <w:pStyle w:val="af"/>
        <w:jc w:val="both"/>
        <w:rPr>
          <w:rFonts w:ascii="Traditional Arabic" w:hAnsi="Traditional Arabic" w:cs="Traditional Arabic"/>
          <w:sz w:val="28"/>
          <w:szCs w:val="28"/>
          <w:rtl/>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ابن عبد البر، التمهيد، (22/198).</w:t>
      </w:r>
    </w:p>
  </w:footnote>
  <w:footnote w:id="162">
    <w:p w14:paraId="26E92D76" w14:textId="77777777" w:rsidR="008B3E17" w:rsidRPr="00677B4A" w:rsidRDefault="008B3E17" w:rsidP="008B3E17">
      <w:pPr>
        <w:pStyle w:val="af"/>
        <w:jc w:val="both"/>
        <w:rPr>
          <w:rFonts w:ascii="Traditional Arabic" w:hAnsi="Traditional Arabic" w:cs="Traditional Arabic"/>
          <w:sz w:val="28"/>
          <w:szCs w:val="28"/>
          <w:rtl/>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ابن بطال، شرح صحيح البخاري، (9/319).</w:t>
      </w:r>
    </w:p>
  </w:footnote>
  <w:footnote w:id="163">
    <w:p w14:paraId="5A81D544" w14:textId="77777777" w:rsidR="008B3E17" w:rsidRPr="00677B4A" w:rsidRDefault="008B3E17" w:rsidP="008B3E17">
      <w:pPr>
        <w:pStyle w:val="af"/>
        <w:jc w:val="both"/>
        <w:rPr>
          <w:rFonts w:ascii="Traditional Arabic" w:hAnsi="Traditional Arabic" w:cs="Traditional Arabic"/>
          <w:sz w:val="28"/>
          <w:szCs w:val="28"/>
          <w:rtl/>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القاضي عياض، إكمال المعلم، (6/181).</w:t>
      </w:r>
    </w:p>
  </w:footnote>
  <w:footnote w:id="164">
    <w:p w14:paraId="41DF83E5" w14:textId="77777777" w:rsidR="008B3E17" w:rsidRPr="00677B4A" w:rsidRDefault="008B3E17" w:rsidP="008B3E17">
      <w:pPr>
        <w:pStyle w:val="af"/>
        <w:jc w:val="both"/>
        <w:rPr>
          <w:rFonts w:ascii="Traditional Arabic" w:hAnsi="Traditional Arabic" w:cs="Traditional Arabic"/>
          <w:sz w:val="28"/>
          <w:szCs w:val="28"/>
          <w:rtl/>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النووي، شرح صحيح مسلم، (12/166).</w:t>
      </w:r>
    </w:p>
  </w:footnote>
  <w:footnote w:id="165">
    <w:p w14:paraId="36D3BB23" w14:textId="77777777" w:rsidR="008B3E17" w:rsidRPr="00677B4A" w:rsidRDefault="008B3E17" w:rsidP="008B3E17">
      <w:pPr>
        <w:spacing w:after="0" w:line="240" w:lineRule="auto"/>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السخاوي، جزء فيه تحرير الجواب عن ضرب الدواب، ص (82).</w:t>
      </w:r>
    </w:p>
  </w:footnote>
  <w:footnote w:id="166">
    <w:p w14:paraId="73BF0A79"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ابن تيمية، الفتاوى الكبرى، (1/180).</w:t>
      </w:r>
    </w:p>
  </w:footnote>
  <w:footnote w:id="167">
    <w:p w14:paraId="0301BF38"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ينظر: ابن منظور، لسان العرب، (1/709).</w:t>
      </w:r>
    </w:p>
  </w:footnote>
  <w:footnote w:id="168">
    <w:p w14:paraId="7511732D" w14:textId="77777777" w:rsidR="008B3E17" w:rsidRPr="00677B4A" w:rsidRDefault="008B3E17" w:rsidP="008B3E17">
      <w:pPr>
        <w:pStyle w:val="af"/>
        <w:jc w:val="both"/>
        <w:rPr>
          <w:rFonts w:ascii="Traditional Arabic" w:hAnsi="Traditional Arabic" w:cs="Traditional Arabic"/>
          <w:sz w:val="28"/>
          <w:szCs w:val="28"/>
          <w:rtl/>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ابن الأثير، النهاية في غريب الحديث، (4/159).</w:t>
      </w:r>
    </w:p>
  </w:footnote>
  <w:footnote w:id="169">
    <w:p w14:paraId="397C6928" w14:textId="77777777" w:rsidR="008B3E17" w:rsidRPr="00677B4A" w:rsidRDefault="008B3E17" w:rsidP="008B3E17">
      <w:pPr>
        <w:pStyle w:val="af"/>
        <w:jc w:val="both"/>
        <w:rPr>
          <w:rFonts w:ascii="Traditional Arabic" w:hAnsi="Traditional Arabic" w:cs="Traditional Arabic"/>
          <w:sz w:val="28"/>
          <w:szCs w:val="28"/>
          <w:rtl/>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ينظر: ابن حجر، فتح الباري، (7/467).</w:t>
      </w:r>
    </w:p>
  </w:footnote>
  <w:footnote w:id="170">
    <w:p w14:paraId="74DAEBFC" w14:textId="77777777" w:rsidR="008B3E17" w:rsidRPr="00677B4A" w:rsidRDefault="008B3E17" w:rsidP="008B3E17">
      <w:pPr>
        <w:pStyle w:val="af"/>
        <w:jc w:val="both"/>
        <w:rPr>
          <w:rFonts w:ascii="Traditional Arabic" w:hAnsi="Traditional Arabic" w:cs="Traditional Arabic"/>
          <w:sz w:val="28"/>
          <w:szCs w:val="28"/>
          <w:rtl/>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ابن عثيمين، الشرح الممتع، (14/186).</w:t>
      </w:r>
    </w:p>
  </w:footnote>
  <w:footnote w:id="171">
    <w:p w14:paraId="0D9C1531" w14:textId="77777777" w:rsidR="008B3E17" w:rsidRPr="00677B4A" w:rsidRDefault="008B3E17" w:rsidP="008B3E17">
      <w:pPr>
        <w:pStyle w:val="af"/>
        <w:jc w:val="both"/>
        <w:rPr>
          <w:rFonts w:ascii="Traditional Arabic" w:hAnsi="Traditional Arabic" w:cs="Traditional Arabic"/>
          <w:sz w:val="28"/>
          <w:szCs w:val="28"/>
          <w:rtl/>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المصدر السابق (14/186).</w:t>
      </w:r>
    </w:p>
  </w:footnote>
  <w:footnote w:id="172">
    <w:p w14:paraId="37E5A8FB" w14:textId="77777777" w:rsidR="008B3E17" w:rsidRPr="00677B4A" w:rsidRDefault="008B3E17" w:rsidP="008B3E17">
      <w:pPr>
        <w:pStyle w:val="af"/>
        <w:jc w:val="both"/>
        <w:rPr>
          <w:rFonts w:ascii="Traditional Arabic" w:hAnsi="Traditional Arabic" w:cs="Traditional Arabic"/>
          <w:sz w:val="28"/>
          <w:szCs w:val="28"/>
          <w:rtl/>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القاضي عياض، إكمال المعلم بفوائد مسلم، (6/184).</w:t>
      </w:r>
    </w:p>
  </w:footnote>
  <w:footnote w:id="173">
    <w:p w14:paraId="00907729"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 xml:space="preserve">القرطبي، </w:t>
      </w:r>
      <w:proofErr w:type="spellStart"/>
      <w:r w:rsidRPr="00677B4A">
        <w:rPr>
          <w:rFonts w:ascii="Traditional Arabic" w:hAnsi="Traditional Arabic" w:cs="Traditional Arabic"/>
          <w:sz w:val="28"/>
          <w:szCs w:val="28"/>
          <w:rtl/>
        </w:rPr>
        <w:t>المفهم</w:t>
      </w:r>
      <w:proofErr w:type="spellEnd"/>
      <w:r w:rsidRPr="00677B4A">
        <w:rPr>
          <w:rFonts w:ascii="Traditional Arabic" w:hAnsi="Traditional Arabic" w:cs="Traditional Arabic"/>
          <w:sz w:val="28"/>
          <w:szCs w:val="28"/>
          <w:rtl/>
        </w:rPr>
        <w:t>، (3/ 667).</w:t>
      </w:r>
    </w:p>
  </w:footnote>
  <w:footnote w:id="174">
    <w:p w14:paraId="4138086E" w14:textId="77777777" w:rsidR="008B3E17" w:rsidRPr="00677B4A" w:rsidRDefault="008B3E17" w:rsidP="008B3E17">
      <w:pPr>
        <w:pStyle w:val="af"/>
        <w:jc w:val="both"/>
        <w:rPr>
          <w:rFonts w:ascii="Traditional Arabic" w:hAnsi="Traditional Arabic" w:cs="Traditional Arabic"/>
          <w:sz w:val="28"/>
          <w:szCs w:val="28"/>
          <w:rtl/>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الخزندار، هذه أخلاقنا حين نكون مؤمنين حقا، ص (49).</w:t>
      </w:r>
    </w:p>
  </w:footnote>
  <w:footnote w:id="175">
    <w:p w14:paraId="1DA84812" w14:textId="77777777" w:rsidR="008B3E17" w:rsidRPr="00677B4A" w:rsidRDefault="008B3E17" w:rsidP="008B3E17">
      <w:pPr>
        <w:pStyle w:val="af"/>
        <w:jc w:val="both"/>
        <w:rPr>
          <w:rFonts w:ascii="Traditional Arabic" w:hAnsi="Traditional Arabic" w:cs="Traditional Arabic"/>
          <w:sz w:val="28"/>
          <w:szCs w:val="28"/>
          <w:rtl/>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ابن الملقن، التوضيح، (21/355).</w:t>
      </w:r>
    </w:p>
  </w:footnote>
  <w:footnote w:id="176">
    <w:p w14:paraId="5BE18CE4" w14:textId="77777777" w:rsidR="008B3E17" w:rsidRPr="00677B4A" w:rsidRDefault="008B3E17" w:rsidP="008B3E17">
      <w:pPr>
        <w:pStyle w:val="af"/>
        <w:jc w:val="both"/>
        <w:rPr>
          <w:rFonts w:ascii="Traditional Arabic" w:hAnsi="Traditional Arabic" w:cs="Traditional Arabic"/>
          <w:sz w:val="28"/>
          <w:szCs w:val="28"/>
          <w:rtl/>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r>
      <w:proofErr w:type="spellStart"/>
      <w:r w:rsidRPr="00677B4A">
        <w:rPr>
          <w:rFonts w:ascii="Traditional Arabic" w:hAnsi="Traditional Arabic" w:cs="Traditional Arabic"/>
          <w:sz w:val="28"/>
          <w:szCs w:val="28"/>
          <w:rtl/>
        </w:rPr>
        <w:t>القسطلاني</w:t>
      </w:r>
      <w:proofErr w:type="spellEnd"/>
      <w:r w:rsidRPr="00677B4A">
        <w:rPr>
          <w:rFonts w:ascii="Traditional Arabic" w:hAnsi="Traditional Arabic" w:cs="Traditional Arabic"/>
          <w:sz w:val="28"/>
          <w:szCs w:val="28"/>
          <w:rtl/>
        </w:rPr>
        <w:t>، إرشاد الساري، (10/57).</w:t>
      </w:r>
    </w:p>
  </w:footnote>
  <w:footnote w:id="177">
    <w:p w14:paraId="76E6E310"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ابن عثيمين، الشرح الممتع، (14/186).</w:t>
      </w:r>
    </w:p>
  </w:footnote>
  <w:footnote w:id="178">
    <w:p w14:paraId="12A1CDA8"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 xml:space="preserve">القرطبي، </w:t>
      </w:r>
      <w:proofErr w:type="spellStart"/>
      <w:r w:rsidRPr="00677B4A">
        <w:rPr>
          <w:rFonts w:ascii="Traditional Arabic" w:hAnsi="Traditional Arabic" w:cs="Traditional Arabic"/>
          <w:sz w:val="28"/>
          <w:szCs w:val="28"/>
          <w:rtl/>
        </w:rPr>
        <w:t>المفهم</w:t>
      </w:r>
      <w:proofErr w:type="spellEnd"/>
      <w:r w:rsidRPr="00677B4A">
        <w:rPr>
          <w:rFonts w:ascii="Traditional Arabic" w:hAnsi="Traditional Arabic" w:cs="Traditional Arabic"/>
          <w:sz w:val="28"/>
          <w:szCs w:val="28"/>
          <w:rtl/>
        </w:rPr>
        <w:t>، (3/ 667).</w:t>
      </w:r>
    </w:p>
  </w:footnote>
  <w:footnote w:id="179">
    <w:p w14:paraId="645B6EC9" w14:textId="77777777" w:rsidR="008B3E17" w:rsidRPr="00677B4A" w:rsidRDefault="008B3E17" w:rsidP="008B3E17">
      <w:pPr>
        <w:pStyle w:val="af"/>
        <w:jc w:val="both"/>
        <w:rPr>
          <w:rFonts w:ascii="Traditional Arabic" w:hAnsi="Traditional Arabic" w:cs="Traditional Arabic"/>
          <w:sz w:val="28"/>
          <w:szCs w:val="28"/>
          <w:rtl/>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السيوطي، التوشيح، (6/2167).</w:t>
      </w:r>
    </w:p>
  </w:footnote>
  <w:footnote w:id="180">
    <w:p w14:paraId="22B5FD2C" w14:textId="77777777" w:rsidR="008B3E17" w:rsidRPr="00677B4A" w:rsidRDefault="008B3E17" w:rsidP="008B3E17">
      <w:pPr>
        <w:pStyle w:val="af"/>
        <w:jc w:val="both"/>
        <w:rPr>
          <w:rFonts w:ascii="Traditional Arabic" w:hAnsi="Traditional Arabic" w:cs="Traditional Arabic"/>
          <w:sz w:val="28"/>
          <w:szCs w:val="28"/>
          <w:rtl/>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ابن الملقن، التوضيح، (28/552).</w:t>
      </w:r>
    </w:p>
  </w:footnote>
  <w:footnote w:id="181">
    <w:p w14:paraId="3ABE46E5" w14:textId="77777777" w:rsidR="008B3E17" w:rsidRPr="00677B4A" w:rsidRDefault="008B3E17" w:rsidP="008B3E17">
      <w:pPr>
        <w:pStyle w:val="af"/>
        <w:jc w:val="both"/>
        <w:rPr>
          <w:rFonts w:ascii="Traditional Arabic" w:hAnsi="Traditional Arabic" w:cs="Traditional Arabic"/>
          <w:sz w:val="28"/>
          <w:szCs w:val="28"/>
          <w:rtl/>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ابن الملقن، التوضيح، (21/355).</w:t>
      </w:r>
    </w:p>
  </w:footnote>
  <w:footnote w:id="182">
    <w:p w14:paraId="30B284BA"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الكوراني، الكوثر الجاري، (9/497).</w:t>
      </w:r>
    </w:p>
  </w:footnote>
  <w:footnote w:id="183">
    <w:p w14:paraId="4B9A9CA0"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الكوراني، الكوثر الجاري، (9/497).</w:t>
      </w:r>
    </w:p>
  </w:footnote>
  <w:footnote w:id="184">
    <w:p w14:paraId="057783CA" w14:textId="77777777" w:rsidR="008B3E17" w:rsidRPr="00677B4A" w:rsidRDefault="008B3E17" w:rsidP="008B3E17">
      <w:pPr>
        <w:pStyle w:val="af"/>
        <w:jc w:val="both"/>
        <w:rPr>
          <w:rFonts w:ascii="Traditional Arabic" w:hAnsi="Traditional Arabic" w:cs="Traditional Arabic"/>
          <w:sz w:val="28"/>
          <w:szCs w:val="28"/>
          <w:rtl/>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النووي، شرح صحيح مسلم (12/168).</w:t>
      </w:r>
    </w:p>
  </w:footnote>
  <w:footnote w:id="185">
    <w:p w14:paraId="550791CE" w14:textId="77777777" w:rsidR="008B3E17" w:rsidRPr="00677B4A" w:rsidRDefault="008B3E17" w:rsidP="008B3E17">
      <w:pPr>
        <w:pStyle w:val="af"/>
        <w:jc w:val="both"/>
        <w:rPr>
          <w:rFonts w:ascii="Traditional Arabic" w:hAnsi="Traditional Arabic" w:cs="Traditional Arabic"/>
          <w:sz w:val="28"/>
          <w:szCs w:val="28"/>
          <w:rtl/>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 xml:space="preserve">الكرماني، الكواكب </w:t>
      </w:r>
      <w:proofErr w:type="spellStart"/>
      <w:r w:rsidRPr="00677B4A">
        <w:rPr>
          <w:rFonts w:ascii="Traditional Arabic" w:hAnsi="Traditional Arabic" w:cs="Traditional Arabic"/>
          <w:sz w:val="28"/>
          <w:szCs w:val="28"/>
          <w:rtl/>
        </w:rPr>
        <w:t>الدراري</w:t>
      </w:r>
      <w:proofErr w:type="spellEnd"/>
      <w:r w:rsidRPr="00677B4A">
        <w:rPr>
          <w:rFonts w:ascii="Traditional Arabic" w:hAnsi="Traditional Arabic" w:cs="Traditional Arabic"/>
          <w:sz w:val="28"/>
          <w:szCs w:val="28"/>
          <w:rtl/>
        </w:rPr>
        <w:t>، (16/90).</w:t>
      </w:r>
    </w:p>
  </w:footnote>
  <w:footnote w:id="186">
    <w:p w14:paraId="1E71793C" w14:textId="77777777" w:rsidR="008B3E17" w:rsidRPr="00677B4A" w:rsidRDefault="008B3E17" w:rsidP="008B3E17">
      <w:pPr>
        <w:pStyle w:val="af"/>
        <w:jc w:val="both"/>
        <w:rPr>
          <w:rFonts w:ascii="Traditional Arabic" w:hAnsi="Traditional Arabic" w:cs="Traditional Arabic"/>
          <w:sz w:val="28"/>
          <w:szCs w:val="28"/>
          <w:rtl/>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السيوطي، شرح صحيح مسلم (4/ 416)</w:t>
      </w:r>
    </w:p>
  </w:footnote>
  <w:footnote w:id="187">
    <w:p w14:paraId="0244ADC5"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 xml:space="preserve">الأمين </w:t>
      </w:r>
      <w:proofErr w:type="spellStart"/>
      <w:r w:rsidRPr="00677B4A">
        <w:rPr>
          <w:rFonts w:ascii="Traditional Arabic" w:hAnsi="Traditional Arabic" w:cs="Traditional Arabic"/>
          <w:sz w:val="28"/>
          <w:szCs w:val="28"/>
          <w:rtl/>
        </w:rPr>
        <w:t>الهرري</w:t>
      </w:r>
      <w:proofErr w:type="spellEnd"/>
      <w:r w:rsidRPr="00677B4A">
        <w:rPr>
          <w:rFonts w:ascii="Traditional Arabic" w:hAnsi="Traditional Arabic" w:cs="Traditional Arabic"/>
          <w:sz w:val="28"/>
          <w:szCs w:val="28"/>
          <w:rtl/>
        </w:rPr>
        <w:t>، الكوكب الوهاج، (19/359).</w:t>
      </w:r>
    </w:p>
  </w:footnote>
  <w:footnote w:id="188">
    <w:p w14:paraId="1FCB102C" w14:textId="77777777" w:rsidR="008B3E17" w:rsidRPr="00677B4A" w:rsidRDefault="008B3E17" w:rsidP="008B3E17">
      <w:pPr>
        <w:pStyle w:val="af"/>
        <w:jc w:val="both"/>
        <w:rPr>
          <w:rFonts w:ascii="Traditional Arabic" w:hAnsi="Traditional Arabic" w:cs="Traditional Arabic"/>
          <w:sz w:val="28"/>
          <w:szCs w:val="28"/>
          <w:rtl/>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البخاري، الصحيح، رقم (2786).</w:t>
      </w:r>
    </w:p>
  </w:footnote>
  <w:footnote w:id="189">
    <w:p w14:paraId="4C3824E7" w14:textId="77777777" w:rsidR="008B3E17" w:rsidRPr="00677B4A" w:rsidRDefault="008B3E17" w:rsidP="008B3E17">
      <w:pPr>
        <w:pStyle w:val="af"/>
        <w:jc w:val="both"/>
        <w:rPr>
          <w:rFonts w:ascii="Traditional Arabic" w:hAnsi="Traditional Arabic" w:cs="Traditional Arabic"/>
          <w:sz w:val="28"/>
          <w:szCs w:val="28"/>
          <w:rtl/>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ابن عثيمين، الشرح الممتع، (14/187).</w:t>
      </w:r>
    </w:p>
  </w:footnote>
  <w:footnote w:id="190">
    <w:p w14:paraId="20EC9640"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 xml:space="preserve">الأمين </w:t>
      </w:r>
      <w:proofErr w:type="spellStart"/>
      <w:r w:rsidRPr="00677B4A">
        <w:rPr>
          <w:rFonts w:ascii="Traditional Arabic" w:hAnsi="Traditional Arabic" w:cs="Traditional Arabic"/>
          <w:sz w:val="28"/>
          <w:szCs w:val="28"/>
          <w:rtl/>
        </w:rPr>
        <w:t>الهرري</w:t>
      </w:r>
      <w:proofErr w:type="spellEnd"/>
      <w:r w:rsidRPr="00677B4A">
        <w:rPr>
          <w:rFonts w:ascii="Traditional Arabic" w:hAnsi="Traditional Arabic" w:cs="Traditional Arabic"/>
          <w:sz w:val="28"/>
          <w:szCs w:val="28"/>
          <w:rtl/>
        </w:rPr>
        <w:t>، الكوكب الوهاج، (19/359).</w:t>
      </w:r>
    </w:p>
  </w:footnote>
  <w:footnote w:id="191">
    <w:p w14:paraId="2F4CD10B" w14:textId="77777777" w:rsidR="008B3E17" w:rsidRPr="00677B4A" w:rsidRDefault="008B3E17" w:rsidP="008B3E17">
      <w:pPr>
        <w:pStyle w:val="af"/>
        <w:jc w:val="both"/>
        <w:rPr>
          <w:rFonts w:ascii="Traditional Arabic" w:hAnsi="Traditional Arabic" w:cs="Traditional Arabic"/>
          <w:sz w:val="28"/>
          <w:szCs w:val="28"/>
          <w:rtl/>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القاضي عياض، إكمال المعلم، (6/184).</w:t>
      </w:r>
    </w:p>
  </w:footnote>
  <w:footnote w:id="192">
    <w:p w14:paraId="30FC6AE3" w14:textId="77777777" w:rsidR="008B3E17" w:rsidRPr="00677B4A" w:rsidRDefault="008B3E17" w:rsidP="008B3E17">
      <w:pPr>
        <w:pStyle w:val="af"/>
        <w:jc w:val="both"/>
        <w:rPr>
          <w:rFonts w:ascii="Traditional Arabic" w:hAnsi="Traditional Arabic" w:cs="Traditional Arabic"/>
          <w:sz w:val="28"/>
          <w:szCs w:val="28"/>
          <w:rtl/>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ابن الملقن، التوضيح، (28/552).</w:t>
      </w:r>
    </w:p>
  </w:footnote>
  <w:footnote w:id="193">
    <w:p w14:paraId="5E9D62C6" w14:textId="77777777" w:rsidR="008B3E17" w:rsidRPr="00677B4A" w:rsidRDefault="008B3E17" w:rsidP="008B3E17">
      <w:pPr>
        <w:pStyle w:val="af"/>
        <w:jc w:val="both"/>
        <w:rPr>
          <w:rFonts w:ascii="Traditional Arabic" w:hAnsi="Traditional Arabic" w:cs="Traditional Arabic"/>
          <w:sz w:val="28"/>
          <w:szCs w:val="28"/>
          <w:rtl/>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ابن بطال، شرح صحيح البخاري، (9/323).</w:t>
      </w:r>
    </w:p>
  </w:footnote>
  <w:footnote w:id="194">
    <w:p w14:paraId="56E33DBD"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الغزي، حسن التنبّه، (3/516).</w:t>
      </w:r>
    </w:p>
  </w:footnote>
  <w:footnote w:id="195">
    <w:p w14:paraId="66C46681" w14:textId="77777777" w:rsidR="008B3E17" w:rsidRPr="00677B4A" w:rsidRDefault="008B3E17" w:rsidP="008B3E17">
      <w:pPr>
        <w:pStyle w:val="af"/>
        <w:jc w:val="both"/>
        <w:rPr>
          <w:rFonts w:ascii="Traditional Arabic" w:hAnsi="Traditional Arabic" w:cs="Traditional Arabic"/>
          <w:sz w:val="28"/>
          <w:szCs w:val="28"/>
          <w:rtl/>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ابن الملقن، التوضيح، (28/552).</w:t>
      </w:r>
    </w:p>
  </w:footnote>
  <w:footnote w:id="196">
    <w:p w14:paraId="179D63D1" w14:textId="77777777" w:rsidR="008B3E17" w:rsidRPr="00677B4A" w:rsidRDefault="008B3E17" w:rsidP="008B3E17">
      <w:pPr>
        <w:pStyle w:val="af"/>
        <w:jc w:val="both"/>
        <w:rPr>
          <w:rFonts w:ascii="Traditional Arabic" w:hAnsi="Traditional Arabic" w:cs="Traditional Arabic"/>
          <w:sz w:val="28"/>
          <w:szCs w:val="28"/>
          <w:rtl/>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ابن بطال، شرح صحيح البخاري، (9/ 323)</w:t>
      </w:r>
    </w:p>
  </w:footnote>
  <w:footnote w:id="197">
    <w:p w14:paraId="0C0B138F" w14:textId="77777777" w:rsidR="008B3E17" w:rsidRPr="00677B4A" w:rsidRDefault="008B3E17" w:rsidP="008B3E17">
      <w:pPr>
        <w:pStyle w:val="af"/>
        <w:jc w:val="both"/>
        <w:rPr>
          <w:rFonts w:ascii="Traditional Arabic" w:hAnsi="Traditional Arabic" w:cs="Traditional Arabic"/>
          <w:sz w:val="28"/>
          <w:szCs w:val="28"/>
          <w:rtl/>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r>
      <w:r w:rsidRPr="00677B4A">
        <w:rPr>
          <w:rFonts w:ascii="Traditional Arabic" w:hAnsi="Traditional Arabic" w:cs="Traditional Arabic"/>
          <w:b/>
          <w:bCs/>
          <w:sz w:val="28"/>
          <w:szCs w:val="28"/>
          <w:rtl/>
        </w:rPr>
        <w:t>نضح النبل:</w:t>
      </w:r>
      <w:r w:rsidRPr="00677B4A">
        <w:rPr>
          <w:rFonts w:ascii="Traditional Arabic" w:hAnsi="Traditional Arabic" w:cs="Traditional Arabic"/>
          <w:sz w:val="28"/>
          <w:szCs w:val="28"/>
          <w:rtl/>
        </w:rPr>
        <w:t xml:space="preserve"> قال البيضاوي في تحفة الأبرار (3/232): "أي: رميه، مستعارٌ من نضْح الماء. والمعنى: أن هجاءهم أثر فيهم تأثير النبل، وقام مقام الرمي في النكاية بهم".</w:t>
      </w:r>
    </w:p>
  </w:footnote>
  <w:footnote w:id="198">
    <w:p w14:paraId="1FFA0521"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أخرجه أحمد في المسند رقم (27174)، وإسناده صحيح.</w:t>
      </w:r>
    </w:p>
  </w:footnote>
  <w:footnote w:id="199">
    <w:p w14:paraId="55A394F5"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ابن عبد البر، الاستيعاب، (3/1324-1325).</w:t>
      </w:r>
    </w:p>
  </w:footnote>
  <w:footnote w:id="200">
    <w:p w14:paraId="7F967043" w14:textId="77777777" w:rsidR="008B3E17" w:rsidRPr="00677B4A" w:rsidRDefault="008B3E17" w:rsidP="008B3E17">
      <w:pPr>
        <w:pStyle w:val="af"/>
        <w:jc w:val="both"/>
        <w:rPr>
          <w:rFonts w:ascii="Traditional Arabic" w:hAnsi="Traditional Arabic" w:cs="Traditional Arabic"/>
          <w:sz w:val="28"/>
          <w:szCs w:val="28"/>
          <w:rtl/>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مسلم، الصحيح، رقم (2490).</w:t>
      </w:r>
    </w:p>
  </w:footnote>
  <w:footnote w:id="201">
    <w:p w14:paraId="495DC4CF"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الصنعاني، التنوير، (3/529).</w:t>
      </w:r>
    </w:p>
  </w:footnote>
  <w:footnote w:id="202">
    <w:p w14:paraId="2D540674"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ابن حجر، فتح الباري، (12/218).</w:t>
      </w:r>
    </w:p>
  </w:footnote>
  <w:footnote w:id="203">
    <w:p w14:paraId="0B884E09"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الكشميري، فيض الباري، (6/383).</w:t>
      </w:r>
    </w:p>
  </w:footnote>
  <w:footnote w:id="204">
    <w:p w14:paraId="07266419"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ابن بطال، شرح صحيح البخاري، (8/519-520).</w:t>
      </w:r>
    </w:p>
  </w:footnote>
  <w:footnote w:id="205">
    <w:p w14:paraId="66DAC8BB"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ينظر: ابن هشام، السيرة، (2/329).</w:t>
      </w:r>
    </w:p>
  </w:footnote>
  <w:footnote w:id="206">
    <w:p w14:paraId="725389DE" w14:textId="77777777" w:rsidR="008B3E17" w:rsidRPr="00677B4A" w:rsidRDefault="008B3E17" w:rsidP="008B3E17">
      <w:pPr>
        <w:pStyle w:val="af"/>
        <w:jc w:val="both"/>
        <w:rPr>
          <w:rFonts w:ascii="Traditional Arabic" w:hAnsi="Traditional Arabic" w:cs="Traditional Arabic"/>
          <w:sz w:val="28"/>
          <w:szCs w:val="28"/>
          <w:rtl/>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ينظر: البيهقي، السنن الكبرى، رقم (6818).</w:t>
      </w:r>
    </w:p>
  </w:footnote>
  <w:footnote w:id="207">
    <w:p w14:paraId="09DD04FC" w14:textId="77777777" w:rsidR="008B3E17" w:rsidRPr="00677B4A" w:rsidRDefault="008B3E17" w:rsidP="008B3E17">
      <w:pPr>
        <w:pStyle w:val="af"/>
        <w:jc w:val="both"/>
        <w:rPr>
          <w:rFonts w:ascii="Traditional Arabic" w:hAnsi="Traditional Arabic" w:cs="Traditional Arabic"/>
          <w:sz w:val="28"/>
          <w:szCs w:val="28"/>
          <w:rtl/>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أبو عوانة، المستخرج، (4/313-314) رقم (6830).</w:t>
      </w:r>
    </w:p>
  </w:footnote>
  <w:footnote w:id="208">
    <w:p w14:paraId="7F14EA6B" w14:textId="77777777" w:rsidR="008B3E17" w:rsidRPr="00677B4A" w:rsidRDefault="008B3E17" w:rsidP="008B3E17">
      <w:pPr>
        <w:pStyle w:val="af"/>
        <w:jc w:val="both"/>
        <w:rPr>
          <w:rFonts w:ascii="Traditional Arabic" w:hAnsi="Traditional Arabic" w:cs="Traditional Arabic"/>
          <w:sz w:val="28"/>
          <w:szCs w:val="28"/>
          <w:rtl/>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ابن حبان، الصحيح، (7/469) رقم (3196).</w:t>
      </w:r>
    </w:p>
  </w:footnote>
  <w:footnote w:id="209">
    <w:p w14:paraId="607217E2"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الضياء المقدسي، السنن والأحكام، (3/133).</w:t>
      </w:r>
      <w:r w:rsidRPr="00677B4A">
        <w:rPr>
          <w:rFonts w:ascii="Traditional Arabic" w:hAnsi="Traditional Arabic" w:cs="Traditional Arabic"/>
          <w:sz w:val="28"/>
          <w:szCs w:val="28"/>
          <w:rtl/>
        </w:rPr>
        <w:tab/>
      </w:r>
    </w:p>
  </w:footnote>
  <w:footnote w:id="210">
    <w:p w14:paraId="140B339D"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النووي، شرح صحيح مسلم (12/186-187).</w:t>
      </w:r>
    </w:p>
  </w:footnote>
  <w:footnote w:id="211">
    <w:p w14:paraId="0CC7C0D7" w14:textId="77777777" w:rsidR="008B3E17" w:rsidRPr="00677B4A" w:rsidRDefault="008B3E17" w:rsidP="008B3E17">
      <w:pPr>
        <w:pStyle w:val="af"/>
        <w:jc w:val="both"/>
        <w:rPr>
          <w:rFonts w:ascii="Traditional Arabic" w:hAnsi="Traditional Arabic" w:cs="Traditional Arabic"/>
          <w:sz w:val="28"/>
          <w:szCs w:val="28"/>
          <w:rtl/>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اللطائف المستفادة من أهل العلم أذكر مصدرها، وما لا مصدر له فهي من صنع الباحث واستنباطه.</w:t>
      </w:r>
    </w:p>
  </w:footnote>
  <w:footnote w:id="212">
    <w:p w14:paraId="663DB16C" w14:textId="77777777" w:rsidR="008B3E17" w:rsidRPr="00677B4A" w:rsidRDefault="008B3E17" w:rsidP="008B3E17">
      <w:pPr>
        <w:pStyle w:val="af"/>
        <w:jc w:val="both"/>
        <w:rPr>
          <w:rFonts w:ascii="Traditional Arabic" w:hAnsi="Traditional Arabic" w:cs="Traditional Arabic"/>
          <w:sz w:val="28"/>
          <w:szCs w:val="28"/>
          <w:rtl/>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ينظر: القاضي عياض، إكمال المعلم، (6/181)، النووي، شرح صحيح مسلم، (12/166)، النووي، المجموع، (4/396).</w:t>
      </w:r>
    </w:p>
  </w:footnote>
  <w:footnote w:id="213">
    <w:p w14:paraId="67CC7AB6"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ينظر: غذاء الألباب للسفاريني (1/175).</w:t>
      </w:r>
    </w:p>
  </w:footnote>
  <w:footnote w:id="214">
    <w:p w14:paraId="2A8C8956" w14:textId="77777777" w:rsidR="008B3E17" w:rsidRPr="00677B4A" w:rsidRDefault="008B3E17" w:rsidP="008B3E17">
      <w:pPr>
        <w:pStyle w:val="af"/>
        <w:jc w:val="both"/>
        <w:rPr>
          <w:rFonts w:ascii="Traditional Arabic" w:hAnsi="Traditional Arabic" w:cs="Traditional Arabic"/>
          <w:sz w:val="28"/>
          <w:szCs w:val="28"/>
          <w:rtl/>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النووي، الأذكار، ص (212).</w:t>
      </w:r>
    </w:p>
  </w:footnote>
  <w:footnote w:id="215">
    <w:p w14:paraId="6C7D6D53"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البخاري، الصحيح، رقم (2864).</w:t>
      </w:r>
    </w:p>
  </w:footnote>
  <w:footnote w:id="216">
    <w:p w14:paraId="22D7F520" w14:textId="77777777" w:rsidR="008B3E17" w:rsidRPr="00677B4A" w:rsidRDefault="008B3E17" w:rsidP="008B3E17">
      <w:pPr>
        <w:pStyle w:val="af"/>
        <w:jc w:val="both"/>
        <w:rPr>
          <w:rFonts w:ascii="Traditional Arabic" w:hAnsi="Traditional Arabic" w:cs="Traditional Arabic"/>
          <w:sz w:val="28"/>
          <w:szCs w:val="28"/>
          <w:rtl/>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ينظر: ابن عبد البر، التمهيد، (3/256).</w:t>
      </w:r>
    </w:p>
  </w:footnote>
  <w:footnote w:id="217">
    <w:p w14:paraId="51E39CB9" w14:textId="77777777" w:rsidR="008B3E17" w:rsidRPr="00677B4A" w:rsidRDefault="008B3E17" w:rsidP="008B3E17">
      <w:pPr>
        <w:pStyle w:val="af"/>
        <w:jc w:val="both"/>
        <w:rPr>
          <w:rFonts w:ascii="Traditional Arabic" w:hAnsi="Traditional Arabic" w:cs="Traditional Arabic"/>
          <w:sz w:val="28"/>
          <w:szCs w:val="28"/>
          <w:rtl/>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 xml:space="preserve">ينظر: </w:t>
      </w:r>
      <w:proofErr w:type="spellStart"/>
      <w:r w:rsidRPr="00677B4A">
        <w:rPr>
          <w:rFonts w:ascii="Traditional Arabic" w:hAnsi="Traditional Arabic" w:cs="Traditional Arabic"/>
          <w:sz w:val="28"/>
          <w:szCs w:val="28"/>
          <w:rtl/>
        </w:rPr>
        <w:t>الإتيوبي</w:t>
      </w:r>
      <w:proofErr w:type="spellEnd"/>
      <w:r w:rsidRPr="00677B4A">
        <w:rPr>
          <w:rFonts w:ascii="Traditional Arabic" w:hAnsi="Traditional Arabic" w:cs="Traditional Arabic"/>
          <w:sz w:val="28"/>
          <w:szCs w:val="28"/>
          <w:rtl/>
        </w:rPr>
        <w:t>، البحر المحيط الثجاج، (31/444).</w:t>
      </w:r>
    </w:p>
  </w:footnote>
  <w:footnote w:id="218">
    <w:p w14:paraId="240045B7"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البخاري، الصحيح، رقم (2788).</w:t>
      </w:r>
    </w:p>
  </w:footnote>
  <w:footnote w:id="219">
    <w:p w14:paraId="397F5586"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r>
      <w:proofErr w:type="spellStart"/>
      <w:r w:rsidRPr="00677B4A">
        <w:rPr>
          <w:rFonts w:ascii="Traditional Arabic" w:hAnsi="Traditional Arabic" w:cs="Traditional Arabic"/>
          <w:sz w:val="28"/>
          <w:szCs w:val="28"/>
          <w:rtl/>
        </w:rPr>
        <w:t>المفهم</w:t>
      </w:r>
      <w:proofErr w:type="spellEnd"/>
      <w:r w:rsidRPr="00677B4A">
        <w:rPr>
          <w:rFonts w:ascii="Traditional Arabic" w:hAnsi="Traditional Arabic" w:cs="Traditional Arabic"/>
          <w:sz w:val="28"/>
          <w:szCs w:val="28"/>
          <w:rtl/>
        </w:rPr>
        <w:t xml:space="preserve"> للقرطبي (3/665).</w:t>
      </w:r>
    </w:p>
  </w:footnote>
  <w:footnote w:id="220">
    <w:p w14:paraId="6500B990"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ينظر: ابن رسلان، شرح سنن أبي داود، (11/183).</w:t>
      </w:r>
    </w:p>
  </w:footnote>
  <w:footnote w:id="221">
    <w:p w14:paraId="67DBB8E1"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ينظر: ابن حجر، فتح الباري، (9/656).</w:t>
      </w:r>
    </w:p>
  </w:footnote>
  <w:footnote w:id="222">
    <w:p w14:paraId="73507B55" w14:textId="77777777" w:rsidR="008B3E17" w:rsidRPr="00677B4A" w:rsidRDefault="008B3E17" w:rsidP="008B3E17">
      <w:pPr>
        <w:pStyle w:val="af"/>
        <w:jc w:val="both"/>
        <w:rPr>
          <w:rFonts w:ascii="Traditional Arabic" w:hAnsi="Traditional Arabic" w:cs="Traditional Arabic"/>
          <w:sz w:val="28"/>
          <w:szCs w:val="28"/>
          <w:rtl/>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 xml:space="preserve">ينظر: </w:t>
      </w:r>
      <w:proofErr w:type="spellStart"/>
      <w:r w:rsidRPr="00677B4A">
        <w:rPr>
          <w:rFonts w:ascii="Traditional Arabic" w:hAnsi="Traditional Arabic" w:cs="Traditional Arabic"/>
          <w:sz w:val="28"/>
          <w:szCs w:val="28"/>
          <w:rtl/>
        </w:rPr>
        <w:t>الإتيوبي</w:t>
      </w:r>
      <w:proofErr w:type="spellEnd"/>
      <w:r w:rsidRPr="00677B4A">
        <w:rPr>
          <w:rFonts w:ascii="Traditional Arabic" w:hAnsi="Traditional Arabic" w:cs="Traditional Arabic"/>
          <w:sz w:val="28"/>
          <w:szCs w:val="28"/>
          <w:rtl/>
        </w:rPr>
        <w:t>، البحر المحيط الثجاج، (31/444).</w:t>
      </w:r>
    </w:p>
  </w:footnote>
  <w:footnote w:id="223">
    <w:p w14:paraId="719865C9" w14:textId="77777777" w:rsidR="008B3E17" w:rsidRPr="00677B4A" w:rsidRDefault="008B3E17" w:rsidP="008B3E17">
      <w:pPr>
        <w:pStyle w:val="af"/>
        <w:jc w:val="both"/>
        <w:rPr>
          <w:rFonts w:ascii="Traditional Arabic" w:hAnsi="Traditional Arabic" w:cs="Traditional Arabic"/>
          <w:sz w:val="28"/>
          <w:szCs w:val="28"/>
          <w:rtl/>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المصدر السابق (31/444).</w:t>
      </w:r>
    </w:p>
  </w:footnote>
  <w:footnote w:id="224">
    <w:p w14:paraId="7E85BE3C" w14:textId="77777777" w:rsidR="008B3E17" w:rsidRPr="00677B4A" w:rsidRDefault="008B3E17" w:rsidP="008B3E17">
      <w:pPr>
        <w:pStyle w:val="af"/>
        <w:jc w:val="both"/>
        <w:rPr>
          <w:rFonts w:ascii="Traditional Arabic" w:hAnsi="Traditional Arabic" w:cs="Traditional Arabic"/>
          <w:sz w:val="28"/>
          <w:szCs w:val="28"/>
          <w:rtl/>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ينظر: المصدر السابق (31/444).</w:t>
      </w:r>
    </w:p>
  </w:footnote>
  <w:footnote w:id="225">
    <w:p w14:paraId="6BE00B7D" w14:textId="77777777" w:rsidR="008B3E17" w:rsidRPr="00677B4A" w:rsidRDefault="008B3E17" w:rsidP="008B3E17">
      <w:pPr>
        <w:pStyle w:val="af"/>
        <w:jc w:val="both"/>
        <w:rPr>
          <w:rFonts w:ascii="Traditional Arabic" w:hAnsi="Traditional Arabic" w:cs="Traditional Arabic"/>
          <w:sz w:val="28"/>
          <w:szCs w:val="28"/>
          <w:rtl/>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ينظر: المصدر السابق (31/444).</w:t>
      </w:r>
    </w:p>
  </w:footnote>
  <w:footnote w:id="226">
    <w:p w14:paraId="0D25B8D1" w14:textId="77777777" w:rsidR="008B3E17" w:rsidRPr="00677B4A" w:rsidRDefault="008B3E17" w:rsidP="008B3E17">
      <w:pPr>
        <w:pStyle w:val="af"/>
        <w:jc w:val="both"/>
        <w:rPr>
          <w:rFonts w:ascii="Traditional Arabic" w:hAnsi="Traditional Arabic" w:cs="Traditional Arabic"/>
          <w:sz w:val="28"/>
          <w:szCs w:val="28"/>
          <w:rtl/>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ينظر: المصدر السابق (31/444).</w:t>
      </w:r>
    </w:p>
  </w:footnote>
  <w:footnote w:id="227">
    <w:p w14:paraId="7B2FEDE2"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ينظر: الشوكاني، نيل الأوطار، (4/38).</w:t>
      </w:r>
    </w:p>
  </w:footnote>
  <w:footnote w:id="228">
    <w:p w14:paraId="78C5EDA3"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ينظر: المصدر السابق (4/38).</w:t>
      </w:r>
    </w:p>
  </w:footnote>
  <w:footnote w:id="229">
    <w:p w14:paraId="5C3A6DD7" w14:textId="77777777" w:rsidR="008B3E17" w:rsidRPr="00677B4A" w:rsidRDefault="008B3E17" w:rsidP="008B3E17">
      <w:pPr>
        <w:pStyle w:val="af"/>
        <w:jc w:val="both"/>
        <w:rPr>
          <w:rFonts w:ascii="Traditional Arabic" w:hAnsi="Traditional Arabic" w:cs="Traditional Arabic"/>
          <w:sz w:val="28"/>
          <w:szCs w:val="28"/>
        </w:rPr>
      </w:pPr>
      <w:r w:rsidRPr="00677B4A">
        <w:rPr>
          <w:rStyle w:val="a3"/>
          <w:rFonts w:ascii="Traditional Arabic" w:hAnsi="Traditional Arabic" w:cs="Traditional Arabic"/>
          <w:sz w:val="28"/>
          <w:szCs w:val="28"/>
          <w:vertAlign w:val="baseline"/>
          <w:rtl/>
        </w:rPr>
        <w:t>(</w:t>
      </w:r>
      <w:r w:rsidRPr="00677B4A">
        <w:rPr>
          <w:rStyle w:val="a3"/>
          <w:rFonts w:ascii="Traditional Arabic" w:hAnsi="Traditional Arabic" w:cs="Traditional Arabic"/>
          <w:sz w:val="28"/>
          <w:szCs w:val="28"/>
          <w:vertAlign w:val="baseline"/>
          <w:rtl/>
        </w:rPr>
        <w:footnoteRef/>
      </w:r>
      <w:r w:rsidRPr="00677B4A">
        <w:rPr>
          <w:rStyle w:val="a3"/>
          <w:rFonts w:ascii="Traditional Arabic" w:hAnsi="Traditional Arabic" w:cs="Traditional Arabic"/>
          <w:sz w:val="28"/>
          <w:szCs w:val="28"/>
          <w:vertAlign w:val="baseline"/>
          <w:rtl/>
        </w:rPr>
        <w:t>)</w:t>
      </w:r>
      <w:r w:rsidRPr="00677B4A">
        <w:rPr>
          <w:rFonts w:ascii="Traditional Arabic" w:hAnsi="Traditional Arabic" w:cs="Traditional Arabic"/>
          <w:sz w:val="28"/>
          <w:szCs w:val="28"/>
          <w:rtl/>
        </w:rPr>
        <w:t xml:space="preserve"> </w:t>
      </w:r>
      <w:r w:rsidRPr="00677B4A">
        <w:rPr>
          <w:rFonts w:ascii="Traditional Arabic" w:hAnsi="Traditional Arabic" w:cs="Traditional Arabic"/>
          <w:sz w:val="28"/>
          <w:szCs w:val="28"/>
          <w:rtl/>
        </w:rPr>
        <w:tab/>
        <w:t>أخرجه أبو داود في سننه رقم (</w:t>
      </w:r>
      <w:proofErr w:type="gramStart"/>
      <w:r w:rsidRPr="00677B4A">
        <w:rPr>
          <w:rFonts w:ascii="Traditional Arabic" w:hAnsi="Traditional Arabic" w:cs="Traditional Arabic"/>
          <w:sz w:val="28"/>
          <w:szCs w:val="28"/>
          <w:rtl/>
        </w:rPr>
        <w:t>2539)ـ</w:t>
      </w:r>
      <w:proofErr w:type="gramEnd"/>
      <w:r w:rsidRPr="00677B4A">
        <w:rPr>
          <w:rFonts w:ascii="Traditional Arabic" w:hAnsi="Traditional Arabic" w:cs="Traditional Arabic"/>
          <w:sz w:val="28"/>
          <w:szCs w:val="28"/>
          <w:rtl/>
        </w:rPr>
        <w:t xml:space="preserve"> وإسناده ضعيف؛ لكن يشهد له حديث الباب، وعليه؛ فالحديث حسن لغيره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555FB"/>
    <w:multiLevelType w:val="hybridMultilevel"/>
    <w:tmpl w:val="56E4F114"/>
    <w:lvl w:ilvl="0" w:tplc="19680C28">
      <w:start w:val="1"/>
      <w:numFmt w:val="decimal"/>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C30D7"/>
    <w:multiLevelType w:val="hybridMultilevel"/>
    <w:tmpl w:val="0F78D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15925"/>
    <w:multiLevelType w:val="hybridMultilevel"/>
    <w:tmpl w:val="89F2A8C0"/>
    <w:lvl w:ilvl="0" w:tplc="4EF463EA">
      <w:start w:val="1"/>
      <w:numFmt w:val="decimal"/>
      <w:lvlText w:val="%1."/>
      <w:lvlJc w:val="left"/>
      <w:pPr>
        <w:ind w:left="360" w:hanging="360"/>
      </w:pPr>
      <w:rPr>
        <w:rFonts w:ascii="Traditional Arabic" w:eastAsia="Calibri" w:hAnsi="Traditional Arabic" w:cs="Traditional Arabic"/>
        <w:b w:val="0"/>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6CE33DF"/>
    <w:multiLevelType w:val="hybridMultilevel"/>
    <w:tmpl w:val="D8B4284E"/>
    <w:lvl w:ilvl="0" w:tplc="75302F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27031"/>
    <w:multiLevelType w:val="hybridMultilevel"/>
    <w:tmpl w:val="8C867A0E"/>
    <w:lvl w:ilvl="0" w:tplc="FEEAF2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AB32D28"/>
    <w:multiLevelType w:val="hybridMultilevel"/>
    <w:tmpl w:val="93361FA0"/>
    <w:lvl w:ilvl="0" w:tplc="6A9EACD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B2E0B63"/>
    <w:multiLevelType w:val="hybridMultilevel"/>
    <w:tmpl w:val="A2FE71A2"/>
    <w:lvl w:ilvl="0" w:tplc="E9E46B1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B4C0EB0"/>
    <w:multiLevelType w:val="hybridMultilevel"/>
    <w:tmpl w:val="FC2E3C08"/>
    <w:lvl w:ilvl="0" w:tplc="ABCC563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0E406942"/>
    <w:multiLevelType w:val="hybridMultilevel"/>
    <w:tmpl w:val="8E48C728"/>
    <w:lvl w:ilvl="0" w:tplc="761EE8D4">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50C12EA"/>
    <w:multiLevelType w:val="hybridMultilevel"/>
    <w:tmpl w:val="9C82979E"/>
    <w:lvl w:ilvl="0" w:tplc="195A16DE">
      <w:start w:val="1"/>
      <w:numFmt w:val="decimal"/>
      <w:lvlText w:val="%1-"/>
      <w:lvlJc w:val="left"/>
      <w:pPr>
        <w:ind w:left="360" w:hanging="360"/>
      </w:pPr>
      <w:rPr>
        <w:rFonts w:eastAsiaTheme="minorHAnsi"/>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1F071936"/>
    <w:multiLevelType w:val="hybridMultilevel"/>
    <w:tmpl w:val="3A0E7C06"/>
    <w:lvl w:ilvl="0" w:tplc="649665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91341E"/>
    <w:multiLevelType w:val="hybridMultilevel"/>
    <w:tmpl w:val="2C3E8B92"/>
    <w:lvl w:ilvl="0" w:tplc="0BFE8916">
      <w:start w:val="1"/>
      <w:numFmt w:val="decimal"/>
      <w:lvlText w:val="%1-"/>
      <w:lvlJc w:val="center"/>
      <w:pPr>
        <w:tabs>
          <w:tab w:val="num" w:pos="720"/>
        </w:tabs>
        <w:ind w:left="720" w:hanging="360"/>
      </w:pPr>
      <w:rPr>
        <w:rFonts w:ascii="Traditional Arabic" w:eastAsia="Calibri" w:hAnsi="Traditional Arabic" w:cs="Traditional Arabic"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2" w15:restartNumberingAfterBreak="0">
    <w:nsid w:val="238615FF"/>
    <w:multiLevelType w:val="hybridMultilevel"/>
    <w:tmpl w:val="EF287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4D4176"/>
    <w:multiLevelType w:val="hybridMultilevel"/>
    <w:tmpl w:val="9D1A6A88"/>
    <w:lvl w:ilvl="0" w:tplc="5F965F58">
      <w:start w:val="1"/>
      <w:numFmt w:val="decimal"/>
      <w:lvlText w:val="%1-"/>
      <w:lvlJc w:val="left"/>
      <w:pPr>
        <w:ind w:left="720" w:hanging="720"/>
      </w:pPr>
      <w:rPr>
        <w:rFonts w:hint="default"/>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17A49EB"/>
    <w:multiLevelType w:val="hybridMultilevel"/>
    <w:tmpl w:val="34FAE3CE"/>
    <w:lvl w:ilvl="0" w:tplc="C1DA7AEA">
      <w:numFmt w:val="bullet"/>
      <w:lvlText w:val="-"/>
      <w:lvlJc w:val="left"/>
      <w:pPr>
        <w:ind w:left="720" w:hanging="360"/>
      </w:pPr>
      <w:rPr>
        <w:rFonts w:ascii="Traditional Arabic" w:eastAsia="Calibri" w:hAnsi="Traditional Arabic" w:cs="Traditional Arabic"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3E103DD"/>
    <w:multiLevelType w:val="hybridMultilevel"/>
    <w:tmpl w:val="DC622DB0"/>
    <w:lvl w:ilvl="0" w:tplc="DAB61FEA">
      <w:start w:val="1"/>
      <w:numFmt w:val="decimal"/>
      <w:lvlText w:val="%1-"/>
      <w:lvlJc w:val="left"/>
      <w:pPr>
        <w:ind w:left="1080" w:hanging="720"/>
      </w:pPr>
    </w:lvl>
    <w:lvl w:ilvl="1" w:tplc="C0E6DE16">
      <w:start w:val="1"/>
      <w:numFmt w:val="arabicAbjad"/>
      <w:lvlText w:val="%2-"/>
      <w:lvlJc w:val="left"/>
      <w:pPr>
        <w:ind w:left="1440" w:hanging="360"/>
      </w:pPr>
    </w:lvl>
    <w:lvl w:ilvl="2" w:tplc="C0E6DE16">
      <w:start w:val="1"/>
      <w:numFmt w:val="arabicAbjad"/>
      <w:lvlText w:val="%3-"/>
      <w:lvlJc w:val="left"/>
      <w:pPr>
        <w:ind w:left="18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4554F1C"/>
    <w:multiLevelType w:val="hybridMultilevel"/>
    <w:tmpl w:val="BA8CFB52"/>
    <w:lvl w:ilvl="0" w:tplc="3DC047C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39F119FD"/>
    <w:multiLevelType w:val="hybridMultilevel"/>
    <w:tmpl w:val="813C4FD2"/>
    <w:lvl w:ilvl="0" w:tplc="0F3A7DB2">
      <w:start w:val="1"/>
      <w:numFmt w:val="decimal"/>
      <w:lvlText w:val="%1-"/>
      <w:lvlJc w:val="left"/>
      <w:pPr>
        <w:ind w:left="360" w:hanging="360"/>
      </w:pPr>
      <w:rPr>
        <w:rFonts w:cs="Traditional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ACB3FB6"/>
    <w:multiLevelType w:val="hybridMultilevel"/>
    <w:tmpl w:val="B8064996"/>
    <w:lvl w:ilvl="0" w:tplc="8AA43CC0">
      <w:start w:val="1"/>
      <w:numFmt w:val="decimal"/>
      <w:lvlText w:val="%1-"/>
      <w:lvlJc w:val="left"/>
      <w:pPr>
        <w:ind w:left="862" w:hanging="720"/>
      </w:pPr>
      <w:rPr>
        <w:rFonts w:hint="default"/>
        <w:sz w:val="28"/>
        <w:szCs w:val="28"/>
        <w:lang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B1B359E"/>
    <w:multiLevelType w:val="hybridMultilevel"/>
    <w:tmpl w:val="4B4AB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E53761"/>
    <w:multiLevelType w:val="hybridMultilevel"/>
    <w:tmpl w:val="05225488"/>
    <w:lvl w:ilvl="0" w:tplc="C1DA7AEA">
      <w:numFmt w:val="bullet"/>
      <w:lvlText w:val="-"/>
      <w:lvlJc w:val="left"/>
      <w:pPr>
        <w:ind w:left="720" w:hanging="360"/>
      </w:pPr>
      <w:rPr>
        <w:rFonts w:ascii="Traditional Arabic" w:eastAsia="Calibri" w:hAnsi="Traditional Arabic" w:cs="Traditional Arabic"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31F51B4"/>
    <w:multiLevelType w:val="hybridMultilevel"/>
    <w:tmpl w:val="672C82E4"/>
    <w:lvl w:ilvl="0" w:tplc="E30E2518">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45092E83"/>
    <w:multiLevelType w:val="hybridMultilevel"/>
    <w:tmpl w:val="3782BEBC"/>
    <w:lvl w:ilvl="0" w:tplc="DAB61FEA">
      <w:start w:val="1"/>
      <w:numFmt w:val="decimal"/>
      <w:lvlText w:val="%1-"/>
      <w:lvlJc w:val="left"/>
      <w:pPr>
        <w:ind w:left="720" w:hanging="720"/>
      </w:pPr>
    </w:lvl>
    <w:lvl w:ilvl="1" w:tplc="C0E6DE16">
      <w:start w:val="1"/>
      <w:numFmt w:val="arabicAbjad"/>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A04289"/>
    <w:multiLevelType w:val="hybridMultilevel"/>
    <w:tmpl w:val="C8306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5652EB"/>
    <w:multiLevelType w:val="hybridMultilevel"/>
    <w:tmpl w:val="E0908BB2"/>
    <w:lvl w:ilvl="0" w:tplc="B36488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DD7B44"/>
    <w:multiLevelType w:val="hybridMultilevel"/>
    <w:tmpl w:val="21AE5178"/>
    <w:lvl w:ilvl="0" w:tplc="88886F5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EF3BB8"/>
    <w:multiLevelType w:val="hybridMultilevel"/>
    <w:tmpl w:val="62945004"/>
    <w:lvl w:ilvl="0" w:tplc="C758179C">
      <w:start w:val="1"/>
      <w:numFmt w:val="arabicAlph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D26078"/>
    <w:multiLevelType w:val="hybridMultilevel"/>
    <w:tmpl w:val="8DB0FC8E"/>
    <w:lvl w:ilvl="0" w:tplc="8A50BE28">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15:restartNumberingAfterBreak="0">
    <w:nsid w:val="56222760"/>
    <w:multiLevelType w:val="hybridMultilevel"/>
    <w:tmpl w:val="761A6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251AD6"/>
    <w:multiLevelType w:val="hybridMultilevel"/>
    <w:tmpl w:val="AADADDEE"/>
    <w:lvl w:ilvl="0" w:tplc="C6983FEC">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15:restartNumberingAfterBreak="0">
    <w:nsid w:val="596132B8"/>
    <w:multiLevelType w:val="hybridMultilevel"/>
    <w:tmpl w:val="130ACD3A"/>
    <w:lvl w:ilvl="0" w:tplc="6AB4FB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8C08E7"/>
    <w:multiLevelType w:val="hybridMultilevel"/>
    <w:tmpl w:val="ED8E0A9C"/>
    <w:lvl w:ilvl="0" w:tplc="9A88C5D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15:restartNumberingAfterBreak="0">
    <w:nsid w:val="65177221"/>
    <w:multiLevelType w:val="hybridMultilevel"/>
    <w:tmpl w:val="7CC62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323B62"/>
    <w:multiLevelType w:val="hybridMultilevel"/>
    <w:tmpl w:val="DB12BE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34E52BE"/>
    <w:multiLevelType w:val="hybridMultilevel"/>
    <w:tmpl w:val="C740A074"/>
    <w:lvl w:ilvl="0" w:tplc="ADD66310">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8CF73F2"/>
    <w:multiLevelType w:val="hybridMultilevel"/>
    <w:tmpl w:val="699CE632"/>
    <w:lvl w:ilvl="0" w:tplc="3E885ACA">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A00E96"/>
    <w:multiLevelType w:val="hybridMultilevel"/>
    <w:tmpl w:val="FD38E68A"/>
    <w:lvl w:ilvl="0" w:tplc="C758179C">
      <w:start w:val="1"/>
      <w:numFmt w:val="arabicAlpha"/>
      <w:lvlText w:val="%1-"/>
      <w:lvlJc w:val="left"/>
      <w:pPr>
        <w:ind w:left="72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C8E19A6"/>
    <w:multiLevelType w:val="hybridMultilevel"/>
    <w:tmpl w:val="5A909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F96029"/>
    <w:multiLevelType w:val="hybridMultilevel"/>
    <w:tmpl w:val="7B3C0B1E"/>
    <w:lvl w:ilvl="0" w:tplc="6D4ED55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4425730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71756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412127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43037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6379391">
    <w:abstractNumId w:val="35"/>
  </w:num>
  <w:num w:numId="6" w16cid:durableId="399060110">
    <w:abstractNumId w:val="30"/>
  </w:num>
  <w:num w:numId="7" w16cid:durableId="78337100">
    <w:abstractNumId w:val="10"/>
  </w:num>
  <w:num w:numId="8" w16cid:durableId="705638129">
    <w:abstractNumId w:val="24"/>
  </w:num>
  <w:num w:numId="9" w16cid:durableId="42368650">
    <w:abstractNumId w:val="12"/>
  </w:num>
  <w:num w:numId="10" w16cid:durableId="1526014915">
    <w:abstractNumId w:val="19"/>
  </w:num>
  <w:num w:numId="11" w16cid:durableId="854734165">
    <w:abstractNumId w:val="1"/>
  </w:num>
  <w:num w:numId="12" w16cid:durableId="1149128559">
    <w:abstractNumId w:val="23"/>
  </w:num>
  <w:num w:numId="13" w16cid:durableId="742335864">
    <w:abstractNumId w:val="28"/>
  </w:num>
  <w:num w:numId="14" w16cid:durableId="339939465">
    <w:abstractNumId w:val="3"/>
  </w:num>
  <w:num w:numId="15" w16cid:durableId="430011325">
    <w:abstractNumId w:val="14"/>
  </w:num>
  <w:num w:numId="16" w16cid:durableId="1618373414">
    <w:abstractNumId w:val="20"/>
  </w:num>
  <w:num w:numId="17" w16cid:durableId="1479758661">
    <w:abstractNumId w:val="37"/>
  </w:num>
  <w:num w:numId="18" w16cid:durableId="1060833283">
    <w:abstractNumId w:val="32"/>
  </w:num>
  <w:num w:numId="19" w16cid:durableId="10065157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919303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4147235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94630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044759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9486185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099844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004668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176469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569321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545029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853740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868227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43987884">
    <w:abstractNumId w:val="5"/>
  </w:num>
  <w:num w:numId="33" w16cid:durableId="960310072">
    <w:abstractNumId w:val="18"/>
  </w:num>
  <w:num w:numId="34" w16cid:durableId="803472241">
    <w:abstractNumId w:val="25"/>
  </w:num>
  <w:num w:numId="35" w16cid:durableId="774060350">
    <w:abstractNumId w:val="6"/>
  </w:num>
  <w:num w:numId="36" w16cid:durableId="1234391755">
    <w:abstractNumId w:val="13"/>
  </w:num>
  <w:num w:numId="37" w16cid:durableId="84765686">
    <w:abstractNumId w:val="17"/>
  </w:num>
  <w:num w:numId="38" w16cid:durableId="2113433121">
    <w:abstractNumId w:val="0"/>
  </w:num>
  <w:num w:numId="39" w16cid:durableId="86267248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E17"/>
    <w:rsid w:val="000516BA"/>
    <w:rsid w:val="007E26C9"/>
    <w:rsid w:val="008B3E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5E2DA"/>
  <w15:chartTrackingRefBased/>
  <w15:docId w15:val="{0C8342C6-BF0A-40A5-8CB6-5278DCE74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8B3E17"/>
    <w:pPr>
      <w:keepNext/>
      <w:keepLines/>
      <w:spacing w:before="240" w:after="0" w:line="276" w:lineRule="auto"/>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2">
    <w:name w:val="heading 2"/>
    <w:basedOn w:val="a"/>
    <w:link w:val="2Char"/>
    <w:uiPriority w:val="9"/>
    <w:qFormat/>
    <w:rsid w:val="008B3E17"/>
    <w:pPr>
      <w:bidi w:val="0"/>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next w:val="a"/>
    <w:link w:val="3Char"/>
    <w:uiPriority w:val="9"/>
    <w:semiHidden/>
    <w:unhideWhenUsed/>
    <w:qFormat/>
    <w:rsid w:val="008B3E17"/>
    <w:pPr>
      <w:keepNext/>
      <w:spacing w:before="240" w:after="60" w:line="240" w:lineRule="auto"/>
      <w:outlineLvl w:val="2"/>
    </w:pPr>
    <w:rPr>
      <w:rFonts w:ascii="Cambria" w:eastAsia="Times New Roman" w:hAnsi="Cambria" w:cs="Times New Roman"/>
      <w:b/>
      <w:bCs/>
      <w:kern w:val="0"/>
      <w:sz w:val="26"/>
      <w:szCs w:val="26"/>
      <w14:ligatures w14:val="none"/>
    </w:rPr>
  </w:style>
  <w:style w:type="paragraph" w:styleId="4">
    <w:name w:val="heading 4"/>
    <w:basedOn w:val="a"/>
    <w:next w:val="a"/>
    <w:link w:val="4Char"/>
    <w:uiPriority w:val="9"/>
    <w:semiHidden/>
    <w:unhideWhenUsed/>
    <w:qFormat/>
    <w:rsid w:val="008B3E17"/>
    <w:pPr>
      <w:keepNext/>
      <w:spacing w:before="240" w:after="60" w:line="240" w:lineRule="auto"/>
      <w:outlineLvl w:val="3"/>
    </w:pPr>
    <w:rPr>
      <w:rFonts w:ascii="Calibri" w:eastAsia="Times New Roman" w:hAnsi="Calibri" w:cs="Times New Roman"/>
      <w:b/>
      <w:bCs/>
      <w:kern w:val="0"/>
      <w:sz w:val="28"/>
      <w:szCs w:val="28"/>
      <w14:ligatures w14:val="none"/>
    </w:rPr>
  </w:style>
  <w:style w:type="paragraph" w:styleId="5">
    <w:name w:val="heading 5"/>
    <w:basedOn w:val="a"/>
    <w:next w:val="a"/>
    <w:link w:val="5Char"/>
    <w:uiPriority w:val="9"/>
    <w:semiHidden/>
    <w:unhideWhenUsed/>
    <w:qFormat/>
    <w:rsid w:val="008B3E17"/>
    <w:pPr>
      <w:spacing w:before="240" w:after="60" w:line="240" w:lineRule="auto"/>
      <w:outlineLvl w:val="4"/>
    </w:pPr>
    <w:rPr>
      <w:rFonts w:ascii="Calibri" w:eastAsia="Times New Roman" w:hAnsi="Calibri" w:cs="Times New Roman"/>
      <w:b/>
      <w:bCs/>
      <w:i/>
      <w:iCs/>
      <w:kern w:val="0"/>
      <w:sz w:val="26"/>
      <w:szCs w:val="26"/>
      <w14:ligatures w14:val="none"/>
    </w:rPr>
  </w:style>
  <w:style w:type="paragraph" w:styleId="6">
    <w:name w:val="heading 6"/>
    <w:basedOn w:val="a"/>
    <w:next w:val="a"/>
    <w:link w:val="6Char"/>
    <w:uiPriority w:val="9"/>
    <w:semiHidden/>
    <w:unhideWhenUsed/>
    <w:qFormat/>
    <w:rsid w:val="008B3E17"/>
    <w:pPr>
      <w:spacing w:before="240" w:after="60" w:line="240" w:lineRule="auto"/>
      <w:outlineLvl w:val="5"/>
    </w:pPr>
    <w:rPr>
      <w:rFonts w:ascii="Calibri" w:eastAsia="Times New Roman" w:hAnsi="Calibri" w:cs="Times New Roman"/>
      <w:b/>
      <w:bCs/>
      <w:kern w:val="0"/>
      <w:sz w:val="20"/>
      <w:szCs w:val="20"/>
      <w14:ligatures w14:val="none"/>
    </w:rPr>
  </w:style>
  <w:style w:type="paragraph" w:styleId="7">
    <w:name w:val="heading 7"/>
    <w:basedOn w:val="a"/>
    <w:next w:val="a"/>
    <w:link w:val="7Char"/>
    <w:uiPriority w:val="9"/>
    <w:semiHidden/>
    <w:unhideWhenUsed/>
    <w:qFormat/>
    <w:rsid w:val="008B3E17"/>
    <w:pPr>
      <w:spacing w:before="240" w:after="60" w:line="240" w:lineRule="auto"/>
      <w:outlineLvl w:val="6"/>
    </w:pPr>
    <w:rPr>
      <w:rFonts w:ascii="Calibri" w:eastAsia="Times New Roman" w:hAnsi="Calibri" w:cs="Times New Roman"/>
      <w:kern w:val="0"/>
      <w:sz w:val="24"/>
      <w:szCs w:val="24"/>
      <w14:ligatures w14:val="none"/>
    </w:rPr>
  </w:style>
  <w:style w:type="paragraph" w:styleId="8">
    <w:name w:val="heading 8"/>
    <w:basedOn w:val="a"/>
    <w:next w:val="a"/>
    <w:link w:val="8Char"/>
    <w:uiPriority w:val="9"/>
    <w:semiHidden/>
    <w:unhideWhenUsed/>
    <w:qFormat/>
    <w:rsid w:val="008B3E17"/>
    <w:pPr>
      <w:spacing w:before="240" w:after="60" w:line="240" w:lineRule="auto"/>
      <w:outlineLvl w:val="7"/>
    </w:pPr>
    <w:rPr>
      <w:rFonts w:ascii="Calibri" w:eastAsia="Times New Roman" w:hAnsi="Calibri" w:cs="Times New Roman"/>
      <w:i/>
      <w:iCs/>
      <w:kern w:val="0"/>
      <w:sz w:val="24"/>
      <w:szCs w:val="24"/>
      <w14:ligatures w14:val="none"/>
    </w:rPr>
  </w:style>
  <w:style w:type="paragraph" w:styleId="9">
    <w:name w:val="heading 9"/>
    <w:basedOn w:val="a"/>
    <w:next w:val="a"/>
    <w:link w:val="9Char"/>
    <w:uiPriority w:val="9"/>
    <w:qFormat/>
    <w:rsid w:val="008B3E17"/>
    <w:pPr>
      <w:keepNext/>
      <w:widowControl w:val="0"/>
      <w:autoSpaceDE w:val="0"/>
      <w:autoSpaceDN w:val="0"/>
      <w:spacing w:after="0" w:line="240" w:lineRule="auto"/>
      <w:jc w:val="center"/>
      <w:outlineLvl w:val="8"/>
    </w:pPr>
    <w:rPr>
      <w:rFonts w:ascii="Times New Roman" w:eastAsia="Times New Roman" w:hAnsi="Times New Roman" w:cs="Times New Roman"/>
      <w:noProof/>
      <w:kern w:val="0"/>
      <w:sz w:val="24"/>
      <w:szCs w:val="28"/>
      <w:lang w:eastAsia="ar-SA"/>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8B3E17"/>
    <w:rPr>
      <w:rFonts w:asciiTheme="majorHAnsi" w:eastAsiaTheme="majorEastAsia" w:hAnsiTheme="majorHAnsi" w:cstheme="majorBidi"/>
      <w:color w:val="2F5496" w:themeColor="accent1" w:themeShade="BF"/>
      <w:kern w:val="0"/>
      <w:sz w:val="32"/>
      <w:szCs w:val="32"/>
      <w14:ligatures w14:val="none"/>
    </w:rPr>
  </w:style>
  <w:style w:type="character" w:customStyle="1" w:styleId="2Char">
    <w:name w:val="عنوان 2 Char"/>
    <w:basedOn w:val="a0"/>
    <w:link w:val="2"/>
    <w:uiPriority w:val="9"/>
    <w:rsid w:val="008B3E17"/>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semiHidden/>
    <w:rsid w:val="008B3E17"/>
    <w:rPr>
      <w:rFonts w:ascii="Cambria" w:eastAsia="Times New Roman" w:hAnsi="Cambria" w:cs="Times New Roman"/>
      <w:b/>
      <w:bCs/>
      <w:kern w:val="0"/>
      <w:sz w:val="26"/>
      <w:szCs w:val="26"/>
      <w14:ligatures w14:val="none"/>
    </w:rPr>
  </w:style>
  <w:style w:type="character" w:customStyle="1" w:styleId="4Char">
    <w:name w:val="عنوان 4 Char"/>
    <w:basedOn w:val="a0"/>
    <w:link w:val="4"/>
    <w:uiPriority w:val="9"/>
    <w:semiHidden/>
    <w:rsid w:val="008B3E17"/>
    <w:rPr>
      <w:rFonts w:ascii="Calibri" w:eastAsia="Times New Roman" w:hAnsi="Calibri" w:cs="Times New Roman"/>
      <w:b/>
      <w:bCs/>
      <w:kern w:val="0"/>
      <w:sz w:val="28"/>
      <w:szCs w:val="28"/>
      <w14:ligatures w14:val="none"/>
    </w:rPr>
  </w:style>
  <w:style w:type="character" w:customStyle="1" w:styleId="5Char">
    <w:name w:val="عنوان 5 Char"/>
    <w:basedOn w:val="a0"/>
    <w:link w:val="5"/>
    <w:uiPriority w:val="9"/>
    <w:semiHidden/>
    <w:rsid w:val="008B3E17"/>
    <w:rPr>
      <w:rFonts w:ascii="Calibri" w:eastAsia="Times New Roman" w:hAnsi="Calibri" w:cs="Times New Roman"/>
      <w:b/>
      <w:bCs/>
      <w:i/>
      <w:iCs/>
      <w:kern w:val="0"/>
      <w:sz w:val="26"/>
      <w:szCs w:val="26"/>
      <w14:ligatures w14:val="none"/>
    </w:rPr>
  </w:style>
  <w:style w:type="character" w:customStyle="1" w:styleId="6Char">
    <w:name w:val="عنوان 6 Char"/>
    <w:basedOn w:val="a0"/>
    <w:link w:val="6"/>
    <w:uiPriority w:val="9"/>
    <w:semiHidden/>
    <w:rsid w:val="008B3E17"/>
    <w:rPr>
      <w:rFonts w:ascii="Calibri" w:eastAsia="Times New Roman" w:hAnsi="Calibri" w:cs="Times New Roman"/>
      <w:b/>
      <w:bCs/>
      <w:kern w:val="0"/>
      <w:sz w:val="20"/>
      <w:szCs w:val="20"/>
      <w14:ligatures w14:val="none"/>
    </w:rPr>
  </w:style>
  <w:style w:type="character" w:customStyle="1" w:styleId="7Char">
    <w:name w:val="عنوان 7 Char"/>
    <w:basedOn w:val="a0"/>
    <w:link w:val="7"/>
    <w:uiPriority w:val="9"/>
    <w:semiHidden/>
    <w:rsid w:val="008B3E17"/>
    <w:rPr>
      <w:rFonts w:ascii="Calibri" w:eastAsia="Times New Roman" w:hAnsi="Calibri" w:cs="Times New Roman"/>
      <w:kern w:val="0"/>
      <w:sz w:val="24"/>
      <w:szCs w:val="24"/>
      <w14:ligatures w14:val="none"/>
    </w:rPr>
  </w:style>
  <w:style w:type="character" w:customStyle="1" w:styleId="8Char">
    <w:name w:val="عنوان 8 Char"/>
    <w:basedOn w:val="a0"/>
    <w:link w:val="8"/>
    <w:uiPriority w:val="9"/>
    <w:semiHidden/>
    <w:rsid w:val="008B3E17"/>
    <w:rPr>
      <w:rFonts w:ascii="Calibri" w:eastAsia="Times New Roman" w:hAnsi="Calibri" w:cs="Times New Roman"/>
      <w:i/>
      <w:iCs/>
      <w:kern w:val="0"/>
      <w:sz w:val="24"/>
      <w:szCs w:val="24"/>
      <w14:ligatures w14:val="none"/>
    </w:rPr>
  </w:style>
  <w:style w:type="character" w:customStyle="1" w:styleId="9Char">
    <w:name w:val="عنوان 9 Char"/>
    <w:basedOn w:val="a0"/>
    <w:link w:val="9"/>
    <w:uiPriority w:val="9"/>
    <w:rsid w:val="008B3E17"/>
    <w:rPr>
      <w:rFonts w:ascii="Times New Roman" w:eastAsia="Times New Roman" w:hAnsi="Times New Roman" w:cs="Times New Roman"/>
      <w:noProof/>
      <w:kern w:val="0"/>
      <w:sz w:val="24"/>
      <w:szCs w:val="28"/>
      <w:lang w:eastAsia="ar-SA"/>
      <w14:ligatures w14:val="none"/>
    </w:rPr>
  </w:style>
  <w:style w:type="character" w:styleId="Hyperlink">
    <w:name w:val="Hyperlink"/>
    <w:uiPriority w:val="99"/>
    <w:unhideWhenUsed/>
    <w:rsid w:val="008B3E17"/>
    <w:rPr>
      <w:color w:val="0000FF"/>
      <w:u w:val="single"/>
    </w:rPr>
  </w:style>
  <w:style w:type="character" w:styleId="a3">
    <w:name w:val="footnote reference"/>
    <w:aliases w:val="Footnote Reference,AA Footnote"/>
    <w:uiPriority w:val="99"/>
    <w:unhideWhenUsed/>
    <w:qFormat/>
    <w:rsid w:val="008B3E17"/>
    <w:rPr>
      <w:vertAlign w:val="superscript"/>
    </w:rPr>
  </w:style>
  <w:style w:type="paragraph" w:styleId="a4">
    <w:name w:val="header"/>
    <w:basedOn w:val="a"/>
    <w:link w:val="Char"/>
    <w:uiPriority w:val="99"/>
    <w:unhideWhenUsed/>
    <w:rsid w:val="008B3E17"/>
    <w:pPr>
      <w:tabs>
        <w:tab w:val="center" w:pos="4320"/>
        <w:tab w:val="right" w:pos="8640"/>
      </w:tabs>
      <w:spacing w:after="0" w:line="240" w:lineRule="auto"/>
    </w:pPr>
    <w:rPr>
      <w:rFonts w:ascii="Calibri" w:eastAsia="Times New Roman" w:hAnsi="Calibri" w:cs="Arial"/>
      <w:kern w:val="0"/>
      <w14:ligatures w14:val="none"/>
    </w:rPr>
  </w:style>
  <w:style w:type="character" w:customStyle="1" w:styleId="Char">
    <w:name w:val="رأس الصفحة Char"/>
    <w:basedOn w:val="a0"/>
    <w:link w:val="a4"/>
    <w:uiPriority w:val="99"/>
    <w:rsid w:val="008B3E17"/>
    <w:rPr>
      <w:rFonts w:ascii="Calibri" w:eastAsia="Times New Roman" w:hAnsi="Calibri" w:cs="Arial"/>
      <w:kern w:val="0"/>
      <w14:ligatures w14:val="none"/>
    </w:rPr>
  </w:style>
  <w:style w:type="paragraph" w:styleId="a5">
    <w:name w:val="footer"/>
    <w:basedOn w:val="a"/>
    <w:link w:val="Char0"/>
    <w:uiPriority w:val="99"/>
    <w:unhideWhenUsed/>
    <w:rsid w:val="008B3E17"/>
    <w:pPr>
      <w:tabs>
        <w:tab w:val="center" w:pos="4320"/>
        <w:tab w:val="right" w:pos="8640"/>
      </w:tabs>
      <w:spacing w:after="0" w:line="240" w:lineRule="auto"/>
    </w:pPr>
    <w:rPr>
      <w:rFonts w:ascii="Calibri" w:eastAsia="Times New Roman" w:hAnsi="Calibri" w:cs="Arial"/>
      <w:kern w:val="0"/>
      <w14:ligatures w14:val="none"/>
    </w:rPr>
  </w:style>
  <w:style w:type="character" w:customStyle="1" w:styleId="Char0">
    <w:name w:val="تذييل الصفحة Char"/>
    <w:basedOn w:val="a0"/>
    <w:link w:val="a5"/>
    <w:uiPriority w:val="99"/>
    <w:rsid w:val="008B3E17"/>
    <w:rPr>
      <w:rFonts w:ascii="Calibri" w:eastAsia="Times New Roman" w:hAnsi="Calibri" w:cs="Arial"/>
      <w:kern w:val="0"/>
      <w14:ligatures w14:val="none"/>
    </w:rPr>
  </w:style>
  <w:style w:type="paragraph" w:styleId="a6">
    <w:name w:val="Title"/>
    <w:basedOn w:val="a"/>
    <w:link w:val="Char1"/>
    <w:qFormat/>
    <w:rsid w:val="008B3E17"/>
    <w:pPr>
      <w:spacing w:before="60" w:after="60" w:line="300" w:lineRule="auto"/>
      <w:jc w:val="center"/>
    </w:pPr>
    <w:rPr>
      <w:rFonts w:ascii="Times New Roman" w:eastAsia="Times New Roman" w:hAnsi="Times New Roman" w:cs="MCS Jaly S_U adorn."/>
      <w:b/>
      <w:bCs/>
      <w:kern w:val="0"/>
      <w:sz w:val="26"/>
      <w:szCs w:val="40"/>
      <w14:ligatures w14:val="none"/>
    </w:rPr>
  </w:style>
  <w:style w:type="character" w:customStyle="1" w:styleId="Char1">
    <w:name w:val="العنوان Char"/>
    <w:basedOn w:val="a0"/>
    <w:link w:val="a6"/>
    <w:rsid w:val="008B3E17"/>
    <w:rPr>
      <w:rFonts w:ascii="Times New Roman" w:eastAsia="Times New Roman" w:hAnsi="Times New Roman" w:cs="MCS Jaly S_U adorn."/>
      <w:b/>
      <w:bCs/>
      <w:kern w:val="0"/>
      <w:sz w:val="26"/>
      <w:szCs w:val="40"/>
      <w14:ligatures w14:val="none"/>
    </w:rPr>
  </w:style>
  <w:style w:type="paragraph" w:styleId="a7">
    <w:name w:val="List Paragraph"/>
    <w:basedOn w:val="a"/>
    <w:uiPriority w:val="34"/>
    <w:qFormat/>
    <w:rsid w:val="008B3E17"/>
    <w:pPr>
      <w:spacing w:after="200" w:line="276" w:lineRule="auto"/>
      <w:ind w:left="720"/>
      <w:contextualSpacing/>
    </w:pPr>
    <w:rPr>
      <w:kern w:val="0"/>
      <w14:ligatures w14:val="none"/>
    </w:rPr>
  </w:style>
  <w:style w:type="character" w:customStyle="1" w:styleId="fontstyle01">
    <w:name w:val="fontstyle01"/>
    <w:basedOn w:val="a0"/>
    <w:rsid w:val="008B3E17"/>
    <w:rPr>
      <w:rFonts w:ascii="SimplifiedArabic" w:hAnsi="SimplifiedArabic" w:hint="default"/>
      <w:b w:val="0"/>
      <w:bCs w:val="0"/>
      <w:i w:val="0"/>
      <w:iCs w:val="0"/>
      <w:color w:val="000000"/>
      <w:sz w:val="24"/>
      <w:szCs w:val="24"/>
    </w:rPr>
  </w:style>
  <w:style w:type="character" w:customStyle="1" w:styleId="fontstyle21">
    <w:name w:val="fontstyle21"/>
    <w:basedOn w:val="a0"/>
    <w:rsid w:val="008B3E17"/>
    <w:rPr>
      <w:rFonts w:ascii="SimplifiedArabic-Bold" w:hAnsi="SimplifiedArabic-Bold" w:hint="default"/>
      <w:b/>
      <w:bCs/>
      <w:i w:val="0"/>
      <w:iCs w:val="0"/>
      <w:color w:val="000000"/>
      <w:sz w:val="24"/>
      <w:szCs w:val="24"/>
    </w:rPr>
  </w:style>
  <w:style w:type="paragraph" w:styleId="a8">
    <w:name w:val="Balloon Text"/>
    <w:basedOn w:val="a"/>
    <w:link w:val="Char2"/>
    <w:uiPriority w:val="99"/>
    <w:semiHidden/>
    <w:unhideWhenUsed/>
    <w:rsid w:val="008B3E17"/>
    <w:pPr>
      <w:spacing w:after="0" w:line="240" w:lineRule="auto"/>
    </w:pPr>
    <w:rPr>
      <w:rFonts w:ascii="Tahoma" w:eastAsia="Times New Roman" w:hAnsi="Tahoma" w:cs="Tahoma"/>
      <w:kern w:val="0"/>
      <w:sz w:val="18"/>
      <w:szCs w:val="18"/>
      <w14:ligatures w14:val="none"/>
    </w:rPr>
  </w:style>
  <w:style w:type="character" w:customStyle="1" w:styleId="Char2">
    <w:name w:val="نص في بالون Char"/>
    <w:basedOn w:val="a0"/>
    <w:link w:val="a8"/>
    <w:uiPriority w:val="99"/>
    <w:semiHidden/>
    <w:rsid w:val="008B3E17"/>
    <w:rPr>
      <w:rFonts w:ascii="Tahoma" w:eastAsia="Times New Roman" w:hAnsi="Tahoma" w:cs="Tahoma"/>
      <w:kern w:val="0"/>
      <w:sz w:val="18"/>
      <w:szCs w:val="18"/>
      <w14:ligatures w14:val="none"/>
    </w:rPr>
  </w:style>
  <w:style w:type="character" w:styleId="a9">
    <w:name w:val="Unresolved Mention"/>
    <w:basedOn w:val="a0"/>
    <w:uiPriority w:val="99"/>
    <w:semiHidden/>
    <w:unhideWhenUsed/>
    <w:rsid w:val="008B3E17"/>
    <w:rPr>
      <w:color w:val="605E5C"/>
      <w:shd w:val="clear" w:color="auto" w:fill="E1DFDD"/>
    </w:rPr>
  </w:style>
  <w:style w:type="character" w:styleId="aa">
    <w:name w:val="annotation reference"/>
    <w:basedOn w:val="a0"/>
    <w:uiPriority w:val="99"/>
    <w:semiHidden/>
    <w:unhideWhenUsed/>
    <w:rsid w:val="008B3E17"/>
    <w:rPr>
      <w:sz w:val="16"/>
      <w:szCs w:val="16"/>
    </w:rPr>
  </w:style>
  <w:style w:type="paragraph" w:styleId="ab">
    <w:name w:val="annotation text"/>
    <w:basedOn w:val="a"/>
    <w:link w:val="Char3"/>
    <w:uiPriority w:val="99"/>
    <w:semiHidden/>
    <w:unhideWhenUsed/>
    <w:rsid w:val="008B3E17"/>
    <w:pPr>
      <w:spacing w:after="200" w:line="240" w:lineRule="auto"/>
    </w:pPr>
    <w:rPr>
      <w:rFonts w:ascii="Calibri" w:eastAsia="Times New Roman" w:hAnsi="Calibri" w:cs="Arial"/>
      <w:kern w:val="0"/>
      <w:sz w:val="20"/>
      <w:szCs w:val="20"/>
      <w14:ligatures w14:val="none"/>
    </w:rPr>
  </w:style>
  <w:style w:type="character" w:customStyle="1" w:styleId="Char3">
    <w:name w:val="نص تعليق Char"/>
    <w:basedOn w:val="a0"/>
    <w:link w:val="ab"/>
    <w:uiPriority w:val="99"/>
    <w:semiHidden/>
    <w:rsid w:val="008B3E17"/>
    <w:rPr>
      <w:rFonts w:ascii="Calibri" w:eastAsia="Times New Roman" w:hAnsi="Calibri" w:cs="Arial"/>
      <w:kern w:val="0"/>
      <w:sz w:val="20"/>
      <w:szCs w:val="20"/>
      <w14:ligatures w14:val="none"/>
    </w:rPr>
  </w:style>
  <w:style w:type="paragraph" w:styleId="ac">
    <w:name w:val="annotation subject"/>
    <w:basedOn w:val="ab"/>
    <w:next w:val="ab"/>
    <w:link w:val="Char4"/>
    <w:uiPriority w:val="99"/>
    <w:semiHidden/>
    <w:unhideWhenUsed/>
    <w:rsid w:val="008B3E17"/>
    <w:rPr>
      <w:b/>
      <w:bCs/>
    </w:rPr>
  </w:style>
  <w:style w:type="character" w:customStyle="1" w:styleId="Char4">
    <w:name w:val="موضوع تعليق Char"/>
    <w:basedOn w:val="Char3"/>
    <w:link w:val="ac"/>
    <w:uiPriority w:val="99"/>
    <w:semiHidden/>
    <w:rsid w:val="008B3E17"/>
    <w:rPr>
      <w:rFonts w:ascii="Calibri" w:eastAsia="Times New Roman" w:hAnsi="Calibri" w:cs="Arial"/>
      <w:b/>
      <w:bCs/>
      <w:kern w:val="0"/>
      <w:sz w:val="20"/>
      <w:szCs w:val="20"/>
      <w14:ligatures w14:val="none"/>
    </w:rPr>
  </w:style>
  <w:style w:type="table" w:styleId="ad">
    <w:name w:val="Table Grid"/>
    <w:basedOn w:val="a1"/>
    <w:uiPriority w:val="39"/>
    <w:rsid w:val="008B3E17"/>
    <w:pPr>
      <w:bidi w:val="0"/>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basedOn w:val="a"/>
    <w:uiPriority w:val="1"/>
    <w:qFormat/>
    <w:rsid w:val="008B3E17"/>
    <w:pPr>
      <w:spacing w:after="0" w:line="240" w:lineRule="auto"/>
    </w:pPr>
    <w:rPr>
      <w:rFonts w:ascii="Calibri" w:eastAsia="Times New Roman" w:hAnsi="Calibri" w:cs="Times New Roman"/>
      <w:kern w:val="0"/>
      <w:sz w:val="24"/>
      <w:szCs w:val="32"/>
      <w14:ligatures w14:val="none"/>
    </w:rPr>
  </w:style>
  <w:style w:type="paragraph" w:styleId="af">
    <w:name w:val="footnote text"/>
    <w:aliases w:val="Footnote Text,Footnote Text Char Char Char Char,Footnote Text Char Char Char"/>
    <w:basedOn w:val="a"/>
    <w:link w:val="Char5"/>
    <w:uiPriority w:val="99"/>
    <w:unhideWhenUsed/>
    <w:rsid w:val="008B3E17"/>
    <w:pPr>
      <w:spacing w:after="0" w:line="240" w:lineRule="auto"/>
    </w:pPr>
    <w:rPr>
      <w:rFonts w:ascii="Calibri" w:eastAsia="Calibri" w:hAnsi="Calibri" w:cs="Arial"/>
      <w:kern w:val="0"/>
      <w:sz w:val="20"/>
      <w:szCs w:val="20"/>
      <w14:ligatures w14:val="none"/>
    </w:rPr>
  </w:style>
  <w:style w:type="character" w:customStyle="1" w:styleId="Char5">
    <w:name w:val="نص حاشية سفلية Char"/>
    <w:aliases w:val="Footnote Text Char,Footnote Text Char Char Char Char Char,Footnote Text Char Char Char Char1"/>
    <w:basedOn w:val="a0"/>
    <w:link w:val="af"/>
    <w:uiPriority w:val="99"/>
    <w:rsid w:val="008B3E17"/>
    <w:rPr>
      <w:rFonts w:ascii="Calibri" w:eastAsia="Calibri" w:hAnsi="Calibri" w:cs="Arial"/>
      <w:kern w:val="0"/>
      <w:sz w:val="20"/>
      <w:szCs w:val="20"/>
      <w14:ligatures w14:val="none"/>
    </w:rPr>
  </w:style>
  <w:style w:type="character" w:customStyle="1" w:styleId="hps">
    <w:name w:val="hps"/>
    <w:basedOn w:val="a0"/>
    <w:rsid w:val="008B3E17"/>
  </w:style>
  <w:style w:type="character" w:customStyle="1" w:styleId="1Char0">
    <w:name w:val="عنوان 1 Char"/>
    <w:uiPriority w:val="9"/>
    <w:rsid w:val="008B3E17"/>
    <w:rPr>
      <w:rFonts w:ascii="Cambria" w:eastAsia="Times New Roman" w:hAnsi="Cambria" w:cs="Times New Roman"/>
      <w:b/>
      <w:bCs/>
      <w:color w:val="365F91"/>
      <w:sz w:val="28"/>
      <w:szCs w:val="28"/>
    </w:rPr>
  </w:style>
  <w:style w:type="character" w:styleId="af0">
    <w:name w:val="FollowedHyperlink"/>
    <w:uiPriority w:val="99"/>
    <w:semiHidden/>
    <w:unhideWhenUsed/>
    <w:rsid w:val="008B3E17"/>
    <w:rPr>
      <w:color w:val="800080"/>
      <w:u w:val="single"/>
    </w:rPr>
  </w:style>
  <w:style w:type="character" w:styleId="af1">
    <w:name w:val="Emphasis"/>
    <w:uiPriority w:val="20"/>
    <w:qFormat/>
    <w:rsid w:val="008B3E17"/>
    <w:rPr>
      <w:rFonts w:ascii="Calibri" w:hAnsi="Calibri" w:cs="Calibri" w:hint="default"/>
      <w:b/>
      <w:bCs w:val="0"/>
      <w:i/>
      <w:iCs/>
    </w:rPr>
  </w:style>
  <w:style w:type="paragraph" w:styleId="af2">
    <w:name w:val="Normal (Web)"/>
    <w:basedOn w:val="a"/>
    <w:uiPriority w:val="99"/>
    <w:unhideWhenUsed/>
    <w:rsid w:val="008B3E17"/>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10">
    <w:name w:val="toc 1"/>
    <w:basedOn w:val="a"/>
    <w:next w:val="a"/>
    <w:autoRedefine/>
    <w:uiPriority w:val="39"/>
    <w:semiHidden/>
    <w:unhideWhenUsed/>
    <w:rsid w:val="008B3E17"/>
    <w:pPr>
      <w:spacing w:after="100" w:line="240" w:lineRule="auto"/>
    </w:pPr>
    <w:rPr>
      <w:rFonts w:ascii="Calibri" w:eastAsia="Times New Roman" w:hAnsi="Calibri" w:cs="Times New Roman"/>
      <w:kern w:val="0"/>
      <w:sz w:val="24"/>
      <w:szCs w:val="24"/>
      <w14:ligatures w14:val="none"/>
    </w:rPr>
  </w:style>
  <w:style w:type="paragraph" w:styleId="20">
    <w:name w:val="toc 2"/>
    <w:basedOn w:val="a"/>
    <w:next w:val="a"/>
    <w:autoRedefine/>
    <w:uiPriority w:val="39"/>
    <w:semiHidden/>
    <w:unhideWhenUsed/>
    <w:rsid w:val="008B3E17"/>
    <w:pPr>
      <w:tabs>
        <w:tab w:val="left" w:pos="880"/>
        <w:tab w:val="right" w:leader="dot" w:pos="8296"/>
      </w:tabs>
      <w:spacing w:after="100" w:line="240" w:lineRule="auto"/>
    </w:pPr>
    <w:rPr>
      <w:rFonts w:ascii="Calibri" w:eastAsia="Times New Roman" w:hAnsi="Calibri" w:cs="Times New Roman"/>
      <w:kern w:val="0"/>
      <w:sz w:val="24"/>
      <w:szCs w:val="24"/>
      <w14:ligatures w14:val="none"/>
    </w:rPr>
  </w:style>
  <w:style w:type="paragraph" w:styleId="30">
    <w:name w:val="toc 3"/>
    <w:basedOn w:val="a"/>
    <w:next w:val="a"/>
    <w:autoRedefine/>
    <w:uiPriority w:val="39"/>
    <w:semiHidden/>
    <w:unhideWhenUsed/>
    <w:rsid w:val="008B3E17"/>
    <w:pPr>
      <w:tabs>
        <w:tab w:val="left" w:pos="1320"/>
        <w:tab w:val="right" w:leader="dot" w:pos="8296"/>
      </w:tabs>
      <w:spacing w:after="100" w:line="240" w:lineRule="auto"/>
    </w:pPr>
    <w:rPr>
      <w:rFonts w:ascii="Calibri" w:eastAsia="Times New Roman" w:hAnsi="Calibri" w:cs="Times New Roman"/>
      <w:kern w:val="0"/>
      <w:sz w:val="24"/>
      <w:szCs w:val="24"/>
      <w14:ligatures w14:val="none"/>
    </w:rPr>
  </w:style>
  <w:style w:type="paragraph" w:styleId="40">
    <w:name w:val="toc 4"/>
    <w:basedOn w:val="a"/>
    <w:next w:val="a"/>
    <w:autoRedefine/>
    <w:uiPriority w:val="39"/>
    <w:semiHidden/>
    <w:unhideWhenUsed/>
    <w:rsid w:val="008B3E17"/>
    <w:pPr>
      <w:spacing w:after="100" w:line="240" w:lineRule="auto"/>
      <w:ind w:left="660"/>
    </w:pPr>
    <w:rPr>
      <w:rFonts w:ascii="Calibri" w:eastAsia="Times New Roman" w:hAnsi="Calibri" w:cs="Times New Roman"/>
      <w:kern w:val="0"/>
      <w:sz w:val="24"/>
      <w:szCs w:val="24"/>
      <w14:ligatures w14:val="none"/>
    </w:rPr>
  </w:style>
  <w:style w:type="paragraph" w:styleId="50">
    <w:name w:val="toc 5"/>
    <w:basedOn w:val="a"/>
    <w:next w:val="a"/>
    <w:autoRedefine/>
    <w:uiPriority w:val="39"/>
    <w:semiHidden/>
    <w:unhideWhenUsed/>
    <w:rsid w:val="008B3E17"/>
    <w:pPr>
      <w:spacing w:after="100" w:line="240" w:lineRule="auto"/>
      <w:ind w:left="880"/>
    </w:pPr>
    <w:rPr>
      <w:rFonts w:ascii="Calibri" w:eastAsia="Times New Roman" w:hAnsi="Calibri" w:cs="Times New Roman"/>
      <w:kern w:val="0"/>
      <w:sz w:val="24"/>
      <w:szCs w:val="24"/>
      <w14:ligatures w14:val="none"/>
    </w:rPr>
  </w:style>
  <w:style w:type="paragraph" w:styleId="60">
    <w:name w:val="toc 6"/>
    <w:basedOn w:val="a"/>
    <w:next w:val="a"/>
    <w:autoRedefine/>
    <w:uiPriority w:val="39"/>
    <w:semiHidden/>
    <w:unhideWhenUsed/>
    <w:rsid w:val="008B3E17"/>
    <w:pPr>
      <w:spacing w:after="100" w:line="240" w:lineRule="auto"/>
      <w:ind w:left="1100"/>
    </w:pPr>
    <w:rPr>
      <w:rFonts w:ascii="Calibri" w:eastAsia="Times New Roman" w:hAnsi="Calibri" w:cs="Times New Roman"/>
      <w:kern w:val="0"/>
      <w:sz w:val="24"/>
      <w:szCs w:val="24"/>
      <w14:ligatures w14:val="none"/>
    </w:rPr>
  </w:style>
  <w:style w:type="paragraph" w:styleId="70">
    <w:name w:val="toc 7"/>
    <w:basedOn w:val="a"/>
    <w:next w:val="a"/>
    <w:autoRedefine/>
    <w:uiPriority w:val="39"/>
    <w:semiHidden/>
    <w:unhideWhenUsed/>
    <w:rsid w:val="008B3E17"/>
    <w:pPr>
      <w:spacing w:after="100" w:line="240" w:lineRule="auto"/>
      <w:ind w:left="1320"/>
    </w:pPr>
    <w:rPr>
      <w:rFonts w:ascii="Calibri" w:eastAsia="Times New Roman" w:hAnsi="Calibri" w:cs="Times New Roman"/>
      <w:kern w:val="0"/>
      <w:sz w:val="24"/>
      <w:szCs w:val="24"/>
      <w14:ligatures w14:val="none"/>
    </w:rPr>
  </w:style>
  <w:style w:type="paragraph" w:styleId="80">
    <w:name w:val="toc 8"/>
    <w:basedOn w:val="a"/>
    <w:next w:val="a"/>
    <w:autoRedefine/>
    <w:uiPriority w:val="39"/>
    <w:semiHidden/>
    <w:unhideWhenUsed/>
    <w:rsid w:val="008B3E17"/>
    <w:pPr>
      <w:spacing w:after="100" w:line="240" w:lineRule="auto"/>
      <w:ind w:left="1540"/>
    </w:pPr>
    <w:rPr>
      <w:rFonts w:ascii="Calibri" w:eastAsia="Times New Roman" w:hAnsi="Calibri" w:cs="Times New Roman"/>
      <w:kern w:val="0"/>
      <w:sz w:val="24"/>
      <w:szCs w:val="24"/>
      <w14:ligatures w14:val="none"/>
    </w:rPr>
  </w:style>
  <w:style w:type="paragraph" w:styleId="90">
    <w:name w:val="toc 9"/>
    <w:basedOn w:val="a"/>
    <w:next w:val="a"/>
    <w:autoRedefine/>
    <w:uiPriority w:val="39"/>
    <w:semiHidden/>
    <w:unhideWhenUsed/>
    <w:rsid w:val="008B3E17"/>
    <w:pPr>
      <w:spacing w:after="100" w:line="240" w:lineRule="auto"/>
      <w:ind w:left="1760"/>
    </w:pPr>
    <w:rPr>
      <w:rFonts w:ascii="Calibri" w:eastAsia="Times New Roman" w:hAnsi="Calibri" w:cs="Times New Roman"/>
      <w:kern w:val="0"/>
      <w:sz w:val="24"/>
      <w:szCs w:val="24"/>
      <w14:ligatures w14:val="none"/>
    </w:rPr>
  </w:style>
  <w:style w:type="character" w:customStyle="1" w:styleId="Char10">
    <w:name w:val="نص حاشية سفلية Char1"/>
    <w:aliases w:val="Footnote Text Char1"/>
    <w:uiPriority w:val="99"/>
    <w:semiHidden/>
    <w:rsid w:val="008B3E17"/>
    <w:rPr>
      <w:rFonts w:ascii="Calibri" w:eastAsia="Times New Roman" w:hAnsi="Calibri" w:cs="Times New Roman"/>
      <w:sz w:val="20"/>
      <w:szCs w:val="20"/>
    </w:rPr>
  </w:style>
  <w:style w:type="paragraph" w:styleId="af3">
    <w:name w:val="caption"/>
    <w:basedOn w:val="a"/>
    <w:next w:val="a"/>
    <w:uiPriority w:val="35"/>
    <w:semiHidden/>
    <w:unhideWhenUsed/>
    <w:qFormat/>
    <w:rsid w:val="008B3E17"/>
    <w:pPr>
      <w:spacing w:after="0" w:line="240" w:lineRule="auto"/>
    </w:pPr>
    <w:rPr>
      <w:rFonts w:ascii="Calibri" w:eastAsia="Times New Roman" w:hAnsi="Calibri" w:cs="Times New Roman"/>
      <w:b/>
      <w:bCs/>
      <w:color w:val="2DA2BF"/>
      <w:kern w:val="0"/>
      <w:sz w:val="18"/>
      <w:szCs w:val="18"/>
      <w14:ligatures w14:val="none"/>
    </w:rPr>
  </w:style>
  <w:style w:type="paragraph" w:styleId="af4">
    <w:name w:val="endnote text"/>
    <w:basedOn w:val="a"/>
    <w:link w:val="Char6"/>
    <w:uiPriority w:val="99"/>
    <w:semiHidden/>
    <w:unhideWhenUsed/>
    <w:rsid w:val="008B3E17"/>
    <w:pPr>
      <w:spacing w:after="0" w:line="240" w:lineRule="auto"/>
    </w:pPr>
    <w:rPr>
      <w:rFonts w:ascii="Calibri" w:eastAsia="Times New Roman" w:hAnsi="Calibri" w:cs="Times New Roman"/>
      <w:kern w:val="0"/>
      <w:sz w:val="20"/>
      <w:szCs w:val="20"/>
      <w14:ligatures w14:val="none"/>
    </w:rPr>
  </w:style>
  <w:style w:type="character" w:customStyle="1" w:styleId="Char6">
    <w:name w:val="نص تعليق ختامي Char"/>
    <w:basedOn w:val="a0"/>
    <w:link w:val="af4"/>
    <w:uiPriority w:val="99"/>
    <w:semiHidden/>
    <w:rsid w:val="008B3E17"/>
    <w:rPr>
      <w:rFonts w:ascii="Calibri" w:eastAsia="Times New Roman" w:hAnsi="Calibri" w:cs="Times New Roman"/>
      <w:kern w:val="0"/>
      <w:sz w:val="20"/>
      <w:szCs w:val="20"/>
      <w14:ligatures w14:val="none"/>
    </w:rPr>
  </w:style>
  <w:style w:type="paragraph" w:styleId="af5">
    <w:name w:val="Subtitle"/>
    <w:basedOn w:val="a"/>
    <w:next w:val="a"/>
    <w:link w:val="Char7"/>
    <w:uiPriority w:val="11"/>
    <w:qFormat/>
    <w:rsid w:val="008B3E17"/>
    <w:pPr>
      <w:spacing w:after="60" w:line="240" w:lineRule="auto"/>
      <w:jc w:val="center"/>
      <w:outlineLvl w:val="1"/>
    </w:pPr>
    <w:rPr>
      <w:rFonts w:ascii="Cambria" w:eastAsia="Times New Roman" w:hAnsi="Cambria" w:cs="Times New Roman"/>
      <w:kern w:val="0"/>
      <w:sz w:val="24"/>
      <w:szCs w:val="24"/>
      <w14:ligatures w14:val="none"/>
    </w:rPr>
  </w:style>
  <w:style w:type="character" w:customStyle="1" w:styleId="Char7">
    <w:name w:val="عنوان فرعي Char"/>
    <w:basedOn w:val="a0"/>
    <w:link w:val="af5"/>
    <w:uiPriority w:val="11"/>
    <w:rsid w:val="008B3E17"/>
    <w:rPr>
      <w:rFonts w:ascii="Cambria" w:eastAsia="Times New Roman" w:hAnsi="Cambria" w:cs="Times New Roman"/>
      <w:kern w:val="0"/>
      <w:sz w:val="24"/>
      <w:szCs w:val="24"/>
      <w14:ligatures w14:val="none"/>
    </w:rPr>
  </w:style>
  <w:style w:type="paragraph" w:styleId="af6">
    <w:name w:val="Quote"/>
    <w:basedOn w:val="a"/>
    <w:next w:val="a"/>
    <w:link w:val="Char8"/>
    <w:uiPriority w:val="29"/>
    <w:qFormat/>
    <w:rsid w:val="008B3E17"/>
    <w:pPr>
      <w:spacing w:after="0" w:line="240" w:lineRule="auto"/>
    </w:pPr>
    <w:rPr>
      <w:rFonts w:ascii="Calibri" w:eastAsia="Times New Roman" w:hAnsi="Calibri" w:cs="Times New Roman"/>
      <w:i/>
      <w:kern w:val="0"/>
      <w:sz w:val="24"/>
      <w:szCs w:val="24"/>
      <w14:ligatures w14:val="none"/>
    </w:rPr>
  </w:style>
  <w:style w:type="character" w:customStyle="1" w:styleId="Char8">
    <w:name w:val="اقتباس Char"/>
    <w:basedOn w:val="a0"/>
    <w:link w:val="af6"/>
    <w:uiPriority w:val="29"/>
    <w:rsid w:val="008B3E17"/>
    <w:rPr>
      <w:rFonts w:ascii="Calibri" w:eastAsia="Times New Roman" w:hAnsi="Calibri" w:cs="Times New Roman"/>
      <w:i/>
      <w:kern w:val="0"/>
      <w:sz w:val="24"/>
      <w:szCs w:val="24"/>
      <w14:ligatures w14:val="none"/>
    </w:rPr>
  </w:style>
  <w:style w:type="paragraph" w:styleId="af7">
    <w:name w:val="Intense Quote"/>
    <w:basedOn w:val="a"/>
    <w:next w:val="a"/>
    <w:link w:val="Char9"/>
    <w:uiPriority w:val="30"/>
    <w:qFormat/>
    <w:rsid w:val="008B3E17"/>
    <w:pPr>
      <w:spacing w:after="0" w:line="240" w:lineRule="auto"/>
      <w:ind w:left="720" w:right="720"/>
    </w:pPr>
    <w:rPr>
      <w:rFonts w:ascii="Calibri" w:eastAsia="Times New Roman" w:hAnsi="Calibri" w:cs="Times New Roman"/>
      <w:b/>
      <w:i/>
      <w:kern w:val="0"/>
      <w:sz w:val="24"/>
      <w:szCs w:val="20"/>
      <w14:ligatures w14:val="none"/>
    </w:rPr>
  </w:style>
  <w:style w:type="character" w:customStyle="1" w:styleId="Char9">
    <w:name w:val="اقتباس مكثف Char"/>
    <w:basedOn w:val="a0"/>
    <w:link w:val="af7"/>
    <w:uiPriority w:val="30"/>
    <w:rsid w:val="008B3E17"/>
    <w:rPr>
      <w:rFonts w:ascii="Calibri" w:eastAsia="Times New Roman" w:hAnsi="Calibri" w:cs="Times New Roman"/>
      <w:b/>
      <w:i/>
      <w:kern w:val="0"/>
      <w:sz w:val="24"/>
      <w:szCs w:val="20"/>
      <w14:ligatures w14:val="none"/>
    </w:rPr>
  </w:style>
  <w:style w:type="paragraph" w:styleId="af8">
    <w:name w:val="TOC Heading"/>
    <w:basedOn w:val="1"/>
    <w:next w:val="a"/>
    <w:uiPriority w:val="39"/>
    <w:semiHidden/>
    <w:unhideWhenUsed/>
    <w:qFormat/>
    <w:rsid w:val="008B3E17"/>
    <w:pPr>
      <w:keepLines w:val="0"/>
      <w:spacing w:after="60" w:line="240" w:lineRule="auto"/>
      <w:outlineLvl w:val="9"/>
    </w:pPr>
    <w:rPr>
      <w:rFonts w:ascii="Cambria" w:eastAsia="Times New Roman" w:hAnsi="Cambria" w:cs="Times New Roman"/>
      <w:b/>
      <w:bCs/>
      <w:color w:val="auto"/>
      <w:kern w:val="32"/>
    </w:rPr>
  </w:style>
  <w:style w:type="paragraph" w:customStyle="1" w:styleId="quran">
    <w:name w:val="quran"/>
    <w:basedOn w:val="a"/>
    <w:uiPriority w:val="99"/>
    <w:rsid w:val="008B3E17"/>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ubtitle1">
    <w:name w:val="subtitle1"/>
    <w:basedOn w:val="a"/>
    <w:uiPriority w:val="99"/>
    <w:rsid w:val="008B3E17"/>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f9">
    <w:name w:val="endnote reference"/>
    <w:uiPriority w:val="99"/>
    <w:semiHidden/>
    <w:unhideWhenUsed/>
    <w:rsid w:val="008B3E17"/>
    <w:rPr>
      <w:vertAlign w:val="superscript"/>
    </w:rPr>
  </w:style>
  <w:style w:type="character" w:styleId="afa">
    <w:name w:val="Subtle Emphasis"/>
    <w:uiPriority w:val="19"/>
    <w:qFormat/>
    <w:rsid w:val="008B3E17"/>
    <w:rPr>
      <w:i/>
      <w:iCs w:val="0"/>
      <w:color w:val="5A5A5A"/>
    </w:rPr>
  </w:style>
  <w:style w:type="character" w:styleId="afb">
    <w:name w:val="Intense Emphasis"/>
    <w:uiPriority w:val="21"/>
    <w:qFormat/>
    <w:rsid w:val="008B3E17"/>
    <w:rPr>
      <w:b/>
      <w:bCs w:val="0"/>
      <w:i/>
      <w:iCs w:val="0"/>
      <w:sz w:val="24"/>
      <w:szCs w:val="24"/>
      <w:u w:val="single"/>
    </w:rPr>
  </w:style>
  <w:style w:type="character" w:styleId="afc">
    <w:name w:val="Subtle Reference"/>
    <w:uiPriority w:val="31"/>
    <w:qFormat/>
    <w:rsid w:val="008B3E17"/>
    <w:rPr>
      <w:sz w:val="24"/>
      <w:szCs w:val="24"/>
      <w:u w:val="single"/>
    </w:rPr>
  </w:style>
  <w:style w:type="character" w:styleId="afd">
    <w:name w:val="Intense Reference"/>
    <w:uiPriority w:val="32"/>
    <w:qFormat/>
    <w:rsid w:val="008B3E17"/>
    <w:rPr>
      <w:b/>
      <w:bCs w:val="0"/>
      <w:sz w:val="24"/>
      <w:u w:val="single"/>
    </w:rPr>
  </w:style>
  <w:style w:type="character" w:styleId="afe">
    <w:name w:val="Book Title"/>
    <w:uiPriority w:val="33"/>
    <w:qFormat/>
    <w:rsid w:val="008B3E17"/>
    <w:rPr>
      <w:rFonts w:ascii="Cambria" w:eastAsia="Times New Roman" w:hAnsi="Cambria" w:hint="default"/>
      <w:b/>
      <w:bCs w:val="0"/>
      <w:i/>
      <w:iCs w:val="0"/>
      <w:sz w:val="24"/>
      <w:szCs w:val="24"/>
    </w:rPr>
  </w:style>
  <w:style w:type="character" w:customStyle="1" w:styleId="apple-converted-space">
    <w:name w:val="apple-converted-space"/>
    <w:basedOn w:val="a0"/>
    <w:rsid w:val="008B3E17"/>
  </w:style>
  <w:style w:type="character" w:customStyle="1" w:styleId="null">
    <w:name w:val="null"/>
    <w:basedOn w:val="a0"/>
    <w:rsid w:val="008B3E17"/>
  </w:style>
  <w:style w:type="character" w:customStyle="1" w:styleId="wpcpadtcss">
    <w:name w:val="wpcpadtcss"/>
    <w:basedOn w:val="a0"/>
    <w:rsid w:val="008B3E17"/>
  </w:style>
  <w:style w:type="character" w:customStyle="1" w:styleId="spc">
    <w:name w:val="spc"/>
    <w:basedOn w:val="a0"/>
    <w:rsid w:val="008B3E17"/>
  </w:style>
  <w:style w:type="character" w:customStyle="1" w:styleId="grame">
    <w:name w:val="grame"/>
    <w:basedOn w:val="a0"/>
    <w:rsid w:val="008B3E17"/>
  </w:style>
  <w:style w:type="character" w:customStyle="1" w:styleId="spelle">
    <w:name w:val="spelle"/>
    <w:basedOn w:val="a0"/>
    <w:rsid w:val="008B3E17"/>
  </w:style>
  <w:style w:type="character" w:styleId="aff">
    <w:name w:val="Strong"/>
    <w:basedOn w:val="a0"/>
    <w:uiPriority w:val="22"/>
    <w:qFormat/>
    <w:rsid w:val="008B3E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8344</Words>
  <Characters>47567</Characters>
  <Application>Microsoft Office Word</Application>
  <DocSecurity>0</DocSecurity>
  <Lines>396</Lines>
  <Paragraphs>111</Paragraphs>
  <ScaleCrop>false</ScaleCrop>
  <Company/>
  <LinksUpToDate>false</LinksUpToDate>
  <CharactersWithSpaces>55800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daniaqwaider55@outlook.sa</dc:creator>
  <cp:keywords/>
  <dc:description/>
  <cp:lastModifiedBy>daniaqwaider55@outlook.sa</cp:lastModifiedBy>
  <cp:revision>1</cp:revision>
  <dcterms:created xsi:type="dcterms:W3CDTF">2024-10-01T12:07:00Z</dcterms:created>
  <dcterms:modified xsi:type="dcterms:W3CDTF">2024-10-01T12:08:00Z</dcterms:modified>
</cp:coreProperties>
</file>