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Bidi" w:hAnsiTheme="minorBidi"/>
          <w:rtl/>
        </w:rPr>
        <w:id w:val="1629365969"/>
        <w:docPartObj>
          <w:docPartGallery w:val="Cover Pages"/>
          <w:docPartUnique/>
        </w:docPartObj>
      </w:sdtPr>
      <w:sdtEndPr>
        <w:rPr>
          <w:noProof/>
          <w:lang w:val="ar-SA"/>
        </w:rPr>
      </w:sdtEndPr>
      <w:sdtContent>
        <w:p w14:paraId="343B4F82" w14:textId="18108503" w:rsidR="006F2BB7" w:rsidRPr="006835C4" w:rsidRDefault="00C075D5" w:rsidP="00611DA9">
          <w:pPr>
            <w:jc w:val="lowKashida"/>
            <w:rPr>
              <w:rFonts w:asciiTheme="minorBidi" w:hAnsiTheme="minorBidi"/>
              <w:rtl/>
            </w:rPr>
          </w:pPr>
          <w:r w:rsidRPr="006835C4">
            <w:rPr>
              <w:rFonts w:asciiTheme="minorBidi" w:hAnsiTheme="minorBidi"/>
              <w:noProof/>
              <w:rtl/>
            </w:rPr>
            <w:drawing>
              <wp:anchor distT="0" distB="0" distL="114300" distR="114300" simplePos="0" relativeHeight="251672576" behindDoc="1" locked="0" layoutInCell="1" allowOverlap="1" wp14:anchorId="0BE485DD" wp14:editId="6EB900EA">
                <wp:simplePos x="0" y="0"/>
                <wp:positionH relativeFrom="page">
                  <wp:posOffset>0</wp:posOffset>
                </wp:positionH>
                <wp:positionV relativeFrom="page">
                  <wp:posOffset>-15240</wp:posOffset>
                </wp:positionV>
                <wp:extent cx="7563485" cy="10697203"/>
                <wp:effectExtent l="0" t="0" r="0" b="9525"/>
                <wp:wrapNone/>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alphaModFix amt="79000"/>
                          <a:extLst>
                            <a:ext uri="{28A0092B-C50C-407E-A947-70E740481C1C}">
                              <a14:useLocalDpi xmlns:a14="http://schemas.microsoft.com/office/drawing/2010/main" val="0"/>
                            </a:ext>
                          </a:extLst>
                        </a:blip>
                        <a:srcRect/>
                        <a:stretch>
                          <a:fillRect/>
                        </a:stretch>
                      </pic:blipFill>
                      <pic:spPr bwMode="auto">
                        <a:xfrm>
                          <a:off x="0" y="0"/>
                          <a:ext cx="7563485" cy="106972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C13D47" w14:textId="34F437E1" w:rsidR="00D66EC8" w:rsidRPr="006835C4" w:rsidRDefault="00D66EC8" w:rsidP="00611DA9">
          <w:pPr>
            <w:jc w:val="lowKashida"/>
            <w:rPr>
              <w:rFonts w:asciiTheme="minorBidi" w:hAnsiTheme="minorBidi"/>
              <w:b/>
              <w:bCs/>
              <w:sz w:val="40"/>
              <w:szCs w:val="40"/>
              <w:rtl/>
            </w:rPr>
          </w:pPr>
        </w:p>
        <w:p w14:paraId="15DA0E87" w14:textId="77777777" w:rsidR="00D66EC8" w:rsidRPr="006835C4" w:rsidRDefault="00D66EC8" w:rsidP="00611DA9">
          <w:pPr>
            <w:jc w:val="lowKashida"/>
            <w:rPr>
              <w:rFonts w:asciiTheme="minorBidi" w:hAnsiTheme="minorBidi"/>
              <w:b/>
              <w:bCs/>
              <w:sz w:val="40"/>
              <w:szCs w:val="40"/>
              <w:rtl/>
            </w:rPr>
          </w:pPr>
        </w:p>
        <w:p w14:paraId="72B0B48F" w14:textId="6973A62C" w:rsidR="00D66EC8" w:rsidRPr="006835C4" w:rsidRDefault="00D66EC8" w:rsidP="00611DA9">
          <w:pPr>
            <w:jc w:val="lowKashida"/>
            <w:rPr>
              <w:rFonts w:asciiTheme="minorBidi" w:hAnsiTheme="minorBidi"/>
              <w:b/>
              <w:bCs/>
              <w:sz w:val="40"/>
              <w:szCs w:val="40"/>
              <w:rtl/>
            </w:rPr>
          </w:pPr>
        </w:p>
        <w:p w14:paraId="5FE05B78" w14:textId="77777777" w:rsidR="00D66EC8" w:rsidRPr="006835C4" w:rsidRDefault="00D66EC8" w:rsidP="00642695">
          <w:pPr>
            <w:jc w:val="right"/>
            <w:rPr>
              <w:rFonts w:asciiTheme="minorBidi" w:hAnsiTheme="minorBidi"/>
              <w:b/>
              <w:bCs/>
              <w:sz w:val="40"/>
              <w:szCs w:val="40"/>
              <w:rtl/>
            </w:rPr>
          </w:pPr>
        </w:p>
        <w:p w14:paraId="5A256009" w14:textId="77777777" w:rsidR="00D66EC8" w:rsidRPr="006835C4" w:rsidRDefault="00D66EC8" w:rsidP="00611DA9">
          <w:pPr>
            <w:jc w:val="lowKashida"/>
            <w:rPr>
              <w:rFonts w:asciiTheme="minorBidi" w:hAnsiTheme="minorBidi"/>
              <w:b/>
              <w:bCs/>
              <w:sz w:val="40"/>
              <w:szCs w:val="40"/>
              <w:rtl/>
            </w:rPr>
          </w:pPr>
        </w:p>
        <w:p w14:paraId="0AA203BC" w14:textId="77777777" w:rsidR="00D66EC8" w:rsidRPr="006835C4" w:rsidRDefault="00D66EC8" w:rsidP="00611DA9">
          <w:pPr>
            <w:jc w:val="lowKashida"/>
            <w:rPr>
              <w:rFonts w:asciiTheme="minorBidi" w:hAnsiTheme="minorBidi"/>
              <w:b/>
              <w:bCs/>
              <w:sz w:val="40"/>
              <w:szCs w:val="40"/>
              <w:rtl/>
            </w:rPr>
          </w:pPr>
        </w:p>
        <w:p w14:paraId="3CFEB64D" w14:textId="77777777" w:rsidR="00D66EC8" w:rsidRPr="006835C4" w:rsidRDefault="00D66EC8" w:rsidP="00611DA9">
          <w:pPr>
            <w:jc w:val="lowKashida"/>
            <w:rPr>
              <w:rFonts w:asciiTheme="minorBidi" w:hAnsiTheme="minorBidi"/>
              <w:b/>
              <w:bCs/>
              <w:sz w:val="40"/>
              <w:szCs w:val="40"/>
              <w:rtl/>
            </w:rPr>
          </w:pPr>
        </w:p>
        <w:p w14:paraId="64C8C487" w14:textId="3D4085D9" w:rsidR="00C075D5" w:rsidRPr="006835C4" w:rsidRDefault="00C075D5" w:rsidP="00611DA9">
          <w:pPr>
            <w:jc w:val="lowKashida"/>
            <w:rPr>
              <w:rFonts w:asciiTheme="minorBidi" w:hAnsiTheme="minorBidi"/>
              <w:b/>
              <w:bCs/>
              <w:sz w:val="2"/>
              <w:szCs w:val="2"/>
              <w:rtl/>
            </w:rPr>
          </w:pPr>
        </w:p>
        <w:p w14:paraId="7EFB0416" w14:textId="428AF727" w:rsidR="00C075D5" w:rsidRDefault="00C075D5" w:rsidP="00611DA9">
          <w:pPr>
            <w:jc w:val="lowKashida"/>
            <w:rPr>
              <w:rFonts w:asciiTheme="minorBidi" w:hAnsiTheme="minorBidi"/>
              <w:b/>
              <w:bCs/>
              <w:sz w:val="40"/>
              <w:szCs w:val="40"/>
              <w:rtl/>
            </w:rPr>
          </w:pPr>
        </w:p>
        <w:p w14:paraId="6838642A" w14:textId="566786A8" w:rsidR="00F07CAC" w:rsidRDefault="00F07CAC" w:rsidP="00611DA9">
          <w:pPr>
            <w:jc w:val="lowKashida"/>
            <w:rPr>
              <w:rFonts w:asciiTheme="minorBidi" w:hAnsiTheme="minorBidi"/>
              <w:b/>
              <w:bCs/>
              <w:sz w:val="40"/>
              <w:szCs w:val="40"/>
              <w:rtl/>
            </w:rPr>
          </w:pPr>
        </w:p>
        <w:tbl>
          <w:tblPr>
            <w:tblStyle w:val="a7"/>
            <w:tblpPr w:leftFromText="180" w:rightFromText="180" w:vertAnchor="text" w:horzAnchor="margin" w:tblpXSpec="center" w:tblpY="278"/>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82"/>
          </w:tblGrid>
          <w:tr w:rsidR="00F07CAC" w:rsidRPr="006835C4" w14:paraId="2FA6DF97" w14:textId="77777777" w:rsidTr="001E1919">
            <w:trPr>
              <w:trHeight w:val="699"/>
            </w:trPr>
            <w:tc>
              <w:tcPr>
                <w:tcW w:w="8582" w:type="dxa"/>
                <w:vAlign w:val="center"/>
              </w:tcPr>
              <w:p w14:paraId="44DBA87B" w14:textId="173BEA05" w:rsidR="00F07CAC" w:rsidRPr="001E1919" w:rsidRDefault="00F07CAC" w:rsidP="00F07CAC">
                <w:pPr>
                  <w:jc w:val="center"/>
                  <w:rPr>
                    <w:rFonts w:asciiTheme="minorBidi" w:hAnsiTheme="minorBidi"/>
                    <w:b/>
                    <w:bCs/>
                    <w:color w:val="2F5496" w:themeColor="accent1" w:themeShade="BF"/>
                    <w:sz w:val="38"/>
                    <w:szCs w:val="38"/>
                    <w:rtl/>
                  </w:rPr>
                </w:pPr>
                <w:r w:rsidRPr="001E1919">
                  <w:rPr>
                    <w:rFonts w:asciiTheme="minorBidi" w:hAnsiTheme="minorBidi"/>
                    <w:b/>
                    <w:bCs/>
                    <w:color w:val="2F5496" w:themeColor="accent1" w:themeShade="BF"/>
                    <w:sz w:val="38"/>
                    <w:szCs w:val="38"/>
                    <w:rtl/>
                  </w:rPr>
                  <w:t>التقرير الشهري عن</w:t>
                </w:r>
                <w:r w:rsidR="001E1919" w:rsidRPr="001E1919">
                  <w:rPr>
                    <w:rFonts w:asciiTheme="minorBidi" w:hAnsiTheme="minorBidi"/>
                    <w:b/>
                    <w:bCs/>
                    <w:color w:val="1F4E79" w:themeColor="accent5" w:themeShade="80"/>
                    <w:sz w:val="38"/>
                    <w:szCs w:val="38"/>
                    <w:rtl/>
                  </w:rPr>
                  <w:t xml:space="preserve"> </w:t>
                </w:r>
                <w:r w:rsidR="001E1919" w:rsidRPr="001E1919">
                  <w:rPr>
                    <w:rFonts w:asciiTheme="minorBidi" w:hAnsiTheme="minorBidi"/>
                    <w:b/>
                    <w:bCs/>
                    <w:color w:val="1F4E79" w:themeColor="accent5" w:themeShade="80"/>
                    <w:sz w:val="38"/>
                    <w:szCs w:val="38"/>
                    <w:rtl/>
                  </w:rPr>
                  <w:t xml:space="preserve">شهر </w:t>
                </w:r>
                <w:r w:rsidR="001E1919" w:rsidRPr="001E1919">
                  <w:rPr>
                    <w:rFonts w:asciiTheme="minorBidi" w:hAnsiTheme="minorBidi" w:hint="cs"/>
                    <w:b/>
                    <w:bCs/>
                    <w:color w:val="1F4E79" w:themeColor="accent5" w:themeShade="80"/>
                    <w:sz w:val="38"/>
                    <w:szCs w:val="38"/>
                    <w:rtl/>
                  </w:rPr>
                  <w:t>آب أغسطس</w:t>
                </w:r>
                <w:r w:rsidR="001E1919" w:rsidRPr="001E1919">
                  <w:rPr>
                    <w:rFonts w:asciiTheme="minorBidi" w:hAnsiTheme="minorBidi"/>
                    <w:b/>
                    <w:bCs/>
                    <w:color w:val="1F4E79" w:themeColor="accent5" w:themeShade="80"/>
                    <w:sz w:val="38"/>
                    <w:szCs w:val="38"/>
                    <w:rtl/>
                  </w:rPr>
                  <w:t xml:space="preserve"> </w:t>
                </w:r>
                <w:r w:rsidRPr="001E1919">
                  <w:rPr>
                    <w:rFonts w:asciiTheme="minorBidi" w:hAnsiTheme="minorBidi"/>
                    <w:b/>
                    <w:bCs/>
                    <w:color w:val="2F5496" w:themeColor="accent1" w:themeShade="BF"/>
                    <w:sz w:val="38"/>
                    <w:szCs w:val="38"/>
                    <w:rtl/>
                  </w:rPr>
                  <w:t>(</w:t>
                </w:r>
                <w:r w:rsidR="001E1919" w:rsidRPr="001E1919">
                  <w:rPr>
                    <w:rFonts w:asciiTheme="minorBidi" w:hAnsiTheme="minorBidi" w:hint="cs"/>
                    <w:b/>
                    <w:bCs/>
                    <w:color w:val="2F5496" w:themeColor="accent1" w:themeShade="BF"/>
                    <w:sz w:val="38"/>
                    <w:szCs w:val="38"/>
                    <w:rtl/>
                  </w:rPr>
                  <w:t>8</w:t>
                </w:r>
                <w:r w:rsidRPr="001E1919">
                  <w:rPr>
                    <w:rFonts w:asciiTheme="minorBidi" w:hAnsiTheme="minorBidi"/>
                    <w:b/>
                    <w:bCs/>
                    <w:color w:val="2F5496" w:themeColor="accent1" w:themeShade="BF"/>
                    <w:sz w:val="38"/>
                    <w:szCs w:val="38"/>
                    <w:rtl/>
                  </w:rPr>
                  <w:t>) عام 2022م حول الاعتداءات الصهيونية على مدينة القدس و</w:t>
                </w:r>
                <w:r w:rsidR="00455E39" w:rsidRPr="001E1919">
                  <w:rPr>
                    <w:rFonts w:asciiTheme="minorBidi" w:hAnsiTheme="minorBidi"/>
                    <w:b/>
                    <w:bCs/>
                    <w:color w:val="2F5496" w:themeColor="accent1" w:themeShade="BF"/>
                    <w:sz w:val="38"/>
                    <w:szCs w:val="38"/>
                    <w:rtl/>
                  </w:rPr>
                  <w:t>المسجد الأقصى المبارك</w:t>
                </w:r>
                <w:r w:rsidRPr="001E1919">
                  <w:rPr>
                    <w:rFonts w:asciiTheme="minorBidi" w:hAnsiTheme="minorBidi"/>
                    <w:b/>
                    <w:bCs/>
                    <w:color w:val="2F5496" w:themeColor="accent1" w:themeShade="BF"/>
                    <w:sz w:val="38"/>
                    <w:szCs w:val="38"/>
                    <w:rtl/>
                  </w:rPr>
                  <w:t>.</w:t>
                </w:r>
              </w:p>
              <w:p w14:paraId="39DB5DB6" w14:textId="77777777" w:rsidR="00F07CAC" w:rsidRPr="006835C4" w:rsidRDefault="00F07CAC" w:rsidP="00D427DE">
                <w:pPr>
                  <w:jc w:val="lowKashida"/>
                  <w:rPr>
                    <w:rFonts w:asciiTheme="minorBidi" w:hAnsiTheme="minorBidi"/>
                    <w:b/>
                    <w:bCs/>
                    <w:color w:val="2F5496" w:themeColor="accent1" w:themeShade="BF"/>
                    <w:sz w:val="32"/>
                    <w:szCs w:val="32"/>
                    <w:rtl/>
                  </w:rPr>
                </w:pPr>
              </w:p>
            </w:tc>
          </w:tr>
        </w:tbl>
        <w:p w14:paraId="5CA5CE58" w14:textId="77777777" w:rsidR="00F07CAC" w:rsidRPr="006835C4" w:rsidRDefault="00F07CAC" w:rsidP="00F07CAC">
          <w:pPr>
            <w:rPr>
              <w:rFonts w:asciiTheme="minorBidi" w:hAnsiTheme="minorBidi"/>
              <w:b/>
              <w:bCs/>
              <w:sz w:val="40"/>
              <w:szCs w:val="40"/>
              <w:rtl/>
            </w:rPr>
          </w:pPr>
        </w:p>
        <w:p w14:paraId="5CFE8826" w14:textId="77777777" w:rsidR="00C075D5" w:rsidRPr="006835C4" w:rsidRDefault="00C075D5" w:rsidP="00F07CAC">
          <w:pPr>
            <w:rPr>
              <w:rFonts w:asciiTheme="minorBidi" w:hAnsiTheme="minorBidi"/>
              <w:b/>
              <w:bCs/>
              <w:sz w:val="40"/>
              <w:szCs w:val="40"/>
              <w:rtl/>
            </w:rPr>
          </w:pPr>
        </w:p>
        <w:p w14:paraId="1BF22282" w14:textId="69AB8F52" w:rsidR="00C075D5" w:rsidRPr="006835C4" w:rsidRDefault="00C075D5" w:rsidP="00611DA9">
          <w:pPr>
            <w:jc w:val="lowKashida"/>
            <w:rPr>
              <w:rFonts w:asciiTheme="minorBidi" w:hAnsiTheme="minorBidi"/>
              <w:b/>
              <w:bCs/>
              <w:sz w:val="40"/>
              <w:szCs w:val="40"/>
              <w:rtl/>
            </w:rPr>
          </w:pPr>
        </w:p>
        <w:p w14:paraId="75A63D4A" w14:textId="058A2D6F" w:rsidR="00DA3632" w:rsidRPr="006835C4" w:rsidRDefault="00DA3632" w:rsidP="00611DA9">
          <w:pPr>
            <w:jc w:val="lowKashida"/>
            <w:rPr>
              <w:rFonts w:asciiTheme="minorBidi" w:hAnsiTheme="minorBidi"/>
              <w:b/>
              <w:bCs/>
              <w:sz w:val="40"/>
              <w:szCs w:val="40"/>
              <w:rtl/>
            </w:rPr>
          </w:pPr>
        </w:p>
        <w:p w14:paraId="20FD9E05" w14:textId="6AF87C03" w:rsidR="00DA3632" w:rsidRDefault="00DA3632" w:rsidP="00611DA9">
          <w:pPr>
            <w:jc w:val="lowKashida"/>
            <w:rPr>
              <w:rFonts w:asciiTheme="minorBidi" w:hAnsiTheme="minorBidi"/>
              <w:b/>
              <w:bCs/>
              <w:sz w:val="40"/>
              <w:szCs w:val="40"/>
              <w:rtl/>
            </w:rPr>
          </w:pPr>
        </w:p>
        <w:p w14:paraId="0C1B070B" w14:textId="0BA81502" w:rsidR="00F07CAC" w:rsidRDefault="00F07CAC" w:rsidP="00611DA9">
          <w:pPr>
            <w:spacing w:line="276" w:lineRule="auto"/>
            <w:jc w:val="lowKashida"/>
            <w:rPr>
              <w:rFonts w:asciiTheme="minorBidi" w:hAnsiTheme="minorBidi"/>
              <w:b/>
              <w:bCs/>
              <w:sz w:val="28"/>
              <w:szCs w:val="28"/>
              <w:rtl/>
            </w:rPr>
          </w:pPr>
        </w:p>
        <w:p w14:paraId="3C8D6C4D" w14:textId="04E84FAF" w:rsidR="00144786" w:rsidRPr="000D6BCD" w:rsidRDefault="00144786" w:rsidP="00611DA9">
          <w:pPr>
            <w:spacing w:line="276" w:lineRule="auto"/>
            <w:jc w:val="lowKashida"/>
            <w:rPr>
              <w:rFonts w:asciiTheme="minorBidi" w:hAnsiTheme="minorBidi"/>
              <w:b/>
              <w:bCs/>
              <w:color w:val="385623" w:themeColor="accent6" w:themeShade="80"/>
              <w:sz w:val="40"/>
              <w:szCs w:val="40"/>
              <w:rtl/>
            </w:rPr>
          </w:pPr>
          <w:r w:rsidRPr="000D6BCD">
            <w:rPr>
              <w:rFonts w:asciiTheme="minorBidi" w:hAnsiTheme="minorBidi"/>
              <w:b/>
              <w:bCs/>
              <w:color w:val="385623" w:themeColor="accent6" w:themeShade="80"/>
              <w:sz w:val="44"/>
              <w:szCs w:val="44"/>
              <w:rtl/>
            </w:rPr>
            <w:lastRenderedPageBreak/>
            <w:t>الملخص</w:t>
          </w:r>
          <w:r w:rsidRPr="000D6BCD">
            <w:rPr>
              <w:rFonts w:asciiTheme="minorBidi" w:hAnsiTheme="minorBidi"/>
              <w:b/>
              <w:bCs/>
              <w:color w:val="385623" w:themeColor="accent6" w:themeShade="80"/>
              <w:sz w:val="40"/>
              <w:szCs w:val="40"/>
              <w:rtl/>
            </w:rPr>
            <w:t>:</w:t>
          </w:r>
        </w:p>
        <w:p w14:paraId="3301AB51" w14:textId="142D3907" w:rsidR="00144786" w:rsidRDefault="00144786" w:rsidP="00144786">
          <w:pPr>
            <w:pStyle w:val="a3"/>
            <w:numPr>
              <w:ilvl w:val="0"/>
              <w:numId w:val="29"/>
            </w:numPr>
            <w:spacing w:line="276" w:lineRule="auto"/>
            <w:jc w:val="lowKashida"/>
            <w:rPr>
              <w:rFonts w:asciiTheme="minorBidi" w:hAnsiTheme="minorBidi"/>
              <w:b/>
              <w:bCs/>
              <w:color w:val="385623" w:themeColor="accent6" w:themeShade="80"/>
              <w:sz w:val="32"/>
              <w:szCs w:val="32"/>
            </w:rPr>
          </w:pPr>
          <w:r w:rsidRPr="00B47096">
            <w:rPr>
              <w:rFonts w:asciiTheme="minorBidi" w:hAnsiTheme="minorBidi"/>
              <w:b/>
              <w:bCs/>
              <w:noProof/>
              <w:sz w:val="32"/>
              <w:szCs w:val="32"/>
              <w:rtl/>
            </w:rPr>
            <w:t xml:space="preserve">اقتحم </w:t>
          </w:r>
          <w:r w:rsidR="00CD5864" w:rsidRPr="00B47096">
            <w:rPr>
              <w:rFonts w:asciiTheme="minorBidi" w:hAnsiTheme="minorBidi"/>
              <w:b/>
              <w:bCs/>
              <w:noProof/>
              <w:sz w:val="32"/>
              <w:szCs w:val="32"/>
              <w:rtl/>
            </w:rPr>
            <w:t>المسجد</w:t>
          </w:r>
          <w:r w:rsidR="00455E39" w:rsidRPr="00B47096">
            <w:rPr>
              <w:rFonts w:asciiTheme="minorBidi" w:hAnsiTheme="minorBidi"/>
              <w:b/>
              <w:bCs/>
              <w:noProof/>
              <w:sz w:val="32"/>
              <w:szCs w:val="32"/>
              <w:rtl/>
            </w:rPr>
            <w:t xml:space="preserve"> الأقصى المبارك</w:t>
          </w:r>
          <w:r w:rsidRPr="00B47096">
            <w:rPr>
              <w:rFonts w:asciiTheme="minorBidi" w:hAnsiTheme="minorBidi"/>
              <w:b/>
              <w:bCs/>
              <w:noProof/>
              <w:sz w:val="32"/>
              <w:szCs w:val="32"/>
              <w:rtl/>
            </w:rPr>
            <w:t xml:space="preserve">، خلال شهر </w:t>
          </w:r>
          <w:r w:rsidR="00FA799F" w:rsidRPr="00B47096">
            <w:rPr>
              <w:rFonts w:asciiTheme="minorBidi" w:hAnsiTheme="minorBidi" w:hint="cs"/>
              <w:b/>
              <w:bCs/>
              <w:sz w:val="32"/>
              <w:szCs w:val="32"/>
              <w:rtl/>
            </w:rPr>
            <w:t>أغسطس آب</w:t>
          </w:r>
          <w:r w:rsidR="000E00E2" w:rsidRPr="00B47096">
            <w:rPr>
              <w:rFonts w:asciiTheme="minorBidi" w:hAnsiTheme="minorBidi"/>
              <w:b/>
              <w:bCs/>
              <w:sz w:val="32"/>
              <w:szCs w:val="32"/>
              <w:rtl/>
            </w:rPr>
            <w:t xml:space="preserve"> (</w:t>
          </w:r>
          <w:r w:rsidR="00AE2669">
            <w:rPr>
              <w:rFonts w:asciiTheme="minorBidi" w:hAnsiTheme="minorBidi" w:hint="cs"/>
              <w:b/>
              <w:bCs/>
              <w:sz w:val="32"/>
              <w:szCs w:val="32"/>
              <w:rtl/>
            </w:rPr>
            <w:t>8</w:t>
          </w:r>
          <w:r w:rsidR="000E00E2" w:rsidRPr="00B47096">
            <w:rPr>
              <w:rFonts w:asciiTheme="minorBidi" w:hAnsiTheme="minorBidi"/>
              <w:b/>
              <w:bCs/>
              <w:sz w:val="32"/>
              <w:szCs w:val="32"/>
              <w:rtl/>
            </w:rPr>
            <w:t>)</w:t>
          </w:r>
          <w:r w:rsidR="000E00E2" w:rsidRPr="00B47096">
            <w:rPr>
              <w:rFonts w:asciiTheme="minorBidi" w:hAnsiTheme="minorBidi" w:hint="cs"/>
              <w:b/>
              <w:bCs/>
              <w:noProof/>
              <w:sz w:val="32"/>
              <w:szCs w:val="32"/>
              <w:rtl/>
            </w:rPr>
            <w:t xml:space="preserve"> </w:t>
          </w:r>
          <w:r w:rsidRPr="00B47096">
            <w:rPr>
              <w:rFonts w:asciiTheme="minorBidi" w:hAnsiTheme="minorBidi"/>
              <w:b/>
              <w:bCs/>
              <w:noProof/>
              <w:sz w:val="32"/>
              <w:szCs w:val="32"/>
              <w:rtl/>
            </w:rPr>
            <w:t xml:space="preserve">2022، ما يزيد عن </w:t>
          </w:r>
          <w:r w:rsidR="00B47096" w:rsidRPr="00B47096">
            <w:rPr>
              <w:rFonts w:cs="Arial"/>
              <w:b/>
              <w:bCs/>
              <w:noProof/>
              <w:sz w:val="32"/>
              <w:szCs w:val="32"/>
              <w:rtl/>
            </w:rPr>
            <w:t>7000</w:t>
          </w:r>
          <w:r w:rsidRPr="00B47096">
            <w:rPr>
              <w:rFonts w:asciiTheme="minorBidi" w:hAnsiTheme="minorBidi"/>
              <w:b/>
              <w:bCs/>
              <w:noProof/>
              <w:sz w:val="32"/>
              <w:szCs w:val="32"/>
              <w:rtl/>
            </w:rPr>
            <w:t xml:space="preserve"> مستوطنًا</w:t>
          </w:r>
          <w:r w:rsidRPr="00B47096">
            <w:rPr>
              <w:rFonts w:asciiTheme="minorBidi" w:hAnsiTheme="minorBidi"/>
              <w:b/>
              <w:bCs/>
              <w:color w:val="385623" w:themeColor="accent6" w:themeShade="80"/>
              <w:sz w:val="32"/>
              <w:szCs w:val="32"/>
              <w:rtl/>
            </w:rPr>
            <w:t>.</w:t>
          </w:r>
          <w:r w:rsidR="00B434E3" w:rsidRPr="00B47096">
            <w:rPr>
              <w:sz w:val="32"/>
              <w:szCs w:val="32"/>
            </w:rPr>
            <w:t xml:space="preserve"> </w:t>
          </w:r>
        </w:p>
        <w:p w14:paraId="1A33E66A" w14:textId="58EE46A5" w:rsidR="00B47096" w:rsidRPr="00D03298" w:rsidRDefault="00D03298" w:rsidP="00144786">
          <w:pPr>
            <w:pStyle w:val="a3"/>
            <w:numPr>
              <w:ilvl w:val="0"/>
              <w:numId w:val="29"/>
            </w:numPr>
            <w:spacing w:line="276" w:lineRule="auto"/>
            <w:jc w:val="lowKashida"/>
            <w:rPr>
              <w:rFonts w:asciiTheme="minorBidi" w:hAnsiTheme="minorBidi"/>
              <w:b/>
              <w:bCs/>
              <w:color w:val="385623" w:themeColor="accent6" w:themeShade="80"/>
              <w:sz w:val="32"/>
              <w:szCs w:val="32"/>
            </w:rPr>
          </w:pPr>
          <w:r w:rsidRPr="00CD5864">
            <w:rPr>
              <w:rFonts w:cs="Arial"/>
              <w:b/>
              <w:bCs/>
              <w:noProof/>
              <w:sz w:val="32"/>
              <w:szCs w:val="32"/>
              <w:rtl/>
            </w:rPr>
            <w:t xml:space="preserve">أصدرت قوات الاحتلال  29 قرارًا بالإبعاد عن </w:t>
          </w:r>
          <w:r>
            <w:rPr>
              <w:rFonts w:cs="Arial"/>
              <w:b/>
              <w:bCs/>
              <w:noProof/>
              <w:sz w:val="32"/>
              <w:szCs w:val="32"/>
              <w:rtl/>
            </w:rPr>
            <w:t>المسجد الأقصى المُبارك</w:t>
          </w:r>
          <w:r>
            <w:rPr>
              <w:rFonts w:cs="Arial" w:hint="cs"/>
              <w:b/>
              <w:bCs/>
              <w:noProof/>
              <w:sz w:val="32"/>
              <w:szCs w:val="32"/>
              <w:rtl/>
            </w:rPr>
            <w:t xml:space="preserve"> </w:t>
          </w:r>
          <w:r w:rsidRPr="00CD5864">
            <w:rPr>
              <w:rFonts w:cs="Arial"/>
              <w:b/>
              <w:bCs/>
              <w:noProof/>
              <w:sz w:val="32"/>
              <w:szCs w:val="32"/>
              <w:rtl/>
            </w:rPr>
            <w:t xml:space="preserve">والبلدة القديمة، منها 13 عن </w:t>
          </w:r>
          <w:r>
            <w:rPr>
              <w:rFonts w:cs="Arial"/>
              <w:b/>
              <w:bCs/>
              <w:noProof/>
              <w:sz w:val="32"/>
              <w:szCs w:val="32"/>
              <w:rtl/>
            </w:rPr>
            <w:t>المسجد الأقصى المُبارك</w:t>
          </w:r>
          <w:r>
            <w:rPr>
              <w:rFonts w:cs="Arial" w:hint="cs"/>
              <w:b/>
              <w:bCs/>
              <w:noProof/>
              <w:sz w:val="32"/>
              <w:szCs w:val="32"/>
              <w:rtl/>
            </w:rPr>
            <w:t>.</w:t>
          </w:r>
        </w:p>
        <w:p w14:paraId="4819126A" w14:textId="10A036F1" w:rsidR="00D03298" w:rsidRPr="00D03298" w:rsidRDefault="00D03298" w:rsidP="00144786">
          <w:pPr>
            <w:pStyle w:val="a3"/>
            <w:numPr>
              <w:ilvl w:val="0"/>
              <w:numId w:val="29"/>
            </w:numPr>
            <w:spacing w:line="276" w:lineRule="auto"/>
            <w:jc w:val="lowKashida"/>
            <w:rPr>
              <w:rFonts w:asciiTheme="minorBidi" w:hAnsiTheme="minorBidi"/>
              <w:b/>
              <w:bCs/>
              <w:color w:val="385623" w:themeColor="accent6" w:themeShade="80"/>
              <w:sz w:val="32"/>
              <w:szCs w:val="32"/>
            </w:rPr>
          </w:pPr>
          <w:r w:rsidRPr="00CD5864">
            <w:rPr>
              <w:rFonts w:cs="Arial"/>
              <w:b/>
              <w:bCs/>
              <w:noProof/>
              <w:sz w:val="32"/>
              <w:szCs w:val="32"/>
              <w:rtl/>
            </w:rPr>
            <w:t>خلال شهر أغسطس، اعتقلت قوات الاحتلال 135 مقدسيا بينهم أكثر من 3 نساء، و15 طفلا</w:t>
          </w:r>
          <w:r>
            <w:rPr>
              <w:rFonts w:cs="Arial" w:hint="cs"/>
              <w:b/>
              <w:bCs/>
              <w:noProof/>
              <w:sz w:val="32"/>
              <w:szCs w:val="32"/>
              <w:rtl/>
            </w:rPr>
            <w:t>.</w:t>
          </w:r>
        </w:p>
        <w:p w14:paraId="6D6869A1" w14:textId="26779E17" w:rsidR="00D03298" w:rsidRDefault="00D03298" w:rsidP="00144786">
          <w:pPr>
            <w:pStyle w:val="a3"/>
            <w:numPr>
              <w:ilvl w:val="0"/>
              <w:numId w:val="29"/>
            </w:numPr>
            <w:spacing w:line="276" w:lineRule="auto"/>
            <w:jc w:val="lowKashida"/>
            <w:rPr>
              <w:rFonts w:asciiTheme="minorBidi" w:hAnsiTheme="minorBidi"/>
              <w:b/>
              <w:bCs/>
              <w:color w:val="385623" w:themeColor="accent6" w:themeShade="80"/>
              <w:sz w:val="32"/>
              <w:szCs w:val="32"/>
            </w:rPr>
          </w:pPr>
          <w:r w:rsidRPr="00CD5864">
            <w:rPr>
              <w:rFonts w:cs="Arial"/>
              <w:b/>
              <w:bCs/>
              <w:noProof/>
              <w:sz w:val="32"/>
              <w:szCs w:val="32"/>
              <w:rtl/>
            </w:rPr>
            <w:t>أصدرت سلطات الاحتلال الصهيوني؛ 12 أمر حبس منزلي بحق مقدسيين خلال شهر أغسطس</w:t>
          </w:r>
          <w:r>
            <w:rPr>
              <w:rFonts w:asciiTheme="minorBidi" w:hAnsiTheme="minorBidi" w:hint="cs"/>
              <w:b/>
              <w:bCs/>
              <w:color w:val="385623" w:themeColor="accent6" w:themeShade="80"/>
              <w:sz w:val="32"/>
              <w:szCs w:val="32"/>
              <w:rtl/>
            </w:rPr>
            <w:t>.</w:t>
          </w:r>
        </w:p>
        <w:p w14:paraId="674D136B" w14:textId="32420485" w:rsidR="00D03298" w:rsidRDefault="00764FED" w:rsidP="00144786">
          <w:pPr>
            <w:pStyle w:val="a3"/>
            <w:numPr>
              <w:ilvl w:val="0"/>
              <w:numId w:val="29"/>
            </w:numPr>
            <w:spacing w:line="276" w:lineRule="auto"/>
            <w:jc w:val="lowKashida"/>
            <w:rPr>
              <w:rFonts w:asciiTheme="minorBidi" w:hAnsiTheme="minorBidi"/>
              <w:b/>
              <w:bCs/>
              <w:color w:val="385623" w:themeColor="accent6" w:themeShade="80"/>
              <w:sz w:val="32"/>
              <w:szCs w:val="32"/>
            </w:rPr>
          </w:pPr>
          <w:r w:rsidRPr="00CD5864">
            <w:rPr>
              <w:rFonts w:cs="Arial"/>
              <w:b/>
              <w:bCs/>
              <w:noProof/>
              <w:sz w:val="32"/>
              <w:szCs w:val="32"/>
              <w:rtl/>
            </w:rPr>
            <w:t xml:space="preserve">شهد شهر أغسطس هدم </w:t>
          </w:r>
          <w:r>
            <w:rPr>
              <w:rFonts w:cs="Arial" w:hint="cs"/>
              <w:b/>
              <w:bCs/>
              <w:noProof/>
              <w:sz w:val="32"/>
              <w:szCs w:val="32"/>
              <w:rtl/>
            </w:rPr>
            <w:t>43</w:t>
          </w:r>
          <w:r w:rsidRPr="00CD5864">
            <w:rPr>
              <w:rFonts w:cs="Arial"/>
              <w:b/>
              <w:bCs/>
              <w:noProof/>
              <w:sz w:val="32"/>
              <w:szCs w:val="32"/>
              <w:rtl/>
            </w:rPr>
            <w:t xml:space="preserve"> منشأة ومنزل، بينهم 11 عملية هدم قسري و14 بجرافات الاحتلال</w:t>
          </w:r>
          <w:r>
            <w:rPr>
              <w:rFonts w:asciiTheme="minorBidi" w:hAnsiTheme="minorBidi" w:hint="cs"/>
              <w:b/>
              <w:bCs/>
              <w:color w:val="385623" w:themeColor="accent6" w:themeShade="80"/>
              <w:sz w:val="32"/>
              <w:szCs w:val="32"/>
              <w:rtl/>
            </w:rPr>
            <w:t>.</w:t>
          </w:r>
        </w:p>
        <w:p w14:paraId="5EF6F144" w14:textId="235243F6" w:rsidR="00764FED" w:rsidRPr="00B47096" w:rsidRDefault="00FA318A" w:rsidP="00144786">
          <w:pPr>
            <w:pStyle w:val="a3"/>
            <w:numPr>
              <w:ilvl w:val="0"/>
              <w:numId w:val="29"/>
            </w:numPr>
            <w:spacing w:line="276" w:lineRule="auto"/>
            <w:jc w:val="lowKashida"/>
            <w:rPr>
              <w:rFonts w:asciiTheme="minorBidi" w:hAnsiTheme="minorBidi"/>
              <w:b/>
              <w:bCs/>
              <w:color w:val="385623" w:themeColor="accent6" w:themeShade="80"/>
              <w:sz w:val="32"/>
              <w:szCs w:val="32"/>
            </w:rPr>
          </w:pPr>
          <w:r>
            <w:rPr>
              <w:noProof/>
            </w:rPr>
            <w:drawing>
              <wp:anchor distT="0" distB="0" distL="114300" distR="114300" simplePos="0" relativeHeight="251684864" behindDoc="0" locked="0" layoutInCell="1" allowOverlap="1" wp14:anchorId="71284DB5" wp14:editId="7B26694C">
                <wp:simplePos x="0" y="0"/>
                <wp:positionH relativeFrom="margin">
                  <wp:posOffset>3110865</wp:posOffset>
                </wp:positionH>
                <wp:positionV relativeFrom="margin">
                  <wp:posOffset>4087495</wp:posOffset>
                </wp:positionV>
                <wp:extent cx="2814955" cy="2814955"/>
                <wp:effectExtent l="152400" t="152400" r="366395" b="366395"/>
                <wp:wrapSquare wrapText="bothSides"/>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14955" cy="2814955"/>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r>
            <w:rPr>
              <w:noProof/>
              <w:sz w:val="24"/>
              <w:szCs w:val="24"/>
              <w:rtl/>
              <w:lang w:val="ar-SA"/>
            </w:rPr>
            <w:drawing>
              <wp:anchor distT="0" distB="0" distL="114300" distR="114300" simplePos="0" relativeHeight="251674624" behindDoc="0" locked="0" layoutInCell="1" allowOverlap="1" wp14:anchorId="1F9FCBED" wp14:editId="24A9BCFD">
                <wp:simplePos x="0" y="0"/>
                <wp:positionH relativeFrom="margin">
                  <wp:posOffset>-182245</wp:posOffset>
                </wp:positionH>
                <wp:positionV relativeFrom="margin">
                  <wp:posOffset>4084955</wp:posOffset>
                </wp:positionV>
                <wp:extent cx="3228975" cy="3228975"/>
                <wp:effectExtent l="0" t="0" r="9525" b="9525"/>
                <wp:wrapSquare wrapText="bothSides"/>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28975" cy="3228975"/>
                        </a:xfrm>
                        <a:prstGeom prst="rect">
                          <a:avLst/>
                        </a:prstGeom>
                      </pic:spPr>
                    </pic:pic>
                  </a:graphicData>
                </a:graphic>
                <wp14:sizeRelH relativeFrom="margin">
                  <wp14:pctWidth>0</wp14:pctWidth>
                </wp14:sizeRelH>
                <wp14:sizeRelV relativeFrom="margin">
                  <wp14:pctHeight>0</wp14:pctHeight>
                </wp14:sizeRelV>
              </wp:anchor>
            </w:drawing>
          </w:r>
          <w:r w:rsidR="00764FED" w:rsidRPr="00CD5864">
            <w:rPr>
              <w:rFonts w:cs="Arial"/>
              <w:b/>
              <w:bCs/>
              <w:noProof/>
              <w:sz w:val="32"/>
              <w:szCs w:val="32"/>
              <w:rtl/>
            </w:rPr>
            <w:t>خلال شهر</w:t>
          </w:r>
          <w:r w:rsidRPr="00FA318A">
            <w:rPr>
              <w:noProof/>
            </w:rPr>
            <w:t xml:space="preserve"> </w:t>
          </w:r>
          <w:r w:rsidR="00764FED" w:rsidRPr="00CD5864">
            <w:rPr>
              <w:rFonts w:cs="Arial"/>
              <w:b/>
              <w:bCs/>
              <w:noProof/>
              <w:sz w:val="32"/>
              <w:szCs w:val="32"/>
              <w:rtl/>
            </w:rPr>
            <w:t xml:space="preserve"> أغسطس</w:t>
          </w:r>
          <w:r w:rsidR="00764FED" w:rsidRPr="00CD5864">
            <w:rPr>
              <w:rFonts w:cs="Arial"/>
              <w:b/>
              <w:bCs/>
              <w:noProof/>
              <w:sz w:val="32"/>
              <w:szCs w:val="32"/>
              <w:rtl/>
            </w:rPr>
            <w:t xml:space="preserve"> </w:t>
          </w:r>
          <w:r w:rsidR="00764FED" w:rsidRPr="00CD5864">
            <w:rPr>
              <w:rFonts w:cs="Arial"/>
              <w:b/>
              <w:bCs/>
              <w:noProof/>
              <w:sz w:val="32"/>
              <w:szCs w:val="32"/>
              <w:rtl/>
            </w:rPr>
            <w:t>أصدرت سلطات الاحتلال الصهيوني؛ 12 أمر حبس منزلي بحق مقدسيين</w:t>
          </w:r>
          <w:r w:rsidR="00764FED">
            <w:rPr>
              <w:rFonts w:cs="Arial" w:hint="cs"/>
              <w:b/>
              <w:bCs/>
              <w:noProof/>
              <w:sz w:val="32"/>
              <w:szCs w:val="32"/>
              <w:rtl/>
            </w:rPr>
            <w:t>.</w:t>
          </w:r>
        </w:p>
        <w:p w14:paraId="594D1FF3" w14:textId="633037C0" w:rsidR="000D6BCD" w:rsidRDefault="000D6BCD" w:rsidP="000D6BCD">
          <w:pPr>
            <w:rPr>
              <w:sz w:val="24"/>
              <w:szCs w:val="24"/>
              <w:rtl/>
            </w:rPr>
          </w:pPr>
        </w:p>
        <w:p w14:paraId="170F413B" w14:textId="5E0AFD49" w:rsidR="00620E66" w:rsidRPr="00620E66" w:rsidRDefault="00884FF7" w:rsidP="00620E66">
          <w:pPr>
            <w:pStyle w:val="a3"/>
            <w:spacing w:line="276" w:lineRule="auto"/>
            <w:ind w:left="566"/>
            <w:jc w:val="lowKashida"/>
            <w:rPr>
              <w:b/>
              <w:bCs/>
              <w:noProof/>
              <w:sz w:val="32"/>
              <w:szCs w:val="32"/>
            </w:rPr>
          </w:pPr>
          <w:r>
            <w:rPr>
              <w:noProof/>
              <w:sz w:val="24"/>
              <w:szCs w:val="24"/>
              <w:rtl/>
              <w:lang w:val="ar-SA"/>
            </w:rPr>
            <w:drawing>
              <wp:anchor distT="0" distB="0" distL="114300" distR="114300" simplePos="0" relativeHeight="251673600" behindDoc="0" locked="0" layoutInCell="1" allowOverlap="1" wp14:anchorId="3ECB4B19" wp14:editId="02BBAC1B">
                <wp:simplePos x="0" y="0"/>
                <wp:positionH relativeFrom="margin">
                  <wp:posOffset>-165100</wp:posOffset>
                </wp:positionH>
                <wp:positionV relativeFrom="margin">
                  <wp:posOffset>-7063740</wp:posOffset>
                </wp:positionV>
                <wp:extent cx="3488055" cy="3488055"/>
                <wp:effectExtent l="152400" t="152400" r="360045" b="360045"/>
                <wp:wrapSquare wrapText="bothSides"/>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88055" cy="34880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20E66" w:rsidRPr="00CD5864">
            <w:rPr>
              <w:rFonts w:cs="Arial"/>
              <w:b/>
              <w:bCs/>
              <w:noProof/>
              <w:sz w:val="32"/>
              <w:szCs w:val="32"/>
              <w:rtl/>
            </w:rPr>
            <w:t>ننقل لكم واقع مدينة القدس و</w:t>
          </w:r>
          <w:r w:rsidR="00620E66">
            <w:rPr>
              <w:rFonts w:cs="Arial"/>
              <w:b/>
              <w:bCs/>
              <w:noProof/>
              <w:sz w:val="32"/>
              <w:szCs w:val="32"/>
              <w:rtl/>
            </w:rPr>
            <w:t>المسجد الأقصى المُبارك</w:t>
          </w:r>
          <w:r w:rsidR="00620E66" w:rsidRPr="00CD5864">
            <w:rPr>
              <w:rFonts w:cs="Arial"/>
              <w:b/>
              <w:bCs/>
              <w:noProof/>
              <w:sz w:val="32"/>
              <w:szCs w:val="32"/>
              <w:rtl/>
            </w:rPr>
            <w:t>، واعتداءات الاحتلال الصهيوني ومستوطنيه، وذلك على النحو التالي:</w:t>
          </w:r>
        </w:p>
        <w:p w14:paraId="0AAD978B" w14:textId="4BA667A8" w:rsidR="00381096" w:rsidRPr="00455E39" w:rsidRDefault="00F87593" w:rsidP="006B27C7">
          <w:pPr>
            <w:spacing w:line="276" w:lineRule="auto"/>
            <w:jc w:val="lowKashida"/>
            <w:rPr>
              <w:rFonts w:asciiTheme="minorBidi" w:hAnsiTheme="minorBidi"/>
              <w:b/>
              <w:bCs/>
              <w:color w:val="C00000"/>
              <w:sz w:val="40"/>
              <w:szCs w:val="40"/>
              <w:rtl/>
            </w:rPr>
          </w:pPr>
          <w:r w:rsidRPr="00455E39">
            <w:rPr>
              <w:rFonts w:asciiTheme="minorBidi" w:hAnsiTheme="minorBidi"/>
              <w:b/>
              <w:bCs/>
              <w:color w:val="C00000"/>
              <w:sz w:val="40"/>
              <w:szCs w:val="40"/>
              <w:rtl/>
            </w:rPr>
            <w:t xml:space="preserve">الاقتحامات والاعتداءات على </w:t>
          </w:r>
          <w:r w:rsidR="00455E39">
            <w:rPr>
              <w:rFonts w:asciiTheme="minorBidi" w:hAnsiTheme="minorBidi"/>
              <w:b/>
              <w:bCs/>
              <w:color w:val="C00000"/>
              <w:sz w:val="40"/>
              <w:szCs w:val="40"/>
              <w:rtl/>
            </w:rPr>
            <w:t>المسجد الأقصى المبارك</w:t>
          </w:r>
        </w:p>
      </w:sdtContent>
    </w:sdt>
    <w:p w14:paraId="1AF8B1B1" w14:textId="133C393A"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 xml:space="preserve">اقتحم ما لا يقل عن 7000 مستوطن ومستوطنة، باحات </w:t>
      </w:r>
      <w:r>
        <w:rPr>
          <w:rFonts w:cs="Arial"/>
          <w:b/>
          <w:bCs/>
          <w:noProof/>
          <w:sz w:val="32"/>
          <w:szCs w:val="32"/>
          <w:rtl/>
        </w:rPr>
        <w:t>المسجد الأقصى المُبارك</w:t>
      </w:r>
      <w:r w:rsidRPr="00CD5864">
        <w:rPr>
          <w:rFonts w:cs="Arial"/>
          <w:b/>
          <w:bCs/>
          <w:noProof/>
          <w:sz w:val="32"/>
          <w:szCs w:val="32"/>
          <w:rtl/>
        </w:rPr>
        <w:t>(بما يعادل أكثر من ضعف عدد المقتحمين في الشهر الماضي حيث وصل عددهم 3400).</w:t>
      </w:r>
    </w:p>
    <w:p w14:paraId="51C59EAE" w14:textId="086C0EC3" w:rsidR="00CD5864" w:rsidRPr="00CD5864" w:rsidRDefault="00FA318A" w:rsidP="00CD5864">
      <w:pPr>
        <w:pStyle w:val="a3"/>
        <w:spacing w:line="276" w:lineRule="auto"/>
        <w:ind w:left="566"/>
        <w:jc w:val="lowKashida"/>
        <w:rPr>
          <w:b/>
          <w:bCs/>
          <w:noProof/>
          <w:sz w:val="32"/>
          <w:szCs w:val="32"/>
          <w:rtl/>
        </w:rPr>
      </w:pPr>
      <w:r>
        <w:rPr>
          <w:b/>
          <w:bCs/>
          <w:noProof/>
          <w:sz w:val="32"/>
          <w:szCs w:val="32"/>
          <w:rtl/>
          <w:lang w:val="ar-SA"/>
        </w:rPr>
        <w:drawing>
          <wp:anchor distT="0" distB="0" distL="114300" distR="114300" simplePos="0" relativeHeight="251675648" behindDoc="0" locked="0" layoutInCell="1" allowOverlap="1" wp14:anchorId="7D0B6928" wp14:editId="58A65282">
            <wp:simplePos x="0" y="0"/>
            <wp:positionH relativeFrom="margin">
              <wp:posOffset>-203835</wp:posOffset>
            </wp:positionH>
            <wp:positionV relativeFrom="margin">
              <wp:posOffset>2364105</wp:posOffset>
            </wp:positionV>
            <wp:extent cx="2353310" cy="1764665"/>
            <wp:effectExtent l="152400" t="152400" r="370840" b="368935"/>
            <wp:wrapSquare wrapText="bothSides"/>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53310" cy="17646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D5864" w:rsidRPr="00CD5864">
        <w:rPr>
          <w:rFonts w:cs="Arial"/>
          <w:b/>
          <w:bCs/>
          <w:noProof/>
          <w:sz w:val="32"/>
          <w:szCs w:val="32"/>
          <w:rtl/>
        </w:rPr>
        <w:t>-</w:t>
      </w:r>
      <w:r w:rsidR="00CD5864" w:rsidRPr="00CD5864">
        <w:rPr>
          <w:rFonts w:cs="Arial"/>
          <w:b/>
          <w:bCs/>
          <w:noProof/>
          <w:sz w:val="32"/>
          <w:szCs w:val="32"/>
          <w:rtl/>
        </w:rPr>
        <w:tab/>
        <w:t xml:space="preserve">في يوم 7/8/2022م؛ اقتحم  2201 من المتطرفين </w:t>
      </w:r>
      <w:r w:rsidR="00CD5864">
        <w:rPr>
          <w:rFonts w:cs="Arial"/>
          <w:b/>
          <w:bCs/>
          <w:noProof/>
          <w:sz w:val="32"/>
          <w:szCs w:val="32"/>
          <w:rtl/>
        </w:rPr>
        <w:t>المسجد الأقصى المُبارك</w:t>
      </w:r>
      <w:r w:rsidR="00BE1C8C">
        <w:rPr>
          <w:rFonts w:cs="Arial" w:hint="cs"/>
          <w:b/>
          <w:bCs/>
          <w:noProof/>
          <w:sz w:val="32"/>
          <w:szCs w:val="32"/>
          <w:rtl/>
        </w:rPr>
        <w:t xml:space="preserve"> </w:t>
      </w:r>
      <w:r w:rsidR="00CD5864" w:rsidRPr="00CD5864">
        <w:rPr>
          <w:rFonts w:cs="Arial"/>
          <w:b/>
          <w:bCs/>
          <w:noProof/>
          <w:sz w:val="32"/>
          <w:szCs w:val="32"/>
          <w:rtl/>
        </w:rPr>
        <w:t xml:space="preserve">في ذكرى "خراب الهيكل"، وسجلت في ذلك اليوم عدة انتهاكات بينها أداء الطقوس التوراتية بشكل جماعي ورفع العلم الإسرائيلي وشتم النبي محمد صلى الله عليه وسلم، واعتقال عدد من المرابطات والصحفيين من داخل ومحيط </w:t>
      </w:r>
      <w:r w:rsidR="00AC2ECE">
        <w:rPr>
          <w:rFonts w:cs="Arial"/>
          <w:b/>
          <w:bCs/>
          <w:noProof/>
          <w:sz w:val="32"/>
          <w:szCs w:val="32"/>
          <w:rtl/>
        </w:rPr>
        <w:t>المسجد الأقصى المُبارك</w:t>
      </w:r>
      <w:r w:rsidR="00CD5864" w:rsidRPr="00CD5864">
        <w:rPr>
          <w:rFonts w:cs="Arial"/>
          <w:b/>
          <w:bCs/>
          <w:noProof/>
          <w:sz w:val="32"/>
          <w:szCs w:val="32"/>
          <w:rtl/>
        </w:rPr>
        <w:t xml:space="preserve">. </w:t>
      </w:r>
    </w:p>
    <w:p w14:paraId="256548B6" w14:textId="03FB62D3"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 xml:space="preserve">في هذا الشهر اقتحمت مجموعة من عناصر مخابرات الاحتلال مصلى قبة الصخرة المشرفة، واعتلت سطح المدرسة التنكزية، فيما ضبط حراس </w:t>
      </w:r>
      <w:r>
        <w:rPr>
          <w:rFonts w:cs="Arial"/>
          <w:b/>
          <w:bCs/>
          <w:noProof/>
          <w:sz w:val="32"/>
          <w:szCs w:val="32"/>
          <w:rtl/>
        </w:rPr>
        <w:t>المسجد الأقصى المُبارك</w:t>
      </w:r>
      <w:r w:rsidR="00AC2ECE">
        <w:rPr>
          <w:rFonts w:cs="Arial" w:hint="cs"/>
          <w:b/>
          <w:bCs/>
          <w:noProof/>
          <w:sz w:val="32"/>
          <w:szCs w:val="32"/>
          <w:rtl/>
        </w:rPr>
        <w:t xml:space="preserve"> </w:t>
      </w:r>
      <w:r w:rsidRPr="00CD5864">
        <w:rPr>
          <w:rFonts w:cs="Arial"/>
          <w:b/>
          <w:bCs/>
          <w:noProof/>
          <w:sz w:val="32"/>
          <w:szCs w:val="32"/>
          <w:rtl/>
        </w:rPr>
        <w:t xml:space="preserve">مستوطنا بحوزته شمعدانا ومقتنيات توراتية داخل </w:t>
      </w:r>
      <w:r>
        <w:rPr>
          <w:rFonts w:cs="Arial"/>
          <w:b/>
          <w:bCs/>
          <w:noProof/>
          <w:sz w:val="32"/>
          <w:szCs w:val="32"/>
          <w:rtl/>
        </w:rPr>
        <w:t>المسجد الأقصى المُبارك</w:t>
      </w:r>
      <w:r w:rsidRPr="00CD5864">
        <w:rPr>
          <w:rFonts w:cs="Arial"/>
          <w:b/>
          <w:bCs/>
          <w:noProof/>
          <w:sz w:val="32"/>
          <w:szCs w:val="32"/>
          <w:rtl/>
        </w:rPr>
        <w:t>.</w:t>
      </w:r>
    </w:p>
    <w:p w14:paraId="39A33D3E" w14:textId="7EB1762B"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تزايدت حالات اقتحام نساء يهوديات للمسجد الأقصى</w:t>
      </w:r>
      <w:r w:rsidR="00AC2ECE">
        <w:rPr>
          <w:rFonts w:cs="Arial" w:hint="cs"/>
          <w:b/>
          <w:bCs/>
          <w:noProof/>
          <w:sz w:val="32"/>
          <w:szCs w:val="32"/>
          <w:rtl/>
        </w:rPr>
        <w:t xml:space="preserve"> المُبارك</w:t>
      </w:r>
      <w:r w:rsidRPr="00CD5864">
        <w:rPr>
          <w:rFonts w:cs="Arial"/>
          <w:b/>
          <w:bCs/>
          <w:noProof/>
          <w:sz w:val="32"/>
          <w:szCs w:val="32"/>
          <w:rtl/>
        </w:rPr>
        <w:t xml:space="preserve"> بلباس فاضح، ولا يحصل هذا الأمر حتى في معابدهم الخاصة بهم. مما يدلل على نية خبيثة.</w:t>
      </w:r>
    </w:p>
    <w:p w14:paraId="4671462B" w14:textId="3CDCBE4C"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تتزايد الحملات الصهيونية من قبل المنظمات المتطرفة لتغيير الوضع الراهن في الأقصى، وبتعزيز الإجراءات المتخذة لحمايهم أثناء الاقتحام وإطلاق حملات تواقيع للمطالبة باقتحام آمن للصهاينة، للمسجد الأقصى</w:t>
      </w:r>
      <w:r w:rsidR="00AC2ECE">
        <w:rPr>
          <w:rFonts w:cs="Arial" w:hint="cs"/>
          <w:b/>
          <w:bCs/>
          <w:noProof/>
          <w:sz w:val="32"/>
          <w:szCs w:val="32"/>
          <w:rtl/>
        </w:rPr>
        <w:t xml:space="preserve"> المُبارك</w:t>
      </w:r>
      <w:r w:rsidRPr="00CD5864">
        <w:rPr>
          <w:rFonts w:cs="Arial"/>
          <w:b/>
          <w:bCs/>
          <w:noProof/>
          <w:sz w:val="32"/>
          <w:szCs w:val="32"/>
          <w:rtl/>
        </w:rPr>
        <w:t>.</w:t>
      </w:r>
    </w:p>
    <w:p w14:paraId="029DC6E0" w14:textId="58D8DD74"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 xml:space="preserve">حاول المستوطنون المقتحمون بمساعدة شرطة الاحتلال اقتحام </w:t>
      </w:r>
      <w:r>
        <w:rPr>
          <w:rFonts w:cs="Arial"/>
          <w:b/>
          <w:bCs/>
          <w:noProof/>
          <w:sz w:val="32"/>
          <w:szCs w:val="32"/>
          <w:rtl/>
        </w:rPr>
        <w:t>المسجد الأقصى المُبارك</w:t>
      </w:r>
      <w:r w:rsidR="00AC2ECE">
        <w:rPr>
          <w:rFonts w:cs="Arial" w:hint="cs"/>
          <w:b/>
          <w:bCs/>
          <w:noProof/>
          <w:sz w:val="32"/>
          <w:szCs w:val="32"/>
          <w:rtl/>
        </w:rPr>
        <w:t xml:space="preserve"> </w:t>
      </w:r>
      <w:r w:rsidRPr="00CD5864">
        <w:rPr>
          <w:rFonts w:cs="Arial"/>
          <w:b/>
          <w:bCs/>
          <w:noProof/>
          <w:sz w:val="32"/>
          <w:szCs w:val="32"/>
          <w:rtl/>
        </w:rPr>
        <w:t xml:space="preserve">من جهة باب الأسباط، وهو أمر لم يحدث من قبل.. ومنذ احتلال المدينة </w:t>
      </w:r>
      <w:r w:rsidRPr="00CD5864">
        <w:rPr>
          <w:rFonts w:cs="Arial"/>
          <w:b/>
          <w:bCs/>
          <w:noProof/>
          <w:sz w:val="32"/>
          <w:szCs w:val="32"/>
          <w:rtl/>
        </w:rPr>
        <w:lastRenderedPageBreak/>
        <w:t xml:space="preserve">المقدسة عام 1967م. وبحسب مصادر مقدسية، تعد هذه سابقة لم يشهدها </w:t>
      </w:r>
      <w:r>
        <w:rPr>
          <w:rFonts w:cs="Arial"/>
          <w:b/>
          <w:bCs/>
          <w:noProof/>
          <w:sz w:val="32"/>
          <w:szCs w:val="32"/>
          <w:rtl/>
        </w:rPr>
        <w:t>المسجد الأقصى المُبارك</w:t>
      </w:r>
      <w:r w:rsidRPr="00CD5864">
        <w:rPr>
          <w:rFonts w:cs="Arial"/>
          <w:b/>
          <w:bCs/>
          <w:noProof/>
          <w:sz w:val="32"/>
          <w:szCs w:val="32"/>
          <w:rtl/>
        </w:rPr>
        <w:t xml:space="preserve"> </w:t>
      </w:r>
      <w:r w:rsidR="00200CE1">
        <w:rPr>
          <w:rFonts w:cs="Arial" w:hint="cs"/>
          <w:b/>
          <w:bCs/>
          <w:noProof/>
          <w:sz w:val="32"/>
          <w:szCs w:val="32"/>
          <w:rtl/>
        </w:rPr>
        <w:t>من قبل،</w:t>
      </w:r>
      <w:r w:rsidRPr="00CD5864">
        <w:rPr>
          <w:rFonts w:cs="Arial"/>
          <w:b/>
          <w:bCs/>
          <w:noProof/>
          <w:sz w:val="32"/>
          <w:szCs w:val="32"/>
          <w:rtl/>
        </w:rPr>
        <w:t xml:space="preserve"> وأشار متابعون لشؤون القدس إلى أن سلطات الاحتلال تسعى إلى فرض المزيد من السيطرة على </w:t>
      </w:r>
      <w:r w:rsidR="00AC2ECE">
        <w:rPr>
          <w:rFonts w:cs="Arial"/>
          <w:b/>
          <w:bCs/>
          <w:noProof/>
          <w:sz w:val="32"/>
          <w:szCs w:val="32"/>
          <w:rtl/>
        </w:rPr>
        <w:t>المسجد الأقصى المُبارك</w:t>
      </w:r>
      <w:r w:rsidRPr="00CD5864">
        <w:rPr>
          <w:rFonts w:cs="Arial"/>
          <w:b/>
          <w:bCs/>
          <w:noProof/>
          <w:sz w:val="32"/>
          <w:szCs w:val="32"/>
          <w:rtl/>
        </w:rPr>
        <w:t xml:space="preserve">، وتحاول أن تفتح </w:t>
      </w:r>
      <w:r w:rsidR="000D0B60">
        <w:rPr>
          <w:rFonts w:cs="Arial"/>
          <w:b/>
          <w:bCs/>
          <w:noProof/>
          <w:sz w:val="32"/>
          <w:szCs w:val="32"/>
          <w:rtl/>
          <w:lang w:val="ar-SA"/>
        </w:rPr>
        <w:drawing>
          <wp:anchor distT="0" distB="0" distL="114300" distR="114300" simplePos="0" relativeHeight="251676672" behindDoc="0" locked="0" layoutInCell="1" allowOverlap="1" wp14:anchorId="24F7721D" wp14:editId="063BE54D">
            <wp:simplePos x="0" y="0"/>
            <wp:positionH relativeFrom="margin">
              <wp:posOffset>-207645</wp:posOffset>
            </wp:positionH>
            <wp:positionV relativeFrom="margin">
              <wp:posOffset>829310</wp:posOffset>
            </wp:positionV>
            <wp:extent cx="2527300" cy="2527300"/>
            <wp:effectExtent l="152400" t="152400" r="368300" b="368300"/>
            <wp:wrapSquare wrapText="bothSides"/>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27300" cy="25273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D5864">
        <w:rPr>
          <w:rFonts w:cs="Arial"/>
          <w:b/>
          <w:bCs/>
          <w:noProof/>
          <w:sz w:val="32"/>
          <w:szCs w:val="32"/>
          <w:rtl/>
        </w:rPr>
        <w:t xml:space="preserve">المزيد من أبواب </w:t>
      </w:r>
      <w:r>
        <w:rPr>
          <w:rFonts w:cs="Arial"/>
          <w:b/>
          <w:bCs/>
          <w:noProof/>
          <w:sz w:val="32"/>
          <w:szCs w:val="32"/>
          <w:rtl/>
        </w:rPr>
        <w:t>المسجد الأقصى المُبارك</w:t>
      </w:r>
      <w:r w:rsidRPr="00CD5864">
        <w:rPr>
          <w:rFonts w:cs="Arial"/>
          <w:b/>
          <w:bCs/>
          <w:noProof/>
          <w:sz w:val="32"/>
          <w:szCs w:val="32"/>
          <w:rtl/>
        </w:rPr>
        <w:t xml:space="preserve"> أمام اقتحامات المستوطنين، لرفع أعداد مقتحمين </w:t>
      </w:r>
      <w:r>
        <w:rPr>
          <w:rFonts w:cs="Arial"/>
          <w:b/>
          <w:bCs/>
          <w:noProof/>
          <w:sz w:val="32"/>
          <w:szCs w:val="32"/>
          <w:rtl/>
        </w:rPr>
        <w:t>المسجد الأقصى المُبارك</w:t>
      </w:r>
      <w:r w:rsidRPr="00CD5864">
        <w:rPr>
          <w:rFonts w:cs="Arial"/>
          <w:b/>
          <w:bCs/>
          <w:noProof/>
          <w:sz w:val="32"/>
          <w:szCs w:val="32"/>
          <w:rtl/>
        </w:rPr>
        <w:t xml:space="preserve"> من جهة، ولفرض المزيد من التحكم على أبواب </w:t>
      </w:r>
      <w:r>
        <w:rPr>
          <w:rFonts w:cs="Arial"/>
          <w:b/>
          <w:bCs/>
          <w:noProof/>
          <w:sz w:val="32"/>
          <w:szCs w:val="32"/>
          <w:rtl/>
        </w:rPr>
        <w:t>المسجد الأقصى المُبارك</w:t>
      </w:r>
      <w:r w:rsidRPr="00CD5864">
        <w:rPr>
          <w:rFonts w:cs="Arial"/>
          <w:b/>
          <w:bCs/>
          <w:noProof/>
          <w:sz w:val="32"/>
          <w:szCs w:val="32"/>
          <w:rtl/>
        </w:rPr>
        <w:t xml:space="preserve"> من جهةٍ أخرى.</w:t>
      </w:r>
    </w:p>
    <w:p w14:paraId="79E33E63" w14:textId="77777777"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الأربعاء ٣١-٨: تكرر سقوط حجارة من تاج أحد الأعمدة المدعمة لمصلى الأقصى القديم  في السور الجنوبي للأقصى، وهناك صور تظهر ترقيعا سابقاً بالسيليكون على يد أوقاف القدس بعد منع الاحتلال المستمر لها من الترميم.</w:t>
      </w:r>
    </w:p>
    <w:p w14:paraId="1DDD52F5" w14:textId="77777777" w:rsidR="00CD5864" w:rsidRPr="00AC2ECE" w:rsidRDefault="00CD5864" w:rsidP="00CD5864">
      <w:pPr>
        <w:pStyle w:val="a3"/>
        <w:spacing w:line="276" w:lineRule="auto"/>
        <w:ind w:left="566"/>
        <w:jc w:val="lowKashida"/>
        <w:rPr>
          <w:b/>
          <w:bCs/>
          <w:noProof/>
          <w:color w:val="C00000"/>
          <w:sz w:val="40"/>
          <w:szCs w:val="40"/>
          <w:rtl/>
        </w:rPr>
      </w:pPr>
      <w:r w:rsidRPr="00AC2ECE">
        <w:rPr>
          <w:rFonts w:cs="Arial"/>
          <w:b/>
          <w:bCs/>
          <w:noProof/>
          <w:color w:val="C00000"/>
          <w:sz w:val="40"/>
          <w:szCs w:val="40"/>
          <w:rtl/>
        </w:rPr>
        <w:t>أخبار متفرقة (قتل، اعتقال، ابعاد، تنكيل):</w:t>
      </w:r>
    </w:p>
    <w:p w14:paraId="4EC43647" w14:textId="01C25A40"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صعّدت قوات الاحتلال الإسرائيلي من اعتداءاتها في القدس المحتلة خلال شهر أغسطس/آب 2022، كالآتي:</w:t>
      </w:r>
    </w:p>
    <w:p w14:paraId="58632140" w14:textId="68DCE02C" w:rsidR="00CD5864" w:rsidRPr="00A84A47" w:rsidRDefault="00A84A47" w:rsidP="00CD5864">
      <w:pPr>
        <w:pStyle w:val="a3"/>
        <w:spacing w:line="276" w:lineRule="auto"/>
        <w:ind w:left="566"/>
        <w:jc w:val="lowKashida"/>
        <w:rPr>
          <w:b/>
          <w:bCs/>
          <w:noProof/>
          <w:sz w:val="32"/>
          <w:szCs w:val="32"/>
          <w:rtl/>
        </w:rPr>
      </w:pPr>
      <w:r>
        <w:rPr>
          <w:noProof/>
        </w:rPr>
        <w:drawing>
          <wp:anchor distT="0" distB="0" distL="114300" distR="114300" simplePos="0" relativeHeight="251679744" behindDoc="0" locked="0" layoutInCell="1" allowOverlap="1" wp14:anchorId="0C5199D6" wp14:editId="17FBA16B">
            <wp:simplePos x="0" y="0"/>
            <wp:positionH relativeFrom="margin">
              <wp:posOffset>-233680</wp:posOffset>
            </wp:positionH>
            <wp:positionV relativeFrom="margin">
              <wp:posOffset>4656455</wp:posOffset>
            </wp:positionV>
            <wp:extent cx="2522855" cy="2522855"/>
            <wp:effectExtent l="152400" t="152400" r="353695" b="353695"/>
            <wp:wrapSquare wrapText="bothSides"/>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22855" cy="25228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D5864" w:rsidRPr="00CD5864">
        <w:rPr>
          <w:rFonts w:cs="Arial"/>
          <w:b/>
          <w:bCs/>
          <w:noProof/>
          <w:sz w:val="32"/>
          <w:szCs w:val="32"/>
          <w:rtl/>
        </w:rPr>
        <w:t>-</w:t>
      </w:r>
      <w:r w:rsidR="00CD5864" w:rsidRPr="00CD5864">
        <w:rPr>
          <w:rFonts w:cs="Arial"/>
          <w:b/>
          <w:bCs/>
          <w:noProof/>
          <w:sz w:val="32"/>
          <w:szCs w:val="32"/>
          <w:rtl/>
        </w:rPr>
        <w:tab/>
        <w:t>إعدام الشاب محمد شحام بإطلاق النار عليه من مسافة صفر داخل منزله في بلدة كفر عقب شمال القدس، وما زالت تحتجز جثمانه.</w:t>
      </w:r>
      <w:r w:rsidRPr="00A84A47">
        <w:rPr>
          <w:noProof/>
        </w:rPr>
        <w:t xml:space="preserve"> </w:t>
      </w:r>
    </w:p>
    <w:p w14:paraId="6DFF7DD2" w14:textId="17F6783B" w:rsidR="00CD5864" w:rsidRPr="00A84A47"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 xml:space="preserve"> أصدرت قوات الاحتلال  29 قرارًا بالإبعاد عن </w:t>
      </w:r>
      <w:r>
        <w:rPr>
          <w:rFonts w:cs="Arial"/>
          <w:b/>
          <w:bCs/>
          <w:noProof/>
          <w:sz w:val="32"/>
          <w:szCs w:val="32"/>
          <w:rtl/>
        </w:rPr>
        <w:t>المسجد الأقصى المُبارك</w:t>
      </w:r>
      <w:r w:rsidR="00D03298">
        <w:rPr>
          <w:rFonts w:cs="Arial" w:hint="cs"/>
          <w:b/>
          <w:bCs/>
          <w:noProof/>
          <w:sz w:val="32"/>
          <w:szCs w:val="32"/>
          <w:rtl/>
        </w:rPr>
        <w:t xml:space="preserve"> </w:t>
      </w:r>
      <w:r w:rsidRPr="00CD5864">
        <w:rPr>
          <w:rFonts w:cs="Arial"/>
          <w:b/>
          <w:bCs/>
          <w:noProof/>
          <w:sz w:val="32"/>
          <w:szCs w:val="32"/>
          <w:rtl/>
        </w:rPr>
        <w:t xml:space="preserve">والبلدة القديمة وبلدات وأحياء مقدسية </w:t>
      </w:r>
      <w:r w:rsidRPr="00CD5864">
        <w:rPr>
          <w:rFonts w:cs="Arial"/>
          <w:b/>
          <w:bCs/>
          <w:noProof/>
          <w:sz w:val="32"/>
          <w:szCs w:val="32"/>
          <w:rtl/>
        </w:rPr>
        <w:lastRenderedPageBreak/>
        <w:t xml:space="preserve">بحق مقدسيين.، منها 13 عن </w:t>
      </w:r>
      <w:r>
        <w:rPr>
          <w:rFonts w:cs="Arial"/>
          <w:b/>
          <w:bCs/>
          <w:noProof/>
          <w:sz w:val="32"/>
          <w:szCs w:val="32"/>
          <w:rtl/>
        </w:rPr>
        <w:t>المسجد الأقصى المُبارك</w:t>
      </w:r>
      <w:r w:rsidRPr="00CD5864">
        <w:rPr>
          <w:rFonts w:cs="Arial"/>
          <w:b/>
          <w:bCs/>
          <w:noProof/>
          <w:sz w:val="32"/>
          <w:szCs w:val="32"/>
          <w:rtl/>
        </w:rPr>
        <w:t>في زيادة كبيرة عن الشهر الماضي.</w:t>
      </w:r>
      <w:r w:rsidR="00A84A47" w:rsidRPr="00A84A47">
        <w:t xml:space="preserve"> </w:t>
      </w:r>
    </w:p>
    <w:p w14:paraId="7D8ADEDE" w14:textId="634F3A68" w:rsidR="00CD5864" w:rsidRPr="00CD5864" w:rsidRDefault="00FA318A" w:rsidP="00CD5864">
      <w:pPr>
        <w:pStyle w:val="a3"/>
        <w:spacing w:line="276" w:lineRule="auto"/>
        <w:ind w:left="566"/>
        <w:jc w:val="lowKashida"/>
        <w:rPr>
          <w:b/>
          <w:bCs/>
          <w:noProof/>
          <w:sz w:val="32"/>
          <w:szCs w:val="32"/>
          <w:rtl/>
        </w:rPr>
      </w:pPr>
      <w:r>
        <w:rPr>
          <w:noProof/>
        </w:rPr>
        <w:drawing>
          <wp:anchor distT="0" distB="0" distL="114300" distR="114300" simplePos="0" relativeHeight="251678720" behindDoc="0" locked="0" layoutInCell="1" allowOverlap="1" wp14:anchorId="6E4F3572" wp14:editId="2BD58958">
            <wp:simplePos x="0" y="0"/>
            <wp:positionH relativeFrom="margin">
              <wp:posOffset>-133985</wp:posOffset>
            </wp:positionH>
            <wp:positionV relativeFrom="margin">
              <wp:posOffset>1579880</wp:posOffset>
            </wp:positionV>
            <wp:extent cx="2378075" cy="2378075"/>
            <wp:effectExtent l="152400" t="152400" r="365125" b="365125"/>
            <wp:wrapSquare wrapText="bothSides"/>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8075" cy="23780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D5864" w:rsidRPr="00CD5864">
        <w:rPr>
          <w:rFonts w:cs="Arial"/>
          <w:b/>
          <w:bCs/>
          <w:noProof/>
          <w:sz w:val="32"/>
          <w:szCs w:val="32"/>
          <w:rtl/>
        </w:rPr>
        <w:t>-</w:t>
      </w:r>
      <w:r w:rsidR="00CD5864" w:rsidRPr="00CD5864">
        <w:rPr>
          <w:rFonts w:cs="Arial"/>
          <w:b/>
          <w:bCs/>
          <w:noProof/>
          <w:sz w:val="32"/>
          <w:szCs w:val="32"/>
          <w:rtl/>
        </w:rPr>
        <w:tab/>
        <w:t>خلال شهر أغسطس، اعتقلت قوات الاحتلال 135 مقدسيا بينهم أكثر من 3 نساء، و15 طفلا، كما مددت مخابرات الاحتلال اعتقال المقدسي أمير الصيداوي الذي تتهمه بتنفيذ عملية إطلاق نار استهدفت حافلة مستوطنين قرب حائط البراق ما أدى إلى إصابة ثمانية أشخاص بينهم اثنان بحالة خطيرة.</w:t>
      </w:r>
    </w:p>
    <w:p w14:paraId="5394D4F9" w14:textId="663D9377"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جددت مخابرات الاحتلال أمر منع السفر بحق كل من شيخ الأقصى رائد صلاح والمرابطة هنادي الحلواني والمقدسي نهاد زغيّر، وجددت أمري منع التواصل مع شخصيات معينة، وتقييد الحركة داخل القدس لرئيس الهيئة المقدسية لمناهضة التهويد ناصر الهدمي.</w:t>
      </w:r>
    </w:p>
    <w:p w14:paraId="0FBB24B5" w14:textId="39DEA989"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تمديد عقوبة العزل الانفرادي للأسير المقدسي أحمد مناصرة...</w:t>
      </w:r>
    </w:p>
    <w:p w14:paraId="197BFBD6" w14:textId="59EFD5E6"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أصدرت سلطات الاحتلال الصهيوني؛ 12 أمر حبس منزلي بحق</w:t>
      </w:r>
      <w:r w:rsidR="00A84A47" w:rsidRPr="00A84A47">
        <w:rPr>
          <w:noProof/>
        </w:rPr>
        <w:t xml:space="preserve"> </w:t>
      </w:r>
      <w:r w:rsidRPr="00CD5864">
        <w:rPr>
          <w:rFonts w:cs="Arial"/>
          <w:b/>
          <w:bCs/>
          <w:noProof/>
          <w:sz w:val="32"/>
          <w:szCs w:val="32"/>
          <w:rtl/>
        </w:rPr>
        <w:t xml:space="preserve"> مقدسيين خلال شهر أغسطس، وتراوحت مدة العقوبة بين أيام وفترة مفتوحة، وخضع خمسة أطفال لهذا الانتهاك بالإضافة لمحافظ القدس عدنان غيث، وكذلك أصدرت3 قرارات بالاعتقال الإداري لمواطنين مقدسيين.</w:t>
      </w:r>
    </w:p>
    <w:p w14:paraId="4479108A" w14:textId="77777777"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 xml:space="preserve">نفذت شرطة الاحتلال اقتحامات ليلية لعدد من أحياء مدينة القدس، منها حي الطور، وبلدة سلوان والعيساوية... </w:t>
      </w:r>
    </w:p>
    <w:p w14:paraId="737C6921" w14:textId="61DD8CEA" w:rsid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محاولات صهيونية لإلغاء منهاج التعليم الفلسطيني، وفرض تعليم المنهاج الإسرائيلي المحرف. وقد نظم أولياء أمور الطلبة في مدرسة الكلية الإبراهيمية في القدس المحتلة، عدة وقفات رافضة للمنهاج "الإسرائيلي"، ولممارسات الاحتلال التي تستهدف المدارس الفلسطينية في القدس المحتلة.</w:t>
      </w:r>
    </w:p>
    <w:p w14:paraId="0B73D071" w14:textId="77777777" w:rsidR="005B0AD9" w:rsidRPr="00CD5864" w:rsidRDefault="005B0AD9" w:rsidP="00CD5864">
      <w:pPr>
        <w:pStyle w:val="a3"/>
        <w:spacing w:line="276" w:lineRule="auto"/>
        <w:ind w:left="566"/>
        <w:jc w:val="lowKashida"/>
        <w:rPr>
          <w:b/>
          <w:bCs/>
          <w:noProof/>
          <w:sz w:val="32"/>
          <w:szCs w:val="32"/>
          <w:rtl/>
        </w:rPr>
      </w:pPr>
    </w:p>
    <w:p w14:paraId="06D9FF84" w14:textId="66D1F98D" w:rsidR="00CD5864" w:rsidRPr="00AC2ECE" w:rsidRDefault="00CD5864" w:rsidP="00CD5864">
      <w:pPr>
        <w:pStyle w:val="a3"/>
        <w:spacing w:line="276" w:lineRule="auto"/>
        <w:ind w:left="566"/>
        <w:jc w:val="lowKashida"/>
        <w:rPr>
          <w:b/>
          <w:bCs/>
          <w:noProof/>
          <w:color w:val="C00000"/>
          <w:sz w:val="40"/>
          <w:szCs w:val="40"/>
          <w:rtl/>
        </w:rPr>
      </w:pPr>
      <w:r w:rsidRPr="00AC2ECE">
        <w:rPr>
          <w:rFonts w:cs="Arial"/>
          <w:b/>
          <w:bCs/>
          <w:noProof/>
          <w:color w:val="C00000"/>
          <w:sz w:val="40"/>
          <w:szCs w:val="40"/>
          <w:rtl/>
        </w:rPr>
        <w:lastRenderedPageBreak/>
        <w:t>هدم وتهويد:</w:t>
      </w:r>
      <w:r w:rsidR="00A84A47" w:rsidRPr="00A84A47">
        <w:t xml:space="preserve"> </w:t>
      </w:r>
    </w:p>
    <w:p w14:paraId="742C2D69" w14:textId="150C2B6B" w:rsidR="00CD5864" w:rsidRPr="00CD5864" w:rsidRDefault="007A41EE" w:rsidP="00CD5864">
      <w:pPr>
        <w:pStyle w:val="a3"/>
        <w:spacing w:line="276" w:lineRule="auto"/>
        <w:ind w:left="566"/>
        <w:jc w:val="lowKashida"/>
        <w:rPr>
          <w:b/>
          <w:bCs/>
          <w:noProof/>
          <w:sz w:val="32"/>
          <w:szCs w:val="32"/>
          <w:rtl/>
        </w:rPr>
      </w:pPr>
      <w:r>
        <w:rPr>
          <w:noProof/>
        </w:rPr>
        <w:drawing>
          <wp:anchor distT="0" distB="0" distL="114300" distR="114300" simplePos="0" relativeHeight="251683840" behindDoc="0" locked="0" layoutInCell="1" allowOverlap="1" wp14:anchorId="7ED18642" wp14:editId="065D8470">
            <wp:simplePos x="0" y="0"/>
            <wp:positionH relativeFrom="margin">
              <wp:posOffset>-249555</wp:posOffset>
            </wp:positionH>
            <wp:positionV relativeFrom="margin">
              <wp:posOffset>-52070</wp:posOffset>
            </wp:positionV>
            <wp:extent cx="2425065" cy="2425065"/>
            <wp:effectExtent l="152400" t="152400" r="356235" b="356235"/>
            <wp:wrapSquare wrapText="bothSides"/>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25065" cy="2425065"/>
                    </a:xfrm>
                    <a:prstGeom prst="rect">
                      <a:avLst/>
                    </a:prstGeom>
                    <a:ln>
                      <a:noFill/>
                    </a:ln>
                    <a:effectLst>
                      <a:outerShdw blurRad="292100" dist="139700" dir="2700000" algn="tl" rotWithShape="0">
                        <a:srgbClr val="333333">
                          <a:alpha val="65000"/>
                        </a:srgbClr>
                      </a:outerShdw>
                    </a:effectLst>
                  </pic:spPr>
                </pic:pic>
              </a:graphicData>
            </a:graphic>
          </wp:anchor>
        </w:drawing>
      </w:r>
      <w:r w:rsidR="00CD5864" w:rsidRPr="00CD5864">
        <w:rPr>
          <w:rFonts w:cs="Arial"/>
          <w:b/>
          <w:bCs/>
          <w:noProof/>
          <w:sz w:val="32"/>
          <w:szCs w:val="32"/>
          <w:rtl/>
        </w:rPr>
        <w:t>-</w:t>
      </w:r>
      <w:r w:rsidR="00CD5864" w:rsidRPr="00CD5864">
        <w:rPr>
          <w:rFonts w:cs="Arial"/>
          <w:b/>
          <w:bCs/>
          <w:noProof/>
          <w:sz w:val="32"/>
          <w:szCs w:val="32"/>
          <w:rtl/>
        </w:rPr>
        <w:tab/>
        <w:t xml:space="preserve">شهد شهر أغسطس هدم 35 منشأة ومنزل، بالإضافة لهدم 8 منشآت في أريحا تعود ملكية معظمها لمقدسيين، بينهم 11 عملية هدم قسري و14 بجرافات الاحتلال، في ارتفاع كبير لعمليات الهدم.. </w:t>
      </w:r>
    </w:p>
    <w:p w14:paraId="5DD719C4" w14:textId="77777777"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وشمل الهدم منازل مأهولة بالسكان وأخرى قيد الإنشاء بالإضافة لمنشآت تجارية وحيوانية وزراعية وأسوار استنادية وتجريف أراض. دم 35 منشأة، بالإضافة لهدم 8 منشآت في أريحا تعود ملكية معظمها لمقدسيين.</w:t>
      </w:r>
    </w:p>
    <w:p w14:paraId="20046187" w14:textId="77777777" w:rsidR="00CD5864" w:rsidRPr="00AC2ECE" w:rsidRDefault="00CD5864" w:rsidP="00CD5864">
      <w:pPr>
        <w:pStyle w:val="a3"/>
        <w:spacing w:line="276" w:lineRule="auto"/>
        <w:ind w:left="566"/>
        <w:jc w:val="lowKashida"/>
        <w:rPr>
          <w:b/>
          <w:bCs/>
          <w:noProof/>
          <w:color w:val="C00000"/>
          <w:sz w:val="40"/>
          <w:szCs w:val="40"/>
          <w:rtl/>
        </w:rPr>
      </w:pPr>
      <w:r w:rsidRPr="00AC2ECE">
        <w:rPr>
          <w:rFonts w:cs="Arial"/>
          <w:b/>
          <w:bCs/>
          <w:noProof/>
          <w:color w:val="C00000"/>
          <w:sz w:val="40"/>
          <w:szCs w:val="40"/>
          <w:rtl/>
        </w:rPr>
        <w:t>استيطان:</w:t>
      </w:r>
    </w:p>
    <w:p w14:paraId="631E2C0B" w14:textId="77777777" w:rsidR="00CD5864" w:rsidRP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في سياق المشاريع الاستيطانية، صادقت بلدية الاحتلال في القدس المحتلة على خطتي بناء، الأولى يتضمن مبنى استيطانية وطابق تجاري في مستوطنة "جفعات هفاريديم"، أما الثانية تتضمن حيًا استيطانيًا جديدً أسفل مستوطنة "راموت" على أراضي قرية لفتا. وكشفت مصادر عبرية أن لجنة التخطيط والبناء أقرت خطة لإنشاء حي استيطاني جديد على أراضي قريتي صوبر باهر وأم طوبا جنوب شرق القدس المحتلة، وبحسب متخصصين تشمل الخطة الاستيطانية بناء 1400 وحدة استيطانية في المرحلة الأولى، على أن تضم وحدات استيطانية أخرى في مراحل البناء اللاحقة.</w:t>
      </w:r>
    </w:p>
    <w:p w14:paraId="178C7E16" w14:textId="5B5E57C5" w:rsidR="00CD5864" w:rsidRDefault="00CD5864" w:rsidP="00CD5864">
      <w:pPr>
        <w:pStyle w:val="a3"/>
        <w:spacing w:line="276" w:lineRule="auto"/>
        <w:ind w:left="566"/>
        <w:jc w:val="lowKashida"/>
        <w:rPr>
          <w:b/>
          <w:bCs/>
          <w:noProof/>
          <w:sz w:val="32"/>
          <w:szCs w:val="32"/>
          <w:rtl/>
        </w:rPr>
      </w:pPr>
      <w:r w:rsidRPr="00CD5864">
        <w:rPr>
          <w:rFonts w:cs="Arial"/>
          <w:b/>
          <w:bCs/>
          <w:noProof/>
          <w:sz w:val="32"/>
          <w:szCs w:val="32"/>
          <w:rtl/>
        </w:rPr>
        <w:t>-</w:t>
      </w:r>
      <w:r w:rsidRPr="00CD5864">
        <w:rPr>
          <w:rFonts w:cs="Arial"/>
          <w:b/>
          <w:bCs/>
          <w:noProof/>
          <w:sz w:val="32"/>
          <w:szCs w:val="32"/>
          <w:rtl/>
        </w:rPr>
        <w:tab/>
        <w:t>على صعيدٍ متصل بالمشاريع الاستيطانية، كشفت وسائل إعلام صهيونية في 30/8؛ أن "اللجنة القُطرية للبناء" في صدد المصادقة على بناء نحو 700 وحدة استيطانية جديدة في حي استيطاني جديد في بيت صفافا في القدس المحتلة، وأشارت وسائل الإعلام هذه إلى أن وزيرة الداخلية في حكومة الاحتلال تمارس ضغوطًا كبيرة لإقرار هذه الوحدات الاستيطانية.</w:t>
      </w:r>
    </w:p>
    <w:p w14:paraId="4D5A0C9D" w14:textId="12A2BA08" w:rsidR="0033198D" w:rsidRDefault="0033198D" w:rsidP="00CD5864">
      <w:pPr>
        <w:pStyle w:val="a3"/>
        <w:spacing w:line="276" w:lineRule="auto"/>
        <w:ind w:left="566"/>
        <w:jc w:val="lowKashida"/>
        <w:rPr>
          <w:b/>
          <w:bCs/>
          <w:noProof/>
          <w:sz w:val="32"/>
          <w:szCs w:val="32"/>
          <w:rtl/>
        </w:rPr>
      </w:pPr>
    </w:p>
    <w:p w14:paraId="07C773F7" w14:textId="77777777" w:rsidR="0033198D" w:rsidRPr="00CD5864" w:rsidRDefault="0033198D" w:rsidP="00CD5864">
      <w:pPr>
        <w:pStyle w:val="a3"/>
        <w:spacing w:line="276" w:lineRule="auto"/>
        <w:ind w:left="566"/>
        <w:jc w:val="lowKashida"/>
        <w:rPr>
          <w:b/>
          <w:bCs/>
          <w:noProof/>
          <w:sz w:val="32"/>
          <w:szCs w:val="32"/>
          <w:rtl/>
        </w:rPr>
      </w:pPr>
    </w:p>
    <w:p w14:paraId="03CDCE8A" w14:textId="06CB39AA" w:rsidR="00CD5864" w:rsidRPr="00AC2ECE" w:rsidRDefault="00CD5864" w:rsidP="00CD5864">
      <w:pPr>
        <w:pStyle w:val="a3"/>
        <w:spacing w:line="276" w:lineRule="auto"/>
        <w:ind w:left="566"/>
        <w:jc w:val="lowKashida"/>
        <w:rPr>
          <w:b/>
          <w:bCs/>
          <w:noProof/>
          <w:color w:val="C00000"/>
          <w:sz w:val="40"/>
          <w:szCs w:val="40"/>
          <w:rtl/>
        </w:rPr>
      </w:pPr>
      <w:r w:rsidRPr="00AC2ECE">
        <w:rPr>
          <w:rFonts w:cs="Arial"/>
          <w:b/>
          <w:bCs/>
          <w:noProof/>
          <w:color w:val="C00000"/>
          <w:sz w:val="40"/>
          <w:szCs w:val="40"/>
          <w:rtl/>
        </w:rPr>
        <w:lastRenderedPageBreak/>
        <w:t>تقرير توضيحي:</w:t>
      </w:r>
    </w:p>
    <w:p w14:paraId="09792E9F" w14:textId="4D8F8799" w:rsidR="00CD5864" w:rsidRPr="00CD5864" w:rsidRDefault="007A41EE" w:rsidP="00CD5864">
      <w:pPr>
        <w:pStyle w:val="a3"/>
        <w:spacing w:line="276" w:lineRule="auto"/>
        <w:ind w:left="566"/>
        <w:jc w:val="lowKashida"/>
        <w:rPr>
          <w:b/>
          <w:bCs/>
          <w:noProof/>
          <w:sz w:val="32"/>
          <w:szCs w:val="32"/>
          <w:rtl/>
        </w:rPr>
      </w:pPr>
      <w:r>
        <w:rPr>
          <w:noProof/>
        </w:rPr>
        <w:drawing>
          <wp:anchor distT="0" distB="0" distL="114300" distR="114300" simplePos="0" relativeHeight="251681792" behindDoc="0" locked="0" layoutInCell="1" allowOverlap="1" wp14:anchorId="3ECF3CF1" wp14:editId="774B8BEE">
            <wp:simplePos x="0" y="0"/>
            <wp:positionH relativeFrom="margin">
              <wp:posOffset>-254000</wp:posOffset>
            </wp:positionH>
            <wp:positionV relativeFrom="margin">
              <wp:posOffset>1023620</wp:posOffset>
            </wp:positionV>
            <wp:extent cx="2531110" cy="2531110"/>
            <wp:effectExtent l="152400" t="152400" r="364490" b="364490"/>
            <wp:wrapSquare wrapText="bothSides"/>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31110" cy="25311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D5864" w:rsidRPr="00CD5864">
        <w:rPr>
          <w:rFonts w:cs="Arial"/>
          <w:b/>
          <w:bCs/>
          <w:noProof/>
          <w:sz w:val="32"/>
          <w:szCs w:val="32"/>
          <w:rtl/>
        </w:rPr>
        <w:t>-</w:t>
      </w:r>
      <w:r w:rsidR="00CD5864" w:rsidRPr="00CD5864">
        <w:rPr>
          <w:rFonts w:cs="Arial"/>
          <w:b/>
          <w:bCs/>
          <w:noProof/>
          <w:sz w:val="32"/>
          <w:szCs w:val="32"/>
          <w:rtl/>
        </w:rPr>
        <w:tab/>
        <w:t xml:space="preserve"> أوضح الشيخ ناجح بكيرات نائب المدير العام للأوقاف</w:t>
      </w:r>
      <w:r w:rsidR="00C4019A" w:rsidRPr="00C4019A">
        <w:rPr>
          <w:noProof/>
        </w:rPr>
        <w:t xml:space="preserve"> </w:t>
      </w:r>
      <w:r w:rsidR="00CD5864" w:rsidRPr="00CD5864">
        <w:rPr>
          <w:rFonts w:cs="Arial"/>
          <w:b/>
          <w:bCs/>
          <w:noProof/>
          <w:sz w:val="32"/>
          <w:szCs w:val="32"/>
          <w:rtl/>
        </w:rPr>
        <w:t xml:space="preserve"> الإسلامية في القدس أن الاحتلال الاسرائيلي من خلال حرب الاقتحامات يريد أن يحقق ثلاث مسارات، الأول هو إيجاد حق قداسة للمستوطنين اليهود في </w:t>
      </w:r>
      <w:r w:rsidR="00CD5864">
        <w:rPr>
          <w:rFonts w:cs="Arial"/>
          <w:b/>
          <w:bCs/>
          <w:noProof/>
          <w:sz w:val="32"/>
          <w:szCs w:val="32"/>
          <w:rtl/>
        </w:rPr>
        <w:t>المسجد الأقصى المُباركالمُبارك</w:t>
      </w:r>
      <w:r w:rsidR="00CD5864" w:rsidRPr="00CD5864">
        <w:rPr>
          <w:rFonts w:cs="Arial"/>
          <w:b/>
          <w:bCs/>
          <w:noProof/>
          <w:sz w:val="32"/>
          <w:szCs w:val="32"/>
          <w:rtl/>
        </w:rPr>
        <w:t xml:space="preserve">، وهذا دفعهم لاستقدام أكبر عدد ممكن من المقتحمين، حيث زادت كمية المقتحمين وزاد معها نوعية المقتحمين وكذلك نقل كل ما يمكن نقله من الرموز التوراتية إلى </w:t>
      </w:r>
      <w:r w:rsidR="00CD5864">
        <w:rPr>
          <w:rFonts w:cs="Arial"/>
          <w:b/>
          <w:bCs/>
          <w:noProof/>
          <w:sz w:val="32"/>
          <w:szCs w:val="32"/>
          <w:rtl/>
        </w:rPr>
        <w:t>المسجد الأقصى المُبارك</w:t>
      </w:r>
      <w:r w:rsidR="00CD5864" w:rsidRPr="00CD5864">
        <w:rPr>
          <w:rFonts w:cs="Arial"/>
          <w:b/>
          <w:bCs/>
          <w:noProof/>
          <w:sz w:val="32"/>
          <w:szCs w:val="32"/>
          <w:rtl/>
        </w:rPr>
        <w:t xml:space="preserve">للتأكيد على الحق التوراتي. وتابع في حديثه أن كل ما نشاهده من محاولة للصلاة أو السجود الملحمي وعقد القران والتقاط صور وشروحات وكل ممارساتهم داخل </w:t>
      </w:r>
      <w:r w:rsidR="00AC2ECE">
        <w:rPr>
          <w:rFonts w:cs="Arial"/>
          <w:b/>
          <w:bCs/>
          <w:noProof/>
          <w:sz w:val="32"/>
          <w:szCs w:val="32"/>
          <w:rtl/>
        </w:rPr>
        <w:t>المسجد الأقصى المُبارك</w:t>
      </w:r>
      <w:r w:rsidR="00CD5864" w:rsidRPr="00CD5864">
        <w:rPr>
          <w:rFonts w:cs="Arial"/>
          <w:b/>
          <w:bCs/>
          <w:noProof/>
          <w:sz w:val="32"/>
          <w:szCs w:val="32"/>
          <w:rtl/>
        </w:rPr>
        <w:t xml:space="preserve">، هي ممارسات لإضفاء قدسية يهودية على </w:t>
      </w:r>
      <w:r w:rsidR="00CD5864">
        <w:rPr>
          <w:rFonts w:cs="Arial"/>
          <w:b/>
          <w:bCs/>
          <w:noProof/>
          <w:sz w:val="32"/>
          <w:szCs w:val="32"/>
          <w:rtl/>
        </w:rPr>
        <w:t>المسجد الأقصى المُبارك</w:t>
      </w:r>
      <w:r w:rsidR="00C4019A">
        <w:rPr>
          <w:rFonts w:cs="Arial" w:hint="cs"/>
          <w:b/>
          <w:bCs/>
          <w:noProof/>
          <w:sz w:val="32"/>
          <w:szCs w:val="32"/>
          <w:rtl/>
        </w:rPr>
        <w:t xml:space="preserve"> </w:t>
      </w:r>
      <w:r w:rsidR="00CD5864" w:rsidRPr="00CD5864">
        <w:rPr>
          <w:rFonts w:cs="Arial"/>
          <w:b/>
          <w:bCs/>
          <w:noProof/>
          <w:sz w:val="32"/>
          <w:szCs w:val="32"/>
          <w:rtl/>
        </w:rPr>
        <w:t xml:space="preserve">وفي المقابل إلغاء للقدسية الإسلامية، وهذه معركة حول موضوع القدسية، بالتالي القيام بالشرح على أن </w:t>
      </w:r>
      <w:r w:rsidR="00CD5864">
        <w:rPr>
          <w:rFonts w:cs="Arial"/>
          <w:b/>
          <w:bCs/>
          <w:noProof/>
          <w:sz w:val="32"/>
          <w:szCs w:val="32"/>
          <w:rtl/>
        </w:rPr>
        <w:t>المسجد الأقصى المُبارك</w:t>
      </w:r>
      <w:r w:rsidR="00C4019A">
        <w:rPr>
          <w:rFonts w:cs="Arial" w:hint="cs"/>
          <w:b/>
          <w:bCs/>
          <w:noProof/>
          <w:sz w:val="32"/>
          <w:szCs w:val="32"/>
          <w:rtl/>
        </w:rPr>
        <w:t xml:space="preserve"> </w:t>
      </w:r>
      <w:r w:rsidR="00CD5864" w:rsidRPr="00CD5864">
        <w:rPr>
          <w:rFonts w:cs="Arial"/>
          <w:b/>
          <w:bCs/>
          <w:noProof/>
          <w:sz w:val="32"/>
          <w:szCs w:val="32"/>
          <w:rtl/>
        </w:rPr>
        <w:t xml:space="preserve">هيكلهم المزعوم أو التقاط الصور وغيرها هذا كله يأتي في سياق تحقيق القداسة والوجود اليهودي وكذلك تمهيد من أجل أن يتدرج للوصول إلى القدسية المعنوية. وقال الشيخ بكيرات إن المسار الثاني وهو أخطر من سابقه وهو محاولة إيجاد حياة يومية في </w:t>
      </w:r>
      <w:r w:rsidR="00CD5864">
        <w:rPr>
          <w:rFonts w:cs="Arial"/>
          <w:b/>
          <w:bCs/>
          <w:noProof/>
          <w:sz w:val="32"/>
          <w:szCs w:val="32"/>
          <w:rtl/>
        </w:rPr>
        <w:t>المسجد الأقصى المُبارك</w:t>
      </w:r>
      <w:r w:rsidR="00AC2ECE">
        <w:rPr>
          <w:rFonts w:cs="Arial" w:hint="cs"/>
          <w:b/>
          <w:bCs/>
          <w:noProof/>
          <w:sz w:val="32"/>
          <w:szCs w:val="32"/>
          <w:rtl/>
        </w:rPr>
        <w:t xml:space="preserve"> </w:t>
      </w:r>
      <w:r w:rsidR="00CD5864" w:rsidRPr="00CD5864">
        <w:rPr>
          <w:rFonts w:cs="Arial"/>
          <w:b/>
          <w:bCs/>
          <w:noProof/>
          <w:sz w:val="32"/>
          <w:szCs w:val="32"/>
          <w:rtl/>
        </w:rPr>
        <w:t xml:space="preserve">تتمثل في بشر، فعندما يحل متطرف مكان مصل وحاخام بدل شيخ وطفل يهودي بدل طفل مسلم، فإن هذا يهدف إلى إبعاد المسلمين أصحاب الأرض عن </w:t>
      </w:r>
      <w:r w:rsidR="00CD5864">
        <w:rPr>
          <w:rFonts w:cs="Arial"/>
          <w:b/>
          <w:bCs/>
          <w:noProof/>
          <w:sz w:val="32"/>
          <w:szCs w:val="32"/>
          <w:rtl/>
        </w:rPr>
        <w:t>المسجد الأقصى المُبارك</w:t>
      </w:r>
      <w:r w:rsidR="00CD5864" w:rsidRPr="00CD5864">
        <w:rPr>
          <w:rFonts w:cs="Arial"/>
          <w:b/>
          <w:bCs/>
          <w:noProof/>
          <w:sz w:val="32"/>
          <w:szCs w:val="32"/>
          <w:rtl/>
        </w:rPr>
        <w:t xml:space="preserve">، والتقليل من النشاط الإسلامي المقدسي في القدس، وهذا ما شاهدناه بمحاصرة الحركة الإسلامية وإنهاؤها، وكذلك إنهاء وجود شباب الأقصى والمعتكفين داخل </w:t>
      </w:r>
      <w:r w:rsidR="00CD5864">
        <w:rPr>
          <w:rFonts w:cs="Arial"/>
          <w:b/>
          <w:bCs/>
          <w:noProof/>
          <w:sz w:val="32"/>
          <w:szCs w:val="32"/>
          <w:rtl/>
        </w:rPr>
        <w:t>المسجد الأقصى المُبارك</w:t>
      </w:r>
      <w:r w:rsidR="00CD5864" w:rsidRPr="00CD5864">
        <w:rPr>
          <w:rFonts w:cs="Arial"/>
          <w:b/>
          <w:bCs/>
          <w:noProof/>
          <w:sz w:val="32"/>
          <w:szCs w:val="32"/>
          <w:rtl/>
        </w:rPr>
        <w:t xml:space="preserve">، وكل هذه المظاهر هي حرب ديموغرافية لإنهاء الوجود الإنساني بداخل </w:t>
      </w:r>
      <w:r w:rsidR="00AC2ECE">
        <w:rPr>
          <w:rFonts w:cs="Arial"/>
          <w:b/>
          <w:bCs/>
          <w:noProof/>
          <w:sz w:val="32"/>
          <w:szCs w:val="32"/>
          <w:rtl/>
        </w:rPr>
        <w:t>المسجد الأقصى المُبارك</w:t>
      </w:r>
      <w:r w:rsidR="00CD5864" w:rsidRPr="00CD5864">
        <w:rPr>
          <w:rFonts w:cs="Arial"/>
          <w:b/>
          <w:bCs/>
          <w:noProof/>
          <w:sz w:val="32"/>
          <w:szCs w:val="32"/>
          <w:rtl/>
        </w:rPr>
        <w:t xml:space="preserve">. وأكد على أن الاحتلال أصبح يشجع من خلال قرارات الإبعاد وممارساته على </w:t>
      </w:r>
      <w:r w:rsidR="00CD5864" w:rsidRPr="00CD5864">
        <w:rPr>
          <w:rFonts w:cs="Arial"/>
          <w:b/>
          <w:bCs/>
          <w:noProof/>
          <w:sz w:val="32"/>
          <w:szCs w:val="32"/>
          <w:rtl/>
        </w:rPr>
        <w:lastRenderedPageBreak/>
        <w:t xml:space="preserve">الصلاة على أطراف </w:t>
      </w:r>
      <w:r w:rsidR="00CD5864">
        <w:rPr>
          <w:rFonts w:cs="Arial"/>
          <w:b/>
          <w:bCs/>
          <w:noProof/>
          <w:sz w:val="32"/>
          <w:szCs w:val="32"/>
          <w:rtl/>
        </w:rPr>
        <w:t>المسجد الأقصى المُبارك</w:t>
      </w:r>
      <w:r w:rsidR="00C4019A">
        <w:rPr>
          <w:rFonts w:cs="Arial" w:hint="cs"/>
          <w:b/>
          <w:bCs/>
          <w:noProof/>
          <w:sz w:val="32"/>
          <w:szCs w:val="32"/>
          <w:rtl/>
        </w:rPr>
        <w:t xml:space="preserve"> </w:t>
      </w:r>
      <w:r w:rsidR="00CD5864" w:rsidRPr="00CD5864">
        <w:rPr>
          <w:rFonts w:cs="Arial"/>
          <w:b/>
          <w:bCs/>
          <w:noProof/>
          <w:sz w:val="32"/>
          <w:szCs w:val="32"/>
          <w:rtl/>
        </w:rPr>
        <w:t xml:space="preserve">ومدينة القدس، وبالتالي يصبح تفكير المصلي أنه بإمكانه أن يصلي بسهولة ويجد مكان لمركبته ولن يجد جندي من الاحتلال ينتظره بعد انتهاء صلاته لتفتشيه أو التضييق عليه، وبالتالي خلق هجرة من خلال الأنظمة القمعية الموجودة للشعب الفلسطيني في القدس، وفي المقابل هناك تسهيلات للمقتحمين أن يدخلوا إلى </w:t>
      </w:r>
      <w:r w:rsidR="00AC2ECE">
        <w:rPr>
          <w:rFonts w:cs="Arial"/>
          <w:b/>
          <w:bCs/>
          <w:noProof/>
          <w:sz w:val="32"/>
          <w:szCs w:val="32"/>
          <w:rtl/>
        </w:rPr>
        <w:t>المسجد الأقصى المُبارك</w:t>
      </w:r>
      <w:r w:rsidR="00CD5864" w:rsidRPr="00CD5864">
        <w:rPr>
          <w:rFonts w:cs="Arial"/>
          <w:b/>
          <w:bCs/>
          <w:noProof/>
          <w:sz w:val="32"/>
          <w:szCs w:val="32"/>
          <w:rtl/>
        </w:rPr>
        <w:t>.</w:t>
      </w:r>
      <w:r w:rsidR="00F045E5" w:rsidRPr="00F045E5">
        <w:t xml:space="preserve"> </w:t>
      </w:r>
      <w:r w:rsidR="00CD5864" w:rsidRPr="00CD5864">
        <w:rPr>
          <w:rFonts w:cs="Arial"/>
          <w:b/>
          <w:bCs/>
          <w:noProof/>
          <w:sz w:val="32"/>
          <w:szCs w:val="32"/>
          <w:rtl/>
        </w:rPr>
        <w:t xml:space="preserve"> وحول المسار الثالث أوضح بكيرات أنه المسار السيادي حيث أن سلوكيات الاحتلال هي محاولة لفرض السيادة الأمنية والإدارية وهنا يأتي التدخل في دور الأوقاف الإسلامية ومطالبة </w:t>
      </w:r>
      <w:r w:rsidR="00F045E5">
        <w:rPr>
          <w:noProof/>
        </w:rPr>
        <w:drawing>
          <wp:anchor distT="0" distB="0" distL="114300" distR="114300" simplePos="0" relativeHeight="251685888" behindDoc="0" locked="0" layoutInCell="1" allowOverlap="1" wp14:anchorId="682093C0" wp14:editId="49CD6A74">
            <wp:simplePos x="0" y="0"/>
            <wp:positionH relativeFrom="margin">
              <wp:posOffset>-139700</wp:posOffset>
            </wp:positionH>
            <wp:positionV relativeFrom="margin">
              <wp:posOffset>2141855</wp:posOffset>
            </wp:positionV>
            <wp:extent cx="3212465" cy="1938020"/>
            <wp:effectExtent l="152400" t="152400" r="368935" b="367030"/>
            <wp:wrapSquare wrapText="bothSides"/>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2465" cy="19380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D5864" w:rsidRPr="00CD5864">
        <w:rPr>
          <w:rFonts w:cs="Arial"/>
          <w:b/>
          <w:bCs/>
          <w:noProof/>
          <w:sz w:val="32"/>
          <w:szCs w:val="32"/>
          <w:rtl/>
        </w:rPr>
        <w:t>الجماعات المتطرفة بأن تنهي دور الأوقاف ونزع صلاحياتها من إدارة المكان والهجوم على الحراس والموظفين ومحاولة إضعاف الأوقاف من خلال إظهارها على أنها المقصرة، وهذا يدلل على مخطط واضح لا تريد فيه أي وجود إسلامي في القدس منذ اليوم الأول لاحتلالها</w:t>
      </w:r>
      <w:r w:rsidR="00F045E5">
        <w:rPr>
          <w:rFonts w:cs="Arial" w:hint="cs"/>
          <w:b/>
          <w:bCs/>
          <w:noProof/>
          <w:sz w:val="32"/>
          <w:szCs w:val="32"/>
          <w:rtl/>
        </w:rPr>
        <w:t xml:space="preserve">، </w:t>
      </w:r>
      <w:r w:rsidR="00CD5864" w:rsidRPr="00CD5864">
        <w:rPr>
          <w:rFonts w:cs="Arial"/>
          <w:b/>
          <w:bCs/>
          <w:noProof/>
          <w:sz w:val="32"/>
          <w:szCs w:val="32"/>
          <w:rtl/>
        </w:rPr>
        <w:t>وأشاد بكيرات بأهالي القدس الذين أثبتوا أنهم يقفون أمام جميع المسارات التي يحاول فرضها الاحتلال بتجذرهم وتجذر وجودهم في القدس و</w:t>
      </w:r>
      <w:r w:rsidR="00CD5864">
        <w:rPr>
          <w:rFonts w:cs="Arial"/>
          <w:b/>
          <w:bCs/>
          <w:noProof/>
          <w:sz w:val="32"/>
          <w:szCs w:val="32"/>
          <w:rtl/>
        </w:rPr>
        <w:t>المسجد الأقصى المُبارك</w:t>
      </w:r>
      <w:r w:rsidR="00CD5864" w:rsidRPr="00CD5864">
        <w:rPr>
          <w:rFonts w:cs="Arial"/>
          <w:b/>
          <w:bCs/>
          <w:noProof/>
          <w:sz w:val="32"/>
          <w:szCs w:val="32"/>
          <w:rtl/>
        </w:rPr>
        <w:t>والحفاظ على المكان والتحامهم مع الأوقاف الإسلامية، واستطاعوا أن يحققوا أن يبقى الصراع قائم ويرسلوا رسائل للعالم أن هناك حصار للمسجد الأقصى والقدس.</w:t>
      </w:r>
    </w:p>
    <w:p w14:paraId="08FE3CDE" w14:textId="42B0048A" w:rsidR="00CD5864" w:rsidRDefault="00CD5864" w:rsidP="00CD5864">
      <w:pPr>
        <w:pStyle w:val="a3"/>
        <w:spacing w:line="276" w:lineRule="auto"/>
        <w:ind w:left="566"/>
        <w:jc w:val="lowKashida"/>
        <w:rPr>
          <w:b/>
          <w:bCs/>
          <w:noProof/>
          <w:color w:val="C00000"/>
          <w:sz w:val="40"/>
          <w:szCs w:val="40"/>
          <w:rtl/>
        </w:rPr>
      </w:pPr>
      <w:r w:rsidRPr="00AC2ECE">
        <w:rPr>
          <w:rFonts w:cs="Arial"/>
          <w:b/>
          <w:bCs/>
          <w:noProof/>
          <w:color w:val="C00000"/>
          <w:sz w:val="40"/>
          <w:szCs w:val="40"/>
          <w:rtl/>
        </w:rPr>
        <w:t>تحذير</w:t>
      </w:r>
      <w:r w:rsidR="00164B4F">
        <w:rPr>
          <w:rFonts w:cs="Arial" w:hint="cs"/>
          <w:b/>
          <w:bCs/>
          <w:noProof/>
          <w:color w:val="C00000"/>
          <w:sz w:val="40"/>
          <w:szCs w:val="40"/>
          <w:rtl/>
        </w:rPr>
        <w:t>ات</w:t>
      </w:r>
      <w:r w:rsidR="00884FF7">
        <w:rPr>
          <w:rFonts w:cs="Arial" w:hint="cs"/>
          <w:b/>
          <w:bCs/>
          <w:noProof/>
          <w:color w:val="C00000"/>
          <w:sz w:val="40"/>
          <w:szCs w:val="40"/>
          <w:rtl/>
        </w:rPr>
        <w:t xml:space="preserve"> مهمة</w:t>
      </w:r>
      <w:r w:rsidRPr="00AC2ECE">
        <w:rPr>
          <w:rFonts w:cs="Arial"/>
          <w:b/>
          <w:bCs/>
          <w:noProof/>
          <w:color w:val="C00000"/>
          <w:sz w:val="40"/>
          <w:szCs w:val="40"/>
          <w:rtl/>
        </w:rPr>
        <w:t>:</w:t>
      </w:r>
    </w:p>
    <w:p w14:paraId="624C59B1" w14:textId="737D8ECA" w:rsidR="00164B4F" w:rsidRPr="00164B4F" w:rsidRDefault="00164B4F" w:rsidP="00164B4F">
      <w:pPr>
        <w:pStyle w:val="a3"/>
        <w:spacing w:line="276" w:lineRule="auto"/>
        <w:ind w:left="566"/>
        <w:jc w:val="lowKashida"/>
        <w:rPr>
          <w:b/>
          <w:bCs/>
          <w:noProof/>
          <w:sz w:val="32"/>
          <w:szCs w:val="32"/>
          <w:rtl/>
        </w:rPr>
      </w:pPr>
      <w:r>
        <w:rPr>
          <w:rFonts w:hint="cs"/>
          <w:b/>
          <w:bCs/>
          <w:noProof/>
          <w:sz w:val="32"/>
          <w:szCs w:val="32"/>
          <w:rtl/>
        </w:rPr>
        <w:t xml:space="preserve">- حذر الباحث زياد ابحيص من استهداف </w:t>
      </w:r>
      <w:r w:rsidR="00884FF7">
        <w:rPr>
          <w:rFonts w:hint="cs"/>
          <w:b/>
          <w:bCs/>
          <w:noProof/>
          <w:sz w:val="32"/>
          <w:szCs w:val="32"/>
          <w:rtl/>
        </w:rPr>
        <w:t>خطير</w:t>
      </w:r>
      <w:r>
        <w:rPr>
          <w:rFonts w:hint="cs"/>
          <w:b/>
          <w:bCs/>
          <w:noProof/>
          <w:sz w:val="32"/>
          <w:szCs w:val="32"/>
          <w:rtl/>
        </w:rPr>
        <w:t xml:space="preserve"> قادم للمسجد الأقصى المبارك الشهر القادم، وحذر من</w:t>
      </w:r>
      <w:r w:rsidRPr="00164B4F">
        <w:rPr>
          <w:rFonts w:cs="Arial"/>
          <w:b/>
          <w:bCs/>
          <w:noProof/>
          <w:sz w:val="32"/>
          <w:szCs w:val="32"/>
          <w:rtl/>
        </w:rPr>
        <w:t xml:space="preserve"> محطات العدوان وما يتوقع في كل منها فهي على الشكل التالي:</w:t>
      </w:r>
    </w:p>
    <w:p w14:paraId="2619B571" w14:textId="77777777" w:rsidR="00164B4F" w:rsidRPr="00164B4F" w:rsidRDefault="00164B4F" w:rsidP="00164B4F">
      <w:pPr>
        <w:pStyle w:val="a3"/>
        <w:spacing w:line="276" w:lineRule="auto"/>
        <w:ind w:left="566"/>
        <w:jc w:val="lowKashida"/>
        <w:rPr>
          <w:b/>
          <w:bCs/>
          <w:noProof/>
          <w:sz w:val="32"/>
          <w:szCs w:val="32"/>
          <w:rtl/>
        </w:rPr>
      </w:pPr>
    </w:p>
    <w:p w14:paraId="4352773C" w14:textId="55CC858F" w:rsidR="00164B4F" w:rsidRPr="00164B4F" w:rsidRDefault="00164B4F" w:rsidP="00164B4F">
      <w:pPr>
        <w:pStyle w:val="a3"/>
        <w:numPr>
          <w:ilvl w:val="0"/>
          <w:numId w:val="31"/>
        </w:numPr>
        <w:spacing w:line="276" w:lineRule="auto"/>
        <w:jc w:val="lowKashida"/>
        <w:rPr>
          <w:b/>
          <w:bCs/>
          <w:noProof/>
          <w:sz w:val="32"/>
          <w:szCs w:val="32"/>
          <w:rtl/>
        </w:rPr>
      </w:pPr>
      <w:r w:rsidRPr="00164B4F">
        <w:rPr>
          <w:rFonts w:cs="Arial"/>
          <w:b/>
          <w:bCs/>
          <w:noProof/>
          <w:sz w:val="32"/>
          <w:szCs w:val="32"/>
          <w:rtl/>
        </w:rPr>
        <w:t xml:space="preserve">الإثنين والثلاثاء 26 و 27-9-2022: رأس السنة العبرية: وتسعى جماعات الهيكل فيها إلى نفخ البوق عدة مرات في المسجد الأقصى المبارك، وقد فعلت </w:t>
      </w:r>
      <w:r w:rsidRPr="00164B4F">
        <w:rPr>
          <w:rFonts w:cs="Arial"/>
          <w:b/>
          <w:bCs/>
          <w:noProof/>
          <w:sz w:val="32"/>
          <w:szCs w:val="32"/>
          <w:rtl/>
        </w:rPr>
        <w:lastRenderedPageBreak/>
        <w:t>ذلك العام الماضي بعيداً عن الكاميرات. تبدأ بهذا العيد "أيام التوبة" التي يحرص الصهاينة فيها على اقتحام الأقصى بأعداد كبيرة وبـ"لباس التوبة" الأبيض الذي هو في الوقت عينه لباس طبقة الكهنة، والقصد من حضوره الكثيف في الأقصى تكريس حضور "إمامة يهودية" للمسجد تقود الطقوس التوراتية بموازاة الأئمة المسلمين.</w:t>
      </w:r>
      <w:r w:rsidR="00F045E5" w:rsidRPr="00F045E5">
        <w:t xml:space="preserve"> </w:t>
      </w:r>
    </w:p>
    <w:p w14:paraId="4DB501B4" w14:textId="77777777" w:rsidR="00164B4F" w:rsidRPr="00164B4F" w:rsidRDefault="00164B4F" w:rsidP="00164B4F">
      <w:pPr>
        <w:pStyle w:val="a3"/>
        <w:spacing w:line="276" w:lineRule="auto"/>
        <w:ind w:left="566"/>
        <w:jc w:val="lowKashida"/>
        <w:rPr>
          <w:b/>
          <w:bCs/>
          <w:noProof/>
          <w:sz w:val="32"/>
          <w:szCs w:val="32"/>
          <w:rtl/>
        </w:rPr>
      </w:pPr>
    </w:p>
    <w:p w14:paraId="340F261E" w14:textId="222CB257" w:rsidR="00164B4F" w:rsidRPr="00164B4F" w:rsidRDefault="00F045E5" w:rsidP="00164B4F">
      <w:pPr>
        <w:pStyle w:val="a3"/>
        <w:numPr>
          <w:ilvl w:val="0"/>
          <w:numId w:val="31"/>
        </w:numPr>
        <w:spacing w:line="276" w:lineRule="auto"/>
        <w:jc w:val="lowKashida"/>
        <w:rPr>
          <w:b/>
          <w:bCs/>
          <w:noProof/>
          <w:sz w:val="32"/>
          <w:szCs w:val="32"/>
          <w:rtl/>
        </w:rPr>
      </w:pPr>
      <w:r>
        <w:rPr>
          <w:noProof/>
        </w:rPr>
        <w:drawing>
          <wp:anchor distT="0" distB="0" distL="114300" distR="114300" simplePos="0" relativeHeight="251686912" behindDoc="0" locked="0" layoutInCell="1" allowOverlap="1" wp14:anchorId="1EC9B60F" wp14:editId="232138D3">
            <wp:simplePos x="0" y="0"/>
            <wp:positionH relativeFrom="margin">
              <wp:posOffset>-211667</wp:posOffset>
            </wp:positionH>
            <wp:positionV relativeFrom="margin">
              <wp:posOffset>2419985</wp:posOffset>
            </wp:positionV>
            <wp:extent cx="2755900" cy="2065655"/>
            <wp:effectExtent l="152400" t="152400" r="368300" b="353695"/>
            <wp:wrapSquare wrapText="bothSides"/>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5900" cy="2065655"/>
                    </a:xfrm>
                    <a:prstGeom prst="rect">
                      <a:avLst/>
                    </a:prstGeom>
                    <a:ln>
                      <a:noFill/>
                    </a:ln>
                    <a:effectLst>
                      <a:outerShdw blurRad="292100" dist="139700" dir="2700000" algn="tl" rotWithShape="0">
                        <a:srgbClr val="333333">
                          <a:alpha val="65000"/>
                        </a:srgbClr>
                      </a:outerShdw>
                    </a:effectLst>
                  </pic:spPr>
                </pic:pic>
              </a:graphicData>
            </a:graphic>
          </wp:anchor>
        </w:drawing>
      </w:r>
      <w:r w:rsidR="00164B4F" w:rsidRPr="00164B4F">
        <w:rPr>
          <w:rFonts w:cs="Arial"/>
          <w:b/>
          <w:bCs/>
          <w:noProof/>
          <w:sz w:val="32"/>
          <w:szCs w:val="32"/>
          <w:rtl/>
        </w:rPr>
        <w:t>الأربعاء 5-10-2022: "عيد الغران" العبري: وهو أعظم أعياد السنة عند اليهود، ويشمل العدوان فيه محاكاة طقوس "قربان الغفران" في الأقصى، وهو ما تم بالفعل دون أدوات في العام الماضي، كما يحرصون على النفخ في البوق والرقص في كنيسهم المغتصب في المدرسة التنكزية في الرواق الغربي للأقصى بعد أذان المغرب مباشرة. ولكون هذا العيد يومَ تعطيل شامل لمرافق الحياة، فإن الاقتحام الأكبر احتفالاً به سيأتي الخميس 6-10-2022.</w:t>
      </w:r>
    </w:p>
    <w:p w14:paraId="44360A91" w14:textId="77777777" w:rsidR="00164B4F" w:rsidRPr="00164B4F" w:rsidRDefault="00164B4F" w:rsidP="00164B4F">
      <w:pPr>
        <w:pStyle w:val="a3"/>
        <w:spacing w:line="276" w:lineRule="auto"/>
        <w:ind w:left="566"/>
        <w:jc w:val="lowKashida"/>
        <w:rPr>
          <w:b/>
          <w:bCs/>
          <w:noProof/>
          <w:sz w:val="32"/>
          <w:szCs w:val="32"/>
          <w:rtl/>
        </w:rPr>
      </w:pPr>
    </w:p>
    <w:p w14:paraId="1F79DCE2" w14:textId="01CDA966" w:rsidR="00164B4F" w:rsidRPr="00164B4F" w:rsidRDefault="00164B4F" w:rsidP="00164B4F">
      <w:pPr>
        <w:pStyle w:val="a3"/>
        <w:numPr>
          <w:ilvl w:val="0"/>
          <w:numId w:val="31"/>
        </w:numPr>
        <w:spacing w:line="276" w:lineRule="auto"/>
        <w:jc w:val="lowKashida"/>
        <w:rPr>
          <w:b/>
          <w:bCs/>
          <w:noProof/>
          <w:sz w:val="32"/>
          <w:szCs w:val="32"/>
          <w:rtl/>
        </w:rPr>
      </w:pPr>
      <w:r w:rsidRPr="00164B4F">
        <w:rPr>
          <w:rFonts w:cs="Arial"/>
          <w:b/>
          <w:bCs/>
          <w:noProof/>
          <w:sz w:val="32"/>
          <w:szCs w:val="32"/>
          <w:rtl/>
        </w:rPr>
        <w:t xml:space="preserve">من الإثنين 10-10 وحتى الإثنين 17-10-2022: "عيد العُرُش" التوراتي: ويحرص المقتحمون الصهاينة خلاله على إدخال القرابين النباتية إلى الأقصى، وهي أغصان الصفصاف وسعف النخيل وثمار الحمضيات، لتقدم "قرباناً إلى روح الرب" باعتبارها "تحل في الهيكل" وفق الاعتقاد الحلولي المزعوم الذي تقوم عليه العبادة القربانية، وكل هذه الخطوات للقول إن الأقصى هو ذاك الهيكل المزعوم الذي تحل فيه روح الرب. إلى جانب ذلك، تُجري جماعات الهيكل سباق أعداد سنوي للوصول إلى رقم قياسي للمقتحمين على مدى أيام </w:t>
      </w:r>
      <w:r w:rsidRPr="00164B4F">
        <w:rPr>
          <w:rFonts w:cs="Arial"/>
          <w:b/>
          <w:bCs/>
          <w:noProof/>
          <w:sz w:val="32"/>
          <w:szCs w:val="32"/>
          <w:rtl/>
        </w:rPr>
        <w:lastRenderedPageBreak/>
        <w:t>العُرش الثمانية، وتستعرض مع نهايتها "شكرها" لشرطة الاحتلال، وهذا الشكر يتحول في كل عام إلى استعراض لهيمنة شرطة الاحتلال على الأقصى باعتبارها هي سلطة إدارته، وتهميشاً لحضور الإدارة الإسلامية متمثلة بالأوقاف الأردنية.</w:t>
      </w:r>
      <w:r w:rsidR="00877732" w:rsidRPr="00877732">
        <w:t xml:space="preserve"> </w:t>
      </w:r>
    </w:p>
    <w:p w14:paraId="4F13BB8F" w14:textId="2507ED9F" w:rsidR="0033782F" w:rsidRPr="00CD5864" w:rsidRDefault="00877732" w:rsidP="00CD5864">
      <w:pPr>
        <w:pStyle w:val="a3"/>
        <w:spacing w:line="276" w:lineRule="auto"/>
        <w:ind w:left="566"/>
        <w:jc w:val="lowKashida"/>
        <w:rPr>
          <w:rFonts w:asciiTheme="minorBidi" w:hAnsiTheme="minorBidi"/>
          <w:b/>
          <w:bCs/>
          <w:sz w:val="44"/>
          <w:szCs w:val="44"/>
          <w:rtl/>
        </w:rPr>
      </w:pPr>
      <w:r>
        <w:rPr>
          <w:noProof/>
        </w:rPr>
        <w:drawing>
          <wp:anchor distT="0" distB="0" distL="114300" distR="114300" simplePos="0" relativeHeight="251687936" behindDoc="0" locked="0" layoutInCell="1" allowOverlap="1" wp14:anchorId="071A33D0" wp14:editId="45CB24BB">
            <wp:simplePos x="0" y="0"/>
            <wp:positionH relativeFrom="margin">
              <wp:posOffset>-88900</wp:posOffset>
            </wp:positionH>
            <wp:positionV relativeFrom="margin">
              <wp:posOffset>2607310</wp:posOffset>
            </wp:positionV>
            <wp:extent cx="2404110" cy="1803400"/>
            <wp:effectExtent l="152400" t="152400" r="358140" b="368300"/>
            <wp:wrapSquare wrapText="bothSides"/>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4110" cy="1803400"/>
                    </a:xfrm>
                    <a:prstGeom prst="rect">
                      <a:avLst/>
                    </a:prstGeom>
                    <a:ln>
                      <a:noFill/>
                    </a:ln>
                    <a:effectLst>
                      <a:outerShdw blurRad="292100" dist="139700" dir="2700000" algn="tl" rotWithShape="0">
                        <a:srgbClr val="333333">
                          <a:alpha val="65000"/>
                        </a:srgbClr>
                      </a:outerShdw>
                    </a:effectLst>
                  </pic:spPr>
                </pic:pic>
              </a:graphicData>
            </a:graphic>
          </wp:anchor>
        </w:drawing>
      </w:r>
      <w:r w:rsidR="00CD5864" w:rsidRPr="00CD5864">
        <w:rPr>
          <w:rFonts w:cs="Arial"/>
          <w:b/>
          <w:bCs/>
          <w:noProof/>
          <w:sz w:val="32"/>
          <w:szCs w:val="32"/>
          <w:rtl/>
        </w:rPr>
        <w:t>-</w:t>
      </w:r>
      <w:r w:rsidR="00CD5864" w:rsidRPr="00CD5864">
        <w:rPr>
          <w:rFonts w:cs="Arial"/>
          <w:b/>
          <w:bCs/>
          <w:noProof/>
          <w:sz w:val="32"/>
          <w:szCs w:val="32"/>
          <w:rtl/>
        </w:rPr>
        <w:tab/>
        <w:t>حذرت فصائل فلسطينية وفعاليات من الدعوات التي يطلقها المستوطنون لاقتحام قرية النبي صموئيل شمال غرب القدس، ومسجدها، يوم الجمعة القادم 2/9/2022م. وقد دعا المستوطنون لحشود كبيرة قد تصل إلى أكثر من 10 آلاف مستوطن، وهذا يعني أن القرية ستتعرض لاقتحام كبير بحاجة للتصدي، بحسب أهالي البلدة. ووجه الأهالي دعوات إلى كل فلسطيني يستطيع الوصول إلى القرية يوم الجمعة القادم، للقدوم من أجل التصدي للاقتحام الكبير الذي يخطط له المستوطنون، في السياق، قال الناطق باسم حركة حماس عن مدينة القدس محمد حمادة، إن مخطط اقتحام قرية النبي صموئيل ومسجدها جريمة تستدعي حمايتها والتصدي لإرهاب المستوطنين. وبين حمادة في تصريح صحفي أن المخطط الإرهابي لاقتحام آلاف المستوطنين قرية النبي صموئيل غربي القدس المحتلة، الجمعة القادمة، جريمة جديدة ضمن مسلسل التهويد وتهجير المقدسيين. وأكد أن الأمر يستدعي استنفار أهل القرية الصامدين وكل من يستطيع الوصول إليها، لحمايتها والتصدي لقطعان المستوطنين بكل قوة.</w:t>
      </w:r>
    </w:p>
    <w:p w14:paraId="1F6F96FA" w14:textId="77777777" w:rsidR="00CD5864" w:rsidRDefault="00CD5864" w:rsidP="00CD5864">
      <w:pPr>
        <w:pStyle w:val="a3"/>
        <w:spacing w:line="276" w:lineRule="auto"/>
        <w:jc w:val="center"/>
        <w:rPr>
          <w:rFonts w:asciiTheme="minorBidi" w:hAnsiTheme="minorBidi"/>
          <w:b/>
          <w:bCs/>
          <w:sz w:val="32"/>
          <w:szCs w:val="32"/>
          <w:rtl/>
        </w:rPr>
      </w:pPr>
    </w:p>
    <w:p w14:paraId="59FC1732" w14:textId="52D1A0D4" w:rsidR="00D66EC8" w:rsidRPr="00113886" w:rsidRDefault="00003BE9" w:rsidP="00455E39">
      <w:pPr>
        <w:pStyle w:val="a3"/>
        <w:spacing w:line="276" w:lineRule="auto"/>
        <w:jc w:val="center"/>
        <w:rPr>
          <w:rFonts w:asciiTheme="minorBidi" w:hAnsiTheme="minorBidi"/>
          <w:b/>
          <w:bCs/>
          <w:sz w:val="36"/>
          <w:szCs w:val="36"/>
        </w:rPr>
      </w:pPr>
      <w:r w:rsidRPr="00113886">
        <w:rPr>
          <w:rFonts w:asciiTheme="minorBidi" w:hAnsiTheme="minorBidi"/>
          <w:b/>
          <w:bCs/>
          <w:sz w:val="36"/>
          <w:szCs w:val="36"/>
          <w:rtl/>
        </w:rPr>
        <w:t>انتهى</w:t>
      </w:r>
    </w:p>
    <w:sectPr w:rsidR="00D66EC8" w:rsidRPr="00113886" w:rsidSect="007B2FAC">
      <w:headerReference w:type="default" r:id="rId19"/>
      <w:footerReference w:type="default" r:id="rId20"/>
      <w:pgSz w:w="11906" w:h="16838"/>
      <w:pgMar w:top="3686" w:right="1133" w:bottom="1440" w:left="1560" w:header="709" w:footer="709"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4DAA5" w14:textId="77777777" w:rsidR="005651B2" w:rsidRDefault="005651B2" w:rsidP="006F2BB7">
      <w:pPr>
        <w:spacing w:after="0" w:line="240" w:lineRule="auto"/>
      </w:pPr>
      <w:r>
        <w:separator/>
      </w:r>
    </w:p>
  </w:endnote>
  <w:endnote w:type="continuationSeparator" w:id="0">
    <w:p w14:paraId="6DD88AF9" w14:textId="77777777" w:rsidR="005651B2" w:rsidRDefault="005651B2" w:rsidP="006F2B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842380550"/>
      <w:docPartObj>
        <w:docPartGallery w:val="Page Numbers (Bottom of Page)"/>
        <w:docPartUnique/>
      </w:docPartObj>
    </w:sdtPr>
    <w:sdtContent>
      <w:p w14:paraId="390F7F90" w14:textId="2E9FF21E" w:rsidR="006F2BB7" w:rsidRDefault="006F2BB7">
        <w:pPr>
          <w:pStyle w:val="a5"/>
        </w:pPr>
        <w:r>
          <w:rPr>
            <w:noProof/>
            <w:rtl/>
          </w:rPr>
          <mc:AlternateContent>
            <mc:Choice Requires="wpg">
              <w:drawing>
                <wp:anchor distT="0" distB="0" distL="114300" distR="114300" simplePos="0" relativeHeight="251660288" behindDoc="0" locked="0" layoutInCell="1" allowOverlap="1" wp14:anchorId="16C3D8A0" wp14:editId="2D714177">
                  <wp:simplePos x="0" y="0"/>
                  <wp:positionH relativeFrom="leftMargin">
                    <wp:posOffset>628015</wp:posOffset>
                  </wp:positionH>
                  <wp:positionV relativeFrom="page">
                    <wp:posOffset>10313035</wp:posOffset>
                  </wp:positionV>
                  <wp:extent cx="408305" cy="402590"/>
                  <wp:effectExtent l="0" t="0" r="0" b="16510"/>
                  <wp:wrapNone/>
                  <wp:docPr id="43" name="مجموعة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408305" cy="402590"/>
                            <a:chOff x="1743" y="14699"/>
                            <a:chExt cx="688" cy="1129"/>
                          </a:xfrm>
                        </wpg:grpSpPr>
                        <wps:wsp>
                          <wps:cNvPr id="44"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45" name="Rectangle 78"/>
                          <wps:cNvSpPr>
                            <a:spLocks noChangeArrowheads="1"/>
                          </wps:cNvSpPr>
                          <wps:spPr bwMode="auto">
                            <a:xfrm>
                              <a:off x="1743" y="14699"/>
                              <a:ext cx="688" cy="68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5A38EE" w14:textId="77777777" w:rsidR="006F2BB7" w:rsidRDefault="006F2BB7">
                                <w:pPr>
                                  <w:pStyle w:val="a5"/>
                                  <w:jc w:val="center"/>
                                  <w:rPr>
                                    <w:sz w:val="16"/>
                                    <w:szCs w:val="16"/>
                                  </w:rPr>
                                </w:pPr>
                                <w:r>
                                  <w:fldChar w:fldCharType="begin"/>
                                </w:r>
                                <w:r>
                                  <w:instrText>PAGE    \* MERGEFORMAT</w:instrText>
                                </w:r>
                                <w:r>
                                  <w:fldChar w:fldCharType="separate"/>
                                </w:r>
                                <w:r>
                                  <w:rPr>
                                    <w:sz w:val="16"/>
                                    <w:szCs w:val="16"/>
                                    <w:rtl/>
                                    <w:lang w:val="ar-SA"/>
                                  </w:rPr>
                                  <w:t>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C3D8A0" id="مجموعة 43" o:spid="_x0000_s1026" style="position:absolute;left:0;text-align:left;margin-left:49.45pt;margin-top:812.05pt;width:32.15pt;height:31.7pt;flip:x;z-index:251660288;mso-position-horizontal-relative:left-margin-area;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">
                  <v:shapetype id="_x0000_t32" coordsize="21600,21600" o:spt="32" o:oned="t" path="m,l21600,21600e" filled="f">
                    <v:path arrowok="t" fillok="f" o:connecttype="none"/>
                    <o:lock v:ext="edit" shapetype="t"/>
                  </v:shapetype>
                  <v:shape id="AutoShape 77" o:spid="_x0000_s1027"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" strokecolor="#7f7f7f"/>
                  <v:rect id="Rectangle 78" o:spid="_x0000_s1028"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7OwQAAANsAAAAPAAAAZHJzL2Rvd25yZXYueG1sRI/BasMw&#10;EETvgf6D2EJvsezS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FtGzs7BAAAA2wAAAA8AAAAA&#10;AAAAAAAAAAAABwIAAGRycy9kb3ducmV2LnhtbFBLBQYAAAAAAwADALcAAAD1AgAAAAA=&#10;" filled="f" stroked="f">
                    <v:textbox>
                      <w:txbxContent>
                        <w:p w14:paraId="725A38EE" w14:textId="77777777" w:rsidR="006F2BB7" w:rsidRDefault="006F2BB7">
                          <w:pPr>
                            <w:pStyle w:val="a5"/>
                            <w:jc w:val="center"/>
                            <w:rPr>
                              <w:sz w:val="16"/>
                              <w:szCs w:val="16"/>
                            </w:rPr>
                          </w:pPr>
                          <w:r>
                            <w:fldChar w:fldCharType="begin"/>
                          </w:r>
                          <w:r>
                            <w:instrText>PAGE    \* MERGEFORMAT</w:instrText>
                          </w:r>
                          <w:r>
                            <w:fldChar w:fldCharType="separate"/>
                          </w:r>
                          <w:r>
                            <w:rPr>
                              <w:sz w:val="16"/>
                              <w:szCs w:val="16"/>
                              <w:rtl/>
                              <w:lang w:val="ar-SA"/>
                            </w:rPr>
                            <w:t>2</w:t>
                          </w:r>
                          <w:r>
                            <w:rPr>
                              <w:sz w:val="16"/>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389A9" w14:textId="77777777" w:rsidR="005651B2" w:rsidRDefault="005651B2" w:rsidP="006F2BB7">
      <w:pPr>
        <w:spacing w:after="0" w:line="240" w:lineRule="auto"/>
      </w:pPr>
      <w:r>
        <w:separator/>
      </w:r>
    </w:p>
  </w:footnote>
  <w:footnote w:type="continuationSeparator" w:id="0">
    <w:p w14:paraId="776736E1" w14:textId="77777777" w:rsidR="005651B2" w:rsidRDefault="005651B2" w:rsidP="006F2B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F3443" w14:textId="33DA01FF" w:rsidR="006F2BB7" w:rsidRDefault="003778F1">
    <w:pPr>
      <w:pStyle w:val="a4"/>
    </w:pPr>
    <w:r w:rsidRPr="003778F1">
      <w:rPr>
        <w:noProof/>
        <w:rtl/>
      </w:rPr>
      <w:drawing>
        <wp:anchor distT="0" distB="0" distL="114300" distR="114300" simplePos="0" relativeHeight="251661312" behindDoc="1" locked="0" layoutInCell="1" allowOverlap="1" wp14:anchorId="1F529348" wp14:editId="1A9AD8B7">
          <wp:simplePos x="0" y="0"/>
          <wp:positionH relativeFrom="page">
            <wp:align>left</wp:align>
          </wp:positionH>
          <wp:positionV relativeFrom="page">
            <wp:align>top</wp:align>
          </wp:positionV>
          <wp:extent cx="7563485" cy="10697203"/>
          <wp:effectExtent l="0" t="0" r="0" b="9525"/>
          <wp:wrapNone/>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3485" cy="10697203"/>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208EC"/>
    <w:multiLevelType w:val="hybridMultilevel"/>
    <w:tmpl w:val="EC8ECC36"/>
    <w:lvl w:ilvl="0" w:tplc="E312A97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72256"/>
    <w:multiLevelType w:val="hybridMultilevel"/>
    <w:tmpl w:val="9762F9C4"/>
    <w:lvl w:ilvl="0" w:tplc="435C9626">
      <w:start w:val="650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8D4E73"/>
    <w:multiLevelType w:val="hybridMultilevel"/>
    <w:tmpl w:val="961C3A6A"/>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17150C"/>
    <w:multiLevelType w:val="hybridMultilevel"/>
    <w:tmpl w:val="142051EE"/>
    <w:lvl w:ilvl="0" w:tplc="B3B25FFE">
      <w:start w:val="2800"/>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63EF9"/>
    <w:multiLevelType w:val="hybridMultilevel"/>
    <w:tmpl w:val="2BEA0CA4"/>
    <w:lvl w:ilvl="0" w:tplc="0409000B">
      <w:start w:val="1"/>
      <w:numFmt w:val="bullet"/>
      <w:lvlText w:val=""/>
      <w:lvlJc w:val="left"/>
      <w:pPr>
        <w:ind w:left="808" w:hanging="360"/>
      </w:pPr>
      <w:rPr>
        <w:rFonts w:ascii="Wingdings" w:hAnsi="Wingdings"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5" w15:restartNumberingAfterBreak="0">
    <w:nsid w:val="22000340"/>
    <w:multiLevelType w:val="hybridMultilevel"/>
    <w:tmpl w:val="3EFA6E2C"/>
    <w:lvl w:ilvl="0" w:tplc="F9DC06DA">
      <w:start w:val="6500"/>
      <w:numFmt w:val="bullet"/>
      <w:lvlText w:val="-"/>
      <w:lvlJc w:val="left"/>
      <w:pPr>
        <w:ind w:left="600" w:hanging="360"/>
      </w:pPr>
      <w:rPr>
        <w:rFonts w:ascii="Arial" w:eastAsiaTheme="minorHAnsi" w:hAnsi="Arial" w:cs="Arial" w:hint="default"/>
      </w:rPr>
    </w:lvl>
    <w:lvl w:ilvl="1" w:tplc="04090003" w:tentative="1">
      <w:start w:val="1"/>
      <w:numFmt w:val="bullet"/>
      <w:lvlText w:val="o"/>
      <w:lvlJc w:val="left"/>
      <w:pPr>
        <w:ind w:left="1320" w:hanging="360"/>
      </w:pPr>
      <w:rPr>
        <w:rFonts w:ascii="Courier New" w:hAnsi="Courier New" w:cs="Courier New"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Courier New" w:hAnsi="Courier New" w:cs="Courier New"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Courier New" w:hAnsi="Courier New" w:cs="Courier New" w:hint="default"/>
      </w:rPr>
    </w:lvl>
    <w:lvl w:ilvl="8" w:tplc="04090005" w:tentative="1">
      <w:start w:val="1"/>
      <w:numFmt w:val="bullet"/>
      <w:lvlText w:val=""/>
      <w:lvlJc w:val="left"/>
      <w:pPr>
        <w:ind w:left="6360" w:hanging="360"/>
      </w:pPr>
      <w:rPr>
        <w:rFonts w:ascii="Wingdings" w:hAnsi="Wingdings" w:hint="default"/>
      </w:rPr>
    </w:lvl>
  </w:abstractNum>
  <w:abstractNum w:abstractNumId="6" w15:restartNumberingAfterBreak="0">
    <w:nsid w:val="2491001D"/>
    <w:multiLevelType w:val="hybridMultilevel"/>
    <w:tmpl w:val="D52CAAD4"/>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5539B6"/>
    <w:multiLevelType w:val="hybridMultilevel"/>
    <w:tmpl w:val="7E945C1A"/>
    <w:lvl w:ilvl="0" w:tplc="2D86C5D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556DCA"/>
    <w:multiLevelType w:val="hybridMultilevel"/>
    <w:tmpl w:val="5AF0007C"/>
    <w:lvl w:ilvl="0" w:tplc="D466CD2C">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FE94ACC"/>
    <w:multiLevelType w:val="hybridMultilevel"/>
    <w:tmpl w:val="D1761134"/>
    <w:lvl w:ilvl="0" w:tplc="F938823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FF761B"/>
    <w:multiLevelType w:val="hybridMultilevel"/>
    <w:tmpl w:val="0532C1EE"/>
    <w:lvl w:ilvl="0" w:tplc="9460D1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AD0700"/>
    <w:multiLevelType w:val="hybridMultilevel"/>
    <w:tmpl w:val="25E642A8"/>
    <w:lvl w:ilvl="0" w:tplc="C0D8AF1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2327BD"/>
    <w:multiLevelType w:val="hybridMultilevel"/>
    <w:tmpl w:val="2B70D790"/>
    <w:lvl w:ilvl="0" w:tplc="B502A480">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6E7DC1"/>
    <w:multiLevelType w:val="hybridMultilevel"/>
    <w:tmpl w:val="07466FC8"/>
    <w:lvl w:ilvl="0" w:tplc="B7BEA95E">
      <w:numFmt w:val="bullet"/>
      <w:lvlText w:val="-"/>
      <w:lvlJc w:val="left"/>
      <w:pPr>
        <w:ind w:left="420" w:hanging="360"/>
      </w:pPr>
      <w:rPr>
        <w:rFonts w:ascii="Arial" w:eastAsiaTheme="minorHAnsi"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4" w15:restartNumberingAfterBreak="0">
    <w:nsid w:val="46474B4F"/>
    <w:multiLevelType w:val="hybridMultilevel"/>
    <w:tmpl w:val="AA088322"/>
    <w:lvl w:ilvl="0" w:tplc="8CAC1BF4">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CAC1D33"/>
    <w:multiLevelType w:val="hybridMultilevel"/>
    <w:tmpl w:val="C98A6040"/>
    <w:lvl w:ilvl="0" w:tplc="0409000B">
      <w:start w:val="1"/>
      <w:numFmt w:val="bullet"/>
      <w:lvlText w:val=""/>
      <w:lvlJc w:val="left"/>
      <w:pPr>
        <w:ind w:left="808" w:hanging="360"/>
      </w:pPr>
      <w:rPr>
        <w:rFonts w:ascii="Wingdings" w:hAnsi="Wingdings"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16" w15:restartNumberingAfterBreak="0">
    <w:nsid w:val="4D2554FC"/>
    <w:multiLevelType w:val="hybridMultilevel"/>
    <w:tmpl w:val="5B08CB60"/>
    <w:lvl w:ilvl="0" w:tplc="E8CC664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00E6C75"/>
    <w:multiLevelType w:val="hybridMultilevel"/>
    <w:tmpl w:val="B78E448C"/>
    <w:lvl w:ilvl="0" w:tplc="49A2633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4D1F0D"/>
    <w:multiLevelType w:val="hybridMultilevel"/>
    <w:tmpl w:val="AA342658"/>
    <w:lvl w:ilvl="0" w:tplc="04090001">
      <w:start w:val="1"/>
      <w:numFmt w:val="bullet"/>
      <w:lvlText w:val=""/>
      <w:lvlJc w:val="left"/>
      <w:pPr>
        <w:ind w:left="1286" w:hanging="360"/>
      </w:pPr>
      <w:rPr>
        <w:rFonts w:ascii="Symbol" w:hAnsi="Symbol" w:hint="default"/>
      </w:rPr>
    </w:lvl>
    <w:lvl w:ilvl="1" w:tplc="04090003" w:tentative="1">
      <w:start w:val="1"/>
      <w:numFmt w:val="bullet"/>
      <w:lvlText w:val="o"/>
      <w:lvlJc w:val="left"/>
      <w:pPr>
        <w:ind w:left="2006" w:hanging="360"/>
      </w:pPr>
      <w:rPr>
        <w:rFonts w:ascii="Courier New" w:hAnsi="Courier New" w:cs="Courier New" w:hint="default"/>
      </w:rPr>
    </w:lvl>
    <w:lvl w:ilvl="2" w:tplc="04090005" w:tentative="1">
      <w:start w:val="1"/>
      <w:numFmt w:val="bullet"/>
      <w:lvlText w:val=""/>
      <w:lvlJc w:val="left"/>
      <w:pPr>
        <w:ind w:left="2726" w:hanging="360"/>
      </w:pPr>
      <w:rPr>
        <w:rFonts w:ascii="Wingdings" w:hAnsi="Wingdings" w:hint="default"/>
      </w:rPr>
    </w:lvl>
    <w:lvl w:ilvl="3" w:tplc="04090001" w:tentative="1">
      <w:start w:val="1"/>
      <w:numFmt w:val="bullet"/>
      <w:lvlText w:val=""/>
      <w:lvlJc w:val="left"/>
      <w:pPr>
        <w:ind w:left="3446" w:hanging="360"/>
      </w:pPr>
      <w:rPr>
        <w:rFonts w:ascii="Symbol" w:hAnsi="Symbol" w:hint="default"/>
      </w:rPr>
    </w:lvl>
    <w:lvl w:ilvl="4" w:tplc="04090003" w:tentative="1">
      <w:start w:val="1"/>
      <w:numFmt w:val="bullet"/>
      <w:lvlText w:val="o"/>
      <w:lvlJc w:val="left"/>
      <w:pPr>
        <w:ind w:left="4166" w:hanging="360"/>
      </w:pPr>
      <w:rPr>
        <w:rFonts w:ascii="Courier New" w:hAnsi="Courier New" w:cs="Courier New" w:hint="default"/>
      </w:rPr>
    </w:lvl>
    <w:lvl w:ilvl="5" w:tplc="04090005" w:tentative="1">
      <w:start w:val="1"/>
      <w:numFmt w:val="bullet"/>
      <w:lvlText w:val=""/>
      <w:lvlJc w:val="left"/>
      <w:pPr>
        <w:ind w:left="4886" w:hanging="360"/>
      </w:pPr>
      <w:rPr>
        <w:rFonts w:ascii="Wingdings" w:hAnsi="Wingdings" w:hint="default"/>
      </w:rPr>
    </w:lvl>
    <w:lvl w:ilvl="6" w:tplc="04090001" w:tentative="1">
      <w:start w:val="1"/>
      <w:numFmt w:val="bullet"/>
      <w:lvlText w:val=""/>
      <w:lvlJc w:val="left"/>
      <w:pPr>
        <w:ind w:left="5606" w:hanging="360"/>
      </w:pPr>
      <w:rPr>
        <w:rFonts w:ascii="Symbol" w:hAnsi="Symbol" w:hint="default"/>
      </w:rPr>
    </w:lvl>
    <w:lvl w:ilvl="7" w:tplc="04090003" w:tentative="1">
      <w:start w:val="1"/>
      <w:numFmt w:val="bullet"/>
      <w:lvlText w:val="o"/>
      <w:lvlJc w:val="left"/>
      <w:pPr>
        <w:ind w:left="6326" w:hanging="360"/>
      </w:pPr>
      <w:rPr>
        <w:rFonts w:ascii="Courier New" w:hAnsi="Courier New" w:cs="Courier New" w:hint="default"/>
      </w:rPr>
    </w:lvl>
    <w:lvl w:ilvl="8" w:tplc="04090005" w:tentative="1">
      <w:start w:val="1"/>
      <w:numFmt w:val="bullet"/>
      <w:lvlText w:val=""/>
      <w:lvlJc w:val="left"/>
      <w:pPr>
        <w:ind w:left="7046" w:hanging="360"/>
      </w:pPr>
      <w:rPr>
        <w:rFonts w:ascii="Wingdings" w:hAnsi="Wingdings" w:hint="default"/>
      </w:rPr>
    </w:lvl>
  </w:abstractNum>
  <w:abstractNum w:abstractNumId="19" w15:restartNumberingAfterBreak="0">
    <w:nsid w:val="565D0477"/>
    <w:multiLevelType w:val="hybridMultilevel"/>
    <w:tmpl w:val="4A9E0082"/>
    <w:lvl w:ilvl="0" w:tplc="CD585BC0">
      <w:numFmt w:val="bullet"/>
      <w:lvlText w:val="-"/>
      <w:lvlJc w:val="left"/>
      <w:pPr>
        <w:ind w:left="450" w:hanging="360"/>
      </w:pPr>
      <w:rPr>
        <w:rFonts w:ascii="Simplified Arabic" w:eastAsiaTheme="minorHAnsi" w:hAnsi="Simplified Arabic" w:cs="Simplified Arabic"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0" w15:restartNumberingAfterBreak="0">
    <w:nsid w:val="57D97302"/>
    <w:multiLevelType w:val="hybridMultilevel"/>
    <w:tmpl w:val="F14A4A24"/>
    <w:lvl w:ilvl="0" w:tplc="7BFE484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791378"/>
    <w:multiLevelType w:val="hybridMultilevel"/>
    <w:tmpl w:val="84A2B4B2"/>
    <w:lvl w:ilvl="0" w:tplc="ADA28D6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973BEC"/>
    <w:multiLevelType w:val="hybridMultilevel"/>
    <w:tmpl w:val="0D70F8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1546E20"/>
    <w:multiLevelType w:val="hybridMultilevel"/>
    <w:tmpl w:val="43DE27F2"/>
    <w:lvl w:ilvl="0" w:tplc="C8DEA152">
      <w:start w:val="1"/>
      <w:numFmt w:val="decimal"/>
      <w:lvlText w:val="%1."/>
      <w:lvlJc w:val="left"/>
      <w:pPr>
        <w:ind w:left="720" w:hanging="360"/>
      </w:pPr>
      <w:rPr>
        <w:b/>
        <w:bCs/>
        <w:color w:val="385623" w:themeColor="accent6" w:themeShade="8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2A276D4"/>
    <w:multiLevelType w:val="hybridMultilevel"/>
    <w:tmpl w:val="4C2E1892"/>
    <w:lvl w:ilvl="0" w:tplc="BC46515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3A635B"/>
    <w:multiLevelType w:val="hybridMultilevel"/>
    <w:tmpl w:val="42C4BABC"/>
    <w:lvl w:ilvl="0" w:tplc="B6821244">
      <w:numFmt w:val="bullet"/>
      <w:lvlText w:val="-"/>
      <w:lvlJc w:val="left"/>
      <w:pPr>
        <w:ind w:left="420" w:hanging="360"/>
      </w:pPr>
      <w:rPr>
        <w:rFonts w:ascii="Arial" w:eastAsiaTheme="minorHAnsi"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6" w15:restartNumberingAfterBreak="0">
    <w:nsid w:val="77B353EF"/>
    <w:multiLevelType w:val="hybridMultilevel"/>
    <w:tmpl w:val="E0468E5A"/>
    <w:lvl w:ilvl="0" w:tplc="3AAE6D48">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E07433"/>
    <w:multiLevelType w:val="hybridMultilevel"/>
    <w:tmpl w:val="270EB374"/>
    <w:lvl w:ilvl="0" w:tplc="C686BC4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9755438"/>
    <w:multiLevelType w:val="hybridMultilevel"/>
    <w:tmpl w:val="688AD752"/>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BBE060C"/>
    <w:multiLevelType w:val="hybridMultilevel"/>
    <w:tmpl w:val="C70E191C"/>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F842E4D"/>
    <w:multiLevelType w:val="hybridMultilevel"/>
    <w:tmpl w:val="FED28B6C"/>
    <w:lvl w:ilvl="0" w:tplc="6D3C163A">
      <w:numFmt w:val="bullet"/>
      <w:lvlText w:val="-"/>
      <w:lvlJc w:val="left"/>
      <w:pPr>
        <w:ind w:left="480" w:hanging="360"/>
      </w:pPr>
      <w:rPr>
        <w:rFonts w:ascii="Arial" w:eastAsiaTheme="minorHAnsi" w:hAnsi="Arial" w:cs="Arial"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num w:numId="1" w16cid:durableId="1871646447">
    <w:abstractNumId w:val="4"/>
  </w:num>
  <w:num w:numId="2" w16cid:durableId="870338711">
    <w:abstractNumId w:val="15"/>
  </w:num>
  <w:num w:numId="3" w16cid:durableId="550582269">
    <w:abstractNumId w:val="19"/>
  </w:num>
  <w:num w:numId="4" w16cid:durableId="1818762488">
    <w:abstractNumId w:val="26"/>
  </w:num>
  <w:num w:numId="5" w16cid:durableId="1781532780">
    <w:abstractNumId w:val="12"/>
  </w:num>
  <w:num w:numId="6" w16cid:durableId="233248367">
    <w:abstractNumId w:val="24"/>
  </w:num>
  <w:num w:numId="7" w16cid:durableId="1456827036">
    <w:abstractNumId w:val="20"/>
  </w:num>
  <w:num w:numId="8" w16cid:durableId="1072653359">
    <w:abstractNumId w:val="27"/>
  </w:num>
  <w:num w:numId="9" w16cid:durableId="811948865">
    <w:abstractNumId w:val="21"/>
  </w:num>
  <w:num w:numId="10" w16cid:durableId="1562667987">
    <w:abstractNumId w:val="0"/>
  </w:num>
  <w:num w:numId="11" w16cid:durableId="1476334357">
    <w:abstractNumId w:val="30"/>
  </w:num>
  <w:num w:numId="12" w16cid:durableId="1215039597">
    <w:abstractNumId w:val="29"/>
  </w:num>
  <w:num w:numId="13" w16cid:durableId="726101188">
    <w:abstractNumId w:val="5"/>
  </w:num>
  <w:num w:numId="14" w16cid:durableId="762072363">
    <w:abstractNumId w:val="1"/>
  </w:num>
  <w:num w:numId="15" w16cid:durableId="31856030">
    <w:abstractNumId w:val="3"/>
  </w:num>
  <w:num w:numId="16" w16cid:durableId="29190103">
    <w:abstractNumId w:val="22"/>
  </w:num>
  <w:num w:numId="17" w16cid:durableId="458032204">
    <w:abstractNumId w:val="2"/>
  </w:num>
  <w:num w:numId="18" w16cid:durableId="11031412">
    <w:abstractNumId w:val="8"/>
  </w:num>
  <w:num w:numId="19" w16cid:durableId="50349535">
    <w:abstractNumId w:val="28"/>
  </w:num>
  <w:num w:numId="20" w16cid:durableId="2134128425">
    <w:abstractNumId w:val="6"/>
  </w:num>
  <w:num w:numId="21" w16cid:durableId="1013338996">
    <w:abstractNumId w:val="13"/>
  </w:num>
  <w:num w:numId="22" w16cid:durableId="15155275">
    <w:abstractNumId w:val="10"/>
  </w:num>
  <w:num w:numId="23" w16cid:durableId="1530099213">
    <w:abstractNumId w:val="25"/>
  </w:num>
  <w:num w:numId="24" w16cid:durableId="1553618882">
    <w:abstractNumId w:val="16"/>
  </w:num>
  <w:num w:numId="25" w16cid:durableId="2126151337">
    <w:abstractNumId w:val="11"/>
  </w:num>
  <w:num w:numId="26" w16cid:durableId="1870949785">
    <w:abstractNumId w:val="7"/>
  </w:num>
  <w:num w:numId="27" w16cid:durableId="763570086">
    <w:abstractNumId w:val="9"/>
  </w:num>
  <w:num w:numId="28" w16cid:durableId="306394918">
    <w:abstractNumId w:val="14"/>
  </w:num>
  <w:num w:numId="29" w16cid:durableId="1787852432">
    <w:abstractNumId w:val="23"/>
  </w:num>
  <w:num w:numId="30" w16cid:durableId="1618443513">
    <w:abstractNumId w:val="17"/>
  </w:num>
  <w:num w:numId="31" w16cid:durableId="71061207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gutterAtTop/>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78E1"/>
    <w:rsid w:val="00003BE9"/>
    <w:rsid w:val="00005483"/>
    <w:rsid w:val="00026C20"/>
    <w:rsid w:val="000434EF"/>
    <w:rsid w:val="00054F1A"/>
    <w:rsid w:val="00055FCE"/>
    <w:rsid w:val="00062605"/>
    <w:rsid w:val="00067B90"/>
    <w:rsid w:val="00074240"/>
    <w:rsid w:val="00082E71"/>
    <w:rsid w:val="000A0D68"/>
    <w:rsid w:val="000A74B3"/>
    <w:rsid w:val="000D0B60"/>
    <w:rsid w:val="000D4474"/>
    <w:rsid w:val="000D6BCD"/>
    <w:rsid w:val="000E00E2"/>
    <w:rsid w:val="000E0E42"/>
    <w:rsid w:val="000F0C03"/>
    <w:rsid w:val="000F37F0"/>
    <w:rsid w:val="000F4423"/>
    <w:rsid w:val="00113886"/>
    <w:rsid w:val="00116D5C"/>
    <w:rsid w:val="0012432F"/>
    <w:rsid w:val="00124A0B"/>
    <w:rsid w:val="001264B4"/>
    <w:rsid w:val="00136F97"/>
    <w:rsid w:val="00144786"/>
    <w:rsid w:val="00146597"/>
    <w:rsid w:val="00156C56"/>
    <w:rsid w:val="00156EAF"/>
    <w:rsid w:val="00164B4F"/>
    <w:rsid w:val="00176223"/>
    <w:rsid w:val="00177EA9"/>
    <w:rsid w:val="001801D2"/>
    <w:rsid w:val="001875BE"/>
    <w:rsid w:val="00187EC1"/>
    <w:rsid w:val="00193445"/>
    <w:rsid w:val="00195867"/>
    <w:rsid w:val="001A794F"/>
    <w:rsid w:val="001C78E1"/>
    <w:rsid w:val="001D0A34"/>
    <w:rsid w:val="001E1919"/>
    <w:rsid w:val="001E1E5C"/>
    <w:rsid w:val="00200CE1"/>
    <w:rsid w:val="00207E73"/>
    <w:rsid w:val="00216003"/>
    <w:rsid w:val="00222541"/>
    <w:rsid w:val="00225F9D"/>
    <w:rsid w:val="00254428"/>
    <w:rsid w:val="002554EF"/>
    <w:rsid w:val="002812BC"/>
    <w:rsid w:val="002A068F"/>
    <w:rsid w:val="002B1BD2"/>
    <w:rsid w:val="002B345D"/>
    <w:rsid w:val="002C3466"/>
    <w:rsid w:val="002C5752"/>
    <w:rsid w:val="002C7913"/>
    <w:rsid w:val="002E3269"/>
    <w:rsid w:val="002F1EBD"/>
    <w:rsid w:val="002F6F6E"/>
    <w:rsid w:val="003023A9"/>
    <w:rsid w:val="00313AD9"/>
    <w:rsid w:val="00322396"/>
    <w:rsid w:val="00322AF3"/>
    <w:rsid w:val="00327C7F"/>
    <w:rsid w:val="0033198D"/>
    <w:rsid w:val="00332692"/>
    <w:rsid w:val="0033782F"/>
    <w:rsid w:val="0034101C"/>
    <w:rsid w:val="00350F56"/>
    <w:rsid w:val="00371599"/>
    <w:rsid w:val="00372EF6"/>
    <w:rsid w:val="003778F1"/>
    <w:rsid w:val="00381096"/>
    <w:rsid w:val="00382973"/>
    <w:rsid w:val="00383458"/>
    <w:rsid w:val="003B718B"/>
    <w:rsid w:val="003E1298"/>
    <w:rsid w:val="003F011F"/>
    <w:rsid w:val="003F6232"/>
    <w:rsid w:val="004056CD"/>
    <w:rsid w:val="00414059"/>
    <w:rsid w:val="00421070"/>
    <w:rsid w:val="00433EAF"/>
    <w:rsid w:val="00453F6F"/>
    <w:rsid w:val="00455019"/>
    <w:rsid w:val="00455E39"/>
    <w:rsid w:val="00461223"/>
    <w:rsid w:val="004715F0"/>
    <w:rsid w:val="004970FF"/>
    <w:rsid w:val="0049750A"/>
    <w:rsid w:val="004A0464"/>
    <w:rsid w:val="004A7DAE"/>
    <w:rsid w:val="004B7850"/>
    <w:rsid w:val="004C712E"/>
    <w:rsid w:val="004D72D6"/>
    <w:rsid w:val="004F1FBF"/>
    <w:rsid w:val="00501D3A"/>
    <w:rsid w:val="00511861"/>
    <w:rsid w:val="005343E0"/>
    <w:rsid w:val="00536358"/>
    <w:rsid w:val="00550C3E"/>
    <w:rsid w:val="00561D4A"/>
    <w:rsid w:val="005651B2"/>
    <w:rsid w:val="00567041"/>
    <w:rsid w:val="00583048"/>
    <w:rsid w:val="00590864"/>
    <w:rsid w:val="005B0AD9"/>
    <w:rsid w:val="005B4D4C"/>
    <w:rsid w:val="005E0AC5"/>
    <w:rsid w:val="00601B7C"/>
    <w:rsid w:val="00606F32"/>
    <w:rsid w:val="00611DA9"/>
    <w:rsid w:val="00614FF3"/>
    <w:rsid w:val="00620E66"/>
    <w:rsid w:val="00633FC5"/>
    <w:rsid w:val="00642695"/>
    <w:rsid w:val="00644CBD"/>
    <w:rsid w:val="00671ACF"/>
    <w:rsid w:val="0067563B"/>
    <w:rsid w:val="00682DA0"/>
    <w:rsid w:val="006835C4"/>
    <w:rsid w:val="00683A00"/>
    <w:rsid w:val="00686BE7"/>
    <w:rsid w:val="00694BC7"/>
    <w:rsid w:val="00697125"/>
    <w:rsid w:val="006A3AFF"/>
    <w:rsid w:val="006B1C01"/>
    <w:rsid w:val="006B27C7"/>
    <w:rsid w:val="006F0539"/>
    <w:rsid w:val="006F2BB7"/>
    <w:rsid w:val="007007D1"/>
    <w:rsid w:val="00704D74"/>
    <w:rsid w:val="0070642B"/>
    <w:rsid w:val="00724591"/>
    <w:rsid w:val="0073492B"/>
    <w:rsid w:val="00750F2D"/>
    <w:rsid w:val="00753F63"/>
    <w:rsid w:val="00764FED"/>
    <w:rsid w:val="00771137"/>
    <w:rsid w:val="00787666"/>
    <w:rsid w:val="007A41EE"/>
    <w:rsid w:val="007B2FAC"/>
    <w:rsid w:val="007B66F0"/>
    <w:rsid w:val="007C20ED"/>
    <w:rsid w:val="007F0B34"/>
    <w:rsid w:val="008129DA"/>
    <w:rsid w:val="00816D9E"/>
    <w:rsid w:val="008218D1"/>
    <w:rsid w:val="00857AC3"/>
    <w:rsid w:val="00866ED2"/>
    <w:rsid w:val="00876B2C"/>
    <w:rsid w:val="00877732"/>
    <w:rsid w:val="00884FF7"/>
    <w:rsid w:val="008A3302"/>
    <w:rsid w:val="008C4BB7"/>
    <w:rsid w:val="008C68B6"/>
    <w:rsid w:val="0091153B"/>
    <w:rsid w:val="009128A5"/>
    <w:rsid w:val="00923A62"/>
    <w:rsid w:val="00937248"/>
    <w:rsid w:val="00943296"/>
    <w:rsid w:val="00954816"/>
    <w:rsid w:val="00965B73"/>
    <w:rsid w:val="009973D7"/>
    <w:rsid w:val="009A78F0"/>
    <w:rsid w:val="009B1AFE"/>
    <w:rsid w:val="009C6F48"/>
    <w:rsid w:val="009D4572"/>
    <w:rsid w:val="009E1521"/>
    <w:rsid w:val="009E5D2B"/>
    <w:rsid w:val="00A02452"/>
    <w:rsid w:val="00A032FB"/>
    <w:rsid w:val="00A03A90"/>
    <w:rsid w:val="00A14D84"/>
    <w:rsid w:val="00A23454"/>
    <w:rsid w:val="00A2524A"/>
    <w:rsid w:val="00A2673A"/>
    <w:rsid w:val="00A45648"/>
    <w:rsid w:val="00A67DC6"/>
    <w:rsid w:val="00A817A0"/>
    <w:rsid w:val="00A83903"/>
    <w:rsid w:val="00A84A47"/>
    <w:rsid w:val="00A943AC"/>
    <w:rsid w:val="00AB48CD"/>
    <w:rsid w:val="00AB79F7"/>
    <w:rsid w:val="00AB7D68"/>
    <w:rsid w:val="00AC2ECE"/>
    <w:rsid w:val="00AD4E72"/>
    <w:rsid w:val="00AE2619"/>
    <w:rsid w:val="00AE2669"/>
    <w:rsid w:val="00AE4557"/>
    <w:rsid w:val="00AF7F9E"/>
    <w:rsid w:val="00B01536"/>
    <w:rsid w:val="00B06BF5"/>
    <w:rsid w:val="00B32757"/>
    <w:rsid w:val="00B434E3"/>
    <w:rsid w:val="00B47096"/>
    <w:rsid w:val="00B6174B"/>
    <w:rsid w:val="00B76DCA"/>
    <w:rsid w:val="00BA07A8"/>
    <w:rsid w:val="00BB5D4C"/>
    <w:rsid w:val="00BD6F2C"/>
    <w:rsid w:val="00BE1070"/>
    <w:rsid w:val="00BE1C8C"/>
    <w:rsid w:val="00BF6FCC"/>
    <w:rsid w:val="00C009E1"/>
    <w:rsid w:val="00C075D5"/>
    <w:rsid w:val="00C17790"/>
    <w:rsid w:val="00C21B1B"/>
    <w:rsid w:val="00C31425"/>
    <w:rsid w:val="00C4019A"/>
    <w:rsid w:val="00C44C0C"/>
    <w:rsid w:val="00C533AE"/>
    <w:rsid w:val="00C741CD"/>
    <w:rsid w:val="00C77BAE"/>
    <w:rsid w:val="00CA2BB0"/>
    <w:rsid w:val="00CC7ADD"/>
    <w:rsid w:val="00CD5864"/>
    <w:rsid w:val="00CE26E9"/>
    <w:rsid w:val="00CF6203"/>
    <w:rsid w:val="00D03298"/>
    <w:rsid w:val="00D0528F"/>
    <w:rsid w:val="00D12744"/>
    <w:rsid w:val="00D138D7"/>
    <w:rsid w:val="00D44DE2"/>
    <w:rsid w:val="00D66EC8"/>
    <w:rsid w:val="00D7552F"/>
    <w:rsid w:val="00D87674"/>
    <w:rsid w:val="00DA289F"/>
    <w:rsid w:val="00DA3632"/>
    <w:rsid w:val="00DB0F03"/>
    <w:rsid w:val="00DC480F"/>
    <w:rsid w:val="00DC5ED5"/>
    <w:rsid w:val="00DC6B67"/>
    <w:rsid w:val="00DC7610"/>
    <w:rsid w:val="00E24CEC"/>
    <w:rsid w:val="00E52AC7"/>
    <w:rsid w:val="00E73D2D"/>
    <w:rsid w:val="00E818CD"/>
    <w:rsid w:val="00EA1805"/>
    <w:rsid w:val="00EB1CFF"/>
    <w:rsid w:val="00EC18F3"/>
    <w:rsid w:val="00EC2A07"/>
    <w:rsid w:val="00EC42A0"/>
    <w:rsid w:val="00ED3928"/>
    <w:rsid w:val="00ED6318"/>
    <w:rsid w:val="00EE3E92"/>
    <w:rsid w:val="00EF1BA1"/>
    <w:rsid w:val="00F045E5"/>
    <w:rsid w:val="00F07CAC"/>
    <w:rsid w:val="00F07D85"/>
    <w:rsid w:val="00F07ECF"/>
    <w:rsid w:val="00F339B6"/>
    <w:rsid w:val="00F441A6"/>
    <w:rsid w:val="00F70F4E"/>
    <w:rsid w:val="00F7660D"/>
    <w:rsid w:val="00F86C52"/>
    <w:rsid w:val="00F87593"/>
    <w:rsid w:val="00FA2FC9"/>
    <w:rsid w:val="00FA3056"/>
    <w:rsid w:val="00FA318A"/>
    <w:rsid w:val="00FA5C0B"/>
    <w:rsid w:val="00FA799F"/>
    <w:rsid w:val="00FB1664"/>
    <w:rsid w:val="00FC4CC5"/>
    <w:rsid w:val="00FD4CE1"/>
    <w:rsid w:val="00FE7265"/>
    <w:rsid w:val="00FF660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C7CA45"/>
  <w15:chartTrackingRefBased/>
  <w15:docId w15:val="{B796CA47-E48E-4D77-B409-8FFE85B1D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06BF5"/>
    <w:pPr>
      <w:ind w:left="720"/>
      <w:contextualSpacing/>
    </w:pPr>
  </w:style>
  <w:style w:type="paragraph" w:styleId="a4">
    <w:name w:val="header"/>
    <w:basedOn w:val="a"/>
    <w:link w:val="Char"/>
    <w:uiPriority w:val="99"/>
    <w:unhideWhenUsed/>
    <w:rsid w:val="006F2BB7"/>
    <w:pPr>
      <w:tabs>
        <w:tab w:val="center" w:pos="4153"/>
        <w:tab w:val="right" w:pos="8306"/>
      </w:tabs>
      <w:spacing w:after="0" w:line="240" w:lineRule="auto"/>
    </w:pPr>
  </w:style>
  <w:style w:type="character" w:customStyle="1" w:styleId="Char">
    <w:name w:val="رأس الصفحة Char"/>
    <w:basedOn w:val="a0"/>
    <w:link w:val="a4"/>
    <w:uiPriority w:val="99"/>
    <w:rsid w:val="006F2BB7"/>
  </w:style>
  <w:style w:type="paragraph" w:styleId="a5">
    <w:name w:val="footer"/>
    <w:basedOn w:val="a"/>
    <w:link w:val="Char0"/>
    <w:uiPriority w:val="99"/>
    <w:unhideWhenUsed/>
    <w:rsid w:val="006F2BB7"/>
    <w:pPr>
      <w:tabs>
        <w:tab w:val="center" w:pos="4153"/>
        <w:tab w:val="right" w:pos="8306"/>
      </w:tabs>
      <w:spacing w:after="0" w:line="240" w:lineRule="auto"/>
    </w:pPr>
  </w:style>
  <w:style w:type="character" w:customStyle="1" w:styleId="Char0">
    <w:name w:val="تذييل الصفحة Char"/>
    <w:basedOn w:val="a0"/>
    <w:link w:val="a5"/>
    <w:uiPriority w:val="99"/>
    <w:rsid w:val="006F2BB7"/>
  </w:style>
  <w:style w:type="paragraph" w:styleId="a6">
    <w:name w:val="No Spacing"/>
    <w:link w:val="Char1"/>
    <w:uiPriority w:val="1"/>
    <w:qFormat/>
    <w:rsid w:val="006F2BB7"/>
    <w:pPr>
      <w:bidi/>
      <w:spacing w:after="0" w:line="240" w:lineRule="auto"/>
    </w:pPr>
    <w:rPr>
      <w:rFonts w:eastAsiaTheme="minorEastAsia"/>
    </w:rPr>
  </w:style>
  <w:style w:type="character" w:customStyle="1" w:styleId="Char1">
    <w:name w:val="بلا تباعد Char"/>
    <w:basedOn w:val="a0"/>
    <w:link w:val="a6"/>
    <w:uiPriority w:val="1"/>
    <w:rsid w:val="006F2BB7"/>
    <w:rPr>
      <w:rFonts w:eastAsiaTheme="minorEastAsia"/>
    </w:rPr>
  </w:style>
  <w:style w:type="table" w:styleId="a7">
    <w:name w:val="Table Grid"/>
    <w:basedOn w:val="a1"/>
    <w:uiPriority w:val="39"/>
    <w:rsid w:val="00C075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tails">
    <w:name w:val="details"/>
    <w:basedOn w:val="a0"/>
    <w:rsid w:val="00DA3632"/>
  </w:style>
  <w:style w:type="character" w:customStyle="1" w:styleId="d2edcug0">
    <w:name w:val="d2edcug0"/>
    <w:basedOn w:val="a0"/>
    <w:rsid w:val="00381096"/>
  </w:style>
  <w:style w:type="character" w:styleId="a8">
    <w:name w:val="annotation reference"/>
    <w:basedOn w:val="a0"/>
    <w:uiPriority w:val="99"/>
    <w:semiHidden/>
    <w:unhideWhenUsed/>
    <w:rsid w:val="008C68B6"/>
    <w:rPr>
      <w:sz w:val="16"/>
      <w:szCs w:val="16"/>
    </w:rPr>
  </w:style>
  <w:style w:type="paragraph" w:styleId="a9">
    <w:name w:val="annotation text"/>
    <w:basedOn w:val="a"/>
    <w:link w:val="Char2"/>
    <w:uiPriority w:val="99"/>
    <w:semiHidden/>
    <w:unhideWhenUsed/>
    <w:rsid w:val="008C68B6"/>
    <w:pPr>
      <w:spacing w:line="240" w:lineRule="auto"/>
    </w:pPr>
    <w:rPr>
      <w:sz w:val="20"/>
      <w:szCs w:val="20"/>
    </w:rPr>
  </w:style>
  <w:style w:type="character" w:customStyle="1" w:styleId="Char2">
    <w:name w:val="نص تعليق Char"/>
    <w:basedOn w:val="a0"/>
    <w:link w:val="a9"/>
    <w:uiPriority w:val="99"/>
    <w:semiHidden/>
    <w:rsid w:val="008C68B6"/>
    <w:rPr>
      <w:sz w:val="20"/>
      <w:szCs w:val="20"/>
    </w:rPr>
  </w:style>
  <w:style w:type="paragraph" w:styleId="aa">
    <w:name w:val="annotation subject"/>
    <w:basedOn w:val="a9"/>
    <w:next w:val="a9"/>
    <w:link w:val="Char3"/>
    <w:uiPriority w:val="99"/>
    <w:semiHidden/>
    <w:unhideWhenUsed/>
    <w:rsid w:val="008C68B6"/>
    <w:rPr>
      <w:b/>
      <w:bCs/>
    </w:rPr>
  </w:style>
  <w:style w:type="character" w:customStyle="1" w:styleId="Char3">
    <w:name w:val="موضوع تعليق Char"/>
    <w:basedOn w:val="Char2"/>
    <w:link w:val="aa"/>
    <w:uiPriority w:val="99"/>
    <w:semiHidden/>
    <w:rsid w:val="008C68B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fif"/><Relationship Id="rId14" Type="http://schemas.openxmlformats.org/officeDocument/2006/relationships/image" Target="media/image8.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219</TotalTime>
  <Pages>10</Pages>
  <Words>1568</Words>
  <Characters>8939</Characters>
  <Application>Microsoft Office Word</Application>
  <DocSecurity>0</DocSecurity>
  <Lines>74</Lines>
  <Paragraphs>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DR.MAHMOUD ALSHAJRAWI</dc:creator>
  <cp:keywords/>
  <dc:description/>
  <cp:lastModifiedBy>DR.MAHMOUD ALSHAJRAWI</cp:lastModifiedBy>
  <cp:revision>9</cp:revision>
  <cp:lastPrinted>2022-09-01T23:26:00Z</cp:lastPrinted>
  <dcterms:created xsi:type="dcterms:W3CDTF">2022-09-01T19:50:00Z</dcterms:created>
  <dcterms:modified xsi:type="dcterms:W3CDTF">2022-09-01T23:27:00Z</dcterms:modified>
</cp:coreProperties>
</file>