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Theme="minorBidi" w:hAnsiTheme="minorBidi"/>
          <w:rtl/>
        </w:rPr>
        <w:id w:val="1629365969"/>
        <w:docPartObj>
          <w:docPartGallery w:val="Cover Pages"/>
          <w:docPartUnique/>
        </w:docPartObj>
      </w:sdtPr>
      <w:sdtEndPr>
        <w:rPr>
          <w:noProof/>
          <w:lang w:val="ar-SA"/>
        </w:rPr>
      </w:sdtEndPr>
      <w:sdtContent>
        <w:p w14:paraId="343B4F82" w14:textId="18108503" w:rsidR="006F2BB7" w:rsidRPr="006835C4" w:rsidRDefault="00C075D5" w:rsidP="00611DA9">
          <w:pPr>
            <w:jc w:val="lowKashida"/>
            <w:rPr>
              <w:rFonts w:asciiTheme="minorBidi" w:hAnsiTheme="minorBidi"/>
              <w:rtl/>
            </w:rPr>
          </w:pPr>
          <w:r w:rsidRPr="006835C4">
            <w:rPr>
              <w:rFonts w:asciiTheme="minorBidi" w:hAnsiTheme="minorBidi"/>
              <w:noProof/>
              <w:rtl/>
            </w:rPr>
            <w:drawing>
              <wp:anchor distT="0" distB="0" distL="114300" distR="114300" simplePos="0" relativeHeight="251672576" behindDoc="1" locked="0" layoutInCell="1" allowOverlap="1" wp14:anchorId="0BE485DD" wp14:editId="6EB900EA">
                <wp:simplePos x="0" y="0"/>
                <wp:positionH relativeFrom="page">
                  <wp:posOffset>0</wp:posOffset>
                </wp:positionH>
                <wp:positionV relativeFrom="page">
                  <wp:posOffset>-15240</wp:posOffset>
                </wp:positionV>
                <wp:extent cx="7563485" cy="10697203"/>
                <wp:effectExtent l="0" t="0" r="0" b="9525"/>
                <wp:wrapNone/>
                <wp:docPr id="14"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alphaModFix amt="79000"/>
                          <a:extLst>
                            <a:ext uri="{28A0092B-C50C-407E-A947-70E740481C1C}">
                              <a14:useLocalDpi xmlns:a14="http://schemas.microsoft.com/office/drawing/2010/main" val="0"/>
                            </a:ext>
                          </a:extLst>
                        </a:blip>
                        <a:srcRect/>
                        <a:stretch>
                          <a:fillRect/>
                        </a:stretch>
                      </pic:blipFill>
                      <pic:spPr bwMode="auto">
                        <a:xfrm>
                          <a:off x="0" y="0"/>
                          <a:ext cx="7563485" cy="1069720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C13D47" w14:textId="34F437E1" w:rsidR="00D66EC8" w:rsidRPr="006835C4" w:rsidRDefault="00D66EC8" w:rsidP="00611DA9">
          <w:pPr>
            <w:jc w:val="lowKashida"/>
            <w:rPr>
              <w:rFonts w:asciiTheme="minorBidi" w:hAnsiTheme="minorBidi"/>
              <w:b/>
              <w:bCs/>
              <w:sz w:val="40"/>
              <w:szCs w:val="40"/>
              <w:rtl/>
            </w:rPr>
          </w:pPr>
        </w:p>
        <w:p w14:paraId="15DA0E87" w14:textId="77777777" w:rsidR="00D66EC8" w:rsidRPr="006835C4" w:rsidRDefault="00D66EC8" w:rsidP="00611DA9">
          <w:pPr>
            <w:jc w:val="lowKashida"/>
            <w:rPr>
              <w:rFonts w:asciiTheme="minorBidi" w:hAnsiTheme="minorBidi"/>
              <w:b/>
              <w:bCs/>
              <w:sz w:val="40"/>
              <w:szCs w:val="40"/>
              <w:rtl/>
            </w:rPr>
          </w:pPr>
        </w:p>
        <w:p w14:paraId="72B0B48F" w14:textId="6973A62C" w:rsidR="00D66EC8" w:rsidRPr="006835C4" w:rsidRDefault="00D66EC8" w:rsidP="00611DA9">
          <w:pPr>
            <w:jc w:val="lowKashida"/>
            <w:rPr>
              <w:rFonts w:asciiTheme="minorBidi" w:hAnsiTheme="minorBidi"/>
              <w:b/>
              <w:bCs/>
              <w:sz w:val="40"/>
              <w:szCs w:val="40"/>
              <w:rtl/>
            </w:rPr>
          </w:pPr>
        </w:p>
        <w:p w14:paraId="5FE05B78" w14:textId="77777777" w:rsidR="00D66EC8" w:rsidRPr="006835C4" w:rsidRDefault="00D66EC8" w:rsidP="00642695">
          <w:pPr>
            <w:jc w:val="right"/>
            <w:rPr>
              <w:rFonts w:asciiTheme="minorBidi" w:hAnsiTheme="minorBidi"/>
              <w:b/>
              <w:bCs/>
              <w:sz w:val="40"/>
              <w:szCs w:val="40"/>
              <w:rtl/>
            </w:rPr>
          </w:pPr>
        </w:p>
        <w:p w14:paraId="5A256009" w14:textId="77777777" w:rsidR="00D66EC8" w:rsidRPr="006835C4" w:rsidRDefault="00D66EC8" w:rsidP="00611DA9">
          <w:pPr>
            <w:jc w:val="lowKashida"/>
            <w:rPr>
              <w:rFonts w:asciiTheme="minorBidi" w:hAnsiTheme="minorBidi"/>
              <w:b/>
              <w:bCs/>
              <w:sz w:val="40"/>
              <w:szCs w:val="40"/>
              <w:rtl/>
            </w:rPr>
          </w:pPr>
        </w:p>
        <w:p w14:paraId="0AA203BC" w14:textId="77777777" w:rsidR="00D66EC8" w:rsidRPr="006835C4" w:rsidRDefault="00D66EC8" w:rsidP="00611DA9">
          <w:pPr>
            <w:jc w:val="lowKashida"/>
            <w:rPr>
              <w:rFonts w:asciiTheme="minorBidi" w:hAnsiTheme="minorBidi"/>
              <w:b/>
              <w:bCs/>
              <w:sz w:val="40"/>
              <w:szCs w:val="40"/>
              <w:rtl/>
            </w:rPr>
          </w:pPr>
        </w:p>
        <w:p w14:paraId="3CFEB64D" w14:textId="77777777" w:rsidR="00D66EC8" w:rsidRPr="006835C4" w:rsidRDefault="00D66EC8" w:rsidP="00611DA9">
          <w:pPr>
            <w:jc w:val="lowKashida"/>
            <w:rPr>
              <w:rFonts w:asciiTheme="minorBidi" w:hAnsiTheme="minorBidi"/>
              <w:b/>
              <w:bCs/>
              <w:sz w:val="40"/>
              <w:szCs w:val="40"/>
              <w:rtl/>
            </w:rPr>
          </w:pPr>
        </w:p>
        <w:p w14:paraId="64C8C487" w14:textId="3D4085D9" w:rsidR="00C075D5" w:rsidRPr="006835C4" w:rsidRDefault="00C075D5" w:rsidP="00611DA9">
          <w:pPr>
            <w:jc w:val="lowKashida"/>
            <w:rPr>
              <w:rFonts w:asciiTheme="minorBidi" w:hAnsiTheme="minorBidi"/>
              <w:b/>
              <w:bCs/>
              <w:sz w:val="2"/>
              <w:szCs w:val="2"/>
              <w:rtl/>
            </w:rPr>
          </w:pPr>
        </w:p>
        <w:p w14:paraId="7EFB0416" w14:textId="428AF727" w:rsidR="00C075D5" w:rsidRDefault="00C075D5" w:rsidP="00611DA9">
          <w:pPr>
            <w:jc w:val="lowKashida"/>
            <w:rPr>
              <w:rFonts w:asciiTheme="minorBidi" w:hAnsiTheme="minorBidi"/>
              <w:b/>
              <w:bCs/>
              <w:sz w:val="40"/>
              <w:szCs w:val="40"/>
              <w:rtl/>
            </w:rPr>
          </w:pPr>
        </w:p>
        <w:p w14:paraId="6838642A" w14:textId="566786A8" w:rsidR="00F07CAC" w:rsidRDefault="00F07CAC" w:rsidP="00611DA9">
          <w:pPr>
            <w:jc w:val="lowKashida"/>
            <w:rPr>
              <w:rFonts w:asciiTheme="minorBidi" w:hAnsiTheme="minorBidi"/>
              <w:b/>
              <w:bCs/>
              <w:sz w:val="40"/>
              <w:szCs w:val="40"/>
              <w:rtl/>
            </w:rPr>
          </w:pPr>
        </w:p>
        <w:tbl>
          <w:tblPr>
            <w:tblStyle w:val="a7"/>
            <w:tblpPr w:leftFromText="180" w:rightFromText="180" w:vertAnchor="text" w:horzAnchor="margin" w:tblpXSpec="center" w:tblpY="278"/>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6"/>
          </w:tblGrid>
          <w:tr w:rsidR="00F07CAC" w:rsidRPr="006835C4" w14:paraId="2FA6DF97" w14:textId="77777777" w:rsidTr="00704D74">
            <w:trPr>
              <w:trHeight w:val="699"/>
            </w:trPr>
            <w:tc>
              <w:tcPr>
                <w:tcW w:w="8296" w:type="dxa"/>
                <w:vAlign w:val="center"/>
              </w:tcPr>
              <w:p w14:paraId="44DBA87B" w14:textId="6182480B" w:rsidR="00F07CAC" w:rsidRPr="006835C4" w:rsidRDefault="00F07CAC" w:rsidP="00F07CAC">
                <w:pPr>
                  <w:jc w:val="center"/>
                  <w:rPr>
                    <w:rFonts w:asciiTheme="minorBidi" w:hAnsiTheme="minorBidi"/>
                    <w:b/>
                    <w:bCs/>
                    <w:color w:val="2F5496" w:themeColor="accent1" w:themeShade="BF"/>
                    <w:sz w:val="36"/>
                    <w:szCs w:val="36"/>
                    <w:rtl/>
                  </w:rPr>
                </w:pPr>
                <w:r w:rsidRPr="006835C4">
                  <w:rPr>
                    <w:rFonts w:asciiTheme="minorBidi" w:hAnsiTheme="minorBidi"/>
                    <w:b/>
                    <w:bCs/>
                    <w:color w:val="2F5496" w:themeColor="accent1" w:themeShade="BF"/>
                    <w:sz w:val="36"/>
                    <w:szCs w:val="36"/>
                    <w:rtl/>
                  </w:rPr>
                  <w:t xml:space="preserve">التقرير الشهري عن شهر </w:t>
                </w:r>
                <w:r w:rsidR="00A032FB">
                  <w:rPr>
                    <w:rFonts w:asciiTheme="minorBidi" w:hAnsiTheme="minorBidi" w:hint="cs"/>
                    <w:b/>
                    <w:bCs/>
                    <w:color w:val="2F5496" w:themeColor="accent1" w:themeShade="BF"/>
                    <w:sz w:val="36"/>
                    <w:szCs w:val="36"/>
                    <w:rtl/>
                  </w:rPr>
                  <w:t>يو</w:t>
                </w:r>
                <w:r w:rsidR="00082E71">
                  <w:rPr>
                    <w:rFonts w:asciiTheme="minorBidi" w:hAnsiTheme="minorBidi" w:hint="cs"/>
                    <w:b/>
                    <w:bCs/>
                    <w:color w:val="2F5496" w:themeColor="accent1" w:themeShade="BF"/>
                    <w:sz w:val="36"/>
                    <w:szCs w:val="36"/>
                    <w:rtl/>
                  </w:rPr>
                  <w:t>ليو</w:t>
                </w:r>
                <w:r w:rsidR="00A032FB">
                  <w:rPr>
                    <w:rFonts w:asciiTheme="minorBidi" w:hAnsiTheme="minorBidi" w:hint="cs"/>
                    <w:b/>
                    <w:bCs/>
                    <w:color w:val="2F5496" w:themeColor="accent1" w:themeShade="BF"/>
                    <w:sz w:val="36"/>
                    <w:szCs w:val="36"/>
                    <w:rtl/>
                  </w:rPr>
                  <w:t xml:space="preserve"> </w:t>
                </w:r>
                <w:r w:rsidR="00082E71">
                  <w:rPr>
                    <w:rFonts w:asciiTheme="minorBidi" w:hAnsiTheme="minorBidi" w:hint="cs"/>
                    <w:b/>
                    <w:bCs/>
                    <w:color w:val="2F5496" w:themeColor="accent1" w:themeShade="BF"/>
                    <w:sz w:val="36"/>
                    <w:szCs w:val="36"/>
                    <w:rtl/>
                  </w:rPr>
                  <w:t>تموز</w:t>
                </w:r>
                <w:r w:rsidRPr="006835C4">
                  <w:rPr>
                    <w:rFonts w:asciiTheme="minorBidi" w:hAnsiTheme="minorBidi"/>
                    <w:b/>
                    <w:bCs/>
                    <w:color w:val="2F5496" w:themeColor="accent1" w:themeShade="BF"/>
                    <w:sz w:val="36"/>
                    <w:szCs w:val="36"/>
                    <w:rtl/>
                  </w:rPr>
                  <w:t xml:space="preserve"> (</w:t>
                </w:r>
                <w:r w:rsidR="00082E71">
                  <w:rPr>
                    <w:rFonts w:asciiTheme="minorBidi" w:hAnsiTheme="minorBidi" w:hint="cs"/>
                    <w:b/>
                    <w:bCs/>
                    <w:color w:val="2F5496" w:themeColor="accent1" w:themeShade="BF"/>
                    <w:sz w:val="36"/>
                    <w:szCs w:val="36"/>
                    <w:rtl/>
                  </w:rPr>
                  <w:t>7</w:t>
                </w:r>
                <w:r w:rsidRPr="006835C4">
                  <w:rPr>
                    <w:rFonts w:asciiTheme="minorBidi" w:hAnsiTheme="minorBidi"/>
                    <w:b/>
                    <w:bCs/>
                    <w:color w:val="2F5496" w:themeColor="accent1" w:themeShade="BF"/>
                    <w:sz w:val="36"/>
                    <w:szCs w:val="36"/>
                    <w:rtl/>
                  </w:rPr>
                  <w:t>) عام 2022م حول الاعتداءات الصهيونية على مدينة القدس و</w:t>
                </w:r>
                <w:r w:rsidR="00455E39">
                  <w:rPr>
                    <w:rFonts w:asciiTheme="minorBidi" w:hAnsiTheme="minorBidi"/>
                    <w:b/>
                    <w:bCs/>
                    <w:color w:val="2F5496" w:themeColor="accent1" w:themeShade="BF"/>
                    <w:sz w:val="36"/>
                    <w:szCs w:val="36"/>
                    <w:rtl/>
                  </w:rPr>
                  <w:t>المسجد الأقصى المبارك</w:t>
                </w:r>
                <w:r w:rsidRPr="006835C4">
                  <w:rPr>
                    <w:rFonts w:asciiTheme="minorBidi" w:hAnsiTheme="minorBidi"/>
                    <w:b/>
                    <w:bCs/>
                    <w:color w:val="2F5496" w:themeColor="accent1" w:themeShade="BF"/>
                    <w:sz w:val="36"/>
                    <w:szCs w:val="36"/>
                    <w:rtl/>
                  </w:rPr>
                  <w:t>.</w:t>
                </w:r>
              </w:p>
              <w:p w14:paraId="39DB5DB6" w14:textId="77777777" w:rsidR="00F07CAC" w:rsidRPr="006835C4" w:rsidRDefault="00F07CAC" w:rsidP="00D427DE">
                <w:pPr>
                  <w:jc w:val="lowKashida"/>
                  <w:rPr>
                    <w:rFonts w:asciiTheme="minorBidi" w:hAnsiTheme="minorBidi"/>
                    <w:b/>
                    <w:bCs/>
                    <w:color w:val="2F5496" w:themeColor="accent1" w:themeShade="BF"/>
                    <w:sz w:val="32"/>
                    <w:szCs w:val="32"/>
                    <w:rtl/>
                  </w:rPr>
                </w:pPr>
              </w:p>
            </w:tc>
          </w:tr>
        </w:tbl>
        <w:p w14:paraId="5CA5CE58" w14:textId="77777777" w:rsidR="00F07CAC" w:rsidRPr="006835C4" w:rsidRDefault="00F07CAC" w:rsidP="00F07CAC">
          <w:pPr>
            <w:rPr>
              <w:rFonts w:asciiTheme="minorBidi" w:hAnsiTheme="minorBidi"/>
              <w:b/>
              <w:bCs/>
              <w:sz w:val="40"/>
              <w:szCs w:val="40"/>
              <w:rtl/>
            </w:rPr>
          </w:pPr>
        </w:p>
        <w:p w14:paraId="5CFE8826" w14:textId="77777777" w:rsidR="00C075D5" w:rsidRPr="006835C4" w:rsidRDefault="00C075D5" w:rsidP="00F07CAC">
          <w:pPr>
            <w:rPr>
              <w:rFonts w:asciiTheme="minorBidi" w:hAnsiTheme="minorBidi"/>
              <w:b/>
              <w:bCs/>
              <w:sz w:val="40"/>
              <w:szCs w:val="40"/>
              <w:rtl/>
            </w:rPr>
          </w:pPr>
        </w:p>
        <w:p w14:paraId="1BF22282" w14:textId="69AB8F52" w:rsidR="00C075D5" w:rsidRPr="006835C4" w:rsidRDefault="00C075D5" w:rsidP="00611DA9">
          <w:pPr>
            <w:jc w:val="lowKashida"/>
            <w:rPr>
              <w:rFonts w:asciiTheme="minorBidi" w:hAnsiTheme="minorBidi"/>
              <w:b/>
              <w:bCs/>
              <w:sz w:val="40"/>
              <w:szCs w:val="40"/>
              <w:rtl/>
            </w:rPr>
          </w:pPr>
        </w:p>
        <w:p w14:paraId="75A63D4A" w14:textId="058A2D6F" w:rsidR="00DA3632" w:rsidRPr="006835C4" w:rsidRDefault="00DA3632" w:rsidP="00611DA9">
          <w:pPr>
            <w:jc w:val="lowKashida"/>
            <w:rPr>
              <w:rFonts w:asciiTheme="minorBidi" w:hAnsiTheme="minorBidi"/>
              <w:b/>
              <w:bCs/>
              <w:sz w:val="40"/>
              <w:szCs w:val="40"/>
              <w:rtl/>
            </w:rPr>
          </w:pPr>
        </w:p>
        <w:p w14:paraId="20FD9E05" w14:textId="6AF87C03" w:rsidR="00DA3632" w:rsidRDefault="00DA3632" w:rsidP="00611DA9">
          <w:pPr>
            <w:jc w:val="lowKashida"/>
            <w:rPr>
              <w:rFonts w:asciiTheme="minorBidi" w:hAnsiTheme="minorBidi"/>
              <w:b/>
              <w:bCs/>
              <w:sz w:val="40"/>
              <w:szCs w:val="40"/>
              <w:rtl/>
            </w:rPr>
          </w:pPr>
        </w:p>
        <w:p w14:paraId="0C1B070B" w14:textId="0BA81502" w:rsidR="00F07CAC" w:rsidRDefault="00F07CAC" w:rsidP="00611DA9">
          <w:pPr>
            <w:spacing w:line="276" w:lineRule="auto"/>
            <w:jc w:val="lowKashida"/>
            <w:rPr>
              <w:rFonts w:asciiTheme="minorBidi" w:hAnsiTheme="minorBidi"/>
              <w:b/>
              <w:bCs/>
              <w:sz w:val="28"/>
              <w:szCs w:val="28"/>
              <w:rtl/>
            </w:rPr>
          </w:pPr>
        </w:p>
        <w:p w14:paraId="3C8D6C4D" w14:textId="04E84FAF" w:rsidR="00144786" w:rsidRPr="000D6BCD" w:rsidRDefault="00144786" w:rsidP="00611DA9">
          <w:pPr>
            <w:spacing w:line="276" w:lineRule="auto"/>
            <w:jc w:val="lowKashida"/>
            <w:rPr>
              <w:rFonts w:asciiTheme="minorBidi" w:hAnsiTheme="minorBidi"/>
              <w:b/>
              <w:bCs/>
              <w:color w:val="385623" w:themeColor="accent6" w:themeShade="80"/>
              <w:sz w:val="40"/>
              <w:szCs w:val="40"/>
              <w:rtl/>
            </w:rPr>
          </w:pPr>
          <w:r w:rsidRPr="000D6BCD">
            <w:rPr>
              <w:rFonts w:asciiTheme="minorBidi" w:hAnsiTheme="minorBidi"/>
              <w:b/>
              <w:bCs/>
              <w:color w:val="385623" w:themeColor="accent6" w:themeShade="80"/>
              <w:sz w:val="44"/>
              <w:szCs w:val="44"/>
              <w:rtl/>
            </w:rPr>
            <w:lastRenderedPageBreak/>
            <w:t>الملخص</w:t>
          </w:r>
          <w:r w:rsidRPr="000D6BCD">
            <w:rPr>
              <w:rFonts w:asciiTheme="minorBidi" w:hAnsiTheme="minorBidi"/>
              <w:b/>
              <w:bCs/>
              <w:color w:val="385623" w:themeColor="accent6" w:themeShade="80"/>
              <w:sz w:val="40"/>
              <w:szCs w:val="40"/>
              <w:rtl/>
            </w:rPr>
            <w:t>:</w:t>
          </w:r>
        </w:p>
        <w:p w14:paraId="3301AB51" w14:textId="47B5D5D4" w:rsidR="00144786" w:rsidRPr="000D6BCD" w:rsidRDefault="00144786" w:rsidP="00144786">
          <w:pPr>
            <w:pStyle w:val="a3"/>
            <w:numPr>
              <w:ilvl w:val="0"/>
              <w:numId w:val="29"/>
            </w:numPr>
            <w:spacing w:line="276" w:lineRule="auto"/>
            <w:jc w:val="lowKashida"/>
            <w:rPr>
              <w:rFonts w:asciiTheme="minorBidi" w:hAnsiTheme="minorBidi"/>
              <w:b/>
              <w:bCs/>
              <w:color w:val="385623" w:themeColor="accent6" w:themeShade="80"/>
              <w:sz w:val="36"/>
              <w:szCs w:val="36"/>
            </w:rPr>
          </w:pPr>
          <w:r w:rsidRPr="000D6BCD">
            <w:rPr>
              <w:rFonts w:asciiTheme="minorBidi" w:hAnsiTheme="minorBidi"/>
              <w:b/>
              <w:bCs/>
              <w:noProof/>
              <w:sz w:val="36"/>
              <w:szCs w:val="36"/>
              <w:rtl/>
            </w:rPr>
            <w:t xml:space="preserve">اقتحم </w:t>
          </w:r>
          <w:r w:rsidR="00455E39" w:rsidRPr="000D6BCD">
            <w:rPr>
              <w:rFonts w:asciiTheme="minorBidi" w:hAnsiTheme="minorBidi"/>
              <w:b/>
              <w:bCs/>
              <w:noProof/>
              <w:sz w:val="36"/>
              <w:szCs w:val="36"/>
              <w:rtl/>
            </w:rPr>
            <w:t>المسجد</w:t>
          </w:r>
          <w:r w:rsidRPr="000D6BCD">
            <w:rPr>
              <w:rFonts w:asciiTheme="minorBidi" w:hAnsiTheme="minorBidi"/>
              <w:b/>
              <w:bCs/>
              <w:noProof/>
              <w:sz w:val="36"/>
              <w:szCs w:val="36"/>
              <w:rtl/>
            </w:rPr>
            <w:t xml:space="preserve"> </w:t>
          </w:r>
          <w:r w:rsidR="00455E39" w:rsidRPr="000D6BCD">
            <w:rPr>
              <w:rFonts w:asciiTheme="minorBidi" w:hAnsiTheme="minorBidi"/>
              <w:b/>
              <w:bCs/>
              <w:noProof/>
              <w:sz w:val="36"/>
              <w:szCs w:val="36"/>
              <w:rtl/>
            </w:rPr>
            <w:t>المسجد الأقصى المبارك</w:t>
          </w:r>
          <w:r w:rsidRPr="000D6BCD">
            <w:rPr>
              <w:rFonts w:asciiTheme="minorBidi" w:hAnsiTheme="minorBidi"/>
              <w:b/>
              <w:bCs/>
              <w:noProof/>
              <w:sz w:val="36"/>
              <w:szCs w:val="36"/>
              <w:rtl/>
            </w:rPr>
            <w:t xml:space="preserve">، خلال شهر </w:t>
          </w:r>
          <w:r w:rsidR="000E00E2" w:rsidRPr="000D6BCD">
            <w:rPr>
              <w:rFonts w:asciiTheme="minorBidi" w:hAnsiTheme="minorBidi" w:hint="cs"/>
              <w:b/>
              <w:bCs/>
              <w:sz w:val="36"/>
              <w:szCs w:val="36"/>
              <w:rtl/>
            </w:rPr>
            <w:t>يوليو تموز</w:t>
          </w:r>
          <w:r w:rsidR="000E00E2" w:rsidRPr="000D6BCD">
            <w:rPr>
              <w:rFonts w:asciiTheme="minorBidi" w:hAnsiTheme="minorBidi"/>
              <w:b/>
              <w:bCs/>
              <w:sz w:val="36"/>
              <w:szCs w:val="36"/>
              <w:rtl/>
            </w:rPr>
            <w:t xml:space="preserve"> (</w:t>
          </w:r>
          <w:r w:rsidR="000E00E2" w:rsidRPr="000D6BCD">
            <w:rPr>
              <w:rFonts w:asciiTheme="minorBidi" w:hAnsiTheme="minorBidi" w:hint="cs"/>
              <w:b/>
              <w:bCs/>
              <w:sz w:val="36"/>
              <w:szCs w:val="36"/>
              <w:rtl/>
            </w:rPr>
            <w:t>7</w:t>
          </w:r>
          <w:r w:rsidR="000E00E2" w:rsidRPr="000D6BCD">
            <w:rPr>
              <w:rFonts w:asciiTheme="minorBidi" w:hAnsiTheme="minorBidi"/>
              <w:b/>
              <w:bCs/>
              <w:sz w:val="36"/>
              <w:szCs w:val="36"/>
              <w:rtl/>
            </w:rPr>
            <w:t>)</w:t>
          </w:r>
          <w:r w:rsidR="000E00E2" w:rsidRPr="000D6BCD">
            <w:rPr>
              <w:rFonts w:asciiTheme="minorBidi" w:hAnsiTheme="minorBidi" w:hint="cs"/>
              <w:b/>
              <w:bCs/>
              <w:noProof/>
              <w:sz w:val="32"/>
              <w:szCs w:val="32"/>
              <w:rtl/>
            </w:rPr>
            <w:t xml:space="preserve"> </w:t>
          </w:r>
          <w:r w:rsidRPr="000D6BCD">
            <w:rPr>
              <w:rFonts w:asciiTheme="minorBidi" w:hAnsiTheme="minorBidi"/>
              <w:b/>
              <w:bCs/>
              <w:noProof/>
              <w:sz w:val="36"/>
              <w:szCs w:val="36"/>
              <w:rtl/>
            </w:rPr>
            <w:t xml:space="preserve">2022، ما يزيد عن </w:t>
          </w:r>
          <w:r w:rsidR="000E00E2" w:rsidRPr="000D6BCD">
            <w:rPr>
              <w:rFonts w:asciiTheme="minorBidi" w:hAnsiTheme="minorBidi"/>
              <w:b/>
              <w:bCs/>
              <w:sz w:val="40"/>
              <w:szCs w:val="40"/>
              <w:rtl/>
            </w:rPr>
            <w:t>3145</w:t>
          </w:r>
          <w:r w:rsidRPr="000D6BCD">
            <w:rPr>
              <w:rFonts w:asciiTheme="minorBidi" w:hAnsiTheme="minorBidi"/>
              <w:b/>
              <w:bCs/>
              <w:noProof/>
              <w:sz w:val="36"/>
              <w:szCs w:val="36"/>
              <w:rtl/>
            </w:rPr>
            <w:t xml:space="preserve"> مستوطنًا</w:t>
          </w:r>
          <w:r w:rsidRPr="000D6BCD">
            <w:rPr>
              <w:rFonts w:asciiTheme="minorBidi" w:hAnsiTheme="minorBidi"/>
              <w:b/>
              <w:bCs/>
              <w:color w:val="385623" w:themeColor="accent6" w:themeShade="80"/>
              <w:sz w:val="36"/>
              <w:szCs w:val="36"/>
              <w:rtl/>
            </w:rPr>
            <w:t>.</w:t>
          </w:r>
          <w:r w:rsidR="00B434E3" w:rsidRPr="000D6BCD">
            <w:rPr>
              <w:sz w:val="24"/>
              <w:szCs w:val="24"/>
            </w:rPr>
            <w:t xml:space="preserve"> </w:t>
          </w:r>
        </w:p>
        <w:p w14:paraId="32B2AB5D" w14:textId="568C41C9" w:rsidR="000E00E2" w:rsidRPr="000D6BCD" w:rsidRDefault="000E00E2" w:rsidP="00144786">
          <w:pPr>
            <w:pStyle w:val="a3"/>
            <w:numPr>
              <w:ilvl w:val="0"/>
              <w:numId w:val="29"/>
            </w:numPr>
            <w:spacing w:line="276" w:lineRule="auto"/>
            <w:jc w:val="lowKashida"/>
            <w:rPr>
              <w:rFonts w:asciiTheme="minorBidi" w:hAnsiTheme="minorBidi"/>
              <w:b/>
              <w:bCs/>
              <w:color w:val="385623" w:themeColor="accent6" w:themeShade="80"/>
              <w:sz w:val="36"/>
              <w:szCs w:val="36"/>
            </w:rPr>
          </w:pPr>
          <w:r w:rsidRPr="000D6BCD">
            <w:rPr>
              <w:rFonts w:asciiTheme="minorBidi" w:hAnsiTheme="minorBidi"/>
              <w:b/>
              <w:bCs/>
              <w:sz w:val="36"/>
              <w:szCs w:val="36"/>
              <w:rtl/>
            </w:rPr>
            <w:t>"جماعات المعبد" تخطّط لتوسيع "باب المغاربة" لزيادة اقتحامات المسجد الأقصى المُبارك</w:t>
          </w:r>
          <w:r w:rsidRPr="000D6BCD">
            <w:rPr>
              <w:rFonts w:asciiTheme="minorBidi" w:hAnsiTheme="minorBidi" w:hint="cs"/>
              <w:b/>
              <w:bCs/>
              <w:color w:val="385623" w:themeColor="accent6" w:themeShade="80"/>
              <w:sz w:val="36"/>
              <w:szCs w:val="36"/>
              <w:rtl/>
            </w:rPr>
            <w:t>.</w:t>
          </w:r>
        </w:p>
        <w:p w14:paraId="0D5DFF73" w14:textId="318A0DBA" w:rsidR="000E00E2" w:rsidRPr="000D6BCD" w:rsidRDefault="000E00E2" w:rsidP="00144786">
          <w:pPr>
            <w:pStyle w:val="a3"/>
            <w:numPr>
              <w:ilvl w:val="0"/>
              <w:numId w:val="29"/>
            </w:numPr>
            <w:spacing w:line="276" w:lineRule="auto"/>
            <w:jc w:val="lowKashida"/>
            <w:rPr>
              <w:rFonts w:asciiTheme="minorBidi" w:hAnsiTheme="minorBidi"/>
              <w:b/>
              <w:bCs/>
              <w:color w:val="385623" w:themeColor="accent6" w:themeShade="80"/>
              <w:sz w:val="36"/>
              <w:szCs w:val="36"/>
            </w:rPr>
          </w:pPr>
          <w:r w:rsidRPr="000D6BCD">
            <w:rPr>
              <w:rFonts w:asciiTheme="minorBidi" w:hAnsiTheme="minorBidi"/>
              <w:b/>
              <w:bCs/>
              <w:sz w:val="36"/>
              <w:szCs w:val="36"/>
              <w:rtl/>
            </w:rPr>
            <w:t xml:space="preserve">كشف الباحث الفلسطيني معاذ </w:t>
          </w:r>
          <w:proofErr w:type="spellStart"/>
          <w:r w:rsidRPr="000D6BCD">
            <w:rPr>
              <w:rFonts w:asciiTheme="minorBidi" w:hAnsiTheme="minorBidi"/>
              <w:b/>
              <w:bCs/>
              <w:sz w:val="36"/>
              <w:szCs w:val="36"/>
              <w:rtl/>
            </w:rPr>
            <w:t>اغبارية</w:t>
          </w:r>
          <w:proofErr w:type="spellEnd"/>
          <w:r w:rsidRPr="000D6BCD">
            <w:rPr>
              <w:rFonts w:asciiTheme="minorBidi" w:hAnsiTheme="minorBidi"/>
              <w:b/>
              <w:bCs/>
              <w:sz w:val="36"/>
              <w:szCs w:val="36"/>
              <w:rtl/>
            </w:rPr>
            <w:t xml:space="preserve"> عن نفق جديد يواصل الاحتلال العمل فيه أسفل محيط المسجد الأقصى المُبارك</w:t>
          </w:r>
          <w:r w:rsidRPr="000D6BCD">
            <w:rPr>
              <w:rFonts w:asciiTheme="minorBidi" w:hAnsiTheme="minorBidi" w:hint="cs"/>
              <w:b/>
              <w:bCs/>
              <w:sz w:val="36"/>
              <w:szCs w:val="36"/>
              <w:rtl/>
            </w:rPr>
            <w:t>.</w:t>
          </w:r>
        </w:p>
        <w:p w14:paraId="135E068F" w14:textId="17C5510D" w:rsidR="000E00E2" w:rsidRPr="000D6BCD" w:rsidRDefault="000E00E2" w:rsidP="00144786">
          <w:pPr>
            <w:pStyle w:val="a3"/>
            <w:numPr>
              <w:ilvl w:val="0"/>
              <w:numId w:val="29"/>
            </w:numPr>
            <w:spacing w:line="276" w:lineRule="auto"/>
            <w:jc w:val="lowKashida"/>
            <w:rPr>
              <w:rFonts w:asciiTheme="minorBidi" w:hAnsiTheme="minorBidi"/>
              <w:b/>
              <w:bCs/>
              <w:color w:val="385623" w:themeColor="accent6" w:themeShade="80"/>
              <w:sz w:val="36"/>
              <w:szCs w:val="36"/>
            </w:rPr>
          </w:pPr>
          <w:r w:rsidRPr="000D6BCD">
            <w:rPr>
              <w:rFonts w:asciiTheme="minorBidi" w:hAnsiTheme="minorBidi"/>
              <w:b/>
              <w:bCs/>
              <w:sz w:val="36"/>
              <w:szCs w:val="36"/>
              <w:rtl/>
            </w:rPr>
            <w:t>اعتقلت قوات الاحتلال خلال الشهر الماضي 153 مقدسيا</w:t>
          </w:r>
          <w:r w:rsidRPr="000D6BCD">
            <w:rPr>
              <w:rFonts w:asciiTheme="minorBidi" w:hAnsiTheme="minorBidi" w:hint="cs"/>
              <w:b/>
              <w:bCs/>
              <w:color w:val="385623" w:themeColor="accent6" w:themeShade="80"/>
              <w:sz w:val="36"/>
              <w:szCs w:val="36"/>
              <w:rtl/>
            </w:rPr>
            <w:t>.</w:t>
          </w:r>
        </w:p>
        <w:p w14:paraId="6630539B" w14:textId="230F7546" w:rsidR="000E00E2" w:rsidRPr="000D6BCD" w:rsidRDefault="000E00E2" w:rsidP="00144786">
          <w:pPr>
            <w:pStyle w:val="a3"/>
            <w:numPr>
              <w:ilvl w:val="0"/>
              <w:numId w:val="29"/>
            </w:numPr>
            <w:spacing w:line="276" w:lineRule="auto"/>
            <w:jc w:val="lowKashida"/>
            <w:rPr>
              <w:rFonts w:asciiTheme="minorBidi" w:hAnsiTheme="minorBidi"/>
              <w:b/>
              <w:bCs/>
              <w:color w:val="385623" w:themeColor="accent6" w:themeShade="80"/>
              <w:sz w:val="36"/>
              <w:szCs w:val="36"/>
            </w:rPr>
          </w:pPr>
          <w:r w:rsidRPr="000D6BCD">
            <w:rPr>
              <w:rFonts w:asciiTheme="minorBidi" w:hAnsiTheme="minorBidi"/>
              <w:b/>
              <w:bCs/>
              <w:sz w:val="36"/>
              <w:szCs w:val="36"/>
              <w:rtl/>
            </w:rPr>
            <w:t>أصدرت سلطات الاحتلال الشهر الماضي 15 قرارا بالإبعاد بحق مقدسيين، 8 منها عن المسجد الأقصى المُبارك</w:t>
          </w:r>
          <w:r w:rsidRPr="000D6BCD">
            <w:rPr>
              <w:rFonts w:asciiTheme="minorBidi" w:hAnsiTheme="minorBidi" w:hint="cs"/>
              <w:b/>
              <w:bCs/>
              <w:color w:val="385623" w:themeColor="accent6" w:themeShade="80"/>
              <w:sz w:val="36"/>
              <w:szCs w:val="36"/>
              <w:rtl/>
            </w:rPr>
            <w:t>.</w:t>
          </w:r>
        </w:p>
        <w:p w14:paraId="6BE33539" w14:textId="356F4A37" w:rsidR="000E00E2" w:rsidRPr="000D6BCD" w:rsidRDefault="000E00E2" w:rsidP="00144786">
          <w:pPr>
            <w:pStyle w:val="a3"/>
            <w:numPr>
              <w:ilvl w:val="0"/>
              <w:numId w:val="29"/>
            </w:numPr>
            <w:spacing w:line="276" w:lineRule="auto"/>
            <w:jc w:val="lowKashida"/>
            <w:rPr>
              <w:rFonts w:asciiTheme="minorBidi" w:hAnsiTheme="minorBidi"/>
              <w:b/>
              <w:bCs/>
              <w:color w:val="385623" w:themeColor="accent6" w:themeShade="80"/>
              <w:sz w:val="36"/>
              <w:szCs w:val="36"/>
            </w:rPr>
          </w:pPr>
          <w:r w:rsidRPr="000D6BCD">
            <w:rPr>
              <w:rFonts w:asciiTheme="minorBidi" w:hAnsiTheme="minorBidi"/>
              <w:b/>
              <w:bCs/>
              <w:sz w:val="36"/>
              <w:szCs w:val="36"/>
              <w:rtl/>
            </w:rPr>
            <w:t>أصيب 265 مقدسيا في يوليو خلال اعتداءات قوات الاحتلال</w:t>
          </w:r>
          <w:r w:rsidRPr="000D6BCD">
            <w:rPr>
              <w:rFonts w:asciiTheme="minorBidi" w:hAnsiTheme="minorBidi" w:hint="cs"/>
              <w:b/>
              <w:bCs/>
              <w:color w:val="385623" w:themeColor="accent6" w:themeShade="80"/>
              <w:sz w:val="36"/>
              <w:szCs w:val="36"/>
              <w:rtl/>
            </w:rPr>
            <w:t>.</w:t>
          </w:r>
        </w:p>
        <w:p w14:paraId="097EEE44" w14:textId="254D950F" w:rsidR="000E00E2" w:rsidRPr="000D6BCD" w:rsidRDefault="000E00E2" w:rsidP="00144786">
          <w:pPr>
            <w:pStyle w:val="a3"/>
            <w:numPr>
              <w:ilvl w:val="0"/>
              <w:numId w:val="29"/>
            </w:numPr>
            <w:spacing w:line="276" w:lineRule="auto"/>
            <w:jc w:val="lowKashida"/>
            <w:rPr>
              <w:rFonts w:asciiTheme="minorBidi" w:hAnsiTheme="minorBidi"/>
              <w:b/>
              <w:bCs/>
              <w:color w:val="385623" w:themeColor="accent6" w:themeShade="80"/>
              <w:sz w:val="36"/>
              <w:szCs w:val="36"/>
            </w:rPr>
          </w:pPr>
          <w:r w:rsidRPr="000D6BCD">
            <w:rPr>
              <w:rFonts w:asciiTheme="minorBidi" w:hAnsiTheme="minorBidi"/>
              <w:b/>
              <w:bCs/>
              <w:sz w:val="36"/>
              <w:szCs w:val="36"/>
              <w:rtl/>
            </w:rPr>
            <w:t>أصيب 265 مقدسيا في يوليو خلال اعتداءات قوات الاحتلال</w:t>
          </w:r>
          <w:r w:rsidRPr="000D6BCD">
            <w:rPr>
              <w:rFonts w:asciiTheme="minorBidi" w:hAnsiTheme="minorBidi" w:hint="cs"/>
              <w:b/>
              <w:bCs/>
              <w:color w:val="385623" w:themeColor="accent6" w:themeShade="80"/>
              <w:sz w:val="36"/>
              <w:szCs w:val="36"/>
              <w:rtl/>
            </w:rPr>
            <w:t>.</w:t>
          </w:r>
        </w:p>
        <w:p w14:paraId="5D1426D0" w14:textId="27CC52F6" w:rsidR="000E00E2" w:rsidRPr="000D6BCD" w:rsidRDefault="00005483" w:rsidP="00144786">
          <w:pPr>
            <w:pStyle w:val="a3"/>
            <w:numPr>
              <w:ilvl w:val="0"/>
              <w:numId w:val="29"/>
            </w:numPr>
            <w:spacing w:line="276" w:lineRule="auto"/>
            <w:jc w:val="lowKashida"/>
            <w:rPr>
              <w:rFonts w:asciiTheme="minorBidi" w:hAnsiTheme="minorBidi"/>
              <w:b/>
              <w:bCs/>
              <w:color w:val="385623" w:themeColor="accent6" w:themeShade="80"/>
              <w:sz w:val="36"/>
              <w:szCs w:val="36"/>
            </w:rPr>
          </w:pPr>
          <w:r w:rsidRPr="000D6BCD">
            <w:rPr>
              <w:rFonts w:asciiTheme="minorBidi" w:hAnsiTheme="minorBidi"/>
              <w:b/>
              <w:bCs/>
              <w:sz w:val="36"/>
              <w:szCs w:val="36"/>
              <w:rtl/>
            </w:rPr>
            <w:t>أصدرت سلطات الاحتلال الشهر الماضي 15 قرارا بالإبعاد بحق مقدسيين</w:t>
          </w:r>
          <w:r w:rsidRPr="000D6BCD">
            <w:rPr>
              <w:rFonts w:asciiTheme="minorBidi" w:hAnsiTheme="minorBidi" w:hint="cs"/>
              <w:b/>
              <w:bCs/>
              <w:color w:val="385623" w:themeColor="accent6" w:themeShade="80"/>
              <w:sz w:val="36"/>
              <w:szCs w:val="36"/>
              <w:rtl/>
            </w:rPr>
            <w:t>.</w:t>
          </w:r>
        </w:p>
        <w:p w14:paraId="2E921333" w14:textId="26723079" w:rsidR="00D87674" w:rsidRPr="000D6BCD" w:rsidRDefault="00D87674" w:rsidP="00D87674">
          <w:pPr>
            <w:pStyle w:val="a3"/>
            <w:numPr>
              <w:ilvl w:val="0"/>
              <w:numId w:val="29"/>
            </w:numPr>
            <w:spacing w:line="276" w:lineRule="auto"/>
            <w:jc w:val="lowKashida"/>
            <w:rPr>
              <w:rFonts w:asciiTheme="minorBidi" w:hAnsiTheme="minorBidi"/>
              <w:b/>
              <w:bCs/>
              <w:color w:val="385623" w:themeColor="accent6" w:themeShade="80"/>
              <w:sz w:val="36"/>
              <w:szCs w:val="36"/>
            </w:rPr>
          </w:pPr>
          <w:r w:rsidRPr="000D6BCD">
            <w:rPr>
              <w:rFonts w:asciiTheme="minorBidi" w:hAnsiTheme="minorBidi" w:hint="cs"/>
              <w:b/>
              <w:bCs/>
              <w:color w:val="385623" w:themeColor="accent6" w:themeShade="80"/>
              <w:sz w:val="36"/>
              <w:szCs w:val="36"/>
              <w:rtl/>
            </w:rPr>
            <w:t xml:space="preserve"> </w:t>
          </w:r>
          <w:r w:rsidRPr="000D6BCD">
            <w:rPr>
              <w:rFonts w:asciiTheme="minorBidi" w:hAnsiTheme="minorBidi"/>
              <w:b/>
              <w:bCs/>
              <w:sz w:val="36"/>
              <w:szCs w:val="36"/>
              <w:rtl/>
            </w:rPr>
            <w:t>أصيب 265 مقدسيا في يوليو خلال اعتداءات قوات الاحتلال</w:t>
          </w:r>
          <w:r w:rsidRPr="000D6BCD">
            <w:rPr>
              <w:rFonts w:asciiTheme="minorBidi" w:hAnsiTheme="minorBidi" w:hint="cs"/>
              <w:b/>
              <w:bCs/>
              <w:sz w:val="36"/>
              <w:szCs w:val="36"/>
              <w:rtl/>
            </w:rPr>
            <w:t>.</w:t>
          </w:r>
        </w:p>
        <w:p w14:paraId="7A619CE9" w14:textId="34A6297B" w:rsidR="00005483" w:rsidRPr="000D6BCD" w:rsidRDefault="00D87674" w:rsidP="000D6BCD">
          <w:pPr>
            <w:pStyle w:val="a3"/>
            <w:numPr>
              <w:ilvl w:val="0"/>
              <w:numId w:val="29"/>
            </w:numPr>
            <w:ind w:left="566"/>
            <w:rPr>
              <w:sz w:val="24"/>
              <w:szCs w:val="24"/>
            </w:rPr>
          </w:pPr>
          <w:r w:rsidRPr="000D6BCD">
            <w:rPr>
              <w:rFonts w:asciiTheme="minorBidi" w:hAnsiTheme="minorBidi"/>
              <w:b/>
              <w:bCs/>
              <w:sz w:val="36"/>
              <w:szCs w:val="36"/>
              <w:rtl/>
            </w:rPr>
            <w:t>أصدرت محاكم الاحتلال خلال الشهر الماضي 21 قراراً بالحبس المنزلي</w:t>
          </w:r>
          <w:r w:rsidR="000D6BCD">
            <w:rPr>
              <w:rFonts w:asciiTheme="minorBidi" w:hAnsiTheme="minorBidi" w:hint="cs"/>
              <w:b/>
              <w:bCs/>
              <w:sz w:val="36"/>
              <w:szCs w:val="36"/>
              <w:rtl/>
            </w:rPr>
            <w:t>.</w:t>
          </w:r>
        </w:p>
        <w:p w14:paraId="594D1FF3" w14:textId="65921A30" w:rsidR="000D6BCD" w:rsidRDefault="00124A0B" w:rsidP="000D6BCD">
          <w:pPr>
            <w:rPr>
              <w:sz w:val="24"/>
              <w:szCs w:val="24"/>
              <w:rtl/>
            </w:rPr>
          </w:pPr>
          <w:r w:rsidRPr="000D6BCD">
            <w:rPr>
              <w:noProof/>
              <w:sz w:val="24"/>
              <w:szCs w:val="24"/>
            </w:rPr>
            <w:drawing>
              <wp:anchor distT="0" distB="0" distL="114300" distR="114300" simplePos="0" relativeHeight="251692032" behindDoc="0" locked="0" layoutInCell="1" allowOverlap="1" wp14:anchorId="0B341A41" wp14:editId="0FC68753">
                <wp:simplePos x="0" y="0"/>
                <wp:positionH relativeFrom="margin">
                  <wp:posOffset>3175</wp:posOffset>
                </wp:positionH>
                <wp:positionV relativeFrom="margin">
                  <wp:posOffset>4888865</wp:posOffset>
                </wp:positionV>
                <wp:extent cx="3998595" cy="2705735"/>
                <wp:effectExtent l="152400" t="152400" r="363855" b="361315"/>
                <wp:wrapSquare wrapText="bothSides"/>
                <wp:docPr id="13"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998595" cy="270573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68A874ED" w14:textId="662A1A2F" w:rsidR="000D6BCD" w:rsidRDefault="000D6BCD" w:rsidP="000D6BCD">
          <w:pPr>
            <w:rPr>
              <w:sz w:val="24"/>
              <w:szCs w:val="24"/>
              <w:rtl/>
            </w:rPr>
          </w:pPr>
        </w:p>
        <w:p w14:paraId="415A9022" w14:textId="4E423153" w:rsidR="000D6BCD" w:rsidRDefault="000D6BCD" w:rsidP="000D6BCD">
          <w:pPr>
            <w:rPr>
              <w:sz w:val="24"/>
              <w:szCs w:val="24"/>
              <w:rtl/>
            </w:rPr>
          </w:pPr>
        </w:p>
        <w:p w14:paraId="5C6B2381" w14:textId="153DEA5A" w:rsidR="00124A0B" w:rsidRDefault="00124A0B" w:rsidP="000D6BCD">
          <w:pPr>
            <w:rPr>
              <w:sz w:val="24"/>
              <w:szCs w:val="24"/>
              <w:rtl/>
            </w:rPr>
          </w:pPr>
        </w:p>
        <w:p w14:paraId="0354340C" w14:textId="77777777" w:rsidR="00124A0B" w:rsidRPr="000D6BCD" w:rsidRDefault="00124A0B" w:rsidP="000D6BCD">
          <w:pPr>
            <w:rPr>
              <w:sz w:val="24"/>
              <w:szCs w:val="24"/>
              <w:rtl/>
            </w:rPr>
          </w:pPr>
        </w:p>
        <w:p w14:paraId="3580B896" w14:textId="77777777" w:rsidR="00D87674" w:rsidRPr="00D87674" w:rsidRDefault="00D87674" w:rsidP="00D87674">
          <w:pPr>
            <w:spacing w:line="276" w:lineRule="auto"/>
            <w:jc w:val="lowKashida"/>
            <w:rPr>
              <w:rFonts w:asciiTheme="minorBidi" w:hAnsiTheme="minorBidi"/>
              <w:b/>
              <w:bCs/>
              <w:color w:val="385623" w:themeColor="accent6" w:themeShade="80"/>
              <w:sz w:val="32"/>
              <w:szCs w:val="32"/>
            </w:rPr>
          </w:pPr>
        </w:p>
        <w:p w14:paraId="0AAD978B" w14:textId="4BA667A8" w:rsidR="00381096" w:rsidRPr="00455E39" w:rsidRDefault="00F87593" w:rsidP="006B27C7">
          <w:pPr>
            <w:spacing w:line="276" w:lineRule="auto"/>
            <w:jc w:val="lowKashida"/>
            <w:rPr>
              <w:rFonts w:asciiTheme="minorBidi" w:hAnsiTheme="minorBidi"/>
              <w:b/>
              <w:bCs/>
              <w:color w:val="C00000"/>
              <w:sz w:val="40"/>
              <w:szCs w:val="40"/>
              <w:rtl/>
            </w:rPr>
          </w:pPr>
          <w:r w:rsidRPr="00455E39">
            <w:rPr>
              <w:rFonts w:asciiTheme="minorBidi" w:hAnsiTheme="minorBidi"/>
              <w:b/>
              <w:bCs/>
              <w:color w:val="C00000"/>
              <w:sz w:val="40"/>
              <w:szCs w:val="40"/>
              <w:rtl/>
            </w:rPr>
            <w:lastRenderedPageBreak/>
            <w:t xml:space="preserve">الاقتحامات والاعتداءات على </w:t>
          </w:r>
          <w:r w:rsidR="00455E39">
            <w:rPr>
              <w:rFonts w:asciiTheme="minorBidi" w:hAnsiTheme="minorBidi"/>
              <w:b/>
              <w:bCs/>
              <w:color w:val="C00000"/>
              <w:sz w:val="40"/>
              <w:szCs w:val="40"/>
              <w:rtl/>
            </w:rPr>
            <w:t>المسجد الأقصى المبارك</w:t>
          </w:r>
        </w:p>
      </w:sdtContent>
    </w:sdt>
    <w:p w14:paraId="5724B9CF" w14:textId="67BC5247" w:rsidR="007B2FAC" w:rsidRPr="007B2FAC" w:rsidRDefault="00453F6F" w:rsidP="007B2FAC">
      <w:pPr>
        <w:pStyle w:val="a3"/>
        <w:numPr>
          <w:ilvl w:val="0"/>
          <w:numId w:val="30"/>
        </w:numPr>
        <w:spacing w:after="200" w:line="276" w:lineRule="auto"/>
        <w:ind w:left="424" w:hanging="142"/>
        <w:jc w:val="lowKashida"/>
        <w:rPr>
          <w:rFonts w:asciiTheme="minorBidi" w:hAnsiTheme="minorBidi"/>
          <w:b/>
          <w:bCs/>
          <w:sz w:val="32"/>
          <w:szCs w:val="32"/>
        </w:rPr>
      </w:pPr>
      <w:r>
        <w:rPr>
          <w:noProof/>
        </w:rPr>
        <w:drawing>
          <wp:anchor distT="0" distB="0" distL="114300" distR="114300" simplePos="0" relativeHeight="251674624" behindDoc="0" locked="0" layoutInCell="1" allowOverlap="1" wp14:anchorId="50CB9E5A" wp14:editId="00E55CDE">
            <wp:simplePos x="0" y="0"/>
            <wp:positionH relativeFrom="margin">
              <wp:posOffset>-291446</wp:posOffset>
            </wp:positionH>
            <wp:positionV relativeFrom="margin">
              <wp:posOffset>2195327</wp:posOffset>
            </wp:positionV>
            <wp:extent cx="2564765" cy="1525270"/>
            <wp:effectExtent l="152400" t="152400" r="368935" b="360680"/>
            <wp:wrapSquare wrapText="bothSides"/>
            <wp:docPr id="15" name="صورة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20688"/>
                    <a:stretch/>
                  </pic:blipFill>
                  <pic:spPr bwMode="auto">
                    <a:xfrm>
                      <a:off x="0" y="0"/>
                      <a:ext cx="2564765" cy="152527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007B2FAC" w:rsidRPr="007B2FAC">
        <w:rPr>
          <w:rFonts w:asciiTheme="minorBidi" w:hAnsiTheme="minorBidi"/>
          <w:b/>
          <w:bCs/>
          <w:sz w:val="32"/>
          <w:szCs w:val="32"/>
          <w:rtl/>
        </w:rPr>
        <w:t xml:space="preserve">اقتحم </w:t>
      </w:r>
      <w:r w:rsidR="007B2FAC">
        <w:rPr>
          <w:rFonts w:asciiTheme="minorBidi" w:hAnsiTheme="minorBidi"/>
          <w:b/>
          <w:bCs/>
          <w:sz w:val="32"/>
          <w:szCs w:val="32"/>
          <w:rtl/>
        </w:rPr>
        <w:t>المسجد الأقصى المُبارك</w:t>
      </w:r>
      <w:r w:rsidR="007B2FAC" w:rsidRPr="007B2FAC">
        <w:rPr>
          <w:rFonts w:asciiTheme="minorBidi" w:hAnsiTheme="minorBidi"/>
          <w:b/>
          <w:bCs/>
          <w:sz w:val="32"/>
          <w:szCs w:val="32"/>
          <w:rtl/>
        </w:rPr>
        <w:t xml:space="preserve"> في تموز/يوليو الماضي </w:t>
      </w:r>
      <w:r w:rsidR="007B2FAC" w:rsidRPr="00D87674">
        <w:rPr>
          <w:rFonts w:asciiTheme="minorBidi" w:hAnsiTheme="minorBidi"/>
          <w:b/>
          <w:bCs/>
          <w:sz w:val="36"/>
          <w:szCs w:val="36"/>
          <w:rtl/>
        </w:rPr>
        <w:t>3145 مستوطنًا</w:t>
      </w:r>
      <w:r w:rsidR="007B2FAC" w:rsidRPr="007B2FAC">
        <w:rPr>
          <w:rFonts w:asciiTheme="minorBidi" w:hAnsiTheme="minorBidi"/>
          <w:b/>
          <w:bCs/>
          <w:sz w:val="32"/>
          <w:szCs w:val="32"/>
          <w:rtl/>
        </w:rPr>
        <w:t xml:space="preserve">، ووصل الحد الأقصى للمقتحمين يوميا إلى 348 بينما كان الحد الأدنى 118.  وأدى مستوطنون في أثناء الاقتحامات طقوسًا تلمودية في أثناء اقتحام </w:t>
      </w:r>
      <w:r w:rsidR="007B2FAC">
        <w:rPr>
          <w:rFonts w:asciiTheme="minorBidi" w:hAnsiTheme="minorBidi"/>
          <w:b/>
          <w:bCs/>
          <w:sz w:val="32"/>
          <w:szCs w:val="32"/>
          <w:rtl/>
        </w:rPr>
        <w:t>المسجد الأقصى المُبارك</w:t>
      </w:r>
      <w:r w:rsidR="007B2FAC" w:rsidRPr="007B2FAC">
        <w:rPr>
          <w:rFonts w:asciiTheme="minorBidi" w:hAnsiTheme="minorBidi"/>
          <w:b/>
          <w:bCs/>
          <w:sz w:val="32"/>
          <w:szCs w:val="32"/>
          <w:rtl/>
        </w:rPr>
        <w:t xml:space="preserve">، لا سيما في المنطقة الشرقية، بحماية قوات الاحتلال. وكان من بين المشاركين في الاقتحامات عضوا "الكنيست" كيرين باراك (ليكود) ويوم طوف </w:t>
      </w:r>
      <w:proofErr w:type="spellStart"/>
      <w:r w:rsidR="007B2FAC" w:rsidRPr="007B2FAC">
        <w:rPr>
          <w:rFonts w:asciiTheme="minorBidi" w:hAnsiTheme="minorBidi"/>
          <w:b/>
          <w:bCs/>
          <w:sz w:val="32"/>
          <w:szCs w:val="32"/>
          <w:rtl/>
        </w:rPr>
        <w:t>حاي</w:t>
      </w:r>
      <w:proofErr w:type="spellEnd"/>
      <w:r w:rsidR="007B2FAC" w:rsidRPr="007B2FAC">
        <w:rPr>
          <w:rFonts w:asciiTheme="minorBidi" w:hAnsiTheme="minorBidi"/>
          <w:b/>
          <w:bCs/>
          <w:sz w:val="32"/>
          <w:szCs w:val="32"/>
          <w:rtl/>
        </w:rPr>
        <w:t xml:space="preserve"> </w:t>
      </w:r>
      <w:proofErr w:type="spellStart"/>
      <w:r w:rsidR="007B2FAC" w:rsidRPr="007B2FAC">
        <w:rPr>
          <w:rFonts w:asciiTheme="minorBidi" w:hAnsiTheme="minorBidi"/>
          <w:b/>
          <w:bCs/>
          <w:sz w:val="32"/>
          <w:szCs w:val="32"/>
          <w:rtl/>
        </w:rPr>
        <w:t>خلفون</w:t>
      </w:r>
      <w:proofErr w:type="spellEnd"/>
      <w:r w:rsidR="007B2FAC" w:rsidRPr="007B2FAC">
        <w:rPr>
          <w:rFonts w:asciiTheme="minorBidi" w:hAnsiTheme="minorBidi"/>
          <w:b/>
          <w:bCs/>
          <w:sz w:val="32"/>
          <w:szCs w:val="32"/>
          <w:rtl/>
        </w:rPr>
        <w:t xml:space="preserve"> (يمينا). </w:t>
      </w:r>
    </w:p>
    <w:p w14:paraId="36F92187" w14:textId="65B83B00" w:rsidR="007B2FAC" w:rsidRPr="007B2FAC" w:rsidRDefault="007B2FAC" w:rsidP="007B2FAC">
      <w:pPr>
        <w:pStyle w:val="a3"/>
        <w:numPr>
          <w:ilvl w:val="0"/>
          <w:numId w:val="30"/>
        </w:numPr>
        <w:spacing w:after="200" w:line="276" w:lineRule="auto"/>
        <w:ind w:left="424" w:hanging="142"/>
        <w:jc w:val="lowKashida"/>
        <w:rPr>
          <w:rFonts w:asciiTheme="minorBidi" w:hAnsiTheme="minorBidi"/>
          <w:b/>
          <w:bCs/>
          <w:sz w:val="32"/>
          <w:szCs w:val="32"/>
        </w:rPr>
      </w:pPr>
      <w:r w:rsidRPr="007B2FAC">
        <w:rPr>
          <w:rFonts w:asciiTheme="minorBidi" w:hAnsiTheme="minorBidi"/>
          <w:b/>
          <w:bCs/>
          <w:sz w:val="32"/>
          <w:szCs w:val="32"/>
          <w:rtl/>
        </w:rPr>
        <w:t xml:space="preserve">في 20/7 أعلنت "جماعات المعبد" أن مستوطنين أدوا طقس "بركات الكهنة" في </w:t>
      </w:r>
      <w:r>
        <w:rPr>
          <w:rFonts w:asciiTheme="minorBidi" w:hAnsiTheme="minorBidi"/>
          <w:b/>
          <w:bCs/>
          <w:sz w:val="32"/>
          <w:szCs w:val="32"/>
          <w:rtl/>
        </w:rPr>
        <w:t>المسجد الأقصى المُبارك</w:t>
      </w:r>
      <w:r>
        <w:rPr>
          <w:rFonts w:asciiTheme="minorBidi" w:hAnsiTheme="minorBidi" w:hint="cs"/>
          <w:b/>
          <w:bCs/>
          <w:sz w:val="32"/>
          <w:szCs w:val="32"/>
          <w:rtl/>
        </w:rPr>
        <w:t>،</w:t>
      </w:r>
      <w:r w:rsidRPr="007B2FAC">
        <w:rPr>
          <w:rFonts w:asciiTheme="minorBidi" w:hAnsiTheme="minorBidi"/>
          <w:b/>
          <w:bCs/>
          <w:sz w:val="32"/>
          <w:szCs w:val="32"/>
          <w:rtl/>
        </w:rPr>
        <w:t xml:space="preserve"> وعلقت هذه الجماعات على مقطع مصور يوثق هذا العدوان الخطير بالقول: "بركات الكهنة على جبل المعبد، لن</w:t>
      </w:r>
      <w:r w:rsidR="00453F6F" w:rsidRPr="00453F6F">
        <w:t xml:space="preserve"> </w:t>
      </w:r>
      <w:r w:rsidRPr="007B2FAC">
        <w:rPr>
          <w:rFonts w:asciiTheme="minorBidi" w:hAnsiTheme="minorBidi"/>
          <w:b/>
          <w:bCs/>
          <w:sz w:val="32"/>
          <w:szCs w:val="32"/>
          <w:rtl/>
        </w:rPr>
        <w:t>جدّد أيامنا كما كانت من قبل". و"بركات الكهنة" طقوس تلمودية خاصة يقوم الحاخام خلالها بمرافقة تلاميذه ويرفعون فيها أيديهم ويبسطونها فوق رؤوسهم، مع تلاوة فقرات من "سفر العدد" في التوراة.</w:t>
      </w:r>
    </w:p>
    <w:p w14:paraId="12291F0C" w14:textId="67806248" w:rsidR="007B2FAC" w:rsidRPr="007B2FAC" w:rsidRDefault="007B2FAC" w:rsidP="007B2FAC">
      <w:pPr>
        <w:pStyle w:val="a3"/>
        <w:numPr>
          <w:ilvl w:val="0"/>
          <w:numId w:val="30"/>
        </w:numPr>
        <w:spacing w:after="200" w:line="276" w:lineRule="auto"/>
        <w:ind w:left="424" w:hanging="142"/>
        <w:jc w:val="lowKashida"/>
        <w:rPr>
          <w:rFonts w:asciiTheme="minorBidi" w:hAnsiTheme="minorBidi"/>
          <w:b/>
          <w:bCs/>
          <w:sz w:val="32"/>
          <w:szCs w:val="32"/>
        </w:rPr>
      </w:pPr>
      <w:r w:rsidRPr="007B2FAC">
        <w:rPr>
          <w:rFonts w:asciiTheme="minorBidi" w:hAnsiTheme="minorBidi"/>
          <w:b/>
          <w:bCs/>
          <w:sz w:val="32"/>
          <w:szCs w:val="32"/>
          <w:rtl/>
        </w:rPr>
        <w:t>انفجر أنبوب مياه في منطقة باب المجلس وتسربت المياه أسفل البلاط في محيط مصلى قبة الصخرة المشرفة في ظل استمرار منع دائرة الأوقاف الإسلامية من تجديد شبكة المياه الخاصة ب</w:t>
      </w:r>
      <w:r>
        <w:rPr>
          <w:rFonts w:asciiTheme="minorBidi" w:hAnsiTheme="minorBidi"/>
          <w:b/>
          <w:bCs/>
          <w:sz w:val="32"/>
          <w:szCs w:val="32"/>
          <w:rtl/>
        </w:rPr>
        <w:t>المسجد الأقصى المُبارك</w:t>
      </w:r>
      <w:r w:rsidRPr="007B2FAC">
        <w:rPr>
          <w:rFonts w:asciiTheme="minorBidi" w:hAnsiTheme="minorBidi"/>
          <w:b/>
          <w:bCs/>
          <w:sz w:val="32"/>
          <w:szCs w:val="32"/>
          <w:rtl/>
        </w:rPr>
        <w:t xml:space="preserve"> والتي لم ترمم ولم تستبدل منذ احتلال القدس عام 1967.</w:t>
      </w:r>
      <w:r w:rsidR="00453F6F" w:rsidRPr="00453F6F">
        <w:t xml:space="preserve"> </w:t>
      </w:r>
    </w:p>
    <w:p w14:paraId="4E98D44B" w14:textId="505D706C" w:rsidR="007B2FAC" w:rsidRDefault="007B2FAC" w:rsidP="007B2FAC">
      <w:pPr>
        <w:pStyle w:val="a3"/>
        <w:numPr>
          <w:ilvl w:val="0"/>
          <w:numId w:val="30"/>
        </w:numPr>
        <w:spacing w:after="200" w:line="276" w:lineRule="auto"/>
        <w:ind w:left="424" w:hanging="142"/>
        <w:jc w:val="lowKashida"/>
        <w:rPr>
          <w:rFonts w:asciiTheme="minorBidi" w:hAnsiTheme="minorBidi"/>
          <w:b/>
          <w:bCs/>
          <w:sz w:val="32"/>
          <w:szCs w:val="32"/>
        </w:rPr>
      </w:pPr>
      <w:r w:rsidRPr="007B2FAC">
        <w:rPr>
          <w:rFonts w:asciiTheme="minorBidi" w:hAnsiTheme="minorBidi"/>
          <w:b/>
          <w:bCs/>
          <w:sz w:val="32"/>
          <w:szCs w:val="32"/>
          <w:rtl/>
        </w:rPr>
        <w:t>بدأت "جماعات المعبد" الدعوة والحشد للمشاركة الكثيفة في عدوان جديد لاقتحام الأقصى، بالتزامن مع ما يسمى "ذكرى خراب المعبد" التي توافق يوم 2022/8/7، المصادف يوم عاشوراء.</w:t>
      </w:r>
    </w:p>
    <w:p w14:paraId="2BAEC4B1" w14:textId="6ABC8288" w:rsidR="00124A0B" w:rsidRDefault="00124A0B" w:rsidP="00124A0B">
      <w:pPr>
        <w:pStyle w:val="a3"/>
        <w:spacing w:after="200" w:line="276" w:lineRule="auto"/>
        <w:ind w:left="424"/>
        <w:jc w:val="lowKashida"/>
        <w:rPr>
          <w:rFonts w:asciiTheme="minorBidi" w:hAnsiTheme="minorBidi"/>
          <w:b/>
          <w:bCs/>
          <w:sz w:val="32"/>
          <w:szCs w:val="32"/>
          <w:rtl/>
        </w:rPr>
      </w:pPr>
    </w:p>
    <w:p w14:paraId="5CE87924" w14:textId="77777777" w:rsidR="00124A0B" w:rsidRPr="007B2FAC" w:rsidRDefault="00124A0B" w:rsidP="00124A0B">
      <w:pPr>
        <w:pStyle w:val="a3"/>
        <w:spacing w:after="200" w:line="276" w:lineRule="auto"/>
        <w:ind w:left="424"/>
        <w:jc w:val="lowKashida"/>
        <w:rPr>
          <w:rFonts w:asciiTheme="minorBidi" w:hAnsiTheme="minorBidi"/>
          <w:b/>
          <w:bCs/>
          <w:sz w:val="32"/>
          <w:szCs w:val="32"/>
        </w:rPr>
      </w:pPr>
    </w:p>
    <w:p w14:paraId="58151F48" w14:textId="77777777" w:rsidR="007B2FAC" w:rsidRPr="007B2FAC" w:rsidRDefault="007B2FAC" w:rsidP="007B2FAC">
      <w:pPr>
        <w:spacing w:line="276" w:lineRule="auto"/>
        <w:ind w:left="424" w:hanging="142"/>
        <w:jc w:val="lowKashida"/>
        <w:rPr>
          <w:rFonts w:asciiTheme="minorBidi" w:hAnsiTheme="minorBidi"/>
          <w:b/>
          <w:bCs/>
          <w:color w:val="C00000"/>
          <w:sz w:val="40"/>
          <w:szCs w:val="40"/>
          <w:rtl/>
        </w:rPr>
      </w:pPr>
      <w:r w:rsidRPr="007B2FAC">
        <w:rPr>
          <w:rFonts w:asciiTheme="minorBidi" w:hAnsiTheme="minorBidi"/>
          <w:b/>
          <w:bCs/>
          <w:color w:val="C00000"/>
          <w:sz w:val="40"/>
          <w:szCs w:val="40"/>
          <w:rtl/>
        </w:rPr>
        <w:lastRenderedPageBreak/>
        <w:t>مخطط استيطاني خطير لتوسيع باب المغاربة:</w:t>
      </w:r>
    </w:p>
    <w:p w14:paraId="3D5DE56C" w14:textId="51E7B728" w:rsidR="007B2FAC" w:rsidRPr="007B2FAC" w:rsidRDefault="00453F6F" w:rsidP="0070642B">
      <w:pPr>
        <w:pStyle w:val="a3"/>
        <w:numPr>
          <w:ilvl w:val="0"/>
          <w:numId w:val="30"/>
        </w:numPr>
        <w:spacing w:after="200" w:line="276" w:lineRule="auto"/>
        <w:ind w:left="424" w:hanging="142"/>
        <w:jc w:val="lowKashida"/>
        <w:rPr>
          <w:rFonts w:asciiTheme="minorBidi" w:hAnsiTheme="minorBidi"/>
          <w:b/>
          <w:bCs/>
          <w:sz w:val="32"/>
          <w:szCs w:val="32"/>
          <w:rtl/>
        </w:rPr>
      </w:pPr>
      <w:r>
        <w:rPr>
          <w:noProof/>
        </w:rPr>
        <w:drawing>
          <wp:anchor distT="0" distB="0" distL="114300" distR="114300" simplePos="0" relativeHeight="251675648" behindDoc="0" locked="0" layoutInCell="1" allowOverlap="1" wp14:anchorId="48DF2059" wp14:editId="0513DF30">
            <wp:simplePos x="0" y="0"/>
            <wp:positionH relativeFrom="margin">
              <wp:posOffset>-123190</wp:posOffset>
            </wp:positionH>
            <wp:positionV relativeFrom="margin">
              <wp:posOffset>857885</wp:posOffset>
            </wp:positionV>
            <wp:extent cx="2595245" cy="1746885"/>
            <wp:effectExtent l="152400" t="152400" r="357505" b="367665"/>
            <wp:wrapSquare wrapText="bothSides"/>
            <wp:docPr id="16"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r="16448" b="24980"/>
                    <a:stretch/>
                  </pic:blipFill>
                  <pic:spPr bwMode="auto">
                    <a:xfrm>
                      <a:off x="0" y="0"/>
                      <a:ext cx="2595245" cy="174688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B2FAC" w:rsidRPr="007B2FAC">
        <w:rPr>
          <w:rFonts w:asciiTheme="minorBidi" w:hAnsiTheme="minorBidi"/>
          <w:b/>
          <w:bCs/>
          <w:sz w:val="32"/>
          <w:szCs w:val="32"/>
          <w:rtl/>
        </w:rPr>
        <w:t xml:space="preserve">كشفت "جماعات المعبد" الشهر المنصرم عن مخططات لتوسيع باب المغاربة الذي تنطلق منه اقتحامات المستوطنين، وذلك ضمن رؤيتها للعامين المقبلين. وقالت إنّ هذه المخططات جرى نقاشها مع مسؤولين في حكومة الاحتلال وبلديتها في القدس، وذكرت أنها طالبت بتوسيع ساعات اقتحام </w:t>
      </w:r>
      <w:r w:rsidR="007B2FAC">
        <w:rPr>
          <w:rFonts w:asciiTheme="minorBidi" w:hAnsiTheme="minorBidi"/>
          <w:b/>
          <w:bCs/>
          <w:sz w:val="32"/>
          <w:szCs w:val="32"/>
          <w:rtl/>
        </w:rPr>
        <w:t>المسجد الأقصى المُبارك</w:t>
      </w:r>
      <w:r w:rsidR="007B2FAC" w:rsidRPr="007B2FAC">
        <w:rPr>
          <w:rFonts w:asciiTheme="minorBidi" w:hAnsiTheme="minorBidi"/>
          <w:b/>
          <w:bCs/>
          <w:sz w:val="32"/>
          <w:szCs w:val="32"/>
          <w:rtl/>
        </w:rPr>
        <w:t xml:space="preserve"> من 4 ساعات إلى 10 ساعات تمتد إلى ساعات العصر، وفي الأعياد اليهودية إلى الليل. </w:t>
      </w:r>
    </w:p>
    <w:p w14:paraId="1F937E63" w14:textId="062851CD" w:rsidR="007B2FAC" w:rsidRPr="007B2FAC" w:rsidRDefault="004C712E" w:rsidP="007B2FAC">
      <w:pPr>
        <w:pStyle w:val="a3"/>
        <w:numPr>
          <w:ilvl w:val="0"/>
          <w:numId w:val="30"/>
        </w:numPr>
        <w:spacing w:after="200" w:line="276" w:lineRule="auto"/>
        <w:ind w:left="424" w:hanging="142"/>
        <w:jc w:val="lowKashida"/>
        <w:rPr>
          <w:rFonts w:asciiTheme="minorBidi" w:hAnsiTheme="minorBidi"/>
          <w:b/>
          <w:bCs/>
          <w:sz w:val="32"/>
          <w:szCs w:val="32"/>
        </w:rPr>
      </w:pPr>
      <w:r>
        <w:rPr>
          <w:noProof/>
        </w:rPr>
        <w:drawing>
          <wp:anchor distT="0" distB="0" distL="114300" distR="114300" simplePos="0" relativeHeight="251677696" behindDoc="0" locked="0" layoutInCell="1" allowOverlap="1" wp14:anchorId="78A73624" wp14:editId="2579EE55">
            <wp:simplePos x="0" y="0"/>
            <wp:positionH relativeFrom="margin">
              <wp:posOffset>-114300</wp:posOffset>
            </wp:positionH>
            <wp:positionV relativeFrom="margin">
              <wp:posOffset>4800600</wp:posOffset>
            </wp:positionV>
            <wp:extent cx="1929765" cy="1929765"/>
            <wp:effectExtent l="152400" t="152400" r="356235" b="356235"/>
            <wp:wrapSquare wrapText="bothSides"/>
            <wp:docPr id="18" name="صورة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29765" cy="192976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7B2FAC" w:rsidRPr="007B2FAC">
        <w:rPr>
          <w:rFonts w:asciiTheme="minorBidi" w:hAnsiTheme="minorBidi"/>
          <w:b/>
          <w:bCs/>
          <w:sz w:val="32"/>
          <w:szCs w:val="32"/>
          <w:rtl/>
        </w:rPr>
        <w:t xml:space="preserve">شهد الشهر المنصرم استمرار تساقط الأتربة من أعمدة مصلى الأقصى القديم جراء حفريات الاحتلال السرية والمتواصلة في محيط </w:t>
      </w:r>
      <w:r w:rsidR="007B2FAC">
        <w:rPr>
          <w:rFonts w:asciiTheme="minorBidi" w:hAnsiTheme="minorBidi"/>
          <w:b/>
          <w:bCs/>
          <w:sz w:val="32"/>
          <w:szCs w:val="32"/>
          <w:rtl/>
        </w:rPr>
        <w:t>المسجد الأقصى المُبارك</w:t>
      </w:r>
      <w:r w:rsidR="007B2FAC" w:rsidRPr="007B2FAC">
        <w:rPr>
          <w:rFonts w:asciiTheme="minorBidi" w:hAnsiTheme="minorBidi"/>
          <w:b/>
          <w:bCs/>
          <w:sz w:val="32"/>
          <w:szCs w:val="32"/>
          <w:rtl/>
        </w:rPr>
        <w:t xml:space="preserve"> وأسفله. وأكد مصدر في الأوقاف الاسلامية أن جدران مصلى الأقصى القديم تتآكل باستمرار، بسبب حفريات الاحتلال التي تؤدي إلى انهيارات متكررة. وتماطل سلطات الاحتلال بالسماح لفريق فني تابع لدائرة الأوقاف الإسلامية بالقدس، لفحص ما يجري في محيط السور الجنوبي للمسجد الأقصى</w:t>
      </w:r>
      <w:r w:rsidR="0070642B">
        <w:rPr>
          <w:rFonts w:asciiTheme="minorBidi" w:hAnsiTheme="minorBidi" w:hint="cs"/>
          <w:b/>
          <w:bCs/>
          <w:sz w:val="32"/>
          <w:szCs w:val="32"/>
          <w:rtl/>
        </w:rPr>
        <w:t xml:space="preserve"> المُبارك</w:t>
      </w:r>
      <w:r w:rsidR="007B2FAC" w:rsidRPr="007B2FAC">
        <w:rPr>
          <w:rFonts w:asciiTheme="minorBidi" w:hAnsiTheme="minorBidi"/>
          <w:b/>
          <w:bCs/>
          <w:sz w:val="32"/>
          <w:szCs w:val="32"/>
          <w:rtl/>
        </w:rPr>
        <w:t>، وذلك بعد تساقط قطع من الحجارة من أعمدة بالأقصى. وتوالت منذ منتصف حزيران/ يونيو الماضي، سقوط حجارة من الحجارة الداخلية للسور الجنوبي للمسجد الأقصى داخل التسوية المعروفة بمصلى الأقصى القديم. وفي تطور خطير، اقتحم طاقم من خبراء سلطة آثار الاحتلال، بحماية عسكرية معززة، في 7/6، مصلى الأقصى القديم، وعاين خبراء الاحتلال المناطق التي سقطت منها حجارة وأتربة، وسط منع الاحتلال الأوقاف الإسلامية من معالجة الأمر. وقال الشيخ ناجح بكيرات، نائب المدير العام للأوقاف الإسلامية، إنّ تساقط الحجارة في</w:t>
      </w:r>
      <w:r w:rsidR="007B2FAC">
        <w:rPr>
          <w:rFonts w:asciiTheme="minorBidi" w:hAnsiTheme="minorBidi"/>
          <w:b/>
          <w:bCs/>
          <w:sz w:val="32"/>
          <w:szCs w:val="32"/>
          <w:rtl/>
        </w:rPr>
        <w:t xml:space="preserve"> </w:t>
      </w:r>
      <w:r w:rsidR="007B2FAC">
        <w:rPr>
          <w:rFonts w:asciiTheme="minorBidi" w:hAnsiTheme="minorBidi"/>
          <w:b/>
          <w:bCs/>
          <w:sz w:val="32"/>
          <w:szCs w:val="32"/>
          <w:rtl/>
        </w:rPr>
        <w:lastRenderedPageBreak/>
        <w:t>الأقصى</w:t>
      </w:r>
      <w:r w:rsidR="007B2FAC" w:rsidRPr="007B2FAC">
        <w:rPr>
          <w:rFonts w:asciiTheme="minorBidi" w:hAnsiTheme="minorBidi"/>
          <w:b/>
          <w:bCs/>
          <w:sz w:val="32"/>
          <w:szCs w:val="32"/>
          <w:rtl/>
        </w:rPr>
        <w:t xml:space="preserve"> القديم ومن جدران </w:t>
      </w:r>
      <w:r w:rsidR="007B2FAC">
        <w:rPr>
          <w:rFonts w:asciiTheme="minorBidi" w:hAnsiTheme="minorBidi"/>
          <w:b/>
          <w:bCs/>
          <w:sz w:val="32"/>
          <w:szCs w:val="32"/>
          <w:rtl/>
        </w:rPr>
        <w:t>المسجد الأقصى المُبارك</w:t>
      </w:r>
      <w:r w:rsidR="007B2FAC" w:rsidRPr="007B2FAC">
        <w:rPr>
          <w:rFonts w:asciiTheme="minorBidi" w:hAnsiTheme="minorBidi"/>
          <w:b/>
          <w:bCs/>
          <w:sz w:val="32"/>
          <w:szCs w:val="32"/>
          <w:rtl/>
        </w:rPr>
        <w:t xml:space="preserve"> الداخلية أو الخارجية يعود لعدة أسباب في مقدمتها حفريات الاحتلال، والأنفاق وعمليات البحث والتنقيب التي تقوم بها جمعية "</w:t>
      </w:r>
      <w:proofErr w:type="spellStart"/>
      <w:r w:rsidR="007B2FAC" w:rsidRPr="007B2FAC">
        <w:rPr>
          <w:rFonts w:asciiTheme="minorBidi" w:hAnsiTheme="minorBidi"/>
          <w:b/>
          <w:bCs/>
          <w:sz w:val="32"/>
          <w:szCs w:val="32"/>
          <w:rtl/>
        </w:rPr>
        <w:t>إلعاد</w:t>
      </w:r>
      <w:proofErr w:type="spellEnd"/>
      <w:r w:rsidR="007B2FAC" w:rsidRPr="007B2FAC">
        <w:rPr>
          <w:rFonts w:asciiTheme="minorBidi" w:hAnsiTheme="minorBidi"/>
          <w:b/>
          <w:bCs/>
          <w:sz w:val="32"/>
          <w:szCs w:val="32"/>
          <w:rtl/>
        </w:rPr>
        <w:t xml:space="preserve"> الاستيطانية، مشيرًا إلى أن بعض الجمعيات الاستيطانية كشفت مؤخًرا عن بعض المخططات التي تستهدف </w:t>
      </w:r>
      <w:r w:rsidR="007B2FAC">
        <w:rPr>
          <w:rFonts w:asciiTheme="minorBidi" w:hAnsiTheme="minorBidi"/>
          <w:b/>
          <w:bCs/>
          <w:sz w:val="32"/>
          <w:szCs w:val="32"/>
          <w:rtl/>
        </w:rPr>
        <w:t>المسجد الأقصى</w:t>
      </w:r>
      <w:r w:rsidR="00453F6F" w:rsidRPr="00453F6F">
        <w:t xml:space="preserve"> </w:t>
      </w:r>
      <w:r w:rsidR="007B2FAC">
        <w:rPr>
          <w:rFonts w:asciiTheme="minorBidi" w:hAnsiTheme="minorBidi"/>
          <w:b/>
          <w:bCs/>
          <w:sz w:val="32"/>
          <w:szCs w:val="32"/>
          <w:rtl/>
        </w:rPr>
        <w:t xml:space="preserve"> المُبارك</w:t>
      </w:r>
      <w:r w:rsidR="007B2FAC" w:rsidRPr="007B2FAC">
        <w:rPr>
          <w:rFonts w:asciiTheme="minorBidi" w:hAnsiTheme="minorBidi"/>
          <w:b/>
          <w:bCs/>
          <w:sz w:val="32"/>
          <w:szCs w:val="32"/>
          <w:rtl/>
        </w:rPr>
        <w:t xml:space="preserve"> ومحيطه، حيث بدأت تلك الحفريات في الجهتين الجنوبية والغربية ل</w:t>
      </w:r>
      <w:r w:rsidR="007B2FAC">
        <w:rPr>
          <w:rFonts w:asciiTheme="minorBidi" w:hAnsiTheme="minorBidi"/>
          <w:b/>
          <w:bCs/>
          <w:sz w:val="32"/>
          <w:szCs w:val="32"/>
          <w:rtl/>
        </w:rPr>
        <w:t>لمسجد الأقصى المُبارك</w:t>
      </w:r>
      <w:r w:rsidR="007B2FAC" w:rsidRPr="007B2FAC">
        <w:rPr>
          <w:rFonts w:asciiTheme="minorBidi" w:hAnsiTheme="minorBidi"/>
          <w:b/>
          <w:bCs/>
          <w:sz w:val="32"/>
          <w:szCs w:val="32"/>
          <w:rtl/>
        </w:rPr>
        <w:t xml:space="preserve">، وتسببت في تساقط الحجارة من أعمدة المصلى بشكل أكبر. وأشار بكيرات إلى أن الحفريات غير معروف عمقها ومداها وهل تجاوزت أسوار </w:t>
      </w:r>
      <w:r w:rsidR="007B2FAC">
        <w:rPr>
          <w:rFonts w:asciiTheme="minorBidi" w:hAnsiTheme="minorBidi"/>
          <w:b/>
          <w:bCs/>
          <w:sz w:val="32"/>
          <w:szCs w:val="32"/>
          <w:rtl/>
        </w:rPr>
        <w:t>المسجد الأقصى المُبارك</w:t>
      </w:r>
      <w:r w:rsidR="007B2FAC" w:rsidRPr="007B2FAC">
        <w:rPr>
          <w:rFonts w:asciiTheme="minorBidi" w:hAnsiTheme="minorBidi"/>
          <w:b/>
          <w:bCs/>
          <w:sz w:val="32"/>
          <w:szCs w:val="32"/>
          <w:rtl/>
        </w:rPr>
        <w:t xml:space="preserve"> أسفله، وقال لا أحد يعلم لأن الاحتلال لا يسمح لموظفي الأوقاف بدخول هذه الأنفاق والحفريات التي يقوم بها في القصور الأموية باتجاه الشمال أي باتجاه </w:t>
      </w:r>
      <w:r w:rsidR="007B2FAC">
        <w:rPr>
          <w:rFonts w:asciiTheme="minorBidi" w:hAnsiTheme="minorBidi"/>
          <w:b/>
          <w:bCs/>
          <w:sz w:val="32"/>
          <w:szCs w:val="32"/>
          <w:rtl/>
        </w:rPr>
        <w:t>المسجد الأقصى المُبارك</w:t>
      </w:r>
      <w:r w:rsidR="007B2FAC" w:rsidRPr="007B2FAC">
        <w:rPr>
          <w:rFonts w:asciiTheme="minorBidi" w:hAnsiTheme="minorBidi"/>
          <w:b/>
          <w:bCs/>
          <w:sz w:val="32"/>
          <w:szCs w:val="32"/>
          <w:rtl/>
        </w:rPr>
        <w:t xml:space="preserve"> وأساساته.</w:t>
      </w:r>
      <w:r w:rsidRPr="004C712E">
        <w:t xml:space="preserve"> </w:t>
      </w:r>
    </w:p>
    <w:p w14:paraId="78646252" w14:textId="53D6C6AA" w:rsidR="007B2FAC" w:rsidRPr="007B2FAC" w:rsidRDefault="00124A0B" w:rsidP="007B2FAC">
      <w:pPr>
        <w:pStyle w:val="a3"/>
        <w:numPr>
          <w:ilvl w:val="0"/>
          <w:numId w:val="30"/>
        </w:numPr>
        <w:spacing w:after="200" w:line="276" w:lineRule="auto"/>
        <w:ind w:left="424" w:hanging="142"/>
        <w:jc w:val="lowKashida"/>
        <w:rPr>
          <w:rFonts w:asciiTheme="minorBidi" w:hAnsiTheme="minorBidi"/>
          <w:b/>
          <w:bCs/>
          <w:sz w:val="32"/>
          <w:szCs w:val="32"/>
          <w:rtl/>
        </w:rPr>
      </w:pPr>
      <w:r>
        <w:rPr>
          <w:noProof/>
        </w:rPr>
        <w:drawing>
          <wp:anchor distT="0" distB="0" distL="114300" distR="114300" simplePos="0" relativeHeight="251678720" behindDoc="0" locked="0" layoutInCell="1" allowOverlap="1" wp14:anchorId="018D804D" wp14:editId="202E5857">
            <wp:simplePos x="0" y="0"/>
            <wp:positionH relativeFrom="margin">
              <wp:posOffset>-27230</wp:posOffset>
            </wp:positionH>
            <wp:positionV relativeFrom="page">
              <wp:posOffset>5323149</wp:posOffset>
            </wp:positionV>
            <wp:extent cx="1769110" cy="2359660"/>
            <wp:effectExtent l="152400" t="152400" r="364490" b="364490"/>
            <wp:wrapSquare wrapText="bothSides"/>
            <wp:docPr id="20" name="صورة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69110" cy="235966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7B2FAC" w:rsidRPr="007B2FAC">
        <w:rPr>
          <w:rFonts w:asciiTheme="minorBidi" w:hAnsiTheme="minorBidi"/>
          <w:b/>
          <w:bCs/>
          <w:sz w:val="32"/>
          <w:szCs w:val="32"/>
          <w:rtl/>
        </w:rPr>
        <w:t xml:space="preserve">في سياق الحفريات، كشف الباحث الفلسطيني </w:t>
      </w:r>
      <w:r w:rsidR="007B2FAC" w:rsidRPr="00124A0B">
        <w:rPr>
          <w:rFonts w:asciiTheme="minorBidi" w:hAnsiTheme="minorBidi"/>
          <w:b/>
          <w:bCs/>
          <w:sz w:val="36"/>
          <w:szCs w:val="36"/>
          <w:rtl/>
        </w:rPr>
        <w:t xml:space="preserve">معاذ </w:t>
      </w:r>
      <w:proofErr w:type="spellStart"/>
      <w:r w:rsidR="007B2FAC" w:rsidRPr="00124A0B">
        <w:rPr>
          <w:rFonts w:asciiTheme="minorBidi" w:hAnsiTheme="minorBidi"/>
          <w:b/>
          <w:bCs/>
          <w:sz w:val="36"/>
          <w:szCs w:val="36"/>
          <w:rtl/>
        </w:rPr>
        <w:t>اغبارية</w:t>
      </w:r>
      <w:proofErr w:type="spellEnd"/>
      <w:r w:rsidR="007B2FAC" w:rsidRPr="00124A0B">
        <w:rPr>
          <w:rFonts w:asciiTheme="minorBidi" w:hAnsiTheme="minorBidi"/>
          <w:b/>
          <w:bCs/>
          <w:sz w:val="36"/>
          <w:szCs w:val="36"/>
          <w:rtl/>
        </w:rPr>
        <w:t xml:space="preserve"> </w:t>
      </w:r>
      <w:r w:rsidR="007B2FAC" w:rsidRPr="007B2FAC">
        <w:rPr>
          <w:rFonts w:asciiTheme="minorBidi" w:hAnsiTheme="minorBidi"/>
          <w:b/>
          <w:bCs/>
          <w:sz w:val="32"/>
          <w:szCs w:val="32"/>
          <w:rtl/>
        </w:rPr>
        <w:t xml:space="preserve">عن نفق جديد يواصل الاحتلال العمل فيه أسفل محيط </w:t>
      </w:r>
      <w:r w:rsidR="007B2FAC">
        <w:rPr>
          <w:rFonts w:asciiTheme="minorBidi" w:hAnsiTheme="minorBidi"/>
          <w:b/>
          <w:bCs/>
          <w:sz w:val="32"/>
          <w:szCs w:val="32"/>
          <w:rtl/>
        </w:rPr>
        <w:t>المسجد الأقصى المُبارك</w:t>
      </w:r>
      <w:r w:rsidR="007B2FAC" w:rsidRPr="007B2FAC">
        <w:rPr>
          <w:rFonts w:asciiTheme="minorBidi" w:hAnsiTheme="minorBidi"/>
          <w:b/>
          <w:bCs/>
          <w:sz w:val="32"/>
          <w:szCs w:val="32"/>
          <w:rtl/>
        </w:rPr>
        <w:t xml:space="preserve">، ويمتد النفق من عين سلوان حتى وادي حلوة جنوب </w:t>
      </w:r>
      <w:r w:rsidR="007B2FAC">
        <w:rPr>
          <w:rFonts w:asciiTheme="minorBidi" w:hAnsiTheme="minorBidi"/>
          <w:b/>
          <w:bCs/>
          <w:sz w:val="32"/>
          <w:szCs w:val="32"/>
          <w:rtl/>
        </w:rPr>
        <w:t>المسجد الأقصى المُبارك</w:t>
      </w:r>
      <w:r w:rsidR="007B2FAC" w:rsidRPr="007B2FAC">
        <w:rPr>
          <w:rFonts w:asciiTheme="minorBidi" w:hAnsiTheme="minorBidi"/>
          <w:b/>
          <w:bCs/>
          <w:sz w:val="32"/>
          <w:szCs w:val="32"/>
          <w:rtl/>
        </w:rPr>
        <w:t>، ويهدف في النهاية للوصول إلى أسفله، ما ينذر بخطر يهدّد أساساته.</w:t>
      </w:r>
    </w:p>
    <w:p w14:paraId="3E1CD322" w14:textId="77777777" w:rsidR="007B2FAC" w:rsidRPr="007B2FAC" w:rsidRDefault="007B2FAC" w:rsidP="007B2FAC">
      <w:pPr>
        <w:spacing w:line="276" w:lineRule="auto"/>
        <w:ind w:left="424" w:hanging="142"/>
        <w:jc w:val="lowKashida"/>
        <w:rPr>
          <w:rFonts w:asciiTheme="minorBidi" w:hAnsiTheme="minorBidi"/>
          <w:b/>
          <w:bCs/>
          <w:sz w:val="32"/>
          <w:szCs w:val="32"/>
          <w:rtl/>
        </w:rPr>
      </w:pPr>
    </w:p>
    <w:p w14:paraId="72DC9631" w14:textId="77777777" w:rsidR="007B2FAC" w:rsidRPr="007B2FAC" w:rsidRDefault="007B2FAC" w:rsidP="007B2FAC">
      <w:pPr>
        <w:spacing w:line="276" w:lineRule="auto"/>
        <w:ind w:left="424" w:hanging="142"/>
        <w:jc w:val="lowKashida"/>
        <w:rPr>
          <w:rFonts w:asciiTheme="minorBidi" w:hAnsiTheme="minorBidi"/>
          <w:b/>
          <w:bCs/>
          <w:color w:val="C00000"/>
          <w:sz w:val="40"/>
          <w:szCs w:val="40"/>
          <w:rtl/>
        </w:rPr>
      </w:pPr>
      <w:r w:rsidRPr="007B2FAC">
        <w:rPr>
          <w:rFonts w:asciiTheme="minorBidi" w:hAnsiTheme="minorBidi"/>
          <w:b/>
          <w:bCs/>
          <w:color w:val="C00000"/>
          <w:sz w:val="40"/>
          <w:szCs w:val="40"/>
          <w:rtl/>
        </w:rPr>
        <w:t>أخبار واحصائيات:</w:t>
      </w:r>
    </w:p>
    <w:p w14:paraId="137AC3A6" w14:textId="4EE5C89D" w:rsidR="007B2FAC" w:rsidRPr="007B2FAC" w:rsidRDefault="007B2FAC" w:rsidP="007B2FAC">
      <w:pPr>
        <w:pStyle w:val="a3"/>
        <w:numPr>
          <w:ilvl w:val="0"/>
          <w:numId w:val="30"/>
        </w:numPr>
        <w:spacing w:after="200" w:line="276" w:lineRule="auto"/>
        <w:ind w:left="424" w:hanging="142"/>
        <w:jc w:val="lowKashida"/>
        <w:rPr>
          <w:rFonts w:asciiTheme="minorBidi" w:hAnsiTheme="minorBidi"/>
          <w:b/>
          <w:bCs/>
          <w:sz w:val="32"/>
          <w:szCs w:val="32"/>
          <w:rtl/>
        </w:rPr>
      </w:pPr>
      <w:r w:rsidRPr="007B2FAC">
        <w:rPr>
          <w:rFonts w:asciiTheme="minorBidi" w:hAnsiTheme="minorBidi"/>
          <w:b/>
          <w:bCs/>
          <w:sz w:val="32"/>
          <w:szCs w:val="32"/>
          <w:rtl/>
        </w:rPr>
        <w:t>سجل شهر تموز/ يوليو 2022 ارتفاعاً في الاعتداءات الإسرائيلية في القدس و</w:t>
      </w:r>
      <w:r>
        <w:rPr>
          <w:rFonts w:asciiTheme="minorBidi" w:hAnsiTheme="minorBidi"/>
          <w:b/>
          <w:bCs/>
          <w:sz w:val="32"/>
          <w:szCs w:val="32"/>
          <w:rtl/>
        </w:rPr>
        <w:t>المسجد الأقصى المُبارك</w:t>
      </w:r>
      <w:r w:rsidRPr="007B2FAC">
        <w:rPr>
          <w:rFonts w:asciiTheme="minorBidi" w:hAnsiTheme="minorBidi"/>
          <w:b/>
          <w:bCs/>
          <w:sz w:val="32"/>
          <w:szCs w:val="32"/>
          <w:rtl/>
        </w:rPr>
        <w:t>.</w:t>
      </w:r>
    </w:p>
    <w:p w14:paraId="67B075DE" w14:textId="2F5ACCA8" w:rsidR="007B2FAC" w:rsidRPr="007B2FAC" w:rsidRDefault="007B2FAC" w:rsidP="007B2FAC">
      <w:pPr>
        <w:pStyle w:val="a3"/>
        <w:numPr>
          <w:ilvl w:val="0"/>
          <w:numId w:val="30"/>
        </w:numPr>
        <w:spacing w:after="200" w:line="276" w:lineRule="auto"/>
        <w:ind w:left="424" w:hanging="142"/>
        <w:jc w:val="lowKashida"/>
        <w:rPr>
          <w:rFonts w:asciiTheme="minorBidi" w:hAnsiTheme="minorBidi"/>
          <w:b/>
          <w:bCs/>
          <w:sz w:val="32"/>
          <w:szCs w:val="32"/>
          <w:rtl/>
        </w:rPr>
      </w:pPr>
      <w:r w:rsidRPr="007B2FAC">
        <w:rPr>
          <w:rFonts w:asciiTheme="minorBidi" w:hAnsiTheme="minorBidi"/>
          <w:b/>
          <w:bCs/>
          <w:sz w:val="32"/>
          <w:szCs w:val="32"/>
          <w:rtl/>
        </w:rPr>
        <w:t xml:space="preserve">اعتقلت قوات الاحتلال خلال الشهر الماضي 153 مقدسيا، من ضمنهم مدير مدرسة ذكور عناتا فادي حسن الذي اعتقل على إثر مسرحية عن </w:t>
      </w:r>
      <w:r>
        <w:rPr>
          <w:rFonts w:asciiTheme="minorBidi" w:hAnsiTheme="minorBidi"/>
          <w:b/>
          <w:bCs/>
          <w:sz w:val="32"/>
          <w:szCs w:val="32"/>
          <w:rtl/>
        </w:rPr>
        <w:t>المسجد الأقصى المُبارك</w:t>
      </w:r>
      <w:r w:rsidRPr="007B2FAC">
        <w:rPr>
          <w:rFonts w:asciiTheme="minorBidi" w:hAnsiTheme="minorBidi"/>
          <w:b/>
          <w:bCs/>
          <w:sz w:val="32"/>
          <w:szCs w:val="32"/>
          <w:rtl/>
        </w:rPr>
        <w:t xml:space="preserve"> حرضت عليها وسائل الإعلام العبرية.</w:t>
      </w:r>
    </w:p>
    <w:p w14:paraId="77A6B92F" w14:textId="7C7F1412" w:rsidR="007B2FAC" w:rsidRPr="007B2FAC" w:rsidRDefault="00AF7F9E" w:rsidP="007B2FAC">
      <w:pPr>
        <w:pStyle w:val="a3"/>
        <w:numPr>
          <w:ilvl w:val="0"/>
          <w:numId w:val="30"/>
        </w:numPr>
        <w:spacing w:after="200" w:line="276" w:lineRule="auto"/>
        <w:ind w:left="424" w:hanging="142"/>
        <w:jc w:val="lowKashida"/>
        <w:rPr>
          <w:rFonts w:asciiTheme="minorBidi" w:hAnsiTheme="minorBidi"/>
          <w:b/>
          <w:bCs/>
          <w:sz w:val="32"/>
          <w:szCs w:val="32"/>
          <w:rtl/>
        </w:rPr>
      </w:pPr>
      <w:r>
        <w:rPr>
          <w:noProof/>
        </w:rPr>
        <w:lastRenderedPageBreak/>
        <w:drawing>
          <wp:anchor distT="0" distB="0" distL="114300" distR="114300" simplePos="0" relativeHeight="251680768" behindDoc="0" locked="0" layoutInCell="1" allowOverlap="1" wp14:anchorId="08C9064D" wp14:editId="783E6585">
            <wp:simplePos x="0" y="0"/>
            <wp:positionH relativeFrom="margin">
              <wp:posOffset>-299720</wp:posOffset>
            </wp:positionH>
            <wp:positionV relativeFrom="margin">
              <wp:posOffset>491490</wp:posOffset>
            </wp:positionV>
            <wp:extent cx="2961640" cy="2004060"/>
            <wp:effectExtent l="152400" t="152400" r="353060" b="358140"/>
            <wp:wrapSquare wrapText="bothSides"/>
            <wp:docPr id="21" name="صورة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61640" cy="200406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7B2FAC" w:rsidRPr="007B2FAC">
        <w:rPr>
          <w:rFonts w:asciiTheme="minorBidi" w:hAnsiTheme="minorBidi"/>
          <w:b/>
          <w:bCs/>
          <w:sz w:val="32"/>
          <w:szCs w:val="32"/>
          <w:rtl/>
        </w:rPr>
        <w:t xml:space="preserve">أصدرت محاكم الاحتلال 6 أوامر اعتقال إداري بحق أسرى من محافظة القدس بينهم النائب في المجلس التشريعي المبعد عن القدس أحمد </w:t>
      </w:r>
      <w:proofErr w:type="spellStart"/>
      <w:r w:rsidR="007B2FAC" w:rsidRPr="007B2FAC">
        <w:rPr>
          <w:rFonts w:asciiTheme="minorBidi" w:hAnsiTheme="minorBidi"/>
          <w:b/>
          <w:bCs/>
          <w:sz w:val="32"/>
          <w:szCs w:val="32"/>
          <w:rtl/>
        </w:rPr>
        <w:t>عطون</w:t>
      </w:r>
      <w:proofErr w:type="spellEnd"/>
      <w:r w:rsidR="007B2FAC" w:rsidRPr="007B2FAC">
        <w:rPr>
          <w:rFonts w:asciiTheme="minorBidi" w:hAnsiTheme="minorBidi"/>
          <w:b/>
          <w:bCs/>
          <w:sz w:val="32"/>
          <w:szCs w:val="32"/>
          <w:rtl/>
        </w:rPr>
        <w:t xml:space="preserve"> الذي جُدد اعتقاله الإداري للمرة الثانية لمدة 4 أشهر.</w:t>
      </w:r>
    </w:p>
    <w:p w14:paraId="521B43B9" w14:textId="6AB9FF2B" w:rsidR="007B2FAC" w:rsidRPr="007B2FAC" w:rsidRDefault="007B2FAC" w:rsidP="007B2FAC">
      <w:pPr>
        <w:pStyle w:val="a3"/>
        <w:numPr>
          <w:ilvl w:val="0"/>
          <w:numId w:val="30"/>
        </w:numPr>
        <w:spacing w:after="200" w:line="276" w:lineRule="auto"/>
        <w:ind w:left="424" w:hanging="142"/>
        <w:jc w:val="lowKashida"/>
        <w:rPr>
          <w:rFonts w:asciiTheme="minorBidi" w:hAnsiTheme="minorBidi"/>
          <w:b/>
          <w:bCs/>
          <w:sz w:val="32"/>
          <w:szCs w:val="32"/>
          <w:rtl/>
        </w:rPr>
      </w:pPr>
      <w:r w:rsidRPr="007B2FAC">
        <w:rPr>
          <w:rFonts w:asciiTheme="minorBidi" w:hAnsiTheme="minorBidi"/>
          <w:b/>
          <w:bCs/>
          <w:sz w:val="32"/>
          <w:szCs w:val="32"/>
          <w:rtl/>
        </w:rPr>
        <w:t xml:space="preserve">جددت مخابرات الاحتلال أمر منع السفر بحق رئيس الهيئة المقدسية لمناهضة التهويد ناصر </w:t>
      </w:r>
      <w:proofErr w:type="spellStart"/>
      <w:r w:rsidRPr="007B2FAC">
        <w:rPr>
          <w:rFonts w:asciiTheme="minorBidi" w:hAnsiTheme="minorBidi"/>
          <w:b/>
          <w:bCs/>
          <w:sz w:val="32"/>
          <w:szCs w:val="32"/>
          <w:rtl/>
        </w:rPr>
        <w:t>الهدمي</w:t>
      </w:r>
      <w:proofErr w:type="spellEnd"/>
      <w:r w:rsidRPr="007B2FAC">
        <w:rPr>
          <w:rFonts w:asciiTheme="minorBidi" w:hAnsiTheme="minorBidi"/>
          <w:b/>
          <w:bCs/>
          <w:sz w:val="32"/>
          <w:szCs w:val="32"/>
          <w:rtl/>
        </w:rPr>
        <w:t xml:space="preserve"> والمرابطة هنادي الحلواني، ومنع أمين سر حركة فتح في القدس شادي مطور من دخول الضفة الغربية.</w:t>
      </w:r>
    </w:p>
    <w:p w14:paraId="7B01EF96" w14:textId="77777777" w:rsidR="007B2FAC" w:rsidRPr="007B2FAC" w:rsidRDefault="007B2FAC" w:rsidP="007B2FAC">
      <w:pPr>
        <w:pStyle w:val="a3"/>
        <w:numPr>
          <w:ilvl w:val="0"/>
          <w:numId w:val="30"/>
        </w:numPr>
        <w:spacing w:after="200" w:line="276" w:lineRule="auto"/>
        <w:ind w:left="424" w:hanging="142"/>
        <w:jc w:val="lowKashida"/>
        <w:rPr>
          <w:rFonts w:asciiTheme="minorBidi" w:hAnsiTheme="minorBidi"/>
          <w:b/>
          <w:bCs/>
          <w:sz w:val="32"/>
          <w:szCs w:val="32"/>
          <w:rtl/>
        </w:rPr>
      </w:pPr>
      <w:r w:rsidRPr="007B2FAC">
        <w:rPr>
          <w:rFonts w:asciiTheme="minorBidi" w:hAnsiTheme="minorBidi"/>
          <w:b/>
          <w:bCs/>
          <w:sz w:val="32"/>
          <w:szCs w:val="32"/>
          <w:rtl/>
        </w:rPr>
        <w:t xml:space="preserve"> أصدرت19 أمر حبس منزلي، وتراوحت مدة العقوبة بين أيام وفترة مفتوحة، وخضع طفلان مقدسيان لهذا الانتهاك.</w:t>
      </w:r>
    </w:p>
    <w:p w14:paraId="14515677" w14:textId="77777777" w:rsidR="007B2FAC" w:rsidRPr="007B2FAC" w:rsidRDefault="007B2FAC" w:rsidP="007B2FAC">
      <w:pPr>
        <w:pStyle w:val="a3"/>
        <w:numPr>
          <w:ilvl w:val="0"/>
          <w:numId w:val="30"/>
        </w:numPr>
        <w:spacing w:after="200" w:line="276" w:lineRule="auto"/>
        <w:ind w:left="424" w:hanging="142"/>
        <w:jc w:val="lowKashida"/>
        <w:rPr>
          <w:rFonts w:asciiTheme="minorBidi" w:hAnsiTheme="minorBidi"/>
          <w:b/>
          <w:bCs/>
          <w:sz w:val="32"/>
          <w:szCs w:val="32"/>
          <w:rtl/>
        </w:rPr>
      </w:pPr>
      <w:r w:rsidRPr="007B2FAC">
        <w:rPr>
          <w:rFonts w:asciiTheme="minorBidi" w:hAnsiTheme="minorBidi"/>
          <w:b/>
          <w:bCs/>
          <w:sz w:val="32"/>
          <w:szCs w:val="32"/>
          <w:rtl/>
        </w:rPr>
        <w:t xml:space="preserve">وقعت 87 نقطة تماس مع الاحتلال الإسرائيلي في القدس وضواحيها، سواء كان ذلك في البلدات أو الأحياء أو الشوارع والمخيمات والقرى، وجرت مواجهات في كل من: أبو ديس، العيساوية، جبل المكبر، حزما، قلنديا، مخيم قلنديا، كفر عقب، الشيخ جراح، بيت حنينا، العيساوية، النبي صموئيل، عناتا، مخيم شعفاط،، الطور، بيت </w:t>
      </w:r>
      <w:proofErr w:type="spellStart"/>
      <w:r w:rsidRPr="007B2FAC">
        <w:rPr>
          <w:rFonts w:asciiTheme="minorBidi" w:hAnsiTheme="minorBidi"/>
          <w:b/>
          <w:bCs/>
          <w:sz w:val="32"/>
          <w:szCs w:val="32"/>
          <w:rtl/>
        </w:rPr>
        <w:t>اكسا</w:t>
      </w:r>
      <w:proofErr w:type="spellEnd"/>
      <w:r w:rsidRPr="007B2FAC">
        <w:rPr>
          <w:rFonts w:asciiTheme="minorBidi" w:hAnsiTheme="minorBidi"/>
          <w:b/>
          <w:bCs/>
          <w:sz w:val="32"/>
          <w:szCs w:val="32"/>
          <w:rtl/>
        </w:rPr>
        <w:t xml:space="preserve">، بير نبالا، بيت دقو، الرام، بدو، الولجة، سلوان، حي كرم الشيخ، حي بئر أيوب، حي بطن الهوى، حي الأعور، وادي الربابة، حي </w:t>
      </w:r>
      <w:proofErr w:type="spellStart"/>
      <w:r w:rsidRPr="007B2FAC">
        <w:rPr>
          <w:rFonts w:asciiTheme="minorBidi" w:hAnsiTheme="minorBidi"/>
          <w:b/>
          <w:bCs/>
          <w:sz w:val="32"/>
          <w:szCs w:val="32"/>
          <w:rtl/>
        </w:rPr>
        <w:t>المصرارة</w:t>
      </w:r>
      <w:proofErr w:type="spellEnd"/>
      <w:r w:rsidRPr="007B2FAC">
        <w:rPr>
          <w:rFonts w:asciiTheme="minorBidi" w:hAnsiTheme="minorBidi"/>
          <w:b/>
          <w:bCs/>
          <w:sz w:val="32"/>
          <w:szCs w:val="32"/>
          <w:rtl/>
        </w:rPr>
        <w:t>، حي الصوانة، حي سعود، حي رأس العامود، ضاحية السلام، شارع يافا، شارع صلاح الدين، شارع الرشيد، شارع الواد، البلدة القديمة، باب العامود، باب القطانين، باب حطة.</w:t>
      </w:r>
    </w:p>
    <w:p w14:paraId="0F6EC835" w14:textId="28019D79" w:rsidR="007B2FAC" w:rsidRPr="007B2FAC" w:rsidRDefault="007B2FAC" w:rsidP="007B2FAC">
      <w:pPr>
        <w:pStyle w:val="a3"/>
        <w:numPr>
          <w:ilvl w:val="0"/>
          <w:numId w:val="30"/>
        </w:numPr>
        <w:spacing w:after="200" w:line="276" w:lineRule="auto"/>
        <w:ind w:left="424" w:hanging="142"/>
        <w:jc w:val="lowKashida"/>
        <w:rPr>
          <w:rFonts w:asciiTheme="minorBidi" w:hAnsiTheme="minorBidi"/>
          <w:b/>
          <w:bCs/>
          <w:sz w:val="32"/>
          <w:szCs w:val="32"/>
          <w:rtl/>
        </w:rPr>
      </w:pPr>
      <w:r w:rsidRPr="007B2FAC">
        <w:rPr>
          <w:rFonts w:asciiTheme="minorBidi" w:hAnsiTheme="minorBidi"/>
          <w:b/>
          <w:bCs/>
          <w:sz w:val="32"/>
          <w:szCs w:val="32"/>
          <w:rtl/>
        </w:rPr>
        <w:t xml:space="preserve">أصدرت سلطات الاحتلال الشهر الماضي 15 قرارا بالإبعاد بحق مقدسيين، 8 منها عن </w:t>
      </w:r>
      <w:r>
        <w:rPr>
          <w:rFonts w:asciiTheme="minorBidi" w:hAnsiTheme="minorBidi"/>
          <w:b/>
          <w:bCs/>
          <w:sz w:val="32"/>
          <w:szCs w:val="32"/>
          <w:rtl/>
        </w:rPr>
        <w:t>المسجد الأقصى المُبارك</w:t>
      </w:r>
      <w:r w:rsidRPr="007B2FAC">
        <w:rPr>
          <w:rFonts w:asciiTheme="minorBidi" w:hAnsiTheme="minorBidi"/>
          <w:b/>
          <w:bCs/>
          <w:sz w:val="32"/>
          <w:szCs w:val="32"/>
          <w:rtl/>
        </w:rPr>
        <w:t xml:space="preserve">، منها ما هو لـ 6 أشهر. والمبعدون عن </w:t>
      </w:r>
      <w:r>
        <w:rPr>
          <w:rFonts w:asciiTheme="minorBidi" w:hAnsiTheme="minorBidi"/>
          <w:b/>
          <w:bCs/>
          <w:sz w:val="32"/>
          <w:szCs w:val="32"/>
          <w:rtl/>
        </w:rPr>
        <w:t>المسجد الأقصى المُبارك</w:t>
      </w:r>
      <w:r w:rsidRPr="007B2FAC">
        <w:rPr>
          <w:rFonts w:asciiTheme="minorBidi" w:hAnsiTheme="minorBidi"/>
          <w:b/>
          <w:bCs/>
          <w:sz w:val="32"/>
          <w:szCs w:val="32"/>
          <w:rtl/>
        </w:rPr>
        <w:t xml:space="preserve">: نظام أبو رموز لمدة شهرين، نضال صيام لمدة أسبوع، محمد أبو الحمص لمدة أسبوع، خديجة </w:t>
      </w:r>
      <w:proofErr w:type="spellStart"/>
      <w:r w:rsidRPr="007B2FAC">
        <w:rPr>
          <w:rFonts w:asciiTheme="minorBidi" w:hAnsiTheme="minorBidi"/>
          <w:b/>
          <w:bCs/>
          <w:sz w:val="32"/>
          <w:szCs w:val="32"/>
          <w:rtl/>
        </w:rPr>
        <w:t>خويص</w:t>
      </w:r>
      <w:proofErr w:type="spellEnd"/>
      <w:r w:rsidRPr="007B2FAC">
        <w:rPr>
          <w:rFonts w:asciiTheme="minorBidi" w:hAnsiTheme="minorBidi"/>
          <w:b/>
          <w:bCs/>
          <w:sz w:val="32"/>
          <w:szCs w:val="32"/>
          <w:rtl/>
        </w:rPr>
        <w:t xml:space="preserve"> وجهاد القوس لمدة 6 أشهر، منتصر أبو ناب لمدة أسبوع، روحي </w:t>
      </w:r>
      <w:proofErr w:type="spellStart"/>
      <w:r w:rsidRPr="007B2FAC">
        <w:rPr>
          <w:rFonts w:asciiTheme="minorBidi" w:hAnsiTheme="minorBidi"/>
          <w:b/>
          <w:bCs/>
          <w:sz w:val="32"/>
          <w:szCs w:val="32"/>
          <w:rtl/>
        </w:rPr>
        <w:t>كلغاصي</w:t>
      </w:r>
      <w:proofErr w:type="spellEnd"/>
      <w:r w:rsidRPr="007B2FAC">
        <w:rPr>
          <w:rFonts w:asciiTheme="minorBidi" w:hAnsiTheme="minorBidi"/>
          <w:b/>
          <w:bCs/>
          <w:sz w:val="32"/>
          <w:szCs w:val="32"/>
          <w:rtl/>
        </w:rPr>
        <w:t xml:space="preserve"> لمدة 6 أشهر، عبد الرحمن ركن لـ 15 يوم عن الأقصى والبلدة القديمة. أما الإبعادات عن البلدة القديمة تحديدا فقد </w:t>
      </w:r>
      <w:proofErr w:type="gramStart"/>
      <w:r w:rsidRPr="007B2FAC">
        <w:rPr>
          <w:rFonts w:asciiTheme="minorBidi" w:hAnsiTheme="minorBidi"/>
          <w:b/>
          <w:bCs/>
          <w:sz w:val="32"/>
          <w:szCs w:val="32"/>
          <w:rtl/>
        </w:rPr>
        <w:t>شملت:</w:t>
      </w:r>
      <w:r w:rsidR="00AF7F9E" w:rsidRPr="00AF7F9E">
        <w:t xml:space="preserve"> </w:t>
      </w:r>
      <w:r w:rsidRPr="007B2FAC">
        <w:rPr>
          <w:rFonts w:asciiTheme="minorBidi" w:hAnsiTheme="minorBidi"/>
          <w:b/>
          <w:bCs/>
          <w:sz w:val="32"/>
          <w:szCs w:val="32"/>
          <w:rtl/>
        </w:rPr>
        <w:t xml:space="preserve"> محمد</w:t>
      </w:r>
      <w:proofErr w:type="gramEnd"/>
      <w:r w:rsidRPr="007B2FAC">
        <w:rPr>
          <w:rFonts w:asciiTheme="minorBidi" w:hAnsiTheme="minorBidi"/>
          <w:b/>
          <w:bCs/>
          <w:sz w:val="32"/>
          <w:szCs w:val="32"/>
          <w:rtl/>
        </w:rPr>
        <w:t xml:space="preserve"> قنبر، هشام </w:t>
      </w:r>
      <w:r w:rsidR="00AF7F9E">
        <w:rPr>
          <w:noProof/>
        </w:rPr>
        <w:lastRenderedPageBreak/>
        <w:drawing>
          <wp:anchor distT="0" distB="0" distL="114300" distR="114300" simplePos="0" relativeHeight="251681792" behindDoc="0" locked="0" layoutInCell="1" allowOverlap="1" wp14:anchorId="002D46AB" wp14:editId="6B4D9688">
            <wp:simplePos x="0" y="0"/>
            <wp:positionH relativeFrom="margin">
              <wp:posOffset>-180975</wp:posOffset>
            </wp:positionH>
            <wp:positionV relativeFrom="margin">
              <wp:posOffset>6985</wp:posOffset>
            </wp:positionV>
            <wp:extent cx="2209165" cy="2033905"/>
            <wp:effectExtent l="171450" t="152400" r="362585" b="366395"/>
            <wp:wrapSquare wrapText="bothSides"/>
            <wp:docPr id="22" name="صورة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0201" b="17342"/>
                    <a:stretch/>
                  </pic:blipFill>
                  <pic:spPr bwMode="auto">
                    <a:xfrm>
                      <a:off x="0" y="0"/>
                      <a:ext cx="2209165" cy="203390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B2FAC">
        <w:rPr>
          <w:rFonts w:asciiTheme="minorBidi" w:hAnsiTheme="minorBidi"/>
          <w:b/>
          <w:bCs/>
          <w:sz w:val="32"/>
          <w:szCs w:val="32"/>
          <w:rtl/>
        </w:rPr>
        <w:t>البشيتي، عبد</w:t>
      </w:r>
      <w:r w:rsidR="0070642B">
        <w:rPr>
          <w:rFonts w:asciiTheme="minorBidi" w:hAnsiTheme="minorBidi" w:hint="cs"/>
          <w:b/>
          <w:bCs/>
          <w:sz w:val="32"/>
          <w:szCs w:val="32"/>
          <w:rtl/>
        </w:rPr>
        <w:t xml:space="preserve"> </w:t>
      </w:r>
      <w:r w:rsidRPr="007B2FAC">
        <w:rPr>
          <w:rFonts w:asciiTheme="minorBidi" w:hAnsiTheme="minorBidi"/>
          <w:b/>
          <w:bCs/>
          <w:sz w:val="32"/>
          <w:szCs w:val="32"/>
          <w:rtl/>
        </w:rPr>
        <w:t>الرحمن البشيتي. فيما أبعد منصور محمود 15 يوم عن باب العامود، وحمزة صباح عن مخيم شعفاط. وصدر قرار بإبعاد مصطفى أبو ميالة لـ 5 أيام عن منزل عائلة الرجبي في حي بطن الهوى في سلوان وعدم الاقتراب من المستوطنين في الحي. بالإضافة لإبعاد جاد الرجبي عن أماكن تواجد المستوطنين.</w:t>
      </w:r>
    </w:p>
    <w:p w14:paraId="28035CD7" w14:textId="2BF099F0" w:rsidR="007B2FAC" w:rsidRPr="007B2FAC" w:rsidRDefault="007B2FAC" w:rsidP="007B2FAC">
      <w:pPr>
        <w:pStyle w:val="a3"/>
        <w:numPr>
          <w:ilvl w:val="0"/>
          <w:numId w:val="30"/>
        </w:numPr>
        <w:spacing w:after="200" w:line="276" w:lineRule="auto"/>
        <w:ind w:left="424" w:hanging="142"/>
        <w:jc w:val="lowKashida"/>
        <w:rPr>
          <w:rFonts w:asciiTheme="minorBidi" w:hAnsiTheme="minorBidi"/>
          <w:b/>
          <w:bCs/>
          <w:sz w:val="32"/>
          <w:szCs w:val="32"/>
          <w:rtl/>
        </w:rPr>
      </w:pPr>
      <w:r w:rsidRPr="007B2FAC">
        <w:rPr>
          <w:rFonts w:asciiTheme="minorBidi" w:hAnsiTheme="minorBidi"/>
          <w:b/>
          <w:bCs/>
          <w:sz w:val="32"/>
          <w:szCs w:val="32"/>
          <w:rtl/>
        </w:rPr>
        <w:t xml:space="preserve">جرى استدعاء 22 مقدسيا خلال الشهر الماضي، بينهم 3 نساء، وهن: سلفيا أبو لبن، والدة خالد </w:t>
      </w:r>
      <w:proofErr w:type="spellStart"/>
      <w:r w:rsidRPr="007B2FAC">
        <w:rPr>
          <w:rFonts w:asciiTheme="minorBidi" w:hAnsiTheme="minorBidi"/>
          <w:b/>
          <w:bCs/>
          <w:sz w:val="32"/>
          <w:szCs w:val="32"/>
          <w:rtl/>
        </w:rPr>
        <w:t>البراغيتي</w:t>
      </w:r>
      <w:proofErr w:type="spellEnd"/>
      <w:r w:rsidRPr="007B2FAC">
        <w:rPr>
          <w:rFonts w:asciiTheme="minorBidi" w:hAnsiTheme="minorBidi"/>
          <w:b/>
          <w:bCs/>
          <w:sz w:val="32"/>
          <w:szCs w:val="32"/>
          <w:rtl/>
        </w:rPr>
        <w:t>، والدة كرم العبيد. بالإضافة للطفلين إياد دعيس، ونصر</w:t>
      </w:r>
      <w:r w:rsidR="0070642B">
        <w:rPr>
          <w:rFonts w:asciiTheme="minorBidi" w:hAnsiTheme="minorBidi" w:hint="cs"/>
          <w:b/>
          <w:bCs/>
          <w:sz w:val="32"/>
          <w:szCs w:val="32"/>
          <w:rtl/>
        </w:rPr>
        <w:t xml:space="preserve"> </w:t>
      </w:r>
      <w:r w:rsidRPr="007B2FAC">
        <w:rPr>
          <w:rFonts w:asciiTheme="minorBidi" w:hAnsiTheme="minorBidi"/>
          <w:b/>
          <w:bCs/>
          <w:sz w:val="32"/>
          <w:szCs w:val="32"/>
          <w:rtl/>
        </w:rPr>
        <w:t xml:space="preserve">الله الأعور. وممن جرى استدعائهم: عامر أبو ميالة، فؤاد القاق، منصور محمود، نضال صيام، زهير الرجبي، سلطان سمرين، ناصر نوفل، فيصل الرفاعي، يزن الرجبي، نضال النتشة، كايد الرجبي، روحي </w:t>
      </w:r>
      <w:proofErr w:type="spellStart"/>
      <w:r w:rsidRPr="007B2FAC">
        <w:rPr>
          <w:rFonts w:asciiTheme="minorBidi" w:hAnsiTheme="minorBidi"/>
          <w:b/>
          <w:bCs/>
          <w:sz w:val="32"/>
          <w:szCs w:val="32"/>
          <w:rtl/>
        </w:rPr>
        <w:t>الكلغاصي</w:t>
      </w:r>
      <w:proofErr w:type="spellEnd"/>
      <w:r w:rsidRPr="007B2FAC">
        <w:rPr>
          <w:rFonts w:asciiTheme="minorBidi" w:hAnsiTheme="minorBidi"/>
          <w:b/>
          <w:bCs/>
          <w:sz w:val="32"/>
          <w:szCs w:val="32"/>
          <w:rtl/>
        </w:rPr>
        <w:t>، مصطفى الكركي، مصطفى أبو ميالة، منتصر أبو ناب، جاد الله الرجبي، فادي الحسن.</w:t>
      </w:r>
    </w:p>
    <w:p w14:paraId="240D77CD" w14:textId="77777777" w:rsidR="007B2FAC" w:rsidRPr="007B2FAC" w:rsidRDefault="007B2FAC" w:rsidP="007B2FAC">
      <w:pPr>
        <w:pStyle w:val="a3"/>
        <w:numPr>
          <w:ilvl w:val="0"/>
          <w:numId w:val="30"/>
        </w:numPr>
        <w:spacing w:after="200" w:line="276" w:lineRule="auto"/>
        <w:ind w:left="424" w:hanging="142"/>
        <w:jc w:val="lowKashida"/>
        <w:rPr>
          <w:rFonts w:asciiTheme="minorBidi" w:hAnsiTheme="minorBidi"/>
          <w:b/>
          <w:bCs/>
          <w:sz w:val="32"/>
          <w:szCs w:val="32"/>
          <w:rtl/>
        </w:rPr>
      </w:pPr>
      <w:r w:rsidRPr="007B2FAC">
        <w:rPr>
          <w:rFonts w:asciiTheme="minorBidi" w:hAnsiTheme="minorBidi"/>
          <w:b/>
          <w:bCs/>
          <w:sz w:val="32"/>
          <w:szCs w:val="32"/>
          <w:rtl/>
        </w:rPr>
        <w:t>صدر خلال يوليو الماضي قراران بمنع السفر، أحدهما بحق الناشط والباحث المقدسي ناصر هدمي والذي تم تجديد منع السفر بحقه مدة 6 أشهر، والمرابطة هنادي حلواني لمدة شهر.</w:t>
      </w:r>
    </w:p>
    <w:p w14:paraId="33B9C931" w14:textId="77777777" w:rsidR="007B2FAC" w:rsidRPr="007B2FAC" w:rsidRDefault="007B2FAC" w:rsidP="007B2FAC">
      <w:pPr>
        <w:pStyle w:val="a3"/>
        <w:numPr>
          <w:ilvl w:val="0"/>
          <w:numId w:val="30"/>
        </w:numPr>
        <w:spacing w:after="200" w:line="276" w:lineRule="auto"/>
        <w:ind w:left="424" w:hanging="142"/>
        <w:jc w:val="lowKashida"/>
        <w:rPr>
          <w:rFonts w:asciiTheme="minorBidi" w:hAnsiTheme="minorBidi"/>
          <w:b/>
          <w:bCs/>
          <w:sz w:val="32"/>
          <w:szCs w:val="32"/>
          <w:rtl/>
        </w:rPr>
      </w:pPr>
      <w:r w:rsidRPr="007B2FAC">
        <w:rPr>
          <w:rFonts w:asciiTheme="minorBidi" w:hAnsiTheme="minorBidi"/>
          <w:b/>
          <w:bCs/>
          <w:sz w:val="32"/>
          <w:szCs w:val="32"/>
          <w:rtl/>
        </w:rPr>
        <w:t>حكمت محاكم الاحتلال بالسجن الفعلي على 8 أسرى مقدسيين بينهم طفلان، وكان الحكم الأعلى للشاب نواف أبو الهوى 7 سنوات. فيما حكمت محكمة الاحتلال على طفلين من سلوان بالسجن لعامين ونصف، وفراس جابر 38 شهراً، وكمال حميدان 12 شهراً، ورامي عارف صلاح الدين مدة 5 أعوام، وإبراهيم حنيطي 14 شهراً، وسليم الجعبة 30 شهراً.</w:t>
      </w:r>
    </w:p>
    <w:p w14:paraId="79682ED8" w14:textId="1042487B" w:rsidR="007B2FAC" w:rsidRPr="007B2FAC" w:rsidRDefault="007B2FAC" w:rsidP="007B2FAC">
      <w:pPr>
        <w:pStyle w:val="a3"/>
        <w:numPr>
          <w:ilvl w:val="0"/>
          <w:numId w:val="30"/>
        </w:numPr>
        <w:spacing w:after="200" w:line="276" w:lineRule="auto"/>
        <w:ind w:left="424" w:hanging="142"/>
        <w:jc w:val="lowKashida"/>
        <w:rPr>
          <w:rFonts w:asciiTheme="minorBidi" w:hAnsiTheme="minorBidi"/>
          <w:b/>
          <w:bCs/>
          <w:sz w:val="32"/>
          <w:szCs w:val="32"/>
          <w:rtl/>
        </w:rPr>
      </w:pPr>
      <w:r w:rsidRPr="007B2FAC">
        <w:rPr>
          <w:rFonts w:asciiTheme="minorBidi" w:hAnsiTheme="minorBidi"/>
          <w:b/>
          <w:bCs/>
          <w:sz w:val="32"/>
          <w:szCs w:val="32"/>
          <w:rtl/>
        </w:rPr>
        <w:t xml:space="preserve">جرى تجديد الاعتقال الإداري لـ 6 أسرى من ضمنهم النائب المقدسي أحمد </w:t>
      </w:r>
      <w:proofErr w:type="spellStart"/>
      <w:r w:rsidRPr="007B2FAC">
        <w:rPr>
          <w:rFonts w:asciiTheme="minorBidi" w:hAnsiTheme="minorBidi"/>
          <w:b/>
          <w:bCs/>
          <w:sz w:val="32"/>
          <w:szCs w:val="32"/>
          <w:rtl/>
        </w:rPr>
        <w:t>عطون</w:t>
      </w:r>
      <w:proofErr w:type="spellEnd"/>
      <w:r w:rsidRPr="007B2FAC">
        <w:rPr>
          <w:rFonts w:asciiTheme="minorBidi" w:hAnsiTheme="minorBidi"/>
          <w:b/>
          <w:bCs/>
          <w:sz w:val="32"/>
          <w:szCs w:val="32"/>
          <w:rtl/>
        </w:rPr>
        <w:t xml:space="preserve"> والذي جدد له الاعتقال الإداري لـ 4 شهور. وشملت قرارات التمديد كل من: أحمد ماجد مطير تمديد 6 أشهر إداري، سفيان مقدادي تجديد 4 أشهر إداري، رامي الفاخوري 3 أشهر إداري، محمد عبيدات 4 أشهر إداري، خالد السخن 3 أشهر.</w:t>
      </w:r>
    </w:p>
    <w:p w14:paraId="2CDA10B4" w14:textId="46159EAD" w:rsidR="007B2FAC" w:rsidRPr="007B2FAC" w:rsidRDefault="007B2FAC" w:rsidP="007B2FAC">
      <w:pPr>
        <w:pStyle w:val="a3"/>
        <w:numPr>
          <w:ilvl w:val="0"/>
          <w:numId w:val="30"/>
        </w:numPr>
        <w:spacing w:after="200" w:line="276" w:lineRule="auto"/>
        <w:ind w:left="424" w:hanging="142"/>
        <w:jc w:val="lowKashida"/>
        <w:rPr>
          <w:rFonts w:asciiTheme="minorBidi" w:hAnsiTheme="minorBidi"/>
          <w:b/>
          <w:bCs/>
          <w:sz w:val="32"/>
          <w:szCs w:val="32"/>
          <w:rtl/>
        </w:rPr>
      </w:pPr>
      <w:r w:rsidRPr="007B2FAC">
        <w:rPr>
          <w:rFonts w:asciiTheme="minorBidi" w:hAnsiTheme="minorBidi"/>
          <w:b/>
          <w:bCs/>
          <w:sz w:val="32"/>
          <w:szCs w:val="32"/>
          <w:rtl/>
        </w:rPr>
        <w:lastRenderedPageBreak/>
        <w:t>أصيب 265 مقدسيا في يوليو خلال اعتداءات قوات الاحتلال، توزعت بشكل رئيس</w:t>
      </w:r>
      <w:r w:rsidR="00055FCE">
        <w:rPr>
          <w:rFonts w:asciiTheme="minorBidi" w:hAnsiTheme="minorBidi" w:hint="cs"/>
          <w:b/>
          <w:bCs/>
          <w:sz w:val="32"/>
          <w:szCs w:val="32"/>
          <w:rtl/>
        </w:rPr>
        <w:t>ي</w:t>
      </w:r>
      <w:r w:rsidRPr="007B2FAC">
        <w:rPr>
          <w:rFonts w:asciiTheme="minorBidi" w:hAnsiTheme="minorBidi"/>
          <w:b/>
          <w:bCs/>
          <w:sz w:val="32"/>
          <w:szCs w:val="32"/>
          <w:rtl/>
        </w:rPr>
        <w:t xml:space="preserve"> في كل من أبو ديس، وسلوان، وباب العامود، والعيساوية، وشعفاط. وأصيب 48 مقدسيا في أبو ديس، و75 إصابة في سلوان بينهم أطفال، ودهس شرطي احتلالي الطفل يوسف مطور باب العامود، وأطلقت قوات الاحتلال النار على شاب شمال غرب القدس، وأصيب 80 مقدسيا في العيساوية، بالإضافة لإصابات متفرقة في أماكن متفرقة.</w:t>
      </w:r>
      <w:r w:rsidR="00AF7F9E" w:rsidRPr="00AF7F9E">
        <w:t xml:space="preserve"> </w:t>
      </w:r>
    </w:p>
    <w:p w14:paraId="44BF8329" w14:textId="46752964" w:rsidR="007B2FAC" w:rsidRPr="007B2FAC" w:rsidRDefault="00AF7F9E" w:rsidP="007B2FAC">
      <w:pPr>
        <w:pStyle w:val="a3"/>
        <w:numPr>
          <w:ilvl w:val="0"/>
          <w:numId w:val="30"/>
        </w:numPr>
        <w:spacing w:after="200" w:line="276" w:lineRule="auto"/>
        <w:ind w:left="424" w:hanging="142"/>
        <w:jc w:val="lowKashida"/>
        <w:rPr>
          <w:rFonts w:asciiTheme="minorBidi" w:hAnsiTheme="minorBidi"/>
          <w:b/>
          <w:bCs/>
          <w:sz w:val="32"/>
          <w:szCs w:val="32"/>
          <w:rtl/>
        </w:rPr>
      </w:pPr>
      <w:r>
        <w:rPr>
          <w:noProof/>
        </w:rPr>
        <w:drawing>
          <wp:anchor distT="0" distB="0" distL="114300" distR="114300" simplePos="0" relativeHeight="251682816" behindDoc="0" locked="0" layoutInCell="1" allowOverlap="1" wp14:anchorId="3711F6BD" wp14:editId="23718AE2">
            <wp:simplePos x="0" y="0"/>
            <wp:positionH relativeFrom="margin">
              <wp:posOffset>-119380</wp:posOffset>
            </wp:positionH>
            <wp:positionV relativeFrom="margin">
              <wp:posOffset>2936875</wp:posOffset>
            </wp:positionV>
            <wp:extent cx="2015490" cy="1645920"/>
            <wp:effectExtent l="152400" t="171450" r="346710" b="354330"/>
            <wp:wrapSquare wrapText="bothSides"/>
            <wp:docPr id="23" name="صورة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8322"/>
                    <a:stretch/>
                  </pic:blipFill>
                  <pic:spPr bwMode="auto">
                    <a:xfrm>
                      <a:off x="0" y="0"/>
                      <a:ext cx="2015490" cy="164592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B2FAC" w:rsidRPr="007B2FAC">
        <w:rPr>
          <w:rFonts w:asciiTheme="minorBidi" w:hAnsiTheme="minorBidi"/>
          <w:b/>
          <w:bCs/>
          <w:sz w:val="32"/>
          <w:szCs w:val="32"/>
          <w:rtl/>
        </w:rPr>
        <w:t xml:space="preserve">أصدرت محاكم الاحتلال خلال الشهر الماضي 21 قراراً بالحبس المنزلي، منها: محمد عودة، آدم غراب، أحمد العجلوني 5 أيام، وسام </w:t>
      </w:r>
      <w:proofErr w:type="spellStart"/>
      <w:r w:rsidR="007B2FAC" w:rsidRPr="007B2FAC">
        <w:rPr>
          <w:rFonts w:asciiTheme="minorBidi" w:hAnsiTheme="minorBidi"/>
          <w:b/>
          <w:bCs/>
          <w:sz w:val="32"/>
          <w:szCs w:val="32"/>
          <w:rtl/>
        </w:rPr>
        <w:t>عويسات</w:t>
      </w:r>
      <w:proofErr w:type="spellEnd"/>
      <w:r w:rsidR="007B2FAC" w:rsidRPr="007B2FAC">
        <w:rPr>
          <w:rFonts w:asciiTheme="minorBidi" w:hAnsiTheme="minorBidi"/>
          <w:b/>
          <w:bCs/>
          <w:sz w:val="32"/>
          <w:szCs w:val="32"/>
          <w:rtl/>
        </w:rPr>
        <w:t>، محمد قنبر، تمديد الحبس المنزلي لعبد الكريم سمرين، تمديد الحبس المشدد بحق الشقيقين قيس وورد الغول حتى تاريخ 1-12-2022"، مهدي جابر وكايد الرجبي 7 أيام، أنور جمجوم ورامي بركة وأويس حمادة 5 أيام، رمزي الجعبة، حمزة الصباح، جاد الله الرجبي وحمزة الزغير 15 يوم.</w:t>
      </w:r>
    </w:p>
    <w:p w14:paraId="02179776" w14:textId="27B3A1CE" w:rsidR="007B2FAC" w:rsidRPr="007B2FAC" w:rsidRDefault="007B2FAC" w:rsidP="007B2FAC">
      <w:pPr>
        <w:pStyle w:val="a3"/>
        <w:numPr>
          <w:ilvl w:val="0"/>
          <w:numId w:val="30"/>
        </w:numPr>
        <w:spacing w:after="200" w:line="276" w:lineRule="auto"/>
        <w:ind w:left="424" w:hanging="142"/>
        <w:jc w:val="lowKashida"/>
        <w:rPr>
          <w:rFonts w:asciiTheme="minorBidi" w:hAnsiTheme="minorBidi"/>
          <w:b/>
          <w:bCs/>
          <w:sz w:val="32"/>
          <w:szCs w:val="32"/>
          <w:rtl/>
        </w:rPr>
      </w:pPr>
      <w:r w:rsidRPr="007B2FAC">
        <w:rPr>
          <w:rFonts w:asciiTheme="minorBidi" w:hAnsiTheme="minorBidi"/>
          <w:b/>
          <w:bCs/>
          <w:sz w:val="32"/>
          <w:szCs w:val="32"/>
          <w:rtl/>
        </w:rPr>
        <w:t xml:space="preserve">حدثت اعتداءات متفرقة قامت بها قوات الاحتلال ومجموعات المستوطنين تنوعت ما بين: شروحات توراتية عن الهيكل المزعوم داخل باحات </w:t>
      </w:r>
      <w:r>
        <w:rPr>
          <w:rFonts w:asciiTheme="minorBidi" w:hAnsiTheme="minorBidi"/>
          <w:b/>
          <w:bCs/>
          <w:sz w:val="32"/>
          <w:szCs w:val="32"/>
          <w:rtl/>
        </w:rPr>
        <w:t>المسجد الأقصى المُبارك</w:t>
      </w:r>
      <w:r w:rsidRPr="007B2FAC">
        <w:rPr>
          <w:rFonts w:asciiTheme="minorBidi" w:hAnsiTheme="minorBidi"/>
          <w:b/>
          <w:bCs/>
          <w:sz w:val="32"/>
          <w:szCs w:val="32"/>
          <w:rtl/>
        </w:rPr>
        <w:t xml:space="preserve">، إزالة الأعلام الفلسطينية وأعلام الفصائل، تفتيش المقدسيين، إطلاق بالونات بألوان علم الاحتلال، مهاجمة المحال التجارية، تكسير مركبات مقدسيين، منع الإسعاف من الوصول لحالات إصابة أو حالات مرضية، مخالفات سيارات انتقامية، اعتداء على المنازل وتخريبها، إنزال مركبة خديجة </w:t>
      </w:r>
      <w:proofErr w:type="spellStart"/>
      <w:r w:rsidRPr="007B2FAC">
        <w:rPr>
          <w:rFonts w:asciiTheme="minorBidi" w:hAnsiTheme="minorBidi"/>
          <w:b/>
          <w:bCs/>
          <w:sz w:val="32"/>
          <w:szCs w:val="32"/>
          <w:rtl/>
        </w:rPr>
        <w:t>خويص</w:t>
      </w:r>
      <w:proofErr w:type="spellEnd"/>
      <w:r w:rsidRPr="007B2FAC">
        <w:rPr>
          <w:rFonts w:asciiTheme="minorBidi" w:hAnsiTheme="minorBidi"/>
          <w:b/>
          <w:bCs/>
          <w:sz w:val="32"/>
          <w:szCs w:val="32"/>
          <w:rtl/>
        </w:rPr>
        <w:t xml:space="preserve"> عن الشارع وتغريمها بـ 1000 شيقل، اقتحام خبراء الآثار بشرطة الاحتلال مصلى الأقصى القديم، مهاجمة المستوطنين المركبات، رفع مستوطنة لعلم الاحتلال في منطقة باب العامود، رقصات خلال الاقتحامات، مصادرة كاميرات المراقبة، مصادرة منشورات من خيمة تضامن مع الأسير رائد ريان، اقتحام قاعة أفراح في الرام وإطلاق قنابل غاز داخلها، الكشف عن نفق جديد تواصل سلطات الاحتلال العمل فيه ويمتد من منطقة عين سلوان وحتى حي وادي حلوة جنوب </w:t>
      </w:r>
      <w:r>
        <w:rPr>
          <w:rFonts w:asciiTheme="minorBidi" w:hAnsiTheme="minorBidi"/>
          <w:b/>
          <w:bCs/>
          <w:sz w:val="32"/>
          <w:szCs w:val="32"/>
          <w:rtl/>
        </w:rPr>
        <w:t>المسجد الأقصى المُبارك</w:t>
      </w:r>
      <w:r w:rsidRPr="007B2FAC">
        <w:rPr>
          <w:rFonts w:asciiTheme="minorBidi" w:hAnsiTheme="minorBidi"/>
          <w:b/>
          <w:bCs/>
          <w:sz w:val="32"/>
          <w:szCs w:val="32"/>
          <w:rtl/>
        </w:rPr>
        <w:t xml:space="preserve">، إلغاء ترخيص 6 مدارس في مدينة القدس </w:t>
      </w:r>
      <w:r w:rsidRPr="007B2FAC">
        <w:rPr>
          <w:rFonts w:asciiTheme="minorBidi" w:hAnsiTheme="minorBidi"/>
          <w:b/>
          <w:bCs/>
          <w:sz w:val="32"/>
          <w:szCs w:val="32"/>
          <w:rtl/>
        </w:rPr>
        <w:lastRenderedPageBreak/>
        <w:t>بزعم تحريضها على دولة الاحتلال وجيشها، مصادقة الاحتلال على بناء 1446 وحدة استيطانية في بلدة صور باهر، والتخطيط لبناء 473 وحدة استيطانية في بيت صفافا، الاعتداء على المحتفلين بنتائج الثانوية العامة.</w:t>
      </w:r>
    </w:p>
    <w:p w14:paraId="5E1A3BFE" w14:textId="3AAC647E" w:rsidR="007B2FAC" w:rsidRPr="00055FCE" w:rsidRDefault="007B2FAC" w:rsidP="007B2FAC">
      <w:pPr>
        <w:spacing w:line="276" w:lineRule="auto"/>
        <w:ind w:left="424" w:hanging="142"/>
        <w:jc w:val="lowKashida"/>
        <w:rPr>
          <w:rFonts w:asciiTheme="minorBidi" w:hAnsiTheme="minorBidi"/>
          <w:b/>
          <w:bCs/>
          <w:color w:val="C00000"/>
          <w:sz w:val="40"/>
          <w:szCs w:val="40"/>
          <w:rtl/>
        </w:rPr>
      </w:pPr>
      <w:r w:rsidRPr="00055FCE">
        <w:rPr>
          <w:rFonts w:asciiTheme="minorBidi" w:hAnsiTheme="minorBidi"/>
          <w:b/>
          <w:bCs/>
          <w:color w:val="C00000"/>
          <w:sz w:val="40"/>
          <w:szCs w:val="40"/>
          <w:rtl/>
        </w:rPr>
        <w:t>الهدم والتهويد:</w:t>
      </w:r>
    </w:p>
    <w:p w14:paraId="2F7C6CF9" w14:textId="04C37769" w:rsidR="007B2FAC" w:rsidRPr="007B2FAC" w:rsidRDefault="000D6BCD" w:rsidP="007B2FAC">
      <w:pPr>
        <w:pStyle w:val="a3"/>
        <w:numPr>
          <w:ilvl w:val="0"/>
          <w:numId w:val="30"/>
        </w:numPr>
        <w:spacing w:after="200" w:line="276" w:lineRule="auto"/>
        <w:ind w:left="424" w:hanging="142"/>
        <w:jc w:val="lowKashida"/>
        <w:rPr>
          <w:rFonts w:asciiTheme="minorBidi" w:hAnsiTheme="minorBidi"/>
          <w:b/>
          <w:bCs/>
          <w:sz w:val="32"/>
          <w:szCs w:val="32"/>
          <w:rtl/>
        </w:rPr>
      </w:pPr>
      <w:r>
        <w:rPr>
          <w:noProof/>
        </w:rPr>
        <w:drawing>
          <wp:anchor distT="0" distB="0" distL="114300" distR="114300" simplePos="0" relativeHeight="251687936" behindDoc="0" locked="0" layoutInCell="1" allowOverlap="1" wp14:anchorId="4CA6E118" wp14:editId="7DE9E1FA">
            <wp:simplePos x="0" y="0"/>
            <wp:positionH relativeFrom="margin">
              <wp:posOffset>-154777</wp:posOffset>
            </wp:positionH>
            <wp:positionV relativeFrom="margin">
              <wp:posOffset>3217457</wp:posOffset>
            </wp:positionV>
            <wp:extent cx="1837055" cy="2165985"/>
            <wp:effectExtent l="152400" t="152400" r="353695" b="367665"/>
            <wp:wrapSquare wrapText="bothSides"/>
            <wp:docPr id="26" name="صورة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37055" cy="216598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7B2FAC" w:rsidRPr="007B2FAC">
        <w:rPr>
          <w:rFonts w:asciiTheme="minorBidi" w:hAnsiTheme="minorBidi"/>
          <w:b/>
          <w:bCs/>
          <w:sz w:val="32"/>
          <w:szCs w:val="32"/>
          <w:rtl/>
        </w:rPr>
        <w:t xml:space="preserve">سجلت في القدس 7 حالات هدم وتجريف لبيوت ومنشآت، توزعت في كل من جبل المكبر، والعيساوية، وعناتا، والنبي صموئيل. كما سجل الاحتلال أراض ومبان في الشيخ الجراح بأسماء مستوطنين دون علم أهلها. وشملت عمليات الهدم: منشأة في جبل المكبر، مشتل في العيساوية، هدم حائط، هدم مغسلة سيارات في النبي صموئيل، سور ومنشآت بقيمة مليون شيقل في عناتا، تجريف أراض في النبي صموئيل، تجريف أراض زراعية في بلدة العيساوية شرق القدس، وتسجيل أراض ومبان في الشيخ جراح </w:t>
      </w:r>
      <w:proofErr w:type="spellStart"/>
      <w:r w:rsidR="007B2FAC" w:rsidRPr="007B2FAC">
        <w:rPr>
          <w:rFonts w:asciiTheme="minorBidi" w:hAnsiTheme="minorBidi"/>
          <w:b/>
          <w:bCs/>
          <w:sz w:val="32"/>
          <w:szCs w:val="32"/>
          <w:rtl/>
        </w:rPr>
        <w:t>باسماء</w:t>
      </w:r>
      <w:proofErr w:type="spellEnd"/>
      <w:r w:rsidR="007B2FAC" w:rsidRPr="007B2FAC">
        <w:rPr>
          <w:rFonts w:asciiTheme="minorBidi" w:hAnsiTheme="minorBidi"/>
          <w:b/>
          <w:bCs/>
          <w:sz w:val="32"/>
          <w:szCs w:val="32"/>
          <w:rtl/>
        </w:rPr>
        <w:t xml:space="preserve"> مستوطنين دون علم أهلها.</w:t>
      </w:r>
      <w:r w:rsidR="0033782F" w:rsidRPr="0033782F">
        <w:t xml:space="preserve"> </w:t>
      </w:r>
    </w:p>
    <w:p w14:paraId="536D53F0" w14:textId="342183A1" w:rsidR="007B2FAC" w:rsidRPr="007B2FAC" w:rsidRDefault="007B2FAC" w:rsidP="007B2FAC">
      <w:pPr>
        <w:pStyle w:val="a3"/>
        <w:numPr>
          <w:ilvl w:val="0"/>
          <w:numId w:val="30"/>
        </w:numPr>
        <w:spacing w:after="200" w:line="276" w:lineRule="auto"/>
        <w:ind w:left="424" w:hanging="142"/>
        <w:jc w:val="lowKashida"/>
        <w:rPr>
          <w:rFonts w:asciiTheme="minorBidi" w:hAnsiTheme="minorBidi"/>
          <w:b/>
          <w:bCs/>
          <w:sz w:val="32"/>
          <w:szCs w:val="32"/>
          <w:rtl/>
        </w:rPr>
      </w:pPr>
      <w:r w:rsidRPr="007B2FAC">
        <w:rPr>
          <w:rFonts w:asciiTheme="minorBidi" w:hAnsiTheme="minorBidi"/>
          <w:b/>
          <w:bCs/>
          <w:sz w:val="32"/>
          <w:szCs w:val="32"/>
          <w:rtl/>
        </w:rPr>
        <w:t xml:space="preserve">في سياق متصل، أصدرت وزارة المعارف الإسرائيلية قرارا بتحويل تراخيص 6 مدارس مقدسية من دائمة إلى مؤقتة بادعاء أنها تُدرس مناهج تحريضية ضد دولة الاحتلال وجيشها، والمدارس الستة تضم أكثر من ألفي طالب مقدسي، وهي المدرسة الإبراهيمية في حي الصوانة، ومدارس الإيمان بفروعها الخمسة في أنحاء </w:t>
      </w:r>
      <w:proofErr w:type="spellStart"/>
      <w:proofErr w:type="gramStart"/>
      <w:r w:rsidRPr="007B2FAC">
        <w:rPr>
          <w:rFonts w:asciiTheme="minorBidi" w:hAnsiTheme="minorBidi"/>
          <w:b/>
          <w:bCs/>
          <w:sz w:val="32"/>
          <w:szCs w:val="32"/>
          <w:rtl/>
        </w:rPr>
        <w:t>القدس.يشمل</w:t>
      </w:r>
      <w:proofErr w:type="spellEnd"/>
      <w:proofErr w:type="gramEnd"/>
      <w:r w:rsidRPr="007B2FAC">
        <w:rPr>
          <w:rFonts w:asciiTheme="minorBidi" w:hAnsiTheme="minorBidi"/>
          <w:b/>
          <w:bCs/>
          <w:sz w:val="32"/>
          <w:szCs w:val="32"/>
          <w:rtl/>
        </w:rPr>
        <w:t xml:space="preserve"> إقامة فندق وحديقة مائية على 100 دونم.</w:t>
      </w:r>
      <w:r w:rsidR="0033782F" w:rsidRPr="0033782F">
        <w:t xml:space="preserve"> </w:t>
      </w:r>
    </w:p>
    <w:p w14:paraId="243A02F8" w14:textId="77777777" w:rsidR="007B2FAC" w:rsidRPr="00055FCE" w:rsidRDefault="007B2FAC" w:rsidP="007B2FAC">
      <w:pPr>
        <w:spacing w:line="276" w:lineRule="auto"/>
        <w:ind w:left="424" w:hanging="142"/>
        <w:jc w:val="lowKashida"/>
        <w:rPr>
          <w:rFonts w:asciiTheme="minorBidi" w:hAnsiTheme="minorBidi"/>
          <w:b/>
          <w:bCs/>
          <w:color w:val="C00000"/>
          <w:sz w:val="40"/>
          <w:szCs w:val="40"/>
          <w:rtl/>
        </w:rPr>
      </w:pPr>
      <w:r w:rsidRPr="00055FCE">
        <w:rPr>
          <w:rFonts w:asciiTheme="minorBidi" w:hAnsiTheme="minorBidi"/>
          <w:b/>
          <w:bCs/>
          <w:color w:val="C00000"/>
          <w:sz w:val="40"/>
          <w:szCs w:val="40"/>
          <w:rtl/>
        </w:rPr>
        <w:t>استيطان:</w:t>
      </w:r>
    </w:p>
    <w:p w14:paraId="6090A355" w14:textId="566649CD" w:rsidR="007B2FAC" w:rsidRPr="007B2FAC" w:rsidRDefault="007B2FAC" w:rsidP="007B2FAC">
      <w:pPr>
        <w:pStyle w:val="a3"/>
        <w:numPr>
          <w:ilvl w:val="0"/>
          <w:numId w:val="30"/>
        </w:numPr>
        <w:spacing w:after="200" w:line="276" w:lineRule="auto"/>
        <w:ind w:left="424" w:hanging="142"/>
        <w:jc w:val="lowKashida"/>
        <w:rPr>
          <w:rFonts w:asciiTheme="minorBidi" w:hAnsiTheme="minorBidi"/>
          <w:b/>
          <w:bCs/>
          <w:sz w:val="32"/>
          <w:szCs w:val="32"/>
          <w:rtl/>
        </w:rPr>
      </w:pPr>
      <w:r w:rsidRPr="007B2FAC">
        <w:rPr>
          <w:rFonts w:asciiTheme="minorBidi" w:hAnsiTheme="minorBidi"/>
          <w:b/>
          <w:bCs/>
          <w:sz w:val="32"/>
          <w:szCs w:val="32"/>
          <w:rtl/>
        </w:rPr>
        <w:t xml:space="preserve">على صعيد المشاريع الاستيطانية، كشفت مصادر عبرية في 8/7؛ بأن سلطات الاحتلال تستكمل إنشاء شبكة أنفاق ضخمة تخت الأرض تربط القدس المحتلة بالمستوطنات المحيطة بها وبمناطق الاحتلال الأخرى، وبحسب موقع "كول </w:t>
      </w:r>
      <w:proofErr w:type="spellStart"/>
      <w:r w:rsidRPr="007B2FAC">
        <w:rPr>
          <w:rFonts w:asciiTheme="minorBidi" w:hAnsiTheme="minorBidi"/>
          <w:b/>
          <w:bCs/>
          <w:sz w:val="32"/>
          <w:szCs w:val="32"/>
          <w:rtl/>
        </w:rPr>
        <w:t>هعير</w:t>
      </w:r>
      <w:proofErr w:type="spellEnd"/>
      <w:r w:rsidRPr="007B2FAC">
        <w:rPr>
          <w:rFonts w:asciiTheme="minorBidi" w:hAnsiTheme="minorBidi"/>
          <w:b/>
          <w:bCs/>
          <w:sz w:val="32"/>
          <w:szCs w:val="32"/>
          <w:rtl/>
        </w:rPr>
        <w:t xml:space="preserve">" العبري، ففي الأسبوع الماضي بدأ العمل على جزء من النفق الذي سيربط مستوطنة "التلة </w:t>
      </w:r>
      <w:r w:rsidR="000D6BCD">
        <w:rPr>
          <w:noProof/>
        </w:rPr>
        <w:lastRenderedPageBreak/>
        <w:drawing>
          <wp:anchor distT="0" distB="0" distL="114300" distR="114300" simplePos="0" relativeHeight="251689984" behindDoc="0" locked="0" layoutInCell="1" allowOverlap="1" wp14:anchorId="7FA005F3" wp14:editId="5C342B01">
            <wp:simplePos x="0" y="0"/>
            <wp:positionH relativeFrom="margin">
              <wp:posOffset>-316627</wp:posOffset>
            </wp:positionH>
            <wp:positionV relativeFrom="margin">
              <wp:posOffset>7777</wp:posOffset>
            </wp:positionV>
            <wp:extent cx="2205990" cy="1649730"/>
            <wp:effectExtent l="152400" t="152400" r="365760" b="369570"/>
            <wp:wrapSquare wrapText="bothSides"/>
            <wp:docPr id="24" name="صورة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05990" cy="164973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7B2FAC">
        <w:rPr>
          <w:rFonts w:asciiTheme="minorBidi" w:hAnsiTheme="minorBidi"/>
          <w:b/>
          <w:bCs/>
          <w:sz w:val="32"/>
          <w:szCs w:val="32"/>
          <w:rtl/>
        </w:rPr>
        <w:t>الفرنسية" ومستوطنة "معاليه أدوميم"، إلى جانب العمل على نفقٍ آخر باتجاه مستوطنة "</w:t>
      </w:r>
      <w:proofErr w:type="spellStart"/>
      <w:r w:rsidRPr="007B2FAC">
        <w:rPr>
          <w:rFonts w:asciiTheme="minorBidi" w:hAnsiTheme="minorBidi"/>
          <w:b/>
          <w:bCs/>
          <w:sz w:val="32"/>
          <w:szCs w:val="32"/>
          <w:rtl/>
        </w:rPr>
        <w:t>بسغات</w:t>
      </w:r>
      <w:proofErr w:type="spellEnd"/>
      <w:r w:rsidRPr="007B2FAC">
        <w:rPr>
          <w:rFonts w:asciiTheme="minorBidi" w:hAnsiTheme="minorBidi"/>
          <w:b/>
          <w:bCs/>
          <w:sz w:val="32"/>
          <w:szCs w:val="32"/>
          <w:rtl/>
        </w:rPr>
        <w:t xml:space="preserve"> زئيف". وكشف الموقع بأنّ شبكة الأنفاق هذه ستكون جزءًا من </w:t>
      </w:r>
      <w:r w:rsidR="0033782F">
        <w:rPr>
          <w:noProof/>
        </w:rPr>
        <w:drawing>
          <wp:anchor distT="0" distB="0" distL="114300" distR="114300" simplePos="0" relativeHeight="251684864" behindDoc="0" locked="0" layoutInCell="1" allowOverlap="1" wp14:anchorId="710F19AA" wp14:editId="181E05CF">
            <wp:simplePos x="0" y="0"/>
            <wp:positionH relativeFrom="margin">
              <wp:posOffset>-234950</wp:posOffset>
            </wp:positionH>
            <wp:positionV relativeFrom="margin">
              <wp:posOffset>-7992745</wp:posOffset>
            </wp:positionV>
            <wp:extent cx="1660525" cy="1957070"/>
            <wp:effectExtent l="152400" t="152400" r="358775" b="367030"/>
            <wp:wrapSquare wrapText="bothSides"/>
            <wp:docPr id="25" name="صورة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60525" cy="1957070"/>
                    </a:xfrm>
                    <a:prstGeom prst="rect">
                      <a:avLst/>
                    </a:prstGeom>
                    <a:ln>
                      <a:noFill/>
                    </a:ln>
                    <a:effectLst>
                      <a:outerShdw blurRad="292100" dist="139700" dir="2700000" algn="tl" rotWithShape="0">
                        <a:srgbClr val="333333">
                          <a:alpha val="65000"/>
                        </a:srgbClr>
                      </a:outerShdw>
                    </a:effectLst>
                  </pic:spPr>
                </pic:pic>
              </a:graphicData>
            </a:graphic>
          </wp:anchor>
        </w:drawing>
      </w:r>
      <w:r w:rsidRPr="007B2FAC">
        <w:rPr>
          <w:rFonts w:asciiTheme="minorBidi" w:hAnsiTheme="minorBidi"/>
          <w:b/>
          <w:bCs/>
          <w:sz w:val="32"/>
          <w:szCs w:val="32"/>
          <w:rtl/>
        </w:rPr>
        <w:t>تطوير سيطرة الاحتلال على المدينة، وتطوير شبكات المواصلات الخاصة بالمستوطنين داخلها.</w:t>
      </w:r>
      <w:r w:rsidR="0033782F" w:rsidRPr="0033782F">
        <w:rPr>
          <w:noProof/>
        </w:rPr>
        <w:t xml:space="preserve"> </w:t>
      </w:r>
    </w:p>
    <w:p w14:paraId="27D6D969" w14:textId="2E5CBFB4" w:rsidR="007B2FAC" w:rsidRPr="007B2FAC" w:rsidRDefault="007B2FAC" w:rsidP="007B2FAC">
      <w:pPr>
        <w:pStyle w:val="a3"/>
        <w:numPr>
          <w:ilvl w:val="0"/>
          <w:numId w:val="30"/>
        </w:numPr>
        <w:spacing w:after="200" w:line="276" w:lineRule="auto"/>
        <w:ind w:left="424" w:hanging="142"/>
        <w:jc w:val="lowKashida"/>
        <w:rPr>
          <w:rFonts w:asciiTheme="minorBidi" w:hAnsiTheme="minorBidi"/>
          <w:b/>
          <w:bCs/>
          <w:sz w:val="32"/>
          <w:szCs w:val="32"/>
          <w:rtl/>
        </w:rPr>
      </w:pPr>
      <w:r w:rsidRPr="007B2FAC">
        <w:rPr>
          <w:rFonts w:asciiTheme="minorBidi" w:hAnsiTheme="minorBidi"/>
          <w:b/>
          <w:bCs/>
          <w:sz w:val="32"/>
          <w:szCs w:val="32"/>
          <w:rtl/>
        </w:rPr>
        <w:t>كشفت مصادر بأن الاحتلال سيصادق على مخططات استيطانية جديدة في القدس والضفة الغربية. ويشمل ذلك توسيع للمستوطنات المقامة وإقامة وحدات سكنية جديدة وشق طرق جديدة للربط بينها.</w:t>
      </w:r>
    </w:p>
    <w:p w14:paraId="4F13BB8F" w14:textId="77777777" w:rsidR="0033782F" w:rsidRDefault="0033782F" w:rsidP="00455E39">
      <w:pPr>
        <w:pStyle w:val="a3"/>
        <w:spacing w:line="276" w:lineRule="auto"/>
        <w:jc w:val="center"/>
        <w:rPr>
          <w:rFonts w:asciiTheme="minorBidi" w:hAnsiTheme="minorBidi"/>
          <w:b/>
          <w:bCs/>
          <w:sz w:val="32"/>
          <w:szCs w:val="32"/>
          <w:rtl/>
        </w:rPr>
      </w:pPr>
    </w:p>
    <w:p w14:paraId="59FC1732" w14:textId="52D1A0D4" w:rsidR="00D66EC8" w:rsidRPr="00113886" w:rsidRDefault="00003BE9" w:rsidP="00455E39">
      <w:pPr>
        <w:pStyle w:val="a3"/>
        <w:spacing w:line="276" w:lineRule="auto"/>
        <w:jc w:val="center"/>
        <w:rPr>
          <w:rFonts w:asciiTheme="minorBidi" w:hAnsiTheme="minorBidi"/>
          <w:b/>
          <w:bCs/>
          <w:sz w:val="36"/>
          <w:szCs w:val="36"/>
        </w:rPr>
      </w:pPr>
      <w:r w:rsidRPr="00113886">
        <w:rPr>
          <w:rFonts w:asciiTheme="minorBidi" w:hAnsiTheme="minorBidi"/>
          <w:b/>
          <w:bCs/>
          <w:sz w:val="36"/>
          <w:szCs w:val="36"/>
          <w:rtl/>
        </w:rPr>
        <w:t>انتهى</w:t>
      </w:r>
    </w:p>
    <w:sectPr w:rsidR="00D66EC8" w:rsidRPr="00113886" w:rsidSect="007B2FAC">
      <w:headerReference w:type="default" r:id="rId19"/>
      <w:footerReference w:type="default" r:id="rId20"/>
      <w:pgSz w:w="11906" w:h="16838"/>
      <w:pgMar w:top="3686" w:right="1133" w:bottom="1440" w:left="1560" w:header="709" w:footer="709" w:gutter="0"/>
      <w:pgNumType w:start="0"/>
      <w:cols w:space="708"/>
      <w:titlePg/>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AD5275" w14:textId="77777777" w:rsidR="00633FC5" w:rsidRDefault="00633FC5" w:rsidP="006F2BB7">
      <w:pPr>
        <w:spacing w:after="0" w:line="240" w:lineRule="auto"/>
      </w:pPr>
      <w:r>
        <w:separator/>
      </w:r>
    </w:p>
  </w:endnote>
  <w:endnote w:type="continuationSeparator" w:id="0">
    <w:p w14:paraId="79158039" w14:textId="77777777" w:rsidR="00633FC5" w:rsidRDefault="00633FC5" w:rsidP="006F2B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plified Arabic">
    <w:panose1 w:val="02020603050405020304"/>
    <w:charset w:val="00"/>
    <w:family w:val="roman"/>
    <w:pitch w:val="variable"/>
    <w:sig w:usb0="00002003" w:usb1="80000000" w:usb2="00000008" w:usb3="00000000" w:csb0="0000004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tl/>
      </w:rPr>
      <w:id w:val="-1842380550"/>
      <w:docPartObj>
        <w:docPartGallery w:val="Page Numbers (Bottom of Page)"/>
        <w:docPartUnique/>
      </w:docPartObj>
    </w:sdtPr>
    <w:sdtEndPr/>
    <w:sdtContent>
      <w:p w14:paraId="390F7F90" w14:textId="2E9FF21E" w:rsidR="006F2BB7" w:rsidRDefault="006F2BB7">
        <w:pPr>
          <w:pStyle w:val="a5"/>
        </w:pPr>
        <w:r>
          <w:rPr>
            <w:noProof/>
            <w:rtl/>
          </w:rPr>
          <mc:AlternateContent>
            <mc:Choice Requires="wpg">
              <w:drawing>
                <wp:anchor distT="0" distB="0" distL="114300" distR="114300" simplePos="0" relativeHeight="251660288" behindDoc="0" locked="0" layoutInCell="1" allowOverlap="1" wp14:anchorId="16C3D8A0" wp14:editId="2D714177">
                  <wp:simplePos x="0" y="0"/>
                  <wp:positionH relativeFrom="leftMargin">
                    <wp:posOffset>628015</wp:posOffset>
                  </wp:positionH>
                  <wp:positionV relativeFrom="page">
                    <wp:posOffset>10313035</wp:posOffset>
                  </wp:positionV>
                  <wp:extent cx="408305" cy="402590"/>
                  <wp:effectExtent l="0" t="0" r="0" b="16510"/>
                  <wp:wrapNone/>
                  <wp:docPr id="43" name="مجموعة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408305" cy="402590"/>
                            <a:chOff x="1743" y="14699"/>
                            <a:chExt cx="688" cy="1129"/>
                          </a:xfrm>
                        </wpg:grpSpPr>
                        <wps:wsp>
                          <wps:cNvPr id="44" name="AutoShape 77"/>
                          <wps:cNvCnPr>
                            <a:cxnSpLocks noChangeShapeType="1"/>
                          </wps:cNvCnPr>
                          <wps:spPr bwMode="auto">
                            <a:xfrm flipV="1">
                              <a:off x="2111" y="15387"/>
                              <a:ext cx="0" cy="441"/>
                            </a:xfrm>
                            <a:prstGeom prst="straightConnector1">
                              <a:avLst/>
                            </a:prstGeom>
                            <a:noFill/>
                            <a:ln w="9525">
                              <a:solidFill>
                                <a:srgbClr val="7F7F7F"/>
                              </a:solidFill>
                              <a:round/>
                              <a:headEnd/>
                              <a:tailEnd/>
                            </a:ln>
                            <a:extLst>
                              <a:ext uri="{909E8E84-426E-40DD-AFC4-6F175D3DCCD1}">
                                <a14:hiddenFill xmlns:a14="http://schemas.microsoft.com/office/drawing/2010/main">
                                  <a:noFill/>
                                </a14:hiddenFill>
                              </a:ext>
                            </a:extLst>
                          </wps:spPr>
                          <wps:bodyPr/>
                        </wps:wsp>
                        <wps:wsp>
                          <wps:cNvPr id="45" name="Rectangle 78"/>
                          <wps:cNvSpPr>
                            <a:spLocks noChangeArrowheads="1"/>
                          </wps:cNvSpPr>
                          <wps:spPr bwMode="auto">
                            <a:xfrm>
                              <a:off x="1743" y="14699"/>
                              <a:ext cx="688" cy="68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25A38EE" w14:textId="77777777" w:rsidR="006F2BB7" w:rsidRDefault="006F2BB7">
                                <w:pPr>
                                  <w:pStyle w:val="a5"/>
                                  <w:jc w:val="center"/>
                                  <w:rPr>
                                    <w:sz w:val="16"/>
                                    <w:szCs w:val="16"/>
                                  </w:rPr>
                                </w:pPr>
                                <w:r>
                                  <w:fldChar w:fldCharType="begin"/>
                                </w:r>
                                <w:r>
                                  <w:instrText>PAGE    \* MERGEFORMAT</w:instrText>
                                </w:r>
                                <w:r>
                                  <w:fldChar w:fldCharType="separate"/>
                                </w:r>
                                <w:r>
                                  <w:rPr>
                                    <w:sz w:val="16"/>
                                    <w:szCs w:val="16"/>
                                    <w:rtl/>
                                    <w:lang w:val="ar-SA"/>
                                  </w:rPr>
                                  <w:t>2</w:t>
                                </w:r>
                                <w:r>
                                  <w:rPr>
                                    <w:sz w:val="16"/>
                                    <w:szCs w:val="16"/>
                                  </w:rPr>
                                  <w:fldChar w:fldCharType="end"/>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C3D8A0" id="مجموعة 43" o:spid="_x0000_s1026" style="position:absolute;left:0;text-align:left;margin-left:49.45pt;margin-top:812.05pt;width:32.15pt;height:31.7pt;flip:x;z-index:251660288;mso-position-horizontal-relative:left-margin-area;mso-position-vertical-relative:page" coordorigin="1743,14699" coordsize="688,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">
                  <v:shapetype id="_x0000_t32" coordsize="21600,21600" o:spt="32" o:oned="t" path="m,l21600,21600e" filled="f">
                    <v:path arrowok="t" fillok="f" o:connecttype="none"/>
                    <o:lock v:ext="edit" shapetype="t"/>
                  </v:shapetype>
                  <v:shape id="AutoShape 77" o:spid="_x0000_s1027" type="#_x0000_t32" style="position:absolute;left:2111;top:15387;width:0;height:44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" strokecolor="#7f7f7f"/>
                  <v:rect id="Rectangle 78" o:spid="_x0000_s1028" style="position:absolute;left:1743;top:14699;width:688;height:6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" filled="f" stroked="f">
                    <v:textbox>
                      <w:txbxContent>
                        <w:p w14:paraId="725A38EE" w14:textId="77777777" w:rsidR="006F2BB7" w:rsidRDefault="006F2BB7">
                          <w:pPr>
                            <w:pStyle w:val="a5"/>
                            <w:jc w:val="center"/>
                            <w:rPr>
                              <w:sz w:val="16"/>
                              <w:szCs w:val="16"/>
                            </w:rPr>
                          </w:pPr>
                          <w:r>
                            <w:fldChar w:fldCharType="begin"/>
                          </w:r>
                          <w:r>
                            <w:instrText>PAGE    \* MERGEFORMAT</w:instrText>
                          </w:r>
                          <w:r>
                            <w:fldChar w:fldCharType="separate"/>
                          </w:r>
                          <w:r>
                            <w:rPr>
                              <w:sz w:val="16"/>
                              <w:szCs w:val="16"/>
                              <w:rtl/>
                              <w:lang w:val="ar-SA"/>
                            </w:rPr>
                            <w:t>2</w:t>
                          </w:r>
                          <w:r>
                            <w:rPr>
                              <w:sz w:val="16"/>
                              <w:szCs w:val="16"/>
                            </w:rPr>
                            <w:fldChar w:fldCharType="end"/>
                          </w:r>
                        </w:p>
                      </w:txbxContent>
                    </v:textbox>
                  </v:rect>
                  <w10:wrap anchorx="margin" anchory="page"/>
                </v:group>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53ABCD" w14:textId="77777777" w:rsidR="00633FC5" w:rsidRDefault="00633FC5" w:rsidP="006F2BB7">
      <w:pPr>
        <w:spacing w:after="0" w:line="240" w:lineRule="auto"/>
      </w:pPr>
      <w:r>
        <w:separator/>
      </w:r>
    </w:p>
  </w:footnote>
  <w:footnote w:type="continuationSeparator" w:id="0">
    <w:p w14:paraId="4D3C58C7" w14:textId="77777777" w:rsidR="00633FC5" w:rsidRDefault="00633FC5" w:rsidP="006F2BB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1F3443" w14:textId="33DA01FF" w:rsidR="006F2BB7" w:rsidRDefault="003778F1">
    <w:pPr>
      <w:pStyle w:val="a4"/>
    </w:pPr>
    <w:r w:rsidRPr="003778F1">
      <w:rPr>
        <w:noProof/>
        <w:rtl/>
      </w:rPr>
      <w:drawing>
        <wp:anchor distT="0" distB="0" distL="114300" distR="114300" simplePos="0" relativeHeight="251661312" behindDoc="1" locked="0" layoutInCell="1" allowOverlap="1" wp14:anchorId="1F529348" wp14:editId="1A9AD8B7">
          <wp:simplePos x="0" y="0"/>
          <wp:positionH relativeFrom="page">
            <wp:align>left</wp:align>
          </wp:positionH>
          <wp:positionV relativeFrom="page">
            <wp:align>top</wp:align>
          </wp:positionV>
          <wp:extent cx="7563485" cy="10697203"/>
          <wp:effectExtent l="0" t="0" r="0" b="9525"/>
          <wp:wrapNone/>
          <wp:docPr id="11"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3485" cy="10697203"/>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E208EC"/>
    <w:multiLevelType w:val="hybridMultilevel"/>
    <w:tmpl w:val="EC8ECC36"/>
    <w:lvl w:ilvl="0" w:tplc="E312A972">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EC72256"/>
    <w:multiLevelType w:val="hybridMultilevel"/>
    <w:tmpl w:val="9762F9C4"/>
    <w:lvl w:ilvl="0" w:tplc="435C9626">
      <w:start w:val="6500"/>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8D4E73"/>
    <w:multiLevelType w:val="hybridMultilevel"/>
    <w:tmpl w:val="961C3A6A"/>
    <w:lvl w:ilvl="0" w:tplc="D466CD2C">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117150C"/>
    <w:multiLevelType w:val="hybridMultilevel"/>
    <w:tmpl w:val="142051EE"/>
    <w:lvl w:ilvl="0" w:tplc="B3B25FFE">
      <w:start w:val="2800"/>
      <w:numFmt w:val="bullet"/>
      <w:lvlText w:val="-"/>
      <w:lvlJc w:val="left"/>
      <w:pPr>
        <w:ind w:left="720" w:hanging="360"/>
      </w:pPr>
      <w:rPr>
        <w:rFonts w:ascii="Simplified Arabic" w:eastAsiaTheme="minorHAnsi" w:hAnsi="Simplified Arabic"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1963EF9"/>
    <w:multiLevelType w:val="hybridMultilevel"/>
    <w:tmpl w:val="2BEA0CA4"/>
    <w:lvl w:ilvl="0" w:tplc="0409000B">
      <w:start w:val="1"/>
      <w:numFmt w:val="bullet"/>
      <w:lvlText w:val=""/>
      <w:lvlJc w:val="left"/>
      <w:pPr>
        <w:ind w:left="808" w:hanging="360"/>
      </w:pPr>
      <w:rPr>
        <w:rFonts w:ascii="Wingdings" w:hAnsi="Wingdings" w:hint="default"/>
      </w:rPr>
    </w:lvl>
    <w:lvl w:ilvl="1" w:tplc="04090003" w:tentative="1">
      <w:start w:val="1"/>
      <w:numFmt w:val="bullet"/>
      <w:lvlText w:val="o"/>
      <w:lvlJc w:val="left"/>
      <w:pPr>
        <w:ind w:left="1528" w:hanging="360"/>
      </w:pPr>
      <w:rPr>
        <w:rFonts w:ascii="Courier New" w:hAnsi="Courier New" w:cs="Courier New" w:hint="default"/>
      </w:rPr>
    </w:lvl>
    <w:lvl w:ilvl="2" w:tplc="04090005" w:tentative="1">
      <w:start w:val="1"/>
      <w:numFmt w:val="bullet"/>
      <w:lvlText w:val=""/>
      <w:lvlJc w:val="left"/>
      <w:pPr>
        <w:ind w:left="2248" w:hanging="360"/>
      </w:pPr>
      <w:rPr>
        <w:rFonts w:ascii="Wingdings" w:hAnsi="Wingdings" w:hint="default"/>
      </w:rPr>
    </w:lvl>
    <w:lvl w:ilvl="3" w:tplc="04090001" w:tentative="1">
      <w:start w:val="1"/>
      <w:numFmt w:val="bullet"/>
      <w:lvlText w:val=""/>
      <w:lvlJc w:val="left"/>
      <w:pPr>
        <w:ind w:left="2968" w:hanging="360"/>
      </w:pPr>
      <w:rPr>
        <w:rFonts w:ascii="Symbol" w:hAnsi="Symbol" w:hint="default"/>
      </w:rPr>
    </w:lvl>
    <w:lvl w:ilvl="4" w:tplc="04090003" w:tentative="1">
      <w:start w:val="1"/>
      <w:numFmt w:val="bullet"/>
      <w:lvlText w:val="o"/>
      <w:lvlJc w:val="left"/>
      <w:pPr>
        <w:ind w:left="3688" w:hanging="360"/>
      </w:pPr>
      <w:rPr>
        <w:rFonts w:ascii="Courier New" w:hAnsi="Courier New" w:cs="Courier New" w:hint="default"/>
      </w:rPr>
    </w:lvl>
    <w:lvl w:ilvl="5" w:tplc="04090005" w:tentative="1">
      <w:start w:val="1"/>
      <w:numFmt w:val="bullet"/>
      <w:lvlText w:val=""/>
      <w:lvlJc w:val="left"/>
      <w:pPr>
        <w:ind w:left="4408" w:hanging="360"/>
      </w:pPr>
      <w:rPr>
        <w:rFonts w:ascii="Wingdings" w:hAnsi="Wingdings" w:hint="default"/>
      </w:rPr>
    </w:lvl>
    <w:lvl w:ilvl="6" w:tplc="04090001" w:tentative="1">
      <w:start w:val="1"/>
      <w:numFmt w:val="bullet"/>
      <w:lvlText w:val=""/>
      <w:lvlJc w:val="left"/>
      <w:pPr>
        <w:ind w:left="5128" w:hanging="360"/>
      </w:pPr>
      <w:rPr>
        <w:rFonts w:ascii="Symbol" w:hAnsi="Symbol" w:hint="default"/>
      </w:rPr>
    </w:lvl>
    <w:lvl w:ilvl="7" w:tplc="04090003" w:tentative="1">
      <w:start w:val="1"/>
      <w:numFmt w:val="bullet"/>
      <w:lvlText w:val="o"/>
      <w:lvlJc w:val="left"/>
      <w:pPr>
        <w:ind w:left="5848" w:hanging="360"/>
      </w:pPr>
      <w:rPr>
        <w:rFonts w:ascii="Courier New" w:hAnsi="Courier New" w:cs="Courier New" w:hint="default"/>
      </w:rPr>
    </w:lvl>
    <w:lvl w:ilvl="8" w:tplc="04090005" w:tentative="1">
      <w:start w:val="1"/>
      <w:numFmt w:val="bullet"/>
      <w:lvlText w:val=""/>
      <w:lvlJc w:val="left"/>
      <w:pPr>
        <w:ind w:left="6568" w:hanging="360"/>
      </w:pPr>
      <w:rPr>
        <w:rFonts w:ascii="Wingdings" w:hAnsi="Wingdings" w:hint="default"/>
      </w:rPr>
    </w:lvl>
  </w:abstractNum>
  <w:abstractNum w:abstractNumId="5" w15:restartNumberingAfterBreak="0">
    <w:nsid w:val="22000340"/>
    <w:multiLevelType w:val="hybridMultilevel"/>
    <w:tmpl w:val="3EFA6E2C"/>
    <w:lvl w:ilvl="0" w:tplc="F9DC06DA">
      <w:start w:val="6500"/>
      <w:numFmt w:val="bullet"/>
      <w:lvlText w:val="-"/>
      <w:lvlJc w:val="left"/>
      <w:pPr>
        <w:ind w:left="600" w:hanging="360"/>
      </w:pPr>
      <w:rPr>
        <w:rFonts w:ascii="Arial" w:eastAsiaTheme="minorHAnsi" w:hAnsi="Arial" w:cs="Arial" w:hint="default"/>
      </w:rPr>
    </w:lvl>
    <w:lvl w:ilvl="1" w:tplc="04090003" w:tentative="1">
      <w:start w:val="1"/>
      <w:numFmt w:val="bullet"/>
      <w:lvlText w:val="o"/>
      <w:lvlJc w:val="left"/>
      <w:pPr>
        <w:ind w:left="1320" w:hanging="360"/>
      </w:pPr>
      <w:rPr>
        <w:rFonts w:ascii="Courier New" w:hAnsi="Courier New" w:cs="Courier New" w:hint="default"/>
      </w:rPr>
    </w:lvl>
    <w:lvl w:ilvl="2" w:tplc="04090005" w:tentative="1">
      <w:start w:val="1"/>
      <w:numFmt w:val="bullet"/>
      <w:lvlText w:val=""/>
      <w:lvlJc w:val="left"/>
      <w:pPr>
        <w:ind w:left="2040" w:hanging="360"/>
      </w:pPr>
      <w:rPr>
        <w:rFonts w:ascii="Wingdings" w:hAnsi="Wingdings" w:hint="default"/>
      </w:rPr>
    </w:lvl>
    <w:lvl w:ilvl="3" w:tplc="04090001" w:tentative="1">
      <w:start w:val="1"/>
      <w:numFmt w:val="bullet"/>
      <w:lvlText w:val=""/>
      <w:lvlJc w:val="left"/>
      <w:pPr>
        <w:ind w:left="2760" w:hanging="360"/>
      </w:pPr>
      <w:rPr>
        <w:rFonts w:ascii="Symbol" w:hAnsi="Symbol" w:hint="default"/>
      </w:rPr>
    </w:lvl>
    <w:lvl w:ilvl="4" w:tplc="04090003" w:tentative="1">
      <w:start w:val="1"/>
      <w:numFmt w:val="bullet"/>
      <w:lvlText w:val="o"/>
      <w:lvlJc w:val="left"/>
      <w:pPr>
        <w:ind w:left="3480" w:hanging="360"/>
      </w:pPr>
      <w:rPr>
        <w:rFonts w:ascii="Courier New" w:hAnsi="Courier New" w:cs="Courier New" w:hint="default"/>
      </w:rPr>
    </w:lvl>
    <w:lvl w:ilvl="5" w:tplc="04090005" w:tentative="1">
      <w:start w:val="1"/>
      <w:numFmt w:val="bullet"/>
      <w:lvlText w:val=""/>
      <w:lvlJc w:val="left"/>
      <w:pPr>
        <w:ind w:left="4200" w:hanging="360"/>
      </w:pPr>
      <w:rPr>
        <w:rFonts w:ascii="Wingdings" w:hAnsi="Wingdings" w:hint="default"/>
      </w:rPr>
    </w:lvl>
    <w:lvl w:ilvl="6" w:tplc="04090001" w:tentative="1">
      <w:start w:val="1"/>
      <w:numFmt w:val="bullet"/>
      <w:lvlText w:val=""/>
      <w:lvlJc w:val="left"/>
      <w:pPr>
        <w:ind w:left="4920" w:hanging="360"/>
      </w:pPr>
      <w:rPr>
        <w:rFonts w:ascii="Symbol" w:hAnsi="Symbol" w:hint="default"/>
      </w:rPr>
    </w:lvl>
    <w:lvl w:ilvl="7" w:tplc="04090003" w:tentative="1">
      <w:start w:val="1"/>
      <w:numFmt w:val="bullet"/>
      <w:lvlText w:val="o"/>
      <w:lvlJc w:val="left"/>
      <w:pPr>
        <w:ind w:left="5640" w:hanging="360"/>
      </w:pPr>
      <w:rPr>
        <w:rFonts w:ascii="Courier New" w:hAnsi="Courier New" w:cs="Courier New" w:hint="default"/>
      </w:rPr>
    </w:lvl>
    <w:lvl w:ilvl="8" w:tplc="04090005" w:tentative="1">
      <w:start w:val="1"/>
      <w:numFmt w:val="bullet"/>
      <w:lvlText w:val=""/>
      <w:lvlJc w:val="left"/>
      <w:pPr>
        <w:ind w:left="6360" w:hanging="360"/>
      </w:pPr>
      <w:rPr>
        <w:rFonts w:ascii="Wingdings" w:hAnsi="Wingdings" w:hint="default"/>
      </w:rPr>
    </w:lvl>
  </w:abstractNum>
  <w:abstractNum w:abstractNumId="6" w15:restartNumberingAfterBreak="0">
    <w:nsid w:val="2491001D"/>
    <w:multiLevelType w:val="hybridMultilevel"/>
    <w:tmpl w:val="D52CAAD4"/>
    <w:lvl w:ilvl="0" w:tplc="D466CD2C">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65539B6"/>
    <w:multiLevelType w:val="hybridMultilevel"/>
    <w:tmpl w:val="7E945C1A"/>
    <w:lvl w:ilvl="0" w:tplc="2D86C5D2">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C556DCA"/>
    <w:multiLevelType w:val="hybridMultilevel"/>
    <w:tmpl w:val="5AF0007C"/>
    <w:lvl w:ilvl="0" w:tplc="D466CD2C">
      <w:numFmt w:val="bullet"/>
      <w:lvlText w:val="-"/>
      <w:lvlJc w:val="left"/>
      <w:pPr>
        <w:ind w:left="1440" w:hanging="360"/>
      </w:pPr>
      <w:rPr>
        <w:rFonts w:ascii="Arial" w:eastAsiaTheme="minorHAnsi"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2FE94ACC"/>
    <w:multiLevelType w:val="hybridMultilevel"/>
    <w:tmpl w:val="D1761134"/>
    <w:lvl w:ilvl="0" w:tplc="F938823C">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0FF761B"/>
    <w:multiLevelType w:val="hybridMultilevel"/>
    <w:tmpl w:val="0532C1EE"/>
    <w:lvl w:ilvl="0" w:tplc="9460D1B0">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4AD0700"/>
    <w:multiLevelType w:val="hybridMultilevel"/>
    <w:tmpl w:val="25E642A8"/>
    <w:lvl w:ilvl="0" w:tplc="C0D8AF1A">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D2327BD"/>
    <w:multiLevelType w:val="hybridMultilevel"/>
    <w:tmpl w:val="2B70D790"/>
    <w:lvl w:ilvl="0" w:tplc="B502A480">
      <w:numFmt w:val="bullet"/>
      <w:lvlText w:val="-"/>
      <w:lvlJc w:val="left"/>
      <w:pPr>
        <w:ind w:left="720" w:hanging="360"/>
      </w:pPr>
      <w:rPr>
        <w:rFonts w:ascii="Simplified Arabic" w:eastAsiaTheme="minorHAnsi" w:hAnsi="Simplified Arabic"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46E7DC1"/>
    <w:multiLevelType w:val="hybridMultilevel"/>
    <w:tmpl w:val="07466FC8"/>
    <w:lvl w:ilvl="0" w:tplc="B7BEA95E">
      <w:numFmt w:val="bullet"/>
      <w:lvlText w:val="-"/>
      <w:lvlJc w:val="left"/>
      <w:pPr>
        <w:ind w:left="420" w:hanging="360"/>
      </w:pPr>
      <w:rPr>
        <w:rFonts w:ascii="Arial" w:eastAsiaTheme="minorHAnsi" w:hAnsi="Arial" w:cs="Arial"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14" w15:restartNumberingAfterBreak="0">
    <w:nsid w:val="46474B4F"/>
    <w:multiLevelType w:val="hybridMultilevel"/>
    <w:tmpl w:val="AA088322"/>
    <w:lvl w:ilvl="0" w:tplc="8CAC1BF4">
      <w:numFmt w:val="bullet"/>
      <w:lvlText w:val="-"/>
      <w:lvlJc w:val="left"/>
      <w:pPr>
        <w:ind w:left="720" w:hanging="360"/>
      </w:pPr>
      <w:rPr>
        <w:rFonts w:ascii="Simplified Arabic" w:eastAsiaTheme="minorHAnsi" w:hAnsi="Simplified Arabic"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CAC1D33"/>
    <w:multiLevelType w:val="hybridMultilevel"/>
    <w:tmpl w:val="C98A6040"/>
    <w:lvl w:ilvl="0" w:tplc="0409000B">
      <w:start w:val="1"/>
      <w:numFmt w:val="bullet"/>
      <w:lvlText w:val=""/>
      <w:lvlJc w:val="left"/>
      <w:pPr>
        <w:ind w:left="808" w:hanging="360"/>
      </w:pPr>
      <w:rPr>
        <w:rFonts w:ascii="Wingdings" w:hAnsi="Wingdings" w:hint="default"/>
      </w:rPr>
    </w:lvl>
    <w:lvl w:ilvl="1" w:tplc="04090003" w:tentative="1">
      <w:start w:val="1"/>
      <w:numFmt w:val="bullet"/>
      <w:lvlText w:val="o"/>
      <w:lvlJc w:val="left"/>
      <w:pPr>
        <w:ind w:left="1528" w:hanging="360"/>
      </w:pPr>
      <w:rPr>
        <w:rFonts w:ascii="Courier New" w:hAnsi="Courier New" w:cs="Courier New" w:hint="default"/>
      </w:rPr>
    </w:lvl>
    <w:lvl w:ilvl="2" w:tplc="04090005" w:tentative="1">
      <w:start w:val="1"/>
      <w:numFmt w:val="bullet"/>
      <w:lvlText w:val=""/>
      <w:lvlJc w:val="left"/>
      <w:pPr>
        <w:ind w:left="2248" w:hanging="360"/>
      </w:pPr>
      <w:rPr>
        <w:rFonts w:ascii="Wingdings" w:hAnsi="Wingdings" w:hint="default"/>
      </w:rPr>
    </w:lvl>
    <w:lvl w:ilvl="3" w:tplc="04090001" w:tentative="1">
      <w:start w:val="1"/>
      <w:numFmt w:val="bullet"/>
      <w:lvlText w:val=""/>
      <w:lvlJc w:val="left"/>
      <w:pPr>
        <w:ind w:left="2968" w:hanging="360"/>
      </w:pPr>
      <w:rPr>
        <w:rFonts w:ascii="Symbol" w:hAnsi="Symbol" w:hint="default"/>
      </w:rPr>
    </w:lvl>
    <w:lvl w:ilvl="4" w:tplc="04090003" w:tentative="1">
      <w:start w:val="1"/>
      <w:numFmt w:val="bullet"/>
      <w:lvlText w:val="o"/>
      <w:lvlJc w:val="left"/>
      <w:pPr>
        <w:ind w:left="3688" w:hanging="360"/>
      </w:pPr>
      <w:rPr>
        <w:rFonts w:ascii="Courier New" w:hAnsi="Courier New" w:cs="Courier New" w:hint="default"/>
      </w:rPr>
    </w:lvl>
    <w:lvl w:ilvl="5" w:tplc="04090005" w:tentative="1">
      <w:start w:val="1"/>
      <w:numFmt w:val="bullet"/>
      <w:lvlText w:val=""/>
      <w:lvlJc w:val="left"/>
      <w:pPr>
        <w:ind w:left="4408" w:hanging="360"/>
      </w:pPr>
      <w:rPr>
        <w:rFonts w:ascii="Wingdings" w:hAnsi="Wingdings" w:hint="default"/>
      </w:rPr>
    </w:lvl>
    <w:lvl w:ilvl="6" w:tplc="04090001" w:tentative="1">
      <w:start w:val="1"/>
      <w:numFmt w:val="bullet"/>
      <w:lvlText w:val=""/>
      <w:lvlJc w:val="left"/>
      <w:pPr>
        <w:ind w:left="5128" w:hanging="360"/>
      </w:pPr>
      <w:rPr>
        <w:rFonts w:ascii="Symbol" w:hAnsi="Symbol" w:hint="default"/>
      </w:rPr>
    </w:lvl>
    <w:lvl w:ilvl="7" w:tplc="04090003" w:tentative="1">
      <w:start w:val="1"/>
      <w:numFmt w:val="bullet"/>
      <w:lvlText w:val="o"/>
      <w:lvlJc w:val="left"/>
      <w:pPr>
        <w:ind w:left="5848" w:hanging="360"/>
      </w:pPr>
      <w:rPr>
        <w:rFonts w:ascii="Courier New" w:hAnsi="Courier New" w:cs="Courier New" w:hint="default"/>
      </w:rPr>
    </w:lvl>
    <w:lvl w:ilvl="8" w:tplc="04090005" w:tentative="1">
      <w:start w:val="1"/>
      <w:numFmt w:val="bullet"/>
      <w:lvlText w:val=""/>
      <w:lvlJc w:val="left"/>
      <w:pPr>
        <w:ind w:left="6568" w:hanging="360"/>
      </w:pPr>
      <w:rPr>
        <w:rFonts w:ascii="Wingdings" w:hAnsi="Wingdings" w:hint="default"/>
      </w:rPr>
    </w:lvl>
  </w:abstractNum>
  <w:abstractNum w:abstractNumId="16" w15:restartNumberingAfterBreak="0">
    <w:nsid w:val="4D2554FC"/>
    <w:multiLevelType w:val="hybridMultilevel"/>
    <w:tmpl w:val="5B08CB60"/>
    <w:lvl w:ilvl="0" w:tplc="E8CC664E">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00E6C75"/>
    <w:multiLevelType w:val="hybridMultilevel"/>
    <w:tmpl w:val="B78E448C"/>
    <w:lvl w:ilvl="0" w:tplc="49A26338">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65D0477"/>
    <w:multiLevelType w:val="hybridMultilevel"/>
    <w:tmpl w:val="4A9E0082"/>
    <w:lvl w:ilvl="0" w:tplc="CD585BC0">
      <w:numFmt w:val="bullet"/>
      <w:lvlText w:val="-"/>
      <w:lvlJc w:val="left"/>
      <w:pPr>
        <w:ind w:left="450" w:hanging="360"/>
      </w:pPr>
      <w:rPr>
        <w:rFonts w:ascii="Simplified Arabic" w:eastAsiaTheme="minorHAnsi" w:hAnsi="Simplified Arabic" w:cs="Simplified Arabic"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9" w15:restartNumberingAfterBreak="0">
    <w:nsid w:val="57D97302"/>
    <w:multiLevelType w:val="hybridMultilevel"/>
    <w:tmpl w:val="F14A4A24"/>
    <w:lvl w:ilvl="0" w:tplc="7BFE4846">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E791378"/>
    <w:multiLevelType w:val="hybridMultilevel"/>
    <w:tmpl w:val="84A2B4B2"/>
    <w:lvl w:ilvl="0" w:tplc="ADA28D62">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0973BEC"/>
    <w:multiLevelType w:val="hybridMultilevel"/>
    <w:tmpl w:val="0D70F81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1546E20"/>
    <w:multiLevelType w:val="hybridMultilevel"/>
    <w:tmpl w:val="43DE27F2"/>
    <w:lvl w:ilvl="0" w:tplc="C8DEA152">
      <w:start w:val="1"/>
      <w:numFmt w:val="decimal"/>
      <w:lvlText w:val="%1."/>
      <w:lvlJc w:val="left"/>
      <w:pPr>
        <w:ind w:left="720" w:hanging="360"/>
      </w:pPr>
      <w:rPr>
        <w:b/>
        <w:bCs/>
        <w:color w:val="385623" w:themeColor="accent6" w:themeShade="80"/>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2A276D4"/>
    <w:multiLevelType w:val="hybridMultilevel"/>
    <w:tmpl w:val="4C2E1892"/>
    <w:lvl w:ilvl="0" w:tplc="BC465152">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63A635B"/>
    <w:multiLevelType w:val="hybridMultilevel"/>
    <w:tmpl w:val="42C4BABC"/>
    <w:lvl w:ilvl="0" w:tplc="B6821244">
      <w:numFmt w:val="bullet"/>
      <w:lvlText w:val="-"/>
      <w:lvlJc w:val="left"/>
      <w:pPr>
        <w:ind w:left="420" w:hanging="360"/>
      </w:pPr>
      <w:rPr>
        <w:rFonts w:ascii="Arial" w:eastAsiaTheme="minorHAnsi" w:hAnsi="Arial" w:cs="Arial"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25" w15:restartNumberingAfterBreak="0">
    <w:nsid w:val="77B353EF"/>
    <w:multiLevelType w:val="hybridMultilevel"/>
    <w:tmpl w:val="E0468E5A"/>
    <w:lvl w:ilvl="0" w:tplc="3AAE6D48">
      <w:numFmt w:val="bullet"/>
      <w:lvlText w:val="-"/>
      <w:lvlJc w:val="left"/>
      <w:pPr>
        <w:ind w:left="720" w:hanging="360"/>
      </w:pPr>
      <w:rPr>
        <w:rFonts w:ascii="Simplified Arabic" w:eastAsiaTheme="minorHAnsi" w:hAnsi="Simplified Arabic"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8E07433"/>
    <w:multiLevelType w:val="hybridMultilevel"/>
    <w:tmpl w:val="270EB374"/>
    <w:lvl w:ilvl="0" w:tplc="C686BC4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9755438"/>
    <w:multiLevelType w:val="hybridMultilevel"/>
    <w:tmpl w:val="688AD752"/>
    <w:lvl w:ilvl="0" w:tplc="D466CD2C">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BBE060C"/>
    <w:multiLevelType w:val="hybridMultilevel"/>
    <w:tmpl w:val="C70E191C"/>
    <w:lvl w:ilvl="0" w:tplc="D466CD2C">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F842E4D"/>
    <w:multiLevelType w:val="hybridMultilevel"/>
    <w:tmpl w:val="FED28B6C"/>
    <w:lvl w:ilvl="0" w:tplc="6D3C163A">
      <w:numFmt w:val="bullet"/>
      <w:lvlText w:val="-"/>
      <w:lvlJc w:val="left"/>
      <w:pPr>
        <w:ind w:left="480" w:hanging="360"/>
      </w:pPr>
      <w:rPr>
        <w:rFonts w:ascii="Arial" w:eastAsiaTheme="minorHAnsi" w:hAnsi="Arial" w:cs="Arial" w:hint="default"/>
      </w:rPr>
    </w:lvl>
    <w:lvl w:ilvl="1" w:tplc="04090003" w:tentative="1">
      <w:start w:val="1"/>
      <w:numFmt w:val="bullet"/>
      <w:lvlText w:val="o"/>
      <w:lvlJc w:val="left"/>
      <w:pPr>
        <w:ind w:left="1200" w:hanging="360"/>
      </w:pPr>
      <w:rPr>
        <w:rFonts w:ascii="Courier New" w:hAnsi="Courier New" w:cs="Courier New" w:hint="default"/>
      </w:rPr>
    </w:lvl>
    <w:lvl w:ilvl="2" w:tplc="04090005" w:tentative="1">
      <w:start w:val="1"/>
      <w:numFmt w:val="bullet"/>
      <w:lvlText w:val=""/>
      <w:lvlJc w:val="left"/>
      <w:pPr>
        <w:ind w:left="1920" w:hanging="360"/>
      </w:pPr>
      <w:rPr>
        <w:rFonts w:ascii="Wingdings" w:hAnsi="Wingdings" w:hint="default"/>
      </w:rPr>
    </w:lvl>
    <w:lvl w:ilvl="3" w:tplc="04090001" w:tentative="1">
      <w:start w:val="1"/>
      <w:numFmt w:val="bullet"/>
      <w:lvlText w:val=""/>
      <w:lvlJc w:val="left"/>
      <w:pPr>
        <w:ind w:left="2640" w:hanging="360"/>
      </w:pPr>
      <w:rPr>
        <w:rFonts w:ascii="Symbol" w:hAnsi="Symbol" w:hint="default"/>
      </w:rPr>
    </w:lvl>
    <w:lvl w:ilvl="4" w:tplc="04090003" w:tentative="1">
      <w:start w:val="1"/>
      <w:numFmt w:val="bullet"/>
      <w:lvlText w:val="o"/>
      <w:lvlJc w:val="left"/>
      <w:pPr>
        <w:ind w:left="3360" w:hanging="360"/>
      </w:pPr>
      <w:rPr>
        <w:rFonts w:ascii="Courier New" w:hAnsi="Courier New" w:cs="Courier New" w:hint="default"/>
      </w:rPr>
    </w:lvl>
    <w:lvl w:ilvl="5" w:tplc="04090005" w:tentative="1">
      <w:start w:val="1"/>
      <w:numFmt w:val="bullet"/>
      <w:lvlText w:val=""/>
      <w:lvlJc w:val="left"/>
      <w:pPr>
        <w:ind w:left="4080" w:hanging="360"/>
      </w:pPr>
      <w:rPr>
        <w:rFonts w:ascii="Wingdings" w:hAnsi="Wingdings" w:hint="default"/>
      </w:rPr>
    </w:lvl>
    <w:lvl w:ilvl="6" w:tplc="04090001" w:tentative="1">
      <w:start w:val="1"/>
      <w:numFmt w:val="bullet"/>
      <w:lvlText w:val=""/>
      <w:lvlJc w:val="left"/>
      <w:pPr>
        <w:ind w:left="4800" w:hanging="360"/>
      </w:pPr>
      <w:rPr>
        <w:rFonts w:ascii="Symbol" w:hAnsi="Symbol" w:hint="default"/>
      </w:rPr>
    </w:lvl>
    <w:lvl w:ilvl="7" w:tplc="04090003" w:tentative="1">
      <w:start w:val="1"/>
      <w:numFmt w:val="bullet"/>
      <w:lvlText w:val="o"/>
      <w:lvlJc w:val="left"/>
      <w:pPr>
        <w:ind w:left="5520" w:hanging="360"/>
      </w:pPr>
      <w:rPr>
        <w:rFonts w:ascii="Courier New" w:hAnsi="Courier New" w:cs="Courier New" w:hint="default"/>
      </w:rPr>
    </w:lvl>
    <w:lvl w:ilvl="8" w:tplc="04090005" w:tentative="1">
      <w:start w:val="1"/>
      <w:numFmt w:val="bullet"/>
      <w:lvlText w:val=""/>
      <w:lvlJc w:val="left"/>
      <w:pPr>
        <w:ind w:left="6240" w:hanging="360"/>
      </w:pPr>
      <w:rPr>
        <w:rFonts w:ascii="Wingdings" w:hAnsi="Wingdings" w:hint="default"/>
      </w:rPr>
    </w:lvl>
  </w:abstractNum>
  <w:num w:numId="1" w16cid:durableId="1871646447">
    <w:abstractNumId w:val="4"/>
  </w:num>
  <w:num w:numId="2" w16cid:durableId="870338711">
    <w:abstractNumId w:val="15"/>
  </w:num>
  <w:num w:numId="3" w16cid:durableId="550582269">
    <w:abstractNumId w:val="18"/>
  </w:num>
  <w:num w:numId="4" w16cid:durableId="1818762488">
    <w:abstractNumId w:val="25"/>
  </w:num>
  <w:num w:numId="5" w16cid:durableId="1781532780">
    <w:abstractNumId w:val="12"/>
  </w:num>
  <w:num w:numId="6" w16cid:durableId="233248367">
    <w:abstractNumId w:val="23"/>
  </w:num>
  <w:num w:numId="7" w16cid:durableId="1456827036">
    <w:abstractNumId w:val="19"/>
  </w:num>
  <w:num w:numId="8" w16cid:durableId="1072653359">
    <w:abstractNumId w:val="26"/>
  </w:num>
  <w:num w:numId="9" w16cid:durableId="811948865">
    <w:abstractNumId w:val="20"/>
  </w:num>
  <w:num w:numId="10" w16cid:durableId="1562667987">
    <w:abstractNumId w:val="0"/>
  </w:num>
  <w:num w:numId="11" w16cid:durableId="1476334357">
    <w:abstractNumId w:val="29"/>
  </w:num>
  <w:num w:numId="12" w16cid:durableId="1215039597">
    <w:abstractNumId w:val="28"/>
  </w:num>
  <w:num w:numId="13" w16cid:durableId="726101188">
    <w:abstractNumId w:val="5"/>
  </w:num>
  <w:num w:numId="14" w16cid:durableId="762072363">
    <w:abstractNumId w:val="1"/>
  </w:num>
  <w:num w:numId="15" w16cid:durableId="31856030">
    <w:abstractNumId w:val="3"/>
  </w:num>
  <w:num w:numId="16" w16cid:durableId="29190103">
    <w:abstractNumId w:val="21"/>
  </w:num>
  <w:num w:numId="17" w16cid:durableId="458032204">
    <w:abstractNumId w:val="2"/>
  </w:num>
  <w:num w:numId="18" w16cid:durableId="11031412">
    <w:abstractNumId w:val="8"/>
  </w:num>
  <w:num w:numId="19" w16cid:durableId="50349535">
    <w:abstractNumId w:val="27"/>
  </w:num>
  <w:num w:numId="20" w16cid:durableId="2134128425">
    <w:abstractNumId w:val="6"/>
  </w:num>
  <w:num w:numId="21" w16cid:durableId="1013338996">
    <w:abstractNumId w:val="13"/>
  </w:num>
  <w:num w:numId="22" w16cid:durableId="15155275">
    <w:abstractNumId w:val="10"/>
  </w:num>
  <w:num w:numId="23" w16cid:durableId="1530099213">
    <w:abstractNumId w:val="24"/>
  </w:num>
  <w:num w:numId="24" w16cid:durableId="1553618882">
    <w:abstractNumId w:val="16"/>
  </w:num>
  <w:num w:numId="25" w16cid:durableId="2126151337">
    <w:abstractNumId w:val="11"/>
  </w:num>
  <w:num w:numId="26" w16cid:durableId="1870949785">
    <w:abstractNumId w:val="7"/>
  </w:num>
  <w:num w:numId="27" w16cid:durableId="763570086">
    <w:abstractNumId w:val="9"/>
  </w:num>
  <w:num w:numId="28" w16cid:durableId="306394918">
    <w:abstractNumId w:val="14"/>
  </w:num>
  <w:num w:numId="29" w16cid:durableId="1787852432">
    <w:abstractNumId w:val="22"/>
  </w:num>
  <w:num w:numId="30" w16cid:durableId="1618443513">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gutterAtTop/>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78E1"/>
    <w:rsid w:val="00003BE9"/>
    <w:rsid w:val="00005483"/>
    <w:rsid w:val="00026C20"/>
    <w:rsid w:val="000434EF"/>
    <w:rsid w:val="00054F1A"/>
    <w:rsid w:val="00055FCE"/>
    <w:rsid w:val="00062605"/>
    <w:rsid w:val="00067B90"/>
    <w:rsid w:val="00074240"/>
    <w:rsid w:val="00082E71"/>
    <w:rsid w:val="000A0D68"/>
    <w:rsid w:val="000A74B3"/>
    <w:rsid w:val="000D4474"/>
    <w:rsid w:val="000D6BCD"/>
    <w:rsid w:val="000E00E2"/>
    <w:rsid w:val="000E0E42"/>
    <w:rsid w:val="000F0C03"/>
    <w:rsid w:val="000F37F0"/>
    <w:rsid w:val="000F4423"/>
    <w:rsid w:val="00113886"/>
    <w:rsid w:val="00116D5C"/>
    <w:rsid w:val="0012432F"/>
    <w:rsid w:val="00124A0B"/>
    <w:rsid w:val="001264B4"/>
    <w:rsid w:val="00136F97"/>
    <w:rsid w:val="00144786"/>
    <w:rsid w:val="00146597"/>
    <w:rsid w:val="00156C56"/>
    <w:rsid w:val="00156EAF"/>
    <w:rsid w:val="00176223"/>
    <w:rsid w:val="00177EA9"/>
    <w:rsid w:val="001801D2"/>
    <w:rsid w:val="001875BE"/>
    <w:rsid w:val="00187EC1"/>
    <w:rsid w:val="00193445"/>
    <w:rsid w:val="00195867"/>
    <w:rsid w:val="001A794F"/>
    <w:rsid w:val="001C78E1"/>
    <w:rsid w:val="001D0A34"/>
    <w:rsid w:val="001E1E5C"/>
    <w:rsid w:val="00207E73"/>
    <w:rsid w:val="00216003"/>
    <w:rsid w:val="00222541"/>
    <w:rsid w:val="00225F9D"/>
    <w:rsid w:val="00254428"/>
    <w:rsid w:val="002554EF"/>
    <w:rsid w:val="002812BC"/>
    <w:rsid w:val="002A068F"/>
    <w:rsid w:val="002B1BD2"/>
    <w:rsid w:val="002B345D"/>
    <w:rsid w:val="002C3466"/>
    <w:rsid w:val="002C5752"/>
    <w:rsid w:val="002C7913"/>
    <w:rsid w:val="002E3269"/>
    <w:rsid w:val="002F1EBD"/>
    <w:rsid w:val="002F6F6E"/>
    <w:rsid w:val="003023A9"/>
    <w:rsid w:val="00313AD9"/>
    <w:rsid w:val="00322396"/>
    <w:rsid w:val="00322AF3"/>
    <w:rsid w:val="00327C7F"/>
    <w:rsid w:val="00332692"/>
    <w:rsid w:val="0033782F"/>
    <w:rsid w:val="0034101C"/>
    <w:rsid w:val="00350F56"/>
    <w:rsid w:val="00371599"/>
    <w:rsid w:val="00372EF6"/>
    <w:rsid w:val="003778F1"/>
    <w:rsid w:val="00381096"/>
    <w:rsid w:val="00382973"/>
    <w:rsid w:val="00383458"/>
    <w:rsid w:val="003B718B"/>
    <w:rsid w:val="003E1298"/>
    <w:rsid w:val="003F011F"/>
    <w:rsid w:val="003F6232"/>
    <w:rsid w:val="004056CD"/>
    <w:rsid w:val="00414059"/>
    <w:rsid w:val="00421070"/>
    <w:rsid w:val="00433EAF"/>
    <w:rsid w:val="00453F6F"/>
    <w:rsid w:val="00455019"/>
    <w:rsid w:val="00455E39"/>
    <w:rsid w:val="00461223"/>
    <w:rsid w:val="004715F0"/>
    <w:rsid w:val="004970FF"/>
    <w:rsid w:val="0049750A"/>
    <w:rsid w:val="004A0464"/>
    <w:rsid w:val="004A7DAE"/>
    <w:rsid w:val="004B7850"/>
    <w:rsid w:val="004C712E"/>
    <w:rsid w:val="004D72D6"/>
    <w:rsid w:val="004F1FBF"/>
    <w:rsid w:val="00501D3A"/>
    <w:rsid w:val="00511861"/>
    <w:rsid w:val="005343E0"/>
    <w:rsid w:val="00550C3E"/>
    <w:rsid w:val="00561D4A"/>
    <w:rsid w:val="00567041"/>
    <w:rsid w:val="00583048"/>
    <w:rsid w:val="00590864"/>
    <w:rsid w:val="005B4D4C"/>
    <w:rsid w:val="005E0AC5"/>
    <w:rsid w:val="00601B7C"/>
    <w:rsid w:val="00606F32"/>
    <w:rsid w:val="00611DA9"/>
    <w:rsid w:val="00614FF3"/>
    <w:rsid w:val="00633FC5"/>
    <w:rsid w:val="00642695"/>
    <w:rsid w:val="00644CBD"/>
    <w:rsid w:val="00671ACF"/>
    <w:rsid w:val="0067563B"/>
    <w:rsid w:val="00682DA0"/>
    <w:rsid w:val="006835C4"/>
    <w:rsid w:val="00683A00"/>
    <w:rsid w:val="00686BE7"/>
    <w:rsid w:val="00694BC7"/>
    <w:rsid w:val="00697125"/>
    <w:rsid w:val="006A3AFF"/>
    <w:rsid w:val="006B1C01"/>
    <w:rsid w:val="006B27C7"/>
    <w:rsid w:val="006F2BB7"/>
    <w:rsid w:val="007007D1"/>
    <w:rsid w:val="00704D74"/>
    <w:rsid w:val="0070642B"/>
    <w:rsid w:val="00724591"/>
    <w:rsid w:val="0073492B"/>
    <w:rsid w:val="00750F2D"/>
    <w:rsid w:val="00753F63"/>
    <w:rsid w:val="00771137"/>
    <w:rsid w:val="00787666"/>
    <w:rsid w:val="007B2FAC"/>
    <w:rsid w:val="007B66F0"/>
    <w:rsid w:val="007C20ED"/>
    <w:rsid w:val="007F0B34"/>
    <w:rsid w:val="008129DA"/>
    <w:rsid w:val="00816D9E"/>
    <w:rsid w:val="008218D1"/>
    <w:rsid w:val="00857AC3"/>
    <w:rsid w:val="00866ED2"/>
    <w:rsid w:val="00876B2C"/>
    <w:rsid w:val="008A3302"/>
    <w:rsid w:val="008C4BB7"/>
    <w:rsid w:val="008C68B6"/>
    <w:rsid w:val="0091153B"/>
    <w:rsid w:val="009128A5"/>
    <w:rsid w:val="00923A62"/>
    <w:rsid w:val="00937248"/>
    <w:rsid w:val="00943296"/>
    <w:rsid w:val="00954816"/>
    <w:rsid w:val="00965B73"/>
    <w:rsid w:val="009973D7"/>
    <w:rsid w:val="009A78F0"/>
    <w:rsid w:val="009B1AFE"/>
    <w:rsid w:val="009C6F48"/>
    <w:rsid w:val="009D4572"/>
    <w:rsid w:val="009E1521"/>
    <w:rsid w:val="009E5D2B"/>
    <w:rsid w:val="00A02452"/>
    <w:rsid w:val="00A032FB"/>
    <w:rsid w:val="00A03A90"/>
    <w:rsid w:val="00A14D84"/>
    <w:rsid w:val="00A23454"/>
    <w:rsid w:val="00A2524A"/>
    <w:rsid w:val="00A2673A"/>
    <w:rsid w:val="00A45648"/>
    <w:rsid w:val="00A67DC6"/>
    <w:rsid w:val="00A817A0"/>
    <w:rsid w:val="00A83903"/>
    <w:rsid w:val="00AB48CD"/>
    <w:rsid w:val="00AB79F7"/>
    <w:rsid w:val="00AB7D68"/>
    <w:rsid w:val="00AD4E72"/>
    <w:rsid w:val="00AE2619"/>
    <w:rsid w:val="00AE4557"/>
    <w:rsid w:val="00AF7F9E"/>
    <w:rsid w:val="00B01536"/>
    <w:rsid w:val="00B06BF5"/>
    <w:rsid w:val="00B32757"/>
    <w:rsid w:val="00B434E3"/>
    <w:rsid w:val="00B6174B"/>
    <w:rsid w:val="00B76DCA"/>
    <w:rsid w:val="00BA07A8"/>
    <w:rsid w:val="00BB5D4C"/>
    <w:rsid w:val="00BD6F2C"/>
    <w:rsid w:val="00BE1070"/>
    <w:rsid w:val="00BF6FCC"/>
    <w:rsid w:val="00C009E1"/>
    <w:rsid w:val="00C075D5"/>
    <w:rsid w:val="00C17790"/>
    <w:rsid w:val="00C21B1B"/>
    <w:rsid w:val="00C31425"/>
    <w:rsid w:val="00C44C0C"/>
    <w:rsid w:val="00C741CD"/>
    <w:rsid w:val="00C77BAE"/>
    <w:rsid w:val="00CA2BB0"/>
    <w:rsid w:val="00CC7ADD"/>
    <w:rsid w:val="00CE26E9"/>
    <w:rsid w:val="00CF6203"/>
    <w:rsid w:val="00D0528F"/>
    <w:rsid w:val="00D12744"/>
    <w:rsid w:val="00D138D7"/>
    <w:rsid w:val="00D44DE2"/>
    <w:rsid w:val="00D66EC8"/>
    <w:rsid w:val="00D7552F"/>
    <w:rsid w:val="00D87674"/>
    <w:rsid w:val="00DA289F"/>
    <w:rsid w:val="00DA3632"/>
    <w:rsid w:val="00DB0F03"/>
    <w:rsid w:val="00DC480F"/>
    <w:rsid w:val="00DC5ED5"/>
    <w:rsid w:val="00DC6B67"/>
    <w:rsid w:val="00DC7610"/>
    <w:rsid w:val="00E24CEC"/>
    <w:rsid w:val="00E52AC7"/>
    <w:rsid w:val="00E73D2D"/>
    <w:rsid w:val="00E818CD"/>
    <w:rsid w:val="00EA1805"/>
    <w:rsid w:val="00EB1CFF"/>
    <w:rsid w:val="00EC18F3"/>
    <w:rsid w:val="00EC42A0"/>
    <w:rsid w:val="00ED3928"/>
    <w:rsid w:val="00ED6318"/>
    <w:rsid w:val="00EE3E92"/>
    <w:rsid w:val="00EF1BA1"/>
    <w:rsid w:val="00F07CAC"/>
    <w:rsid w:val="00F07D85"/>
    <w:rsid w:val="00F07ECF"/>
    <w:rsid w:val="00F339B6"/>
    <w:rsid w:val="00F441A6"/>
    <w:rsid w:val="00F70F4E"/>
    <w:rsid w:val="00F7660D"/>
    <w:rsid w:val="00F86C52"/>
    <w:rsid w:val="00F87593"/>
    <w:rsid w:val="00FA2FC9"/>
    <w:rsid w:val="00FA3056"/>
    <w:rsid w:val="00FA5C0B"/>
    <w:rsid w:val="00FB1664"/>
    <w:rsid w:val="00FC4CC5"/>
    <w:rsid w:val="00FD4CE1"/>
    <w:rsid w:val="00FE7265"/>
    <w:rsid w:val="00FF660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C7CA45"/>
  <w15:chartTrackingRefBased/>
  <w15:docId w15:val="{B796CA47-E48E-4D77-B409-8FFE85B1D8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06BF5"/>
    <w:pPr>
      <w:ind w:left="720"/>
      <w:contextualSpacing/>
    </w:pPr>
  </w:style>
  <w:style w:type="paragraph" w:styleId="a4">
    <w:name w:val="header"/>
    <w:basedOn w:val="a"/>
    <w:link w:val="Char"/>
    <w:uiPriority w:val="99"/>
    <w:unhideWhenUsed/>
    <w:rsid w:val="006F2BB7"/>
    <w:pPr>
      <w:tabs>
        <w:tab w:val="center" w:pos="4153"/>
        <w:tab w:val="right" w:pos="8306"/>
      </w:tabs>
      <w:spacing w:after="0" w:line="240" w:lineRule="auto"/>
    </w:pPr>
  </w:style>
  <w:style w:type="character" w:customStyle="1" w:styleId="Char">
    <w:name w:val="رأس الصفحة Char"/>
    <w:basedOn w:val="a0"/>
    <w:link w:val="a4"/>
    <w:uiPriority w:val="99"/>
    <w:rsid w:val="006F2BB7"/>
  </w:style>
  <w:style w:type="paragraph" w:styleId="a5">
    <w:name w:val="footer"/>
    <w:basedOn w:val="a"/>
    <w:link w:val="Char0"/>
    <w:uiPriority w:val="99"/>
    <w:unhideWhenUsed/>
    <w:rsid w:val="006F2BB7"/>
    <w:pPr>
      <w:tabs>
        <w:tab w:val="center" w:pos="4153"/>
        <w:tab w:val="right" w:pos="8306"/>
      </w:tabs>
      <w:spacing w:after="0" w:line="240" w:lineRule="auto"/>
    </w:pPr>
  </w:style>
  <w:style w:type="character" w:customStyle="1" w:styleId="Char0">
    <w:name w:val="تذييل الصفحة Char"/>
    <w:basedOn w:val="a0"/>
    <w:link w:val="a5"/>
    <w:uiPriority w:val="99"/>
    <w:rsid w:val="006F2BB7"/>
  </w:style>
  <w:style w:type="paragraph" w:styleId="a6">
    <w:name w:val="No Spacing"/>
    <w:link w:val="Char1"/>
    <w:uiPriority w:val="1"/>
    <w:qFormat/>
    <w:rsid w:val="006F2BB7"/>
    <w:pPr>
      <w:bidi/>
      <w:spacing w:after="0" w:line="240" w:lineRule="auto"/>
    </w:pPr>
    <w:rPr>
      <w:rFonts w:eastAsiaTheme="minorEastAsia"/>
    </w:rPr>
  </w:style>
  <w:style w:type="character" w:customStyle="1" w:styleId="Char1">
    <w:name w:val="بلا تباعد Char"/>
    <w:basedOn w:val="a0"/>
    <w:link w:val="a6"/>
    <w:uiPriority w:val="1"/>
    <w:rsid w:val="006F2BB7"/>
    <w:rPr>
      <w:rFonts w:eastAsiaTheme="minorEastAsia"/>
    </w:rPr>
  </w:style>
  <w:style w:type="table" w:styleId="a7">
    <w:name w:val="Table Grid"/>
    <w:basedOn w:val="a1"/>
    <w:uiPriority w:val="39"/>
    <w:rsid w:val="00C075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etails">
    <w:name w:val="details"/>
    <w:basedOn w:val="a0"/>
    <w:rsid w:val="00DA3632"/>
  </w:style>
  <w:style w:type="character" w:customStyle="1" w:styleId="d2edcug0">
    <w:name w:val="d2edcug0"/>
    <w:basedOn w:val="a0"/>
    <w:rsid w:val="00381096"/>
  </w:style>
  <w:style w:type="character" w:styleId="a8">
    <w:name w:val="annotation reference"/>
    <w:basedOn w:val="a0"/>
    <w:uiPriority w:val="99"/>
    <w:semiHidden/>
    <w:unhideWhenUsed/>
    <w:rsid w:val="008C68B6"/>
    <w:rPr>
      <w:sz w:val="16"/>
      <w:szCs w:val="16"/>
    </w:rPr>
  </w:style>
  <w:style w:type="paragraph" w:styleId="a9">
    <w:name w:val="annotation text"/>
    <w:basedOn w:val="a"/>
    <w:link w:val="Char2"/>
    <w:uiPriority w:val="99"/>
    <w:semiHidden/>
    <w:unhideWhenUsed/>
    <w:rsid w:val="008C68B6"/>
    <w:pPr>
      <w:spacing w:line="240" w:lineRule="auto"/>
    </w:pPr>
    <w:rPr>
      <w:sz w:val="20"/>
      <w:szCs w:val="20"/>
    </w:rPr>
  </w:style>
  <w:style w:type="character" w:customStyle="1" w:styleId="Char2">
    <w:name w:val="نص تعليق Char"/>
    <w:basedOn w:val="a0"/>
    <w:link w:val="a9"/>
    <w:uiPriority w:val="99"/>
    <w:semiHidden/>
    <w:rsid w:val="008C68B6"/>
    <w:rPr>
      <w:sz w:val="20"/>
      <w:szCs w:val="20"/>
    </w:rPr>
  </w:style>
  <w:style w:type="paragraph" w:styleId="aa">
    <w:name w:val="annotation subject"/>
    <w:basedOn w:val="a9"/>
    <w:next w:val="a9"/>
    <w:link w:val="Char3"/>
    <w:uiPriority w:val="99"/>
    <w:semiHidden/>
    <w:unhideWhenUsed/>
    <w:rsid w:val="008C68B6"/>
    <w:rPr>
      <w:b/>
      <w:bCs/>
    </w:rPr>
  </w:style>
  <w:style w:type="character" w:customStyle="1" w:styleId="Char3">
    <w:name w:val="موضوع تعليق Char"/>
    <w:basedOn w:val="Char2"/>
    <w:link w:val="aa"/>
    <w:uiPriority w:val="99"/>
    <w:semiHidden/>
    <w:rsid w:val="008C68B6"/>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128</TotalTime>
  <Pages>10</Pages>
  <Words>1621</Words>
  <Characters>9242</Characters>
  <Application>Microsoft Office Word</Application>
  <DocSecurity>0</DocSecurity>
  <Lines>77</Lines>
  <Paragraphs>21</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10842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DR.MAHMOUD ALSHAJRAWI</dc:creator>
  <cp:keywords/>
  <dc:description/>
  <cp:lastModifiedBy>DR.MAHMOUD ALSHAJRAWI</cp:lastModifiedBy>
  <cp:revision>9</cp:revision>
  <cp:lastPrinted>2022-07-03T10:03:00Z</cp:lastPrinted>
  <dcterms:created xsi:type="dcterms:W3CDTF">2022-08-02T07:02:00Z</dcterms:created>
  <dcterms:modified xsi:type="dcterms:W3CDTF">2022-08-02T09:09:00Z</dcterms:modified>
</cp:coreProperties>
</file>