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88D09F" w14:textId="77777777" w:rsidR="009F10C5" w:rsidRPr="00D6571C" w:rsidRDefault="009F10C5" w:rsidP="00680BBB">
      <w:pPr>
        <w:bidi/>
        <w:spacing w:after="0"/>
        <w:rPr>
          <w:rFonts w:ascii="ATraditional Arabic" w:hAnsi="ATraditional Arabic" w:cs="ATraditional Arabic"/>
          <w:b/>
          <w:bCs/>
          <w:sz w:val="32"/>
          <w:szCs w:val="32"/>
          <w:rtl/>
        </w:rPr>
      </w:pPr>
      <w:r w:rsidRPr="00D6571C">
        <w:rPr>
          <w:rFonts w:ascii="ATraditional Arabic" w:hAnsi="ATraditional Arabic" w:cs="ATraditional Arabic"/>
          <w:b/>
          <w:bCs/>
          <w:sz w:val="32"/>
          <w:szCs w:val="32"/>
          <w:rtl/>
        </w:rPr>
        <w:t xml:space="preserve">صحيح البخاري </w:t>
      </w:r>
    </w:p>
    <w:p w14:paraId="0DE11216" w14:textId="6761FC7D" w:rsidR="009F10C5" w:rsidRPr="00D6571C" w:rsidRDefault="009F10C5" w:rsidP="00680BBB">
      <w:pPr>
        <w:bidi/>
        <w:spacing w:after="0"/>
        <w:jc w:val="center"/>
        <w:rPr>
          <w:rFonts w:ascii="ATraditional Arabic" w:hAnsi="ATraditional Arabic" w:cs="ATraditional Arabic"/>
          <w:b/>
          <w:bCs/>
          <w:sz w:val="32"/>
          <w:szCs w:val="32"/>
          <w:rtl/>
        </w:rPr>
      </w:pPr>
      <w:r w:rsidRPr="00D6571C">
        <w:rPr>
          <w:rFonts w:ascii="ATraditional Arabic" w:hAnsi="ATraditional Arabic" w:cs="ATraditional Arabic"/>
          <w:b/>
          <w:bCs/>
          <w:sz w:val="32"/>
          <w:szCs w:val="32"/>
          <w:rtl/>
        </w:rPr>
        <w:t xml:space="preserve">وعناية </w:t>
      </w:r>
      <w:proofErr w:type="spellStart"/>
      <w:r w:rsidRPr="00D6571C">
        <w:rPr>
          <w:rFonts w:ascii="ATraditional Arabic" w:hAnsi="ATraditional Arabic" w:cs="ATraditional Arabic"/>
          <w:b/>
          <w:bCs/>
          <w:sz w:val="32"/>
          <w:szCs w:val="32"/>
          <w:rtl/>
        </w:rPr>
        <w:t>المقادسة</w:t>
      </w:r>
      <w:proofErr w:type="spellEnd"/>
      <w:r w:rsidRPr="00D6571C">
        <w:rPr>
          <w:rFonts w:ascii="ATraditional Arabic" w:hAnsi="ATraditional Arabic" w:cs="ATraditional Arabic"/>
          <w:b/>
          <w:bCs/>
          <w:sz w:val="32"/>
          <w:szCs w:val="32"/>
          <w:rtl/>
        </w:rPr>
        <w:t xml:space="preserve"> بسماعه وإقرائه في المسجد الأقصى</w:t>
      </w:r>
      <w:r w:rsidR="00C940FD" w:rsidRPr="00D6571C">
        <w:rPr>
          <w:rFonts w:ascii="ATraditional Arabic" w:hAnsi="ATraditional Arabic" w:cs="ATraditional Arabic"/>
          <w:b/>
          <w:bCs/>
          <w:sz w:val="32"/>
          <w:szCs w:val="32"/>
          <w:rtl/>
        </w:rPr>
        <w:t xml:space="preserve"> في القرن الثامن الهجري</w:t>
      </w:r>
    </w:p>
    <w:p w14:paraId="0E7F83A0" w14:textId="5B40B24B" w:rsidR="009F10C5" w:rsidRPr="00D6571C" w:rsidRDefault="009F10C5" w:rsidP="00680BBB">
      <w:pPr>
        <w:bidi/>
        <w:spacing w:after="0"/>
        <w:jc w:val="center"/>
        <w:rPr>
          <w:rFonts w:ascii="ATraditional Arabic" w:hAnsi="ATraditional Arabic" w:cs="ATraditional Arabic"/>
          <w:b/>
          <w:bCs/>
          <w:sz w:val="32"/>
          <w:szCs w:val="32"/>
        </w:rPr>
      </w:pPr>
      <w:r w:rsidRPr="00D6571C">
        <w:rPr>
          <w:rFonts w:ascii="ATraditional Arabic" w:hAnsi="ATraditional Arabic" w:cs="ATraditional Arabic"/>
          <w:b/>
          <w:bCs/>
          <w:sz w:val="32"/>
          <w:szCs w:val="32"/>
          <w:rtl/>
        </w:rPr>
        <w:t>-قراءة في مسموعات الشهاب أبي محمود المقدسي (ت 765 هـ)</w:t>
      </w:r>
      <w:r w:rsidR="00BC5870" w:rsidRPr="00D6571C">
        <w:rPr>
          <w:rFonts w:ascii="ATraditional Arabic" w:hAnsi="ATraditional Arabic" w:cs="ATraditional Arabic"/>
          <w:b/>
          <w:bCs/>
          <w:sz w:val="32"/>
          <w:szCs w:val="32"/>
          <w:rtl/>
        </w:rPr>
        <w:t xml:space="preserve"> </w:t>
      </w:r>
      <w:proofErr w:type="spellStart"/>
      <w:r w:rsidR="00BC5870" w:rsidRPr="00D6571C">
        <w:rPr>
          <w:rFonts w:ascii="ATraditional Arabic" w:hAnsi="ATraditional Arabic" w:cs="ATraditional Arabic"/>
          <w:b/>
          <w:bCs/>
          <w:sz w:val="32"/>
          <w:szCs w:val="32"/>
          <w:rtl/>
        </w:rPr>
        <w:t>ومقروءات</w:t>
      </w:r>
      <w:r w:rsidR="00812D8C" w:rsidRPr="00D6571C">
        <w:rPr>
          <w:rFonts w:ascii="ATraditional Arabic" w:hAnsi="ATraditional Arabic" w:cs="ATraditional Arabic" w:hint="cs"/>
          <w:b/>
          <w:bCs/>
          <w:sz w:val="32"/>
          <w:szCs w:val="32"/>
          <w:rtl/>
        </w:rPr>
        <w:t>ه</w:t>
      </w:r>
      <w:proofErr w:type="spellEnd"/>
      <w:r w:rsidR="00104BA9" w:rsidRPr="00D6571C">
        <w:rPr>
          <w:rFonts w:ascii="ATraditional Arabic" w:hAnsi="ATraditional Arabic" w:cs="ATraditional Arabic"/>
          <w:b/>
          <w:bCs/>
          <w:sz w:val="32"/>
          <w:szCs w:val="32"/>
          <w:rtl/>
        </w:rPr>
        <w:t xml:space="preserve"> الخطّيّة</w:t>
      </w:r>
      <w:r w:rsidRPr="00D6571C">
        <w:rPr>
          <w:rFonts w:ascii="ATraditional Arabic" w:hAnsi="ATraditional Arabic" w:cs="ATraditional Arabic"/>
          <w:b/>
          <w:bCs/>
          <w:sz w:val="32"/>
          <w:szCs w:val="32"/>
          <w:rtl/>
        </w:rPr>
        <w:t>-</w:t>
      </w:r>
    </w:p>
    <w:p w14:paraId="3C26400B" w14:textId="5BD7F98D" w:rsidR="00DF045F" w:rsidRPr="00D6571C" w:rsidRDefault="00DF045F" w:rsidP="00680BBB">
      <w:pPr>
        <w:bidi/>
        <w:spacing w:after="0"/>
        <w:jc w:val="center"/>
        <w:rPr>
          <w:rFonts w:ascii="ATraditional Arabic" w:hAnsi="ATraditional Arabic" w:cs="ATraditional Arabic"/>
          <w:b/>
          <w:bCs/>
          <w:sz w:val="32"/>
          <w:szCs w:val="32"/>
          <w:rtl/>
        </w:rPr>
      </w:pPr>
      <w:r w:rsidRPr="00D6571C">
        <w:rPr>
          <w:rFonts w:ascii="ATraditional Arabic" w:hAnsi="ATraditional Arabic" w:cs="ATraditional Arabic"/>
          <w:b/>
          <w:bCs/>
          <w:sz w:val="32"/>
          <w:szCs w:val="32"/>
          <w:rtl/>
        </w:rPr>
        <w:t>ملخص البحث</w:t>
      </w:r>
    </w:p>
    <w:p w14:paraId="078D70D1" w14:textId="1753D60B" w:rsidR="00DF045F" w:rsidRPr="00D6571C" w:rsidRDefault="00061E31" w:rsidP="00680BBB">
      <w:pPr>
        <w:bidi/>
        <w:spacing w:after="0"/>
        <w:ind w:firstLine="72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يحكي البحث رحلة محدِّث القدس وعال</w:t>
      </w:r>
      <w:r w:rsidR="00137AEB"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مها، وحافظ</w:t>
      </w:r>
      <w:r w:rsidR="00137AEB"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الآثار ومسند</w:t>
      </w:r>
      <w:r w:rsidR="00137AEB"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ها، الشهاب أبي محمود المقدسي مع صحيح البخاري سماعًا وقراءةً، ثم إسماعًا وإقراءً، على مدار عقديْن من الزمن في المسجد الأقصى المبارك ومعالمه العظيمة ومعاهده الجليلة، تمكّن الباحث فيها من الوقوف على سبعة شيوخٍ قرأ عليه</w:t>
      </w:r>
      <w:r w:rsidR="00422836" w:rsidRPr="00D6571C">
        <w:rPr>
          <w:rFonts w:ascii="ATraditional Arabic" w:hAnsi="ATraditional Arabic" w:cs="ATraditional Arabic"/>
          <w:sz w:val="32"/>
          <w:szCs w:val="32"/>
          <w:rtl/>
        </w:rPr>
        <w:t>م صحيح البخاري بما مجموعه أربع</w:t>
      </w:r>
      <w:r w:rsidR="00422836" w:rsidRPr="00D6571C">
        <w:rPr>
          <w:rFonts w:ascii="ATraditional Arabic" w:hAnsi="ATraditional Arabic" w:cs="ATraditional Arabic" w:hint="cs"/>
          <w:sz w:val="32"/>
          <w:szCs w:val="32"/>
          <w:rtl/>
        </w:rPr>
        <w:t xml:space="preserve"> </w:t>
      </w:r>
      <w:r w:rsidRPr="00D6571C">
        <w:rPr>
          <w:rFonts w:ascii="ATraditional Arabic" w:hAnsi="ATraditional Arabic" w:cs="ATraditional Arabic"/>
          <w:sz w:val="32"/>
          <w:szCs w:val="32"/>
          <w:rtl/>
        </w:rPr>
        <w:t>عشر</w:t>
      </w:r>
      <w:r w:rsidR="00422836" w:rsidRPr="00D6571C">
        <w:rPr>
          <w:rFonts w:ascii="ATraditional Arabic" w:hAnsi="ATraditional Arabic" w:cs="ATraditional Arabic" w:hint="cs"/>
          <w:sz w:val="32"/>
          <w:szCs w:val="32"/>
          <w:rtl/>
        </w:rPr>
        <w:t>ة</w:t>
      </w:r>
      <w:r w:rsidRPr="00D6571C">
        <w:rPr>
          <w:rFonts w:ascii="ATraditional Arabic" w:hAnsi="ATraditional Arabic" w:cs="ATraditional Arabic"/>
          <w:sz w:val="32"/>
          <w:szCs w:val="32"/>
          <w:rtl/>
        </w:rPr>
        <w:t xml:space="preserve"> مرّة</w:t>
      </w:r>
      <w:r w:rsidR="00137AEB" w:rsidRPr="00D6571C">
        <w:rPr>
          <w:rFonts w:ascii="ATraditional Arabic" w:hAnsi="ATraditional Arabic" w:cs="ATraditional Arabic"/>
          <w:sz w:val="32"/>
          <w:szCs w:val="32"/>
          <w:rtl/>
        </w:rPr>
        <w:t>، تسع</w:t>
      </w:r>
      <w:r w:rsidR="00CC62C9" w:rsidRPr="00D6571C">
        <w:rPr>
          <w:rFonts w:ascii="ATraditional Arabic" w:hAnsi="ATraditional Arabic" w:cs="ATraditional Arabic"/>
          <w:sz w:val="32"/>
          <w:szCs w:val="32"/>
          <w:rtl/>
        </w:rPr>
        <w:t>ٌ</w:t>
      </w:r>
      <w:r w:rsidR="00137AEB" w:rsidRPr="00D6571C">
        <w:rPr>
          <w:rFonts w:ascii="ATraditional Arabic" w:hAnsi="ATraditional Arabic" w:cs="ATraditional Arabic"/>
          <w:sz w:val="32"/>
          <w:szCs w:val="32"/>
          <w:rtl/>
        </w:rPr>
        <w:t xml:space="preserve"> منها في المسجد الأقصى وما جاوره، ثم وصْف إجازة الشهاب العامة والخاصة المحررة لصحيح البخاري</w:t>
      </w:r>
      <w:r w:rsidR="00747FDF" w:rsidRPr="00D6571C">
        <w:rPr>
          <w:rFonts w:ascii="ATraditional Arabic" w:hAnsi="ATraditional Arabic" w:cs="ATraditional Arabic"/>
          <w:sz w:val="32"/>
          <w:szCs w:val="32"/>
          <w:rtl/>
        </w:rPr>
        <w:t>.</w:t>
      </w:r>
    </w:p>
    <w:p w14:paraId="24DA58E1" w14:textId="0508B1DF" w:rsidR="00406A13" w:rsidRPr="00D6571C" w:rsidRDefault="00137AEB" w:rsidP="00680BBB">
      <w:pPr>
        <w:bidi/>
        <w:spacing w:after="0"/>
        <w:ind w:firstLine="720"/>
        <w:jc w:val="center"/>
        <w:rPr>
          <w:rFonts w:ascii="ATraditional Arabic" w:hAnsi="ATraditional Arabic" w:cs="ATraditional Arabic"/>
          <w:sz w:val="32"/>
          <w:szCs w:val="32"/>
          <w:rtl/>
        </w:rPr>
      </w:pPr>
      <w:r w:rsidRPr="00D6571C">
        <w:rPr>
          <w:rFonts w:ascii="ATraditional Arabic" w:hAnsi="ATraditional Arabic" w:cs="ATraditional Arabic"/>
          <w:sz w:val="32"/>
          <w:szCs w:val="32"/>
        </w:rPr>
        <w:t>Abstract</w:t>
      </w:r>
    </w:p>
    <w:p w14:paraId="67906BE7" w14:textId="3CF60B41" w:rsidR="00406A13" w:rsidRPr="00D6571C" w:rsidRDefault="00950AAA" w:rsidP="00680BBB">
      <w:pPr>
        <w:spacing w:after="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Pr>
        <w:t>This research is an attempt to examine the life of the celebrated scholar of Jerusalem, Al-</w:t>
      </w:r>
      <w:proofErr w:type="spellStart"/>
      <w:r w:rsidRPr="00D6571C">
        <w:rPr>
          <w:rFonts w:ascii="ATraditional Arabic" w:hAnsi="ATraditional Arabic" w:cs="ATraditional Arabic"/>
          <w:sz w:val="32"/>
          <w:szCs w:val="32"/>
        </w:rPr>
        <w:t>Shihab</w:t>
      </w:r>
      <w:proofErr w:type="spellEnd"/>
      <w:r w:rsidRPr="00D6571C">
        <w:rPr>
          <w:rFonts w:ascii="ATraditional Arabic" w:hAnsi="ATraditional Arabic" w:cs="ATraditional Arabic"/>
          <w:sz w:val="32"/>
          <w:szCs w:val="32"/>
        </w:rPr>
        <w:t xml:space="preserve"> Abu Mahmoud al-</w:t>
      </w:r>
      <w:proofErr w:type="spellStart"/>
      <w:r w:rsidRPr="00D6571C">
        <w:rPr>
          <w:rFonts w:ascii="ATraditional Arabic" w:hAnsi="ATraditional Arabic" w:cs="ATraditional Arabic"/>
          <w:sz w:val="32"/>
          <w:szCs w:val="32"/>
        </w:rPr>
        <w:t>Maqdisi</w:t>
      </w:r>
      <w:proofErr w:type="spellEnd"/>
      <w:r w:rsidRPr="00D6571C">
        <w:rPr>
          <w:rFonts w:ascii="ATraditional Arabic" w:hAnsi="ATraditional Arabic" w:cs="ATraditional Arabic"/>
          <w:sz w:val="32"/>
          <w:szCs w:val="32"/>
        </w:rPr>
        <w:t xml:space="preserve">, and to follow his journey with </w:t>
      </w:r>
      <w:proofErr w:type="spellStart"/>
      <w:r w:rsidRPr="00D6571C">
        <w:rPr>
          <w:rFonts w:ascii="ATraditional Arabic" w:hAnsi="ATraditional Arabic" w:cs="ATraditional Arabic"/>
          <w:sz w:val="32"/>
          <w:szCs w:val="32"/>
        </w:rPr>
        <w:t>Sahih</w:t>
      </w:r>
      <w:proofErr w:type="spellEnd"/>
      <w:r w:rsidRPr="00D6571C">
        <w:rPr>
          <w:rFonts w:ascii="ATraditional Arabic" w:hAnsi="ATraditional Arabic" w:cs="ATraditional Arabic"/>
          <w:sz w:val="32"/>
          <w:szCs w:val="32"/>
        </w:rPr>
        <w:t xml:space="preserve"> Al-Bukhari at the Holy Aqsa Mosque and its vicinity, where for two decades, as the research will reveal, he embarked on studying the compilation at seven renowned scholars, reviewing it nine times, in addition to five other readings taking place in Egypt. The paper will also provide a full discerption of his </w:t>
      </w:r>
      <w:proofErr w:type="spellStart"/>
      <w:r w:rsidRPr="00D6571C">
        <w:rPr>
          <w:rFonts w:ascii="ATraditional Arabic" w:hAnsi="ATraditional Arabic" w:cs="ATraditional Arabic"/>
          <w:sz w:val="32"/>
          <w:szCs w:val="32"/>
        </w:rPr>
        <w:t>ijaza</w:t>
      </w:r>
      <w:proofErr w:type="spellEnd"/>
      <w:r w:rsidRPr="00D6571C">
        <w:rPr>
          <w:rFonts w:ascii="ATraditional Arabic" w:hAnsi="ATraditional Arabic" w:cs="ATraditional Arabic"/>
          <w:sz w:val="32"/>
          <w:szCs w:val="32"/>
        </w:rPr>
        <w:t xml:space="preserve"> to one of his students, both abridged and detailed.</w:t>
      </w:r>
    </w:p>
    <w:p w14:paraId="215F61D2" w14:textId="77777777" w:rsidR="008F4FE5" w:rsidRPr="00D6571C" w:rsidRDefault="008F4FE5" w:rsidP="00680BBB">
      <w:pPr>
        <w:bidi/>
        <w:spacing w:after="0"/>
        <w:ind w:firstLine="72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الكلمات المفتاحية: </w:t>
      </w:r>
    </w:p>
    <w:p w14:paraId="50630960" w14:textId="61553862" w:rsidR="0089064E" w:rsidRPr="00D6571C" w:rsidRDefault="008F4FE5" w:rsidP="00680BBB">
      <w:pPr>
        <w:bidi/>
        <w:spacing w:after="0"/>
        <w:ind w:firstLine="72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شهاب الدين</w:t>
      </w:r>
      <w:r w:rsidR="00787132" w:rsidRPr="00D6571C">
        <w:rPr>
          <w:rFonts w:ascii="ATraditional Arabic" w:hAnsi="ATraditional Arabic" w:cs="ATraditional Arabic" w:hint="cs"/>
          <w:sz w:val="32"/>
          <w:szCs w:val="32"/>
          <w:rtl/>
        </w:rPr>
        <w:t xml:space="preserve"> المقدسي</w:t>
      </w:r>
      <w:r w:rsidRPr="00D6571C">
        <w:rPr>
          <w:rFonts w:ascii="ATraditional Arabic" w:hAnsi="ATraditional Arabic" w:cs="ATraditional Arabic"/>
          <w:sz w:val="32"/>
          <w:szCs w:val="32"/>
          <w:rtl/>
        </w:rPr>
        <w:t>/</w:t>
      </w:r>
      <w:r w:rsidR="00D95654" w:rsidRPr="00D6571C">
        <w:rPr>
          <w:rFonts w:ascii="ATraditional Arabic" w:hAnsi="ATraditional Arabic" w:cs="ATraditional Arabic" w:hint="cs"/>
          <w:sz w:val="32"/>
          <w:szCs w:val="32"/>
          <w:rtl/>
        </w:rPr>
        <w:t xml:space="preserve"> </w:t>
      </w:r>
      <w:r w:rsidRPr="00D6571C">
        <w:rPr>
          <w:rFonts w:ascii="ATraditional Arabic" w:hAnsi="ATraditional Arabic" w:cs="ATraditional Arabic"/>
          <w:sz w:val="32"/>
          <w:szCs w:val="32"/>
          <w:rtl/>
        </w:rPr>
        <w:t>صحيح البخاري/</w:t>
      </w:r>
      <w:r w:rsidR="00D95654" w:rsidRPr="00D6571C">
        <w:rPr>
          <w:rFonts w:ascii="ATraditional Arabic" w:hAnsi="ATraditional Arabic" w:cs="ATraditional Arabic" w:hint="cs"/>
          <w:sz w:val="32"/>
          <w:szCs w:val="32"/>
          <w:rtl/>
        </w:rPr>
        <w:t xml:space="preserve"> </w:t>
      </w:r>
      <w:r w:rsidRPr="00D6571C">
        <w:rPr>
          <w:rFonts w:ascii="ATraditional Arabic" w:hAnsi="ATraditional Arabic" w:cs="ATraditional Arabic"/>
          <w:sz w:val="32"/>
          <w:szCs w:val="32"/>
          <w:rtl/>
        </w:rPr>
        <w:t>المسجد الأقصى/</w:t>
      </w:r>
      <w:r w:rsidR="00D95654" w:rsidRPr="00D6571C">
        <w:rPr>
          <w:rFonts w:ascii="ATraditional Arabic" w:hAnsi="ATraditional Arabic" w:cs="ATraditional Arabic" w:hint="cs"/>
          <w:sz w:val="32"/>
          <w:szCs w:val="32"/>
          <w:rtl/>
        </w:rPr>
        <w:t xml:space="preserve"> </w:t>
      </w:r>
      <w:r w:rsidRPr="00D6571C">
        <w:rPr>
          <w:rFonts w:ascii="ATraditional Arabic" w:hAnsi="ATraditional Arabic" w:cs="ATraditional Arabic"/>
          <w:sz w:val="32"/>
          <w:szCs w:val="32"/>
          <w:rtl/>
        </w:rPr>
        <w:t>قبة الصخرة</w:t>
      </w:r>
    </w:p>
    <w:p w14:paraId="388EF267" w14:textId="3F14A7E1" w:rsidR="00C940FD" w:rsidRPr="00D6571C" w:rsidRDefault="0089064E" w:rsidP="00680BBB">
      <w:pPr>
        <w:bidi/>
        <w:spacing w:after="0"/>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br w:type="page"/>
      </w:r>
    </w:p>
    <w:p w14:paraId="228A05A6" w14:textId="3523FFB6" w:rsidR="00C940FD" w:rsidRPr="00D6571C" w:rsidRDefault="000E6EEB" w:rsidP="00680BBB">
      <w:pPr>
        <w:bidi/>
        <w:spacing w:after="0"/>
        <w:ind w:firstLine="72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lastRenderedPageBreak/>
        <w:t>الحمد لله، والصلاة والسلام على سيدنا رسول الله، وبعد:</w:t>
      </w:r>
    </w:p>
    <w:p w14:paraId="2407665B" w14:textId="7111568C" w:rsidR="00C940FD" w:rsidRPr="00D6571C" w:rsidRDefault="00C940FD" w:rsidP="00680BBB">
      <w:pPr>
        <w:bidi/>
        <w:spacing w:after="0"/>
        <w:ind w:firstLine="72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ما أجمل أن يجتمع في مجالس القراءة والسماع لكتب السنة النبوية: (قداسة المكان) و(إمامة المقر</w:t>
      </w:r>
      <w:r w:rsidR="00091DB7"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ئ والمسمِع) و(عظمة المقروء والمسموع)، ففي عام (714 هـ) يشهد (بيت المقدس) – عاصمة العلم ومدينته الأولى في فلسطين- ميلاد أحد نجومها اللامعة، ونشأة أبرز شموسها الساطعة، الإما</w:t>
      </w:r>
      <w:r w:rsidR="00D95654" w:rsidRPr="00D6571C">
        <w:rPr>
          <w:rFonts w:ascii="ATraditional Arabic" w:hAnsi="ATraditional Arabic" w:cs="ATraditional Arabic"/>
          <w:sz w:val="32"/>
          <w:szCs w:val="32"/>
          <w:rtl/>
        </w:rPr>
        <w:t>م الحافظ المحدِّث شهاب الدين أب</w:t>
      </w:r>
      <w:r w:rsidR="00D95654" w:rsidRPr="00D6571C">
        <w:rPr>
          <w:rFonts w:ascii="ATraditional Arabic" w:hAnsi="ATraditional Arabic" w:cs="ATraditional Arabic" w:hint="cs"/>
          <w:sz w:val="32"/>
          <w:szCs w:val="32"/>
          <w:rtl/>
        </w:rPr>
        <w:t>ي</w:t>
      </w:r>
      <w:r w:rsidRPr="00D6571C">
        <w:rPr>
          <w:rFonts w:ascii="ATraditional Arabic" w:hAnsi="ATraditional Arabic" w:cs="ATraditional Arabic"/>
          <w:sz w:val="32"/>
          <w:szCs w:val="32"/>
          <w:rtl/>
        </w:rPr>
        <w:t xml:space="preserve"> محمود أحمد بن محمد بن إبراهيم بن هلال المقدسي الشافعي، ونشأ بين أكنافِ المسجد الأقصى ومعالمه المباركة يقبِسُ من مجالس السماع، وينهل من علوم جِلّة أعلامه الكبار، مع اعتناءٍ بعلم الحديث رواية ودراية، وتوجّهِ عنايته لقراءة كتب السنة النبوية وسماعها، كان في طليعتها كتاب (الجامع الصحيح المسند المختصر من أمور رسول الله </w:t>
      </w:r>
      <w:r w:rsidRPr="00D6571C">
        <w:rPr>
          <w:rFonts w:ascii="ATraditional Arabic" w:hAnsi="ATraditional Arabic" w:cs="ATraditional Arabic"/>
          <w:sz w:val="32"/>
          <w:szCs w:val="32"/>
        </w:rPr>
        <w:sym w:font="AGA Arabesque" w:char="F072"/>
      </w:r>
      <w:r w:rsidR="00D95654" w:rsidRPr="00D6571C">
        <w:rPr>
          <w:rFonts w:ascii="ATraditional Arabic" w:hAnsi="ATraditional Arabic" w:cs="ATraditional Arabic"/>
          <w:sz w:val="32"/>
          <w:szCs w:val="32"/>
          <w:rtl/>
        </w:rPr>
        <w:t xml:space="preserve"> وسننه وأيامه) المشهور بـ</w:t>
      </w:r>
      <w:r w:rsidRPr="00D6571C">
        <w:rPr>
          <w:rFonts w:ascii="ATraditional Arabic" w:hAnsi="ATraditional Arabic" w:cs="ATraditional Arabic"/>
          <w:sz w:val="32"/>
          <w:szCs w:val="32"/>
          <w:rtl/>
        </w:rPr>
        <w:t>(صحيح البخاري)، فقرأه على شيوخه مرارًا، و</w:t>
      </w:r>
      <w:r w:rsidR="00787132" w:rsidRPr="00D6571C">
        <w:rPr>
          <w:rFonts w:ascii="ATraditional Arabic" w:hAnsi="ATraditional Arabic" w:cs="ATraditional Arabic"/>
          <w:sz w:val="32"/>
          <w:szCs w:val="32"/>
          <w:rtl/>
        </w:rPr>
        <w:t>عقد له مجالس قراءة وسماع ومقابلة</w:t>
      </w:r>
      <w:r w:rsidRPr="00D6571C">
        <w:rPr>
          <w:rFonts w:ascii="ATraditional Arabic" w:hAnsi="ATraditional Arabic" w:cs="ATraditional Arabic"/>
          <w:sz w:val="32"/>
          <w:szCs w:val="32"/>
          <w:rtl/>
        </w:rPr>
        <w:t xml:space="preserve"> في المسجد الأقصى وغيره. </w:t>
      </w:r>
    </w:p>
    <w:p w14:paraId="4AEE7B9D" w14:textId="515EC474" w:rsidR="00C940FD" w:rsidRPr="00D6571C" w:rsidRDefault="00C940FD" w:rsidP="00680BBB">
      <w:pPr>
        <w:bidi/>
        <w:spacing w:after="0"/>
        <w:ind w:firstLine="72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وفي هذا البحث </w:t>
      </w:r>
      <w:r w:rsidRPr="00D6571C">
        <w:rPr>
          <w:rFonts w:ascii="ATraditional Arabic" w:hAnsi="ATraditional Arabic" w:cs="ATraditional Arabic"/>
          <w:sz w:val="32"/>
          <w:szCs w:val="32"/>
          <w:highlight w:val="yellow"/>
          <w:rtl/>
        </w:rPr>
        <w:t>تسليطُ</w:t>
      </w:r>
      <w:r w:rsidRPr="00D6571C">
        <w:rPr>
          <w:rFonts w:ascii="ATraditional Arabic" w:hAnsi="ATraditional Arabic" w:cs="ATraditional Arabic"/>
          <w:sz w:val="32"/>
          <w:szCs w:val="32"/>
          <w:rtl/>
        </w:rPr>
        <w:t xml:space="preserve"> الضوء على حياته العلمية العامّة، وعنايته بصحيح البخا</w:t>
      </w:r>
      <w:r w:rsidR="00787132" w:rsidRPr="00D6571C">
        <w:rPr>
          <w:rFonts w:ascii="ATraditional Arabic" w:hAnsi="ATraditional Arabic" w:cs="ATraditional Arabic"/>
          <w:sz w:val="32"/>
          <w:szCs w:val="32"/>
          <w:rtl/>
        </w:rPr>
        <w:t>ري على وجْه الخصوص، تبينها خطة ا</w:t>
      </w:r>
      <w:r w:rsidRPr="00D6571C">
        <w:rPr>
          <w:rFonts w:ascii="ATraditional Arabic" w:hAnsi="ATraditional Arabic" w:cs="ATraditional Arabic"/>
          <w:sz w:val="32"/>
          <w:szCs w:val="32"/>
          <w:rtl/>
        </w:rPr>
        <w:t>لبحث ال</w:t>
      </w:r>
      <w:r w:rsidR="007A71BA" w:rsidRPr="00D6571C">
        <w:rPr>
          <w:rFonts w:ascii="ATraditional Arabic" w:hAnsi="ATraditional Arabic" w:cs="ATraditional Arabic"/>
          <w:sz w:val="32"/>
          <w:szCs w:val="32"/>
          <w:rtl/>
        </w:rPr>
        <w:t>آتية.</w:t>
      </w:r>
    </w:p>
    <w:p w14:paraId="4D428BC5" w14:textId="48299BA5" w:rsidR="00CF0C16" w:rsidRPr="00D6571C" w:rsidRDefault="00CF0C16" w:rsidP="00680BBB">
      <w:pPr>
        <w:pStyle w:val="ListParagraph"/>
        <w:numPr>
          <w:ilvl w:val="0"/>
          <w:numId w:val="10"/>
        </w:numPr>
        <w:spacing w:line="276" w:lineRule="auto"/>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أهمية البحث:</w:t>
      </w:r>
    </w:p>
    <w:p w14:paraId="75771E90" w14:textId="41323132" w:rsidR="00CF0C16" w:rsidRPr="00D6571C" w:rsidRDefault="00CF0C16" w:rsidP="00680BBB">
      <w:pPr>
        <w:pStyle w:val="ListParagraph"/>
        <w:numPr>
          <w:ilvl w:val="0"/>
          <w:numId w:val="8"/>
        </w:numPr>
        <w:spacing w:line="276" w:lineRule="auto"/>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يلقي الضوء على مكانة بيت المقدس العلمية</w:t>
      </w:r>
      <w:r w:rsidR="00D95654" w:rsidRPr="00D6571C">
        <w:rPr>
          <w:rFonts w:ascii="ATraditional Arabic" w:hAnsi="ATraditional Arabic" w:cs="ATraditional Arabic" w:hint="cs"/>
          <w:sz w:val="32"/>
          <w:szCs w:val="32"/>
          <w:rtl/>
        </w:rPr>
        <w:t>،</w:t>
      </w:r>
      <w:r w:rsidRPr="00D6571C">
        <w:rPr>
          <w:rFonts w:ascii="ATraditional Arabic" w:hAnsi="ATraditional Arabic" w:cs="ATraditional Arabic"/>
          <w:sz w:val="32"/>
          <w:szCs w:val="32"/>
          <w:rtl/>
        </w:rPr>
        <w:t xml:space="preserve"> وعناية أهلها بالسنة النبوية رواية ودراية.</w:t>
      </w:r>
    </w:p>
    <w:p w14:paraId="5E2FE344" w14:textId="69847AAA" w:rsidR="00CF0C16" w:rsidRPr="00D6571C" w:rsidRDefault="003D7827" w:rsidP="00680BBB">
      <w:pPr>
        <w:pStyle w:val="ListParagraph"/>
        <w:numPr>
          <w:ilvl w:val="0"/>
          <w:numId w:val="8"/>
        </w:numPr>
        <w:spacing w:line="276" w:lineRule="auto"/>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 xml:space="preserve">يظهر عناية </w:t>
      </w:r>
      <w:proofErr w:type="spellStart"/>
      <w:r w:rsidRPr="00D6571C">
        <w:rPr>
          <w:rFonts w:ascii="ATraditional Arabic" w:hAnsi="ATraditional Arabic" w:cs="ATraditional Arabic"/>
          <w:sz w:val="32"/>
          <w:szCs w:val="32"/>
          <w:rtl/>
        </w:rPr>
        <w:t>المقادسة</w:t>
      </w:r>
      <w:proofErr w:type="spellEnd"/>
      <w:r w:rsidRPr="00D6571C">
        <w:rPr>
          <w:rFonts w:ascii="ATraditional Arabic" w:hAnsi="ATraditional Arabic" w:cs="ATraditional Arabic"/>
          <w:sz w:val="32"/>
          <w:szCs w:val="32"/>
          <w:rtl/>
        </w:rPr>
        <w:t xml:space="preserve"> بصحيح البخاري على وجه الخصوص</w:t>
      </w:r>
      <w:r w:rsidR="008E5017" w:rsidRPr="00D6571C">
        <w:rPr>
          <w:rFonts w:ascii="ATraditional Arabic" w:hAnsi="ATraditional Arabic" w:cs="ATraditional Arabic"/>
          <w:sz w:val="32"/>
          <w:szCs w:val="32"/>
          <w:rtl/>
        </w:rPr>
        <w:t xml:space="preserve"> سماعًا وإقراءً.</w:t>
      </w:r>
    </w:p>
    <w:p w14:paraId="1A62A91F" w14:textId="1AB1FCB1" w:rsidR="008E5017" w:rsidRPr="00D6571C" w:rsidRDefault="009E615D" w:rsidP="00680BBB">
      <w:pPr>
        <w:pStyle w:val="ListParagraph"/>
        <w:numPr>
          <w:ilvl w:val="0"/>
          <w:numId w:val="8"/>
        </w:numPr>
        <w:spacing w:line="276" w:lineRule="auto"/>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يبرز اهتمام الشهاب أبي محمود المقدسي الكبير بسماع صحيح البخاري وإقرائه في هذا الثغر المبارك.</w:t>
      </w:r>
    </w:p>
    <w:p w14:paraId="51461C0C" w14:textId="6BD70E63" w:rsidR="009E615D" w:rsidRPr="00D6571C" w:rsidRDefault="009E615D" w:rsidP="00680BBB">
      <w:pPr>
        <w:pStyle w:val="ListParagraph"/>
        <w:numPr>
          <w:ilvl w:val="0"/>
          <w:numId w:val="10"/>
        </w:numPr>
        <w:spacing w:line="276" w:lineRule="auto"/>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أهداف البحث:</w:t>
      </w:r>
    </w:p>
    <w:p w14:paraId="14B8D388" w14:textId="0FE8F586" w:rsidR="00983060" w:rsidRPr="00D6571C" w:rsidRDefault="003C698A" w:rsidP="00680BBB">
      <w:pPr>
        <w:pStyle w:val="ListParagraph"/>
        <w:numPr>
          <w:ilvl w:val="0"/>
          <w:numId w:val="9"/>
        </w:numPr>
        <w:spacing w:line="276" w:lineRule="auto"/>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عرض مكانة القدس العلمية وإظهار صفحة مشرقةٍ من الصفحات العلمية في بيت المقدس في القرن الثامن الهجري.</w:t>
      </w:r>
    </w:p>
    <w:p w14:paraId="771FDB36" w14:textId="01D00179" w:rsidR="003C698A" w:rsidRPr="00D6571C" w:rsidRDefault="003C698A" w:rsidP="00680BBB">
      <w:pPr>
        <w:pStyle w:val="ListParagraph"/>
        <w:numPr>
          <w:ilvl w:val="0"/>
          <w:numId w:val="9"/>
        </w:numPr>
        <w:spacing w:line="276" w:lineRule="auto"/>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إبراز جهود عالم كبير ومحدّث فذٍّ قلّ أن يعرفه جلّ المعاصرين والمشتغلين بالتراث المقدسي وتاريخه.</w:t>
      </w:r>
    </w:p>
    <w:p w14:paraId="23D5362E" w14:textId="4EF2C661" w:rsidR="003C698A" w:rsidRPr="00D6571C" w:rsidRDefault="00D95654" w:rsidP="00680BBB">
      <w:pPr>
        <w:pStyle w:val="ListParagraph"/>
        <w:numPr>
          <w:ilvl w:val="0"/>
          <w:numId w:val="9"/>
        </w:numPr>
        <w:spacing w:line="276" w:lineRule="auto"/>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تبيين نماذج علمية وصور</w:t>
      </w:r>
      <w:r w:rsidRPr="00D6571C">
        <w:rPr>
          <w:rFonts w:ascii="ATraditional Arabic" w:hAnsi="ATraditional Arabic" w:cs="ATraditional Arabic" w:hint="cs"/>
          <w:sz w:val="32"/>
          <w:szCs w:val="32"/>
          <w:rtl/>
        </w:rPr>
        <w:t>ٍ</w:t>
      </w:r>
      <w:r w:rsidR="003C698A" w:rsidRPr="00D6571C">
        <w:rPr>
          <w:rFonts w:ascii="ATraditional Arabic" w:hAnsi="ATraditional Arabic" w:cs="ATraditional Arabic"/>
          <w:sz w:val="32"/>
          <w:szCs w:val="32"/>
          <w:rtl/>
        </w:rPr>
        <w:t xml:space="preserve"> تراثية جليلة من هذا التاريخ العلمي المشرق الذي أهملته المصادر العتيقة للتاريخ المقدسي.</w:t>
      </w:r>
    </w:p>
    <w:p w14:paraId="066B5080" w14:textId="495B9DE4" w:rsidR="003C698A" w:rsidRPr="00D6571C" w:rsidRDefault="003C698A" w:rsidP="00680BBB">
      <w:pPr>
        <w:pStyle w:val="ListParagraph"/>
        <w:numPr>
          <w:ilvl w:val="0"/>
          <w:numId w:val="9"/>
        </w:numPr>
        <w:spacing w:line="276" w:lineRule="auto"/>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إظهار أهمية السماعات الخطية </w:t>
      </w:r>
      <w:proofErr w:type="spellStart"/>
      <w:r w:rsidRPr="00D6571C">
        <w:rPr>
          <w:rFonts w:ascii="ATraditional Arabic" w:hAnsi="ATraditional Arabic" w:cs="ATraditional Arabic"/>
          <w:sz w:val="32"/>
          <w:szCs w:val="32"/>
          <w:rtl/>
        </w:rPr>
        <w:t>والمقروءات</w:t>
      </w:r>
      <w:proofErr w:type="spellEnd"/>
      <w:r w:rsidRPr="00D6571C">
        <w:rPr>
          <w:rFonts w:ascii="ATraditional Arabic" w:hAnsi="ATraditional Arabic" w:cs="ATraditional Arabic"/>
          <w:sz w:val="32"/>
          <w:szCs w:val="32"/>
          <w:rtl/>
        </w:rPr>
        <w:t xml:space="preserve"> الحديثية في صياغة التاريخ العلمي لهذا الثغر المبارك.</w:t>
      </w:r>
    </w:p>
    <w:p w14:paraId="1A18C67A" w14:textId="197F56FB" w:rsidR="007A71BA" w:rsidRPr="00D6571C" w:rsidRDefault="007A71BA" w:rsidP="00680BBB">
      <w:pPr>
        <w:pStyle w:val="ListParagraph"/>
        <w:numPr>
          <w:ilvl w:val="0"/>
          <w:numId w:val="10"/>
        </w:numPr>
        <w:spacing w:line="276" w:lineRule="auto"/>
        <w:rPr>
          <w:rFonts w:ascii="ATraditional Arabic" w:hAnsi="ATraditional Arabic" w:cs="ATraditional Arabic"/>
          <w:sz w:val="32"/>
          <w:szCs w:val="32"/>
          <w:rtl/>
        </w:rPr>
      </w:pPr>
      <w:r w:rsidRPr="00D6571C">
        <w:rPr>
          <w:rFonts w:ascii="ATraditional Arabic" w:hAnsi="ATraditional Arabic" w:cs="ATraditional Arabic"/>
          <w:sz w:val="32"/>
          <w:szCs w:val="32"/>
          <w:rtl/>
        </w:rPr>
        <w:lastRenderedPageBreak/>
        <w:t>خطة البحث:</w:t>
      </w:r>
    </w:p>
    <w:p w14:paraId="3A09059C" w14:textId="77777777" w:rsidR="00C940FD" w:rsidRPr="00D6571C" w:rsidRDefault="00C940FD" w:rsidP="00680BBB">
      <w:pPr>
        <w:bidi/>
        <w:spacing w:after="0"/>
        <w:ind w:firstLine="720"/>
        <w:jc w:val="lowKashida"/>
        <w:rPr>
          <w:rFonts w:ascii="ATraditional Arabic" w:hAnsi="ATraditional Arabic" w:cs="ATraditional Arabic"/>
          <w:sz w:val="32"/>
          <w:szCs w:val="32"/>
        </w:rPr>
      </w:pPr>
      <w:r w:rsidRPr="00D6571C">
        <w:rPr>
          <w:rFonts w:ascii="ATraditional Arabic" w:hAnsi="ATraditional Arabic" w:cs="ATraditional Arabic"/>
          <w:sz w:val="32"/>
          <w:szCs w:val="32"/>
          <w:rtl/>
        </w:rPr>
        <w:t>المبحث الأول: ترجمة الشهاب أبي محمود المقدسي.</w:t>
      </w:r>
    </w:p>
    <w:p w14:paraId="1526FA43" w14:textId="3A4BB814" w:rsidR="00C940FD" w:rsidRPr="00D6571C" w:rsidRDefault="00C940FD" w:rsidP="00680BBB">
      <w:pPr>
        <w:bidi/>
        <w:spacing w:after="0"/>
        <w:ind w:firstLine="72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المبحث الثاني: عناية الشهاب أبي محمود بقراءة صحيح البخاري وسماعه على شيوخه في قبة الصخرة وغيرها.</w:t>
      </w:r>
    </w:p>
    <w:p w14:paraId="1F8F7A72" w14:textId="0B3AD6F7" w:rsidR="00C940FD" w:rsidRPr="00D6571C" w:rsidRDefault="00C940FD" w:rsidP="00680BBB">
      <w:pPr>
        <w:bidi/>
        <w:spacing w:after="0"/>
        <w:ind w:firstLine="720"/>
        <w:jc w:val="lowKashida"/>
        <w:rPr>
          <w:rFonts w:ascii="ATraditional Arabic" w:hAnsi="ATraditional Arabic" w:cs="ATraditional Arabic"/>
          <w:sz w:val="32"/>
          <w:szCs w:val="32"/>
        </w:rPr>
      </w:pPr>
      <w:r w:rsidRPr="00D6571C">
        <w:rPr>
          <w:rFonts w:ascii="ATraditional Arabic" w:hAnsi="ATraditional Arabic" w:cs="ATraditional Arabic"/>
          <w:sz w:val="32"/>
          <w:szCs w:val="32"/>
          <w:rtl/>
        </w:rPr>
        <w:t>المبحث الثالث: عناية الشهاب أبي محمود بإقراء صحيح البخاري في قبة الصخرة وغيرها</w:t>
      </w:r>
      <w:r w:rsidR="00E13522" w:rsidRPr="00D6571C">
        <w:rPr>
          <w:rFonts w:ascii="ATraditional Arabic" w:hAnsi="ATraditional Arabic" w:cs="ATraditional Arabic"/>
          <w:sz w:val="32"/>
          <w:szCs w:val="32"/>
          <w:rtl/>
        </w:rPr>
        <w:t>.</w:t>
      </w:r>
    </w:p>
    <w:p w14:paraId="38778A9B" w14:textId="77777777" w:rsidR="00C940FD" w:rsidRPr="00D6571C" w:rsidRDefault="00C940FD" w:rsidP="00680BBB">
      <w:pPr>
        <w:bidi/>
        <w:spacing w:after="0"/>
        <w:ind w:firstLine="720"/>
        <w:jc w:val="lowKashida"/>
        <w:rPr>
          <w:rFonts w:ascii="ATraditional Arabic" w:hAnsi="ATraditional Arabic" w:cs="ATraditional Arabic"/>
          <w:sz w:val="32"/>
          <w:szCs w:val="32"/>
        </w:rPr>
      </w:pPr>
      <w:r w:rsidRPr="00D6571C">
        <w:rPr>
          <w:rFonts w:ascii="ATraditional Arabic" w:hAnsi="ATraditional Arabic" w:cs="ATraditional Arabic"/>
          <w:sz w:val="32"/>
          <w:szCs w:val="32"/>
          <w:rtl/>
        </w:rPr>
        <w:t>المبحث الرابع: منظومة الشهاب أبي محمود في ختم صحيح البخاري.</w:t>
      </w:r>
    </w:p>
    <w:p w14:paraId="30CAD6BB" w14:textId="77777777" w:rsidR="00C940FD" w:rsidRPr="00D6571C" w:rsidRDefault="00C940FD" w:rsidP="00680BBB">
      <w:pPr>
        <w:bidi/>
        <w:spacing w:after="0"/>
        <w:ind w:firstLine="72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الخاتمة: وفيها أهم النتائج والتوصيات.</w:t>
      </w:r>
    </w:p>
    <w:p w14:paraId="709C9561" w14:textId="07DD47CB" w:rsidR="00C940FD" w:rsidRPr="00D6571C" w:rsidRDefault="00C940FD" w:rsidP="00680BBB">
      <w:pPr>
        <w:bidi/>
        <w:spacing w:after="0"/>
        <w:ind w:firstLine="72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ختامًا: هذه صفحة مضيئة من صفحات النهضة العلمية المشرقة في هذا الثغر المبارك، تفرض على المحب له والمتيم بأهل العلم فيه توجيه العناية إلى إحياء تراجمهم واغتنام الطاقات في خدمة تراثهم وبذل الوقت في تتبع مسموعاتهم واستفراغ الجهد في سبيل تحقيق نتاجهم العلمي وموروثهم المعرفي.</w:t>
      </w:r>
    </w:p>
    <w:p w14:paraId="026B7B33" w14:textId="5168EBFC" w:rsidR="00C940FD" w:rsidRPr="00D6571C" w:rsidRDefault="00C940FD" w:rsidP="00680BBB">
      <w:pPr>
        <w:spacing w:after="0"/>
        <w:rPr>
          <w:rFonts w:ascii="ATraditional Arabic" w:hAnsi="ATraditional Arabic" w:cs="ATraditional Arabic"/>
          <w:sz w:val="32"/>
          <w:szCs w:val="32"/>
        </w:rPr>
      </w:pPr>
      <w:r w:rsidRPr="00D6571C">
        <w:rPr>
          <w:rFonts w:ascii="ATraditional Arabic" w:hAnsi="ATraditional Arabic" w:cs="ATraditional Arabic"/>
          <w:sz w:val="32"/>
          <w:szCs w:val="32"/>
          <w:rtl/>
        </w:rPr>
        <w:br w:type="page"/>
      </w:r>
    </w:p>
    <w:p w14:paraId="715AE841" w14:textId="5D462593" w:rsidR="003E68A5" w:rsidRPr="00D6571C" w:rsidRDefault="003E68A5" w:rsidP="00680BBB">
      <w:pPr>
        <w:spacing w:after="0"/>
        <w:jc w:val="center"/>
        <w:rPr>
          <w:rFonts w:ascii="ATraditional Arabic" w:hAnsi="ATraditional Arabic" w:cs="ATraditional Arabic" w:hint="cs"/>
          <w:b/>
          <w:bCs/>
          <w:sz w:val="32"/>
          <w:szCs w:val="32"/>
        </w:rPr>
      </w:pPr>
      <w:bookmarkStart w:id="0" w:name="_Hlk53167101"/>
      <w:bookmarkStart w:id="1" w:name="_Hlk54689779"/>
      <w:r w:rsidRPr="00D6571C">
        <w:rPr>
          <w:rFonts w:ascii="ATraditional Arabic" w:hAnsi="ATraditional Arabic" w:cs="ATraditional Arabic"/>
          <w:b/>
          <w:bCs/>
          <w:sz w:val="32"/>
          <w:szCs w:val="32"/>
          <w:rtl/>
        </w:rPr>
        <w:lastRenderedPageBreak/>
        <w:t>المبحث الأول:</w:t>
      </w:r>
      <w:r w:rsidR="00FA3247" w:rsidRPr="00D6571C">
        <w:rPr>
          <w:rFonts w:ascii="ATraditional Arabic" w:hAnsi="ATraditional Arabic" w:cs="ATraditional Arabic" w:hint="cs"/>
          <w:b/>
          <w:bCs/>
          <w:sz w:val="32"/>
          <w:szCs w:val="32"/>
          <w:rtl/>
        </w:rPr>
        <w:t xml:space="preserve"> </w:t>
      </w:r>
      <w:r w:rsidRPr="00D6571C">
        <w:rPr>
          <w:rFonts w:ascii="ATraditional Arabic" w:hAnsi="ATraditional Arabic" w:cs="ATraditional Arabic"/>
          <w:b/>
          <w:bCs/>
          <w:sz w:val="32"/>
          <w:szCs w:val="32"/>
          <w:rtl/>
        </w:rPr>
        <w:t>ترجمة الشهاب أبي محمود المقدسي</w:t>
      </w:r>
    </w:p>
    <w:p w14:paraId="478CEB4A" w14:textId="3F4955D5" w:rsidR="00F16F0B" w:rsidRPr="00D6571C" w:rsidRDefault="0099184D" w:rsidP="00680BBB">
      <w:pPr>
        <w:bidi/>
        <w:spacing w:after="0"/>
        <w:jc w:val="both"/>
        <w:rPr>
          <w:rFonts w:ascii="ATraditional Arabic" w:hAnsi="ATraditional Arabic" w:cs="ATraditional Arabic"/>
          <w:b/>
          <w:bCs/>
          <w:sz w:val="32"/>
          <w:szCs w:val="32"/>
          <w:rtl/>
        </w:rPr>
      </w:pPr>
      <w:r w:rsidRPr="00D6571C">
        <w:rPr>
          <w:rFonts w:ascii="ATraditional Arabic" w:hAnsi="ATraditional Arabic" w:cs="ATraditional Arabic"/>
          <w:b/>
          <w:bCs/>
          <w:sz w:val="32"/>
          <w:szCs w:val="32"/>
          <w:rtl/>
        </w:rPr>
        <w:t xml:space="preserve">المطلب الأول: </w:t>
      </w:r>
      <w:r w:rsidR="00F16F0B" w:rsidRPr="00D6571C">
        <w:rPr>
          <w:rFonts w:ascii="ATraditional Arabic" w:hAnsi="ATraditional Arabic" w:cs="ATraditional Arabic"/>
          <w:b/>
          <w:bCs/>
          <w:sz w:val="32"/>
          <w:szCs w:val="32"/>
          <w:rtl/>
        </w:rPr>
        <w:t>ا</w:t>
      </w:r>
      <w:r w:rsidRPr="00D6571C">
        <w:rPr>
          <w:rFonts w:ascii="ATraditional Arabic" w:hAnsi="ATraditional Arabic" w:cs="ATraditional Arabic"/>
          <w:b/>
          <w:bCs/>
          <w:sz w:val="32"/>
          <w:szCs w:val="32"/>
          <w:rtl/>
        </w:rPr>
        <w:t>سمه</w:t>
      </w:r>
      <w:r w:rsidR="00F16F0B" w:rsidRPr="00D6571C">
        <w:rPr>
          <w:rFonts w:ascii="ATraditional Arabic" w:hAnsi="ATraditional Arabic" w:cs="ATraditional Arabic"/>
          <w:b/>
          <w:bCs/>
          <w:sz w:val="32"/>
          <w:szCs w:val="32"/>
          <w:rtl/>
        </w:rPr>
        <w:t xml:space="preserve"> ونسبه.</w:t>
      </w:r>
    </w:p>
    <w:bookmarkEnd w:id="0"/>
    <w:p w14:paraId="042B6275" w14:textId="35981ED3" w:rsidR="00A146B2" w:rsidRPr="00D6571C" w:rsidRDefault="00A146B2" w:rsidP="00680BBB">
      <w:pPr>
        <w:bidi/>
        <w:spacing w:after="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هو</w:t>
      </w:r>
      <w:r w:rsidR="0066539A" w:rsidRPr="00D6571C">
        <w:rPr>
          <w:rFonts w:ascii="ATraditional Arabic" w:hAnsi="ATraditional Arabic" w:cs="ATraditional Arabic"/>
          <w:sz w:val="32"/>
          <w:szCs w:val="32"/>
          <w:rtl/>
        </w:rPr>
        <w:t xml:space="preserve">: </w:t>
      </w:r>
      <w:r w:rsidRPr="00D6571C">
        <w:rPr>
          <w:rFonts w:ascii="ATraditional Arabic" w:hAnsi="ATraditional Arabic" w:cs="ATraditional Arabic"/>
          <w:sz w:val="32"/>
          <w:szCs w:val="32"/>
          <w:rtl/>
        </w:rPr>
        <w:t>شهاب الدين أبو محمود أحمد بن محمد بن إبراهيم بن هِلَال</w:t>
      </w:r>
      <w:r w:rsidR="004B025D" w:rsidRPr="00D6571C">
        <w:rPr>
          <w:rFonts w:ascii="ATraditional Arabic" w:hAnsi="ATraditional Arabic" w:cs="ATraditional Arabic"/>
          <w:sz w:val="32"/>
          <w:szCs w:val="32"/>
          <w:rtl/>
        </w:rPr>
        <w:t xml:space="preserve"> </w:t>
      </w:r>
      <w:r w:rsidR="00591F0C" w:rsidRPr="00D6571C">
        <w:rPr>
          <w:rFonts w:ascii="ATraditional Arabic" w:hAnsi="ATraditional Arabic" w:cs="ATraditional Arabic"/>
          <w:sz w:val="32"/>
          <w:szCs w:val="32"/>
          <w:rtl/>
        </w:rPr>
        <w:t>بن تميم بن س</w:t>
      </w:r>
      <w:r w:rsidR="008419BF" w:rsidRPr="00D6571C">
        <w:rPr>
          <w:rFonts w:ascii="ATraditional Arabic" w:hAnsi="ATraditional Arabic" w:cs="ATraditional Arabic"/>
          <w:sz w:val="32"/>
          <w:szCs w:val="32"/>
          <w:rtl/>
        </w:rPr>
        <w:t>ُ</w:t>
      </w:r>
      <w:r w:rsidR="00591F0C" w:rsidRPr="00D6571C">
        <w:rPr>
          <w:rFonts w:ascii="ATraditional Arabic" w:hAnsi="ATraditional Arabic" w:cs="ATraditional Arabic"/>
          <w:sz w:val="32"/>
          <w:szCs w:val="32"/>
          <w:rtl/>
        </w:rPr>
        <w:t>رور</w:t>
      </w:r>
      <w:r w:rsidR="004B025D" w:rsidRPr="00D6571C">
        <w:rPr>
          <w:rFonts w:ascii="ATraditional Arabic" w:hAnsi="ATraditional Arabic" w:cs="ATraditional Arabic"/>
          <w:sz w:val="32"/>
          <w:szCs w:val="32"/>
          <w:rtl/>
        </w:rPr>
        <w:t xml:space="preserve"> </w:t>
      </w:r>
      <w:proofErr w:type="spellStart"/>
      <w:r w:rsidR="004B025D" w:rsidRPr="00D6571C">
        <w:rPr>
          <w:rFonts w:ascii="ATraditional Arabic" w:hAnsi="ATraditional Arabic" w:cs="ATraditional Arabic"/>
          <w:sz w:val="32"/>
          <w:szCs w:val="32"/>
          <w:rtl/>
        </w:rPr>
        <w:t>الخوّاصي</w:t>
      </w:r>
      <w:proofErr w:type="spellEnd"/>
      <w:r w:rsidR="00591F0C" w:rsidRPr="00D6571C">
        <w:rPr>
          <w:rFonts w:ascii="ATraditional Arabic" w:hAnsi="ATraditional Arabic" w:cs="ATraditional Arabic"/>
          <w:sz w:val="32"/>
          <w:szCs w:val="32"/>
          <w:rtl/>
        </w:rPr>
        <w:t xml:space="preserve"> </w:t>
      </w:r>
      <w:r w:rsidRPr="00D6571C">
        <w:rPr>
          <w:rFonts w:ascii="ATraditional Arabic" w:hAnsi="ATraditional Arabic" w:cs="ATraditional Arabic"/>
          <w:sz w:val="32"/>
          <w:szCs w:val="32"/>
          <w:rtl/>
        </w:rPr>
        <w:t>المقدسي الشافعي</w:t>
      </w:r>
      <w:r w:rsidRPr="00D6571C">
        <w:rPr>
          <w:rFonts w:ascii="ATraditional Arabic" w:hAnsi="ATraditional Arabic" w:cs="ATraditional Arabic"/>
          <w:sz w:val="32"/>
          <w:szCs w:val="32"/>
        </w:rPr>
        <w:t>.</w:t>
      </w:r>
    </w:p>
    <w:p w14:paraId="0195693C" w14:textId="037E4CBA" w:rsidR="00B06054" w:rsidRPr="00D6571C" w:rsidRDefault="00591F0C" w:rsidP="00680BBB">
      <w:pPr>
        <w:pStyle w:val="FootnoteText"/>
        <w:bidi/>
        <w:spacing w:line="276" w:lineRule="auto"/>
        <w:jc w:val="lowKashida"/>
        <w:rPr>
          <w:rFonts w:ascii="ATraditional Arabic" w:hAnsi="ATraditional Arabic" w:cs="ATraditional Arabic"/>
          <w:b/>
          <w:bCs/>
          <w:sz w:val="32"/>
          <w:szCs w:val="32"/>
          <w:rtl/>
        </w:rPr>
      </w:pPr>
      <w:bookmarkStart w:id="2" w:name="_Hlk53167112"/>
      <w:r w:rsidRPr="00D6571C">
        <w:rPr>
          <w:rFonts w:ascii="ATraditional Arabic" w:hAnsi="ATraditional Arabic" w:cs="ATraditional Arabic"/>
          <w:b/>
          <w:bCs/>
          <w:sz w:val="32"/>
          <w:szCs w:val="32"/>
          <w:rtl/>
        </w:rPr>
        <w:t xml:space="preserve">المطلب الثاني: </w:t>
      </w:r>
      <w:r w:rsidR="00B06054" w:rsidRPr="00D6571C">
        <w:rPr>
          <w:rFonts w:ascii="ATraditional Arabic" w:hAnsi="ATraditional Arabic" w:cs="ATraditional Arabic"/>
          <w:b/>
          <w:bCs/>
          <w:sz w:val="32"/>
          <w:szCs w:val="32"/>
          <w:rtl/>
        </w:rPr>
        <w:t>مولده</w:t>
      </w:r>
      <w:r w:rsidR="00B943F3" w:rsidRPr="00D6571C">
        <w:rPr>
          <w:rFonts w:ascii="ATraditional Arabic" w:hAnsi="ATraditional Arabic" w:cs="ATraditional Arabic"/>
          <w:b/>
          <w:bCs/>
          <w:sz w:val="32"/>
          <w:szCs w:val="32"/>
          <w:rtl/>
        </w:rPr>
        <w:t>.</w:t>
      </w:r>
    </w:p>
    <w:bookmarkEnd w:id="2"/>
    <w:p w14:paraId="5BF2C8DC" w14:textId="6D108ABB" w:rsidR="00B06054" w:rsidRPr="00D6571C" w:rsidRDefault="00B06054" w:rsidP="00680BBB">
      <w:pPr>
        <w:bidi/>
        <w:spacing w:after="0"/>
        <w:ind w:firstLine="72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قال الذهبي</w:t>
      </w:r>
      <w:r w:rsidR="00F945D2" w:rsidRPr="00D6571C">
        <w:rPr>
          <w:rFonts w:ascii="ATraditional Arabic" w:hAnsi="ATraditional Arabic" w:cs="ATraditional Arabic"/>
          <w:sz w:val="32"/>
          <w:szCs w:val="32"/>
          <w:rtl/>
        </w:rPr>
        <w:t xml:space="preserve"> -وتبعه كلّ من ت</w:t>
      </w:r>
      <w:r w:rsidR="00186491" w:rsidRPr="00D6571C">
        <w:rPr>
          <w:rFonts w:ascii="ATraditional Arabic" w:hAnsi="ATraditional Arabic" w:cs="ATraditional Arabic"/>
          <w:sz w:val="32"/>
          <w:szCs w:val="32"/>
          <w:rtl/>
        </w:rPr>
        <w:t>َ</w:t>
      </w:r>
      <w:r w:rsidR="00F945D2" w:rsidRPr="00D6571C">
        <w:rPr>
          <w:rFonts w:ascii="ATraditional Arabic" w:hAnsi="ATraditional Arabic" w:cs="ATraditional Arabic"/>
          <w:sz w:val="32"/>
          <w:szCs w:val="32"/>
          <w:rtl/>
        </w:rPr>
        <w:t>ر</w:t>
      </w:r>
      <w:r w:rsidR="00186491" w:rsidRPr="00D6571C">
        <w:rPr>
          <w:rFonts w:ascii="ATraditional Arabic" w:hAnsi="ATraditional Arabic" w:cs="ATraditional Arabic"/>
          <w:sz w:val="32"/>
          <w:szCs w:val="32"/>
          <w:rtl/>
        </w:rPr>
        <w:t>ْ</w:t>
      </w:r>
      <w:r w:rsidR="00F945D2" w:rsidRPr="00D6571C">
        <w:rPr>
          <w:rFonts w:ascii="ATraditional Arabic" w:hAnsi="ATraditional Arabic" w:cs="ATraditional Arabic"/>
          <w:sz w:val="32"/>
          <w:szCs w:val="32"/>
          <w:rtl/>
        </w:rPr>
        <w:t>ج</w:t>
      </w:r>
      <w:r w:rsidR="00186491" w:rsidRPr="00D6571C">
        <w:rPr>
          <w:rFonts w:ascii="ATraditional Arabic" w:hAnsi="ATraditional Arabic" w:cs="ATraditional Arabic"/>
          <w:sz w:val="32"/>
          <w:szCs w:val="32"/>
          <w:rtl/>
        </w:rPr>
        <w:t>َ</w:t>
      </w:r>
      <w:r w:rsidR="00F945D2" w:rsidRPr="00D6571C">
        <w:rPr>
          <w:rFonts w:ascii="ATraditional Arabic" w:hAnsi="ATraditional Arabic" w:cs="ATraditional Arabic"/>
          <w:sz w:val="32"/>
          <w:szCs w:val="32"/>
          <w:rtl/>
        </w:rPr>
        <w:t>م</w:t>
      </w:r>
      <w:r w:rsidR="00186491" w:rsidRPr="00D6571C">
        <w:rPr>
          <w:rFonts w:ascii="ATraditional Arabic" w:hAnsi="ATraditional Arabic" w:cs="ATraditional Arabic"/>
          <w:sz w:val="32"/>
          <w:szCs w:val="32"/>
          <w:rtl/>
        </w:rPr>
        <w:t>َ</w:t>
      </w:r>
      <w:r w:rsidR="00F945D2" w:rsidRPr="00D6571C">
        <w:rPr>
          <w:rFonts w:ascii="ATraditional Arabic" w:hAnsi="ATraditional Arabic" w:cs="ATraditional Arabic"/>
          <w:sz w:val="32"/>
          <w:szCs w:val="32"/>
          <w:rtl/>
        </w:rPr>
        <w:t xml:space="preserve"> له-</w:t>
      </w:r>
      <w:r w:rsidRPr="00D6571C">
        <w:rPr>
          <w:rFonts w:ascii="ATraditional Arabic" w:hAnsi="ATraditional Arabic" w:cs="ATraditional Arabic"/>
          <w:sz w:val="32"/>
          <w:szCs w:val="32"/>
          <w:rtl/>
        </w:rPr>
        <w:t>: "ولد سنة (714 هـ)</w:t>
      </w:r>
      <w:r w:rsidR="00591F0C" w:rsidRPr="00D6571C">
        <w:rPr>
          <w:rFonts w:ascii="ATraditional Arabic" w:hAnsi="ATraditional Arabic" w:cs="ATraditional Arabic"/>
          <w:sz w:val="32"/>
          <w:szCs w:val="32"/>
          <w:rtl/>
        </w:rPr>
        <w:t>"</w:t>
      </w:r>
      <w:r w:rsidRPr="00D6571C">
        <w:rPr>
          <w:rStyle w:val="FootnoteReference"/>
          <w:rFonts w:ascii="ATraditional Arabic" w:hAnsi="ATraditional Arabic" w:cs="ATraditional Arabic"/>
          <w:sz w:val="32"/>
          <w:szCs w:val="32"/>
          <w:rtl/>
        </w:rPr>
        <w:footnoteReference w:id="1"/>
      </w:r>
      <w:r w:rsidRPr="00D6571C">
        <w:rPr>
          <w:rFonts w:ascii="ATraditional Arabic" w:hAnsi="ATraditional Arabic" w:cs="ATraditional Arabic"/>
          <w:sz w:val="32"/>
          <w:szCs w:val="32"/>
          <w:rtl/>
        </w:rPr>
        <w:t>.</w:t>
      </w:r>
    </w:p>
    <w:p w14:paraId="0C108441" w14:textId="7F70415F" w:rsidR="00C37CBB" w:rsidRPr="00D6571C" w:rsidRDefault="00C37CBB" w:rsidP="00680BBB">
      <w:pPr>
        <w:bidi/>
        <w:spacing w:after="0"/>
        <w:jc w:val="both"/>
        <w:rPr>
          <w:rFonts w:ascii="ATraditional Arabic" w:hAnsi="ATraditional Arabic" w:cs="ATraditional Arabic"/>
          <w:b/>
          <w:bCs/>
          <w:sz w:val="32"/>
          <w:szCs w:val="32"/>
          <w:rtl/>
        </w:rPr>
      </w:pPr>
      <w:bookmarkStart w:id="3" w:name="_Hlk53167117"/>
      <w:bookmarkStart w:id="4" w:name="_Hlk54960218"/>
      <w:bookmarkEnd w:id="1"/>
      <w:r w:rsidRPr="00D6571C">
        <w:rPr>
          <w:rFonts w:ascii="ATraditional Arabic" w:hAnsi="ATraditional Arabic" w:cs="ATraditional Arabic"/>
          <w:b/>
          <w:bCs/>
          <w:sz w:val="32"/>
          <w:szCs w:val="32"/>
          <w:rtl/>
        </w:rPr>
        <w:t>المطلب الثالث: شيوخه</w:t>
      </w:r>
      <w:r w:rsidR="00B30020" w:rsidRPr="00D6571C">
        <w:rPr>
          <w:rStyle w:val="FootnoteReference"/>
          <w:rFonts w:ascii="ATraditional Arabic" w:hAnsi="ATraditional Arabic" w:cs="ATraditional Arabic"/>
          <w:b/>
          <w:bCs/>
          <w:sz w:val="32"/>
          <w:szCs w:val="32"/>
          <w:rtl/>
        </w:rPr>
        <w:footnoteReference w:id="2"/>
      </w:r>
      <w:r w:rsidRPr="00D6571C">
        <w:rPr>
          <w:rFonts w:ascii="ATraditional Arabic" w:hAnsi="ATraditional Arabic" w:cs="ATraditional Arabic"/>
          <w:b/>
          <w:bCs/>
          <w:sz w:val="32"/>
          <w:szCs w:val="32"/>
          <w:rtl/>
        </w:rPr>
        <w:t>.</w:t>
      </w:r>
    </w:p>
    <w:p w14:paraId="522EE48B" w14:textId="19C3A443" w:rsidR="00186491" w:rsidRPr="00D6571C" w:rsidRDefault="00186491" w:rsidP="00680BBB">
      <w:pPr>
        <w:pStyle w:val="ListParagraph"/>
        <w:numPr>
          <w:ilvl w:val="0"/>
          <w:numId w:val="4"/>
        </w:numPr>
        <w:spacing w:line="276" w:lineRule="auto"/>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جمال الدين أبو الحجاج يوسف بن عبد الرحمن المزي الدمشقي (ت 742 هـ).</w:t>
      </w:r>
    </w:p>
    <w:p w14:paraId="6C0278E4" w14:textId="0F2846DE" w:rsidR="00186491" w:rsidRPr="00D6571C" w:rsidRDefault="00186491" w:rsidP="00680BBB">
      <w:pPr>
        <w:bidi/>
        <w:spacing w:after="0"/>
        <w:ind w:firstLine="36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قال في </w:t>
      </w:r>
      <w:r w:rsidR="000B12AC"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مثير الغرام</w:t>
      </w:r>
      <w:r w:rsidR="000B12AC"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"سألتُ شيخنا الحافظ جمال الدين المزّيّ-رحمه الله- عن هذا الحديث بدمشق؛ فقال: هو حديثٌ حسنٌ"</w:t>
      </w:r>
      <w:r w:rsidRPr="00D6571C">
        <w:rPr>
          <w:rStyle w:val="FootnoteReference"/>
          <w:rFonts w:ascii="ATraditional Arabic" w:hAnsi="ATraditional Arabic" w:cs="ATraditional Arabic"/>
          <w:sz w:val="32"/>
          <w:szCs w:val="32"/>
          <w:rtl/>
        </w:rPr>
        <w:footnoteReference w:id="3"/>
      </w:r>
      <w:r w:rsidRPr="00D6571C">
        <w:rPr>
          <w:rFonts w:ascii="ATraditional Arabic" w:hAnsi="ATraditional Arabic" w:cs="ATraditional Arabic"/>
          <w:sz w:val="32"/>
          <w:szCs w:val="32"/>
          <w:rtl/>
        </w:rPr>
        <w:t>.</w:t>
      </w:r>
    </w:p>
    <w:p w14:paraId="35E4BF36" w14:textId="79A8FF72" w:rsidR="00186491" w:rsidRPr="00D6571C" w:rsidRDefault="00186491" w:rsidP="00680BBB">
      <w:pPr>
        <w:pStyle w:val="ListParagraph"/>
        <w:numPr>
          <w:ilvl w:val="0"/>
          <w:numId w:val="4"/>
        </w:numPr>
        <w:spacing w:line="276" w:lineRule="auto"/>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الشيخ العلامة</w:t>
      </w:r>
      <w:r w:rsidR="00CD5B44"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كمال الدين إبراهيم بن محمد بن عبد الصمد </w:t>
      </w:r>
      <w:proofErr w:type="spellStart"/>
      <w:r w:rsidRPr="00D6571C">
        <w:rPr>
          <w:rFonts w:ascii="ATraditional Arabic" w:hAnsi="ATraditional Arabic" w:cs="ATraditional Arabic"/>
          <w:sz w:val="32"/>
          <w:szCs w:val="32"/>
          <w:rtl/>
        </w:rPr>
        <w:t>التَّزمنتي</w:t>
      </w:r>
      <w:proofErr w:type="spellEnd"/>
      <w:r w:rsidRPr="00D6571C">
        <w:rPr>
          <w:rFonts w:ascii="ATraditional Arabic" w:hAnsi="ATraditional Arabic" w:cs="ATraditional Arabic"/>
          <w:sz w:val="32"/>
          <w:szCs w:val="32"/>
          <w:rtl/>
        </w:rPr>
        <w:t xml:space="preserve"> الشافعي المعروف بـِ (الناسخ) (ت 742 هـ).</w:t>
      </w:r>
    </w:p>
    <w:p w14:paraId="2388422D" w14:textId="17336B72" w:rsidR="00186491" w:rsidRPr="00D6571C" w:rsidRDefault="00186491" w:rsidP="00680BBB">
      <w:pPr>
        <w:bidi/>
        <w:spacing w:after="0"/>
        <w:ind w:firstLine="36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قرأ عليه</w:t>
      </w:r>
      <w:r w:rsidR="00C1456A"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w:t>
      </w:r>
      <w:r w:rsidR="00C1456A"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صحيح البخاري</w:t>
      </w:r>
      <w:r w:rsidR="00C1456A" w:rsidRPr="00D6571C">
        <w:rPr>
          <w:rFonts w:ascii="ATraditional Arabic" w:hAnsi="ATraditional Arabic" w:cs="ATraditional Arabic"/>
          <w:sz w:val="32"/>
          <w:szCs w:val="32"/>
          <w:rtl/>
        </w:rPr>
        <w:t>)</w:t>
      </w:r>
      <w:r w:rsidRPr="00D6571C">
        <w:rPr>
          <w:rStyle w:val="FootnoteReference"/>
          <w:rFonts w:ascii="ATraditional Arabic" w:hAnsi="ATraditional Arabic" w:cs="ATraditional Arabic"/>
          <w:sz w:val="32"/>
          <w:szCs w:val="32"/>
          <w:rtl/>
        </w:rPr>
        <w:footnoteReference w:id="4"/>
      </w:r>
      <w:r w:rsidRPr="00D6571C">
        <w:rPr>
          <w:rFonts w:ascii="ATraditional Arabic" w:hAnsi="ATraditional Arabic" w:cs="ATraditional Arabic"/>
          <w:sz w:val="32"/>
          <w:szCs w:val="32"/>
          <w:rtl/>
        </w:rPr>
        <w:t>.</w:t>
      </w:r>
    </w:p>
    <w:p w14:paraId="3D5F7DBB" w14:textId="3F007059" w:rsidR="00186491" w:rsidRPr="00D6571C" w:rsidRDefault="00186491" w:rsidP="00680BBB">
      <w:pPr>
        <w:pStyle w:val="ListParagraph"/>
        <w:numPr>
          <w:ilvl w:val="0"/>
          <w:numId w:val="4"/>
        </w:numPr>
        <w:spacing w:line="276" w:lineRule="auto"/>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 xml:space="preserve">شهاب الدين أبو العباس أحمد بن علي بن حسن بن داود الجزري الكردي </w:t>
      </w:r>
      <w:proofErr w:type="spellStart"/>
      <w:r w:rsidRPr="00D6571C">
        <w:rPr>
          <w:rFonts w:ascii="ATraditional Arabic" w:hAnsi="ATraditional Arabic" w:cs="ATraditional Arabic"/>
          <w:sz w:val="32"/>
          <w:szCs w:val="32"/>
          <w:rtl/>
        </w:rPr>
        <w:t>الهكاري</w:t>
      </w:r>
      <w:proofErr w:type="spellEnd"/>
      <w:r w:rsidRPr="00D6571C">
        <w:rPr>
          <w:rFonts w:ascii="ATraditional Arabic" w:hAnsi="ATraditional Arabic" w:cs="ATraditional Arabic"/>
          <w:sz w:val="32"/>
          <w:szCs w:val="32"/>
          <w:rtl/>
        </w:rPr>
        <w:t xml:space="preserve"> الحنبلي (ت 743 هـ).</w:t>
      </w:r>
    </w:p>
    <w:p w14:paraId="1367506B" w14:textId="066CBA33" w:rsidR="00186491" w:rsidRPr="00D6571C" w:rsidRDefault="00186491" w:rsidP="00680BBB">
      <w:pPr>
        <w:bidi/>
        <w:spacing w:after="0"/>
        <w:ind w:firstLine="36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سمع عليه في دمشق</w:t>
      </w:r>
      <w:r w:rsidR="00C1456A"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كتاب </w:t>
      </w:r>
      <w:bookmarkStart w:id="5" w:name="_Hlk55670255"/>
      <w:r w:rsidRPr="00D6571C">
        <w:rPr>
          <w:rFonts w:ascii="ATraditional Arabic" w:hAnsi="ATraditional Arabic" w:cs="ATraditional Arabic"/>
          <w:sz w:val="32"/>
          <w:szCs w:val="32"/>
          <w:rtl/>
        </w:rPr>
        <w:t>(مساوئ الأخلاق) للخرائطي</w:t>
      </w:r>
      <w:bookmarkEnd w:id="5"/>
      <w:r w:rsidRPr="00D6571C">
        <w:rPr>
          <w:rFonts w:ascii="ATraditional Arabic" w:hAnsi="ATraditional Arabic" w:cs="ATraditional Arabic"/>
          <w:sz w:val="32"/>
          <w:szCs w:val="32"/>
          <w:rtl/>
        </w:rPr>
        <w:t>، في ثلاث مجالس</w:t>
      </w:r>
      <w:r w:rsidR="003D0DFD" w:rsidRPr="00D6571C">
        <w:rPr>
          <w:rFonts w:ascii="ATraditional Arabic" w:hAnsi="ATraditional Arabic" w:cs="ATraditional Arabic"/>
          <w:sz w:val="32"/>
          <w:szCs w:val="32"/>
          <w:rtl/>
        </w:rPr>
        <w:t xml:space="preserve"> </w:t>
      </w:r>
      <w:r w:rsidRPr="00D6571C">
        <w:rPr>
          <w:rFonts w:ascii="ATraditional Arabic" w:hAnsi="ATraditional Arabic" w:cs="ATraditional Arabic"/>
          <w:sz w:val="32"/>
          <w:szCs w:val="32"/>
          <w:rtl/>
        </w:rPr>
        <w:t>عام (740 هـ)</w:t>
      </w:r>
      <w:r w:rsidRPr="00D6571C">
        <w:rPr>
          <w:rStyle w:val="FootnoteReference"/>
          <w:rFonts w:ascii="ATraditional Arabic" w:hAnsi="ATraditional Arabic" w:cs="ATraditional Arabic"/>
          <w:sz w:val="32"/>
          <w:szCs w:val="32"/>
          <w:rtl/>
        </w:rPr>
        <w:footnoteReference w:id="5"/>
      </w:r>
      <w:r w:rsidRPr="00D6571C">
        <w:rPr>
          <w:rFonts w:ascii="ATraditional Arabic" w:hAnsi="ATraditional Arabic" w:cs="ATraditional Arabic"/>
          <w:sz w:val="32"/>
          <w:szCs w:val="32"/>
          <w:rtl/>
        </w:rPr>
        <w:t>.</w:t>
      </w:r>
    </w:p>
    <w:p w14:paraId="346FB506" w14:textId="77777777" w:rsidR="00484655" w:rsidRPr="00D6571C" w:rsidRDefault="00C37EEA" w:rsidP="00680BBB">
      <w:pPr>
        <w:pStyle w:val="ListParagraph"/>
        <w:numPr>
          <w:ilvl w:val="0"/>
          <w:numId w:val="4"/>
        </w:numPr>
        <w:tabs>
          <w:tab w:val="left" w:pos="843"/>
        </w:tabs>
        <w:spacing w:line="276" w:lineRule="auto"/>
        <w:ind w:left="360" w:firstLine="58"/>
        <w:rPr>
          <w:rFonts w:ascii="ATraditional Arabic" w:hAnsi="ATraditional Arabic" w:cs="ATraditional Arabic"/>
          <w:sz w:val="32"/>
          <w:szCs w:val="32"/>
        </w:rPr>
      </w:pPr>
      <w:bookmarkStart w:id="6" w:name="_Hlk54118396"/>
      <w:r w:rsidRPr="00D6571C">
        <w:rPr>
          <w:rFonts w:ascii="ATraditional Arabic" w:hAnsi="ATraditional Arabic" w:cs="ATraditional Arabic"/>
          <w:sz w:val="32"/>
          <w:szCs w:val="32"/>
          <w:rtl/>
        </w:rPr>
        <w:t>تاج الدين أبو نعيم أحمد -وي</w:t>
      </w:r>
      <w:r w:rsidR="00774AEB"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قال له: بك</w:t>
      </w:r>
      <w:r w:rsidR="00774AEB"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ار- بن عُبيد بن محمد </w:t>
      </w:r>
      <w:proofErr w:type="spellStart"/>
      <w:r w:rsidRPr="00D6571C">
        <w:rPr>
          <w:rFonts w:ascii="ATraditional Arabic" w:hAnsi="ATraditional Arabic" w:cs="ATraditional Arabic"/>
          <w:sz w:val="32"/>
          <w:szCs w:val="32"/>
          <w:rtl/>
        </w:rPr>
        <w:t>الأسعردي</w:t>
      </w:r>
      <w:proofErr w:type="spellEnd"/>
      <w:r w:rsidRPr="00D6571C">
        <w:rPr>
          <w:rFonts w:ascii="ATraditional Arabic" w:hAnsi="ATraditional Arabic" w:cs="ATraditional Arabic"/>
          <w:sz w:val="32"/>
          <w:szCs w:val="32"/>
          <w:rtl/>
        </w:rPr>
        <w:t xml:space="preserve"> ثم القاهري (ت 745 هـ).</w:t>
      </w:r>
      <w:bookmarkStart w:id="7" w:name="_Hlk54118476"/>
      <w:bookmarkEnd w:id="6"/>
      <w:r w:rsidR="00B91911" w:rsidRPr="00D6571C">
        <w:rPr>
          <w:rFonts w:ascii="ATraditional Arabic" w:hAnsi="ATraditional Arabic" w:cs="ATraditional Arabic" w:hint="cs"/>
          <w:sz w:val="32"/>
          <w:szCs w:val="32"/>
          <w:rtl/>
        </w:rPr>
        <w:t xml:space="preserve"> </w:t>
      </w:r>
      <w:r w:rsidR="00774AEB" w:rsidRPr="00D6571C">
        <w:rPr>
          <w:rFonts w:ascii="ATraditional Arabic" w:hAnsi="ATraditional Arabic" w:cs="ATraditional Arabic"/>
          <w:sz w:val="32"/>
          <w:szCs w:val="32"/>
          <w:rtl/>
        </w:rPr>
        <w:t>قرأ عليه</w:t>
      </w:r>
      <w:r w:rsidR="000D13A7" w:rsidRPr="00D6571C">
        <w:rPr>
          <w:rFonts w:ascii="ATraditional Arabic" w:hAnsi="ATraditional Arabic" w:cs="ATraditional Arabic"/>
          <w:sz w:val="32"/>
          <w:szCs w:val="32"/>
          <w:rtl/>
        </w:rPr>
        <w:t>:</w:t>
      </w:r>
      <w:r w:rsidR="00774AEB" w:rsidRPr="00D6571C">
        <w:rPr>
          <w:rFonts w:ascii="ATraditional Arabic" w:hAnsi="ATraditional Arabic" w:cs="ATraditional Arabic"/>
          <w:sz w:val="32"/>
          <w:szCs w:val="32"/>
          <w:rtl/>
        </w:rPr>
        <w:t xml:space="preserve"> (الأول من حديث أبي بكر بن الشخّير)</w:t>
      </w:r>
      <w:r w:rsidR="00774AEB" w:rsidRPr="00D6571C">
        <w:rPr>
          <w:rStyle w:val="FootnoteReference"/>
          <w:rFonts w:ascii="ATraditional Arabic" w:hAnsi="ATraditional Arabic" w:cs="ATraditional Arabic"/>
          <w:sz w:val="32"/>
          <w:szCs w:val="32"/>
          <w:rtl/>
        </w:rPr>
        <w:footnoteReference w:id="6"/>
      </w:r>
      <w:r w:rsidR="00774AEB" w:rsidRPr="00D6571C">
        <w:rPr>
          <w:rFonts w:ascii="ATraditional Arabic" w:hAnsi="ATraditional Arabic" w:cs="ATraditional Arabic"/>
          <w:sz w:val="32"/>
          <w:szCs w:val="32"/>
          <w:rtl/>
        </w:rPr>
        <w:t>.</w:t>
      </w:r>
      <w:bookmarkEnd w:id="3"/>
      <w:bookmarkEnd w:id="7"/>
    </w:p>
    <w:p w14:paraId="5257B327" w14:textId="77777777" w:rsidR="00484655" w:rsidRPr="00D6571C" w:rsidRDefault="00C37CBB" w:rsidP="00680BBB">
      <w:pPr>
        <w:pStyle w:val="ListParagraph"/>
        <w:numPr>
          <w:ilvl w:val="0"/>
          <w:numId w:val="4"/>
        </w:numPr>
        <w:tabs>
          <w:tab w:val="left" w:pos="843"/>
        </w:tabs>
        <w:spacing w:line="276" w:lineRule="auto"/>
        <w:ind w:left="360" w:firstLine="58"/>
        <w:rPr>
          <w:rFonts w:ascii="ATraditional Arabic" w:hAnsi="ATraditional Arabic" w:cs="ATraditional Arabic"/>
          <w:sz w:val="32"/>
          <w:szCs w:val="32"/>
        </w:rPr>
      </w:pPr>
      <w:r w:rsidRPr="00D6571C">
        <w:rPr>
          <w:rFonts w:ascii="ATraditional Arabic" w:hAnsi="ATraditional Arabic" w:cs="ATraditional Arabic"/>
          <w:sz w:val="32"/>
          <w:szCs w:val="32"/>
          <w:shd w:val="clear" w:color="auto" w:fill="FFFFFF"/>
          <w:rtl/>
        </w:rPr>
        <w:lastRenderedPageBreak/>
        <w:t xml:space="preserve">جمال الدين أبو محمد عبد الرحيم بن القاضي أبي المكارم عبد الله بن يوسف </w:t>
      </w:r>
      <w:r w:rsidRPr="00D6571C">
        <w:rPr>
          <w:rFonts w:ascii="ATraditional Arabic" w:hAnsi="ATraditional Arabic" w:cs="ATraditional Arabic"/>
          <w:sz w:val="32"/>
          <w:szCs w:val="32"/>
          <w:highlight w:val="yellow"/>
          <w:shd w:val="clear" w:color="auto" w:fill="FFFFFF"/>
          <w:rtl/>
        </w:rPr>
        <w:t>بن</w:t>
      </w:r>
      <w:r w:rsidRPr="00D6571C">
        <w:rPr>
          <w:rFonts w:ascii="ATraditional Arabic" w:hAnsi="ATraditional Arabic" w:cs="ATraditional Arabic"/>
          <w:sz w:val="32"/>
          <w:szCs w:val="32"/>
          <w:shd w:val="clear" w:color="auto" w:fill="FFFFFF"/>
          <w:rtl/>
        </w:rPr>
        <w:t xml:space="preserve"> محمد الأنصاري، المعروف بـِ (ابن شاهد الجيش)، (ت 746 هـ)</w:t>
      </w:r>
      <w:r w:rsidRPr="00D6571C">
        <w:rPr>
          <w:rFonts w:ascii="ATraditional Arabic" w:hAnsi="ATraditional Arabic" w:cs="ATraditional Arabic"/>
          <w:sz w:val="32"/>
          <w:szCs w:val="32"/>
          <w:rtl/>
        </w:rPr>
        <w:t>.</w:t>
      </w:r>
      <w:r w:rsidR="00B91911" w:rsidRPr="00D6571C">
        <w:rPr>
          <w:rFonts w:ascii="ATraditional Arabic" w:hAnsi="ATraditional Arabic" w:cs="ATraditional Arabic" w:hint="cs"/>
          <w:sz w:val="32"/>
          <w:szCs w:val="32"/>
          <w:rtl/>
        </w:rPr>
        <w:t xml:space="preserve"> </w:t>
      </w:r>
      <w:r w:rsidRPr="00D6571C">
        <w:rPr>
          <w:rFonts w:ascii="ATraditional Arabic" w:hAnsi="ATraditional Arabic" w:cs="ATraditional Arabic"/>
          <w:sz w:val="32"/>
          <w:szCs w:val="32"/>
          <w:rtl/>
        </w:rPr>
        <w:t xml:space="preserve">قرأ </w:t>
      </w:r>
      <w:r w:rsidR="000D13A7" w:rsidRPr="00D6571C">
        <w:rPr>
          <w:rFonts w:ascii="ATraditional Arabic" w:hAnsi="ATraditional Arabic" w:cs="ATraditional Arabic"/>
          <w:sz w:val="32"/>
          <w:szCs w:val="32"/>
          <w:rtl/>
        </w:rPr>
        <w:t>عليه:</w:t>
      </w:r>
      <w:r w:rsidRPr="00D6571C">
        <w:rPr>
          <w:rFonts w:ascii="ATraditional Arabic" w:hAnsi="ATraditional Arabic" w:cs="ATraditional Arabic"/>
          <w:sz w:val="32"/>
          <w:szCs w:val="32"/>
          <w:rtl/>
        </w:rPr>
        <w:t xml:space="preserve"> </w:t>
      </w:r>
      <w:r w:rsidR="00985C21"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صحيح البخاري</w:t>
      </w:r>
      <w:r w:rsidR="00985C21"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مرتيْن</w:t>
      </w:r>
      <w:r w:rsidRPr="00D6571C">
        <w:rPr>
          <w:rStyle w:val="FootnoteReference"/>
          <w:rFonts w:ascii="ATraditional Arabic" w:hAnsi="ATraditional Arabic" w:cs="ATraditional Arabic"/>
          <w:sz w:val="32"/>
          <w:szCs w:val="32"/>
          <w:rtl/>
        </w:rPr>
        <w:footnoteReference w:id="7"/>
      </w:r>
      <w:r w:rsidRPr="00D6571C">
        <w:rPr>
          <w:rFonts w:ascii="ATraditional Arabic" w:hAnsi="ATraditional Arabic" w:cs="ATraditional Arabic"/>
          <w:sz w:val="32"/>
          <w:szCs w:val="32"/>
          <w:shd w:val="clear" w:color="auto" w:fill="FFFFFF"/>
          <w:rtl/>
        </w:rPr>
        <w:t xml:space="preserve">. </w:t>
      </w:r>
    </w:p>
    <w:p w14:paraId="159392CF" w14:textId="111E1EEE" w:rsidR="00EF017E" w:rsidRPr="00D6571C" w:rsidRDefault="00EF017E" w:rsidP="00680BBB">
      <w:pPr>
        <w:pStyle w:val="ListParagraph"/>
        <w:numPr>
          <w:ilvl w:val="0"/>
          <w:numId w:val="4"/>
        </w:numPr>
        <w:tabs>
          <w:tab w:val="left" w:pos="843"/>
        </w:tabs>
        <w:spacing w:line="276" w:lineRule="auto"/>
        <w:ind w:left="360" w:firstLine="58"/>
        <w:rPr>
          <w:rFonts w:ascii="ATraditional Arabic" w:hAnsi="ATraditional Arabic" w:cs="ATraditional Arabic"/>
          <w:sz w:val="32"/>
          <w:szCs w:val="32"/>
        </w:rPr>
      </w:pPr>
      <w:r w:rsidRPr="00D6571C">
        <w:rPr>
          <w:rFonts w:ascii="ATraditional Arabic" w:hAnsi="ATraditional Arabic" w:cs="ATraditional Arabic"/>
          <w:sz w:val="32"/>
          <w:szCs w:val="32"/>
          <w:shd w:val="clear" w:color="auto" w:fill="FFFFFF"/>
          <w:rtl/>
        </w:rPr>
        <w:t>نجم الدين أبو الطاهر إسماعيل بن إبراهيم بن أب</w:t>
      </w:r>
      <w:r w:rsidR="00484655" w:rsidRPr="00D6571C">
        <w:rPr>
          <w:rFonts w:ascii="ATraditional Arabic" w:hAnsi="ATraditional Arabic" w:cs="ATraditional Arabic"/>
          <w:sz w:val="32"/>
          <w:szCs w:val="32"/>
          <w:shd w:val="clear" w:color="auto" w:fill="FFFFFF"/>
          <w:rtl/>
        </w:rPr>
        <w:t xml:space="preserve">ي بكر </w:t>
      </w:r>
      <w:proofErr w:type="spellStart"/>
      <w:r w:rsidR="00484655" w:rsidRPr="00D6571C">
        <w:rPr>
          <w:rFonts w:ascii="ATraditional Arabic" w:hAnsi="ATraditional Arabic" w:cs="ATraditional Arabic"/>
          <w:sz w:val="32"/>
          <w:szCs w:val="32"/>
          <w:shd w:val="clear" w:color="auto" w:fill="FFFFFF"/>
          <w:rtl/>
        </w:rPr>
        <w:t>التَّفْلِيسيّ</w:t>
      </w:r>
      <w:proofErr w:type="spellEnd"/>
      <w:r w:rsidR="00484655" w:rsidRPr="00D6571C">
        <w:rPr>
          <w:rFonts w:ascii="ATraditional Arabic" w:hAnsi="ATraditional Arabic" w:cs="ATraditional Arabic"/>
          <w:sz w:val="32"/>
          <w:szCs w:val="32"/>
          <w:shd w:val="clear" w:color="auto" w:fill="FFFFFF"/>
          <w:rtl/>
        </w:rPr>
        <w:t xml:space="preserve"> المعروف </w:t>
      </w:r>
      <w:proofErr w:type="gramStart"/>
      <w:r w:rsidR="00484655" w:rsidRPr="00D6571C">
        <w:rPr>
          <w:rFonts w:ascii="ATraditional Arabic" w:hAnsi="ATraditional Arabic" w:cs="ATraditional Arabic"/>
          <w:sz w:val="32"/>
          <w:szCs w:val="32"/>
          <w:shd w:val="clear" w:color="auto" w:fill="FFFFFF"/>
          <w:rtl/>
        </w:rPr>
        <w:t>بـِ</w:t>
      </w:r>
      <w:r w:rsidRPr="00D6571C">
        <w:rPr>
          <w:rFonts w:ascii="ATraditional Arabic" w:hAnsi="ATraditional Arabic" w:cs="ATraditional Arabic"/>
          <w:sz w:val="32"/>
          <w:szCs w:val="32"/>
          <w:shd w:val="clear" w:color="auto" w:fill="FFFFFF"/>
          <w:rtl/>
        </w:rPr>
        <w:t>(</w:t>
      </w:r>
      <w:proofErr w:type="gramEnd"/>
      <w:r w:rsidRPr="00D6571C">
        <w:rPr>
          <w:rFonts w:ascii="ATraditional Arabic" w:hAnsi="ATraditional Arabic" w:cs="ATraditional Arabic"/>
          <w:sz w:val="32"/>
          <w:szCs w:val="32"/>
          <w:shd w:val="clear" w:color="auto" w:fill="FFFFFF"/>
          <w:rtl/>
        </w:rPr>
        <w:t>ابن الإمام)</w:t>
      </w:r>
      <w:r w:rsidRPr="00D6571C">
        <w:rPr>
          <w:rFonts w:ascii="ATraditional Arabic" w:hAnsi="ATraditional Arabic" w:cs="ATraditional Arabic"/>
          <w:sz w:val="32"/>
          <w:szCs w:val="32"/>
          <w:rtl/>
        </w:rPr>
        <w:t xml:space="preserve"> (ت 746 هـ).</w:t>
      </w:r>
      <w:r w:rsidR="00484655" w:rsidRPr="00D6571C">
        <w:rPr>
          <w:rFonts w:ascii="ATraditional Arabic" w:hAnsi="ATraditional Arabic" w:cs="ATraditional Arabic" w:hint="cs"/>
          <w:sz w:val="32"/>
          <w:szCs w:val="32"/>
          <w:rtl/>
        </w:rPr>
        <w:t xml:space="preserve"> </w:t>
      </w:r>
      <w:r w:rsidRPr="00D6571C">
        <w:rPr>
          <w:rFonts w:ascii="ATraditional Arabic" w:hAnsi="ATraditional Arabic" w:cs="ATraditional Arabic"/>
          <w:sz w:val="32"/>
          <w:szCs w:val="32"/>
          <w:rtl/>
        </w:rPr>
        <w:t xml:space="preserve">قرأ </w:t>
      </w:r>
      <w:r w:rsidR="003D0DFD" w:rsidRPr="00D6571C">
        <w:rPr>
          <w:rFonts w:ascii="ATraditional Arabic" w:hAnsi="ATraditional Arabic" w:cs="ATraditional Arabic"/>
          <w:sz w:val="32"/>
          <w:szCs w:val="32"/>
          <w:rtl/>
        </w:rPr>
        <w:t>عليه</w:t>
      </w:r>
      <w:r w:rsidRPr="00D6571C">
        <w:rPr>
          <w:rFonts w:ascii="ATraditional Arabic" w:hAnsi="ATraditional Arabic" w:cs="ATraditional Arabic"/>
          <w:sz w:val="32"/>
          <w:szCs w:val="32"/>
          <w:rtl/>
        </w:rPr>
        <w:t xml:space="preserve"> </w:t>
      </w:r>
      <w:r w:rsidR="0017288F"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صحيح البخاري</w:t>
      </w:r>
      <w:r w:rsidR="0017288F"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مرتين</w:t>
      </w:r>
      <w:r w:rsidRPr="00D6571C">
        <w:rPr>
          <w:rStyle w:val="FootnoteReference"/>
          <w:rFonts w:ascii="ATraditional Arabic" w:hAnsi="ATraditional Arabic" w:cs="ATraditional Arabic"/>
          <w:sz w:val="32"/>
          <w:szCs w:val="32"/>
          <w:rtl/>
        </w:rPr>
        <w:footnoteReference w:id="8"/>
      </w:r>
      <w:r w:rsidRPr="00D6571C">
        <w:rPr>
          <w:rFonts w:ascii="ATraditional Arabic" w:hAnsi="ATraditional Arabic" w:cs="ATraditional Arabic"/>
          <w:sz w:val="32"/>
          <w:szCs w:val="32"/>
          <w:rtl/>
        </w:rPr>
        <w:t>.</w:t>
      </w:r>
    </w:p>
    <w:p w14:paraId="2C59092E" w14:textId="6A9D0E58" w:rsidR="00031B17" w:rsidRPr="00D6571C" w:rsidRDefault="00185A75" w:rsidP="00680BBB">
      <w:pPr>
        <w:pStyle w:val="ListParagraph"/>
        <w:numPr>
          <w:ilvl w:val="0"/>
          <w:numId w:val="4"/>
        </w:numPr>
        <w:spacing w:line="276" w:lineRule="auto"/>
        <w:ind w:firstLine="360"/>
        <w:jc w:val="both"/>
        <w:rPr>
          <w:rFonts w:ascii="ATraditional Arabic" w:hAnsi="ATraditional Arabic" w:cs="ATraditional Arabic"/>
          <w:sz w:val="32"/>
          <w:szCs w:val="32"/>
          <w:rtl/>
        </w:rPr>
      </w:pPr>
      <w:bookmarkStart w:id="8" w:name="_Hlk54167470"/>
      <w:r w:rsidRPr="00D6571C">
        <w:rPr>
          <w:rFonts w:ascii="ATraditional Arabic" w:hAnsi="ATraditional Arabic" w:cs="ATraditional Arabic"/>
          <w:sz w:val="32"/>
          <w:szCs w:val="32"/>
          <w:rtl/>
        </w:rPr>
        <w:t>شمس الدين أبو عبد الله محمد بن أحمد بن عثمان الذهبي (ت 748 هـ).</w:t>
      </w:r>
      <w:r w:rsidR="00B91911" w:rsidRPr="00D6571C">
        <w:rPr>
          <w:rFonts w:ascii="ATraditional Arabic" w:hAnsi="ATraditional Arabic" w:cs="ATraditional Arabic" w:hint="cs"/>
          <w:sz w:val="32"/>
          <w:szCs w:val="32"/>
          <w:rtl/>
        </w:rPr>
        <w:t xml:space="preserve"> </w:t>
      </w:r>
      <w:r w:rsidRPr="00D6571C">
        <w:rPr>
          <w:rFonts w:ascii="ATraditional Arabic" w:hAnsi="ATraditional Arabic" w:cs="ATraditional Arabic"/>
          <w:sz w:val="32"/>
          <w:szCs w:val="32"/>
          <w:rtl/>
        </w:rPr>
        <w:t>تَرْجَمَ له الذهبي في المعجم المختص، ثم قال: "طالبٌ مفيدٌ سريع القراءة....، قرأ عليّ كتاب ابن ماجه"</w:t>
      </w:r>
      <w:r w:rsidRPr="00D6571C">
        <w:rPr>
          <w:rStyle w:val="FootnoteReference"/>
          <w:rFonts w:ascii="ATraditional Arabic" w:hAnsi="ATraditional Arabic" w:cs="ATraditional Arabic"/>
          <w:sz w:val="32"/>
          <w:szCs w:val="32"/>
          <w:rtl/>
        </w:rPr>
        <w:footnoteReference w:id="9"/>
      </w:r>
      <w:r w:rsidRPr="00D6571C">
        <w:rPr>
          <w:rFonts w:ascii="ATraditional Arabic" w:hAnsi="ATraditional Arabic" w:cs="ATraditional Arabic"/>
          <w:sz w:val="32"/>
          <w:szCs w:val="32"/>
          <w:rtl/>
        </w:rPr>
        <w:t>.</w:t>
      </w:r>
      <w:r w:rsidR="00876AC5" w:rsidRPr="00D6571C">
        <w:rPr>
          <w:rFonts w:ascii="ATraditional Arabic" w:hAnsi="ATraditional Arabic" w:cs="ATraditional Arabic" w:hint="cs"/>
          <w:sz w:val="32"/>
          <w:szCs w:val="32"/>
          <w:rtl/>
        </w:rPr>
        <w:t xml:space="preserve"> </w:t>
      </w:r>
      <w:r w:rsidR="009B77D9" w:rsidRPr="00D6571C">
        <w:rPr>
          <w:rFonts w:ascii="ATraditional Arabic" w:hAnsi="ATraditional Arabic" w:cs="ATraditional Arabic"/>
          <w:sz w:val="32"/>
          <w:szCs w:val="32"/>
          <w:rtl/>
        </w:rPr>
        <w:t xml:space="preserve">ونقل عنه الشهاب أبو محمود في </w:t>
      </w:r>
      <w:r w:rsidR="00EB55A9" w:rsidRPr="00D6571C">
        <w:rPr>
          <w:rFonts w:ascii="ATraditional Arabic" w:hAnsi="ATraditional Arabic" w:cs="ATraditional Arabic"/>
          <w:sz w:val="32"/>
          <w:szCs w:val="32"/>
          <w:rtl/>
        </w:rPr>
        <w:t>(</w:t>
      </w:r>
      <w:r w:rsidR="009B77D9" w:rsidRPr="00D6571C">
        <w:rPr>
          <w:rFonts w:ascii="ATraditional Arabic" w:hAnsi="ATraditional Arabic" w:cs="ATraditional Arabic"/>
          <w:sz w:val="32"/>
          <w:szCs w:val="32"/>
          <w:rtl/>
        </w:rPr>
        <w:t>مثير الغرام</w:t>
      </w:r>
      <w:r w:rsidR="00EB55A9" w:rsidRPr="00D6571C">
        <w:rPr>
          <w:rFonts w:ascii="ATraditional Arabic" w:hAnsi="ATraditional Arabic" w:cs="ATraditional Arabic"/>
          <w:sz w:val="32"/>
          <w:szCs w:val="32"/>
          <w:rtl/>
        </w:rPr>
        <w:t>)</w:t>
      </w:r>
      <w:r w:rsidR="009B77D9" w:rsidRPr="00D6571C">
        <w:rPr>
          <w:rStyle w:val="FootnoteReference"/>
          <w:rFonts w:ascii="ATraditional Arabic" w:hAnsi="ATraditional Arabic" w:cs="ATraditional Arabic"/>
          <w:sz w:val="32"/>
          <w:szCs w:val="32"/>
          <w:rtl/>
        </w:rPr>
        <w:footnoteReference w:id="10"/>
      </w:r>
      <w:r w:rsidR="000D13A7" w:rsidRPr="00D6571C">
        <w:rPr>
          <w:rFonts w:ascii="ATraditional Arabic" w:hAnsi="ATraditional Arabic" w:cs="ATraditional Arabic"/>
          <w:sz w:val="32"/>
          <w:szCs w:val="32"/>
          <w:rtl/>
        </w:rPr>
        <w:t>؛</w:t>
      </w:r>
      <w:r w:rsidR="009B77D9" w:rsidRPr="00D6571C">
        <w:rPr>
          <w:rFonts w:ascii="ATraditional Arabic" w:hAnsi="ATraditional Arabic" w:cs="ATraditional Arabic"/>
          <w:sz w:val="32"/>
          <w:szCs w:val="32"/>
          <w:rtl/>
        </w:rPr>
        <w:t xml:space="preserve"> قال: "قال شيخنا الذهبي"</w:t>
      </w:r>
      <w:bookmarkEnd w:id="8"/>
      <w:r w:rsidR="003D0DFD" w:rsidRPr="00D6571C">
        <w:rPr>
          <w:rFonts w:ascii="ATraditional Arabic" w:hAnsi="ATraditional Arabic" w:cs="ATraditional Arabic"/>
          <w:sz w:val="32"/>
          <w:szCs w:val="32"/>
          <w:rtl/>
        </w:rPr>
        <w:t>.</w:t>
      </w:r>
    </w:p>
    <w:p w14:paraId="4B953BC5" w14:textId="77777777" w:rsidR="00484655" w:rsidRPr="00D6571C" w:rsidRDefault="00186491" w:rsidP="00680BBB">
      <w:pPr>
        <w:pStyle w:val="ListParagraph"/>
        <w:numPr>
          <w:ilvl w:val="0"/>
          <w:numId w:val="4"/>
        </w:numPr>
        <w:spacing w:line="276" w:lineRule="auto"/>
        <w:ind w:firstLine="360"/>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الشيخ العلامة</w:t>
      </w:r>
      <w:r w:rsidR="00273BDB"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علاءُ الدين أبو الحسن علي بن أيّوب بن منصور الخوّاص المقدسي الشافعي (ت 748 هـ) -شيخ المدرسة الصلاحية في بيت المقدس-.</w:t>
      </w:r>
      <w:r w:rsidR="00876AC5" w:rsidRPr="00D6571C">
        <w:rPr>
          <w:rFonts w:ascii="ATraditional Arabic" w:hAnsi="ATraditional Arabic" w:cs="ATraditional Arabic" w:hint="cs"/>
          <w:sz w:val="32"/>
          <w:szCs w:val="32"/>
          <w:rtl/>
        </w:rPr>
        <w:t xml:space="preserve"> </w:t>
      </w:r>
    </w:p>
    <w:p w14:paraId="4B2EED21" w14:textId="3722CDF5" w:rsidR="00186491" w:rsidRPr="00D6571C" w:rsidRDefault="00186491" w:rsidP="00680BBB">
      <w:pPr>
        <w:bidi/>
        <w:ind w:left="72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قرأ عليه (صحيح البخاري) أربع مرَّاتٍ؛ أولهن: سنة (735) بـِ (المسجد الأقصى)</w:t>
      </w:r>
      <w:r w:rsidRPr="00D6571C">
        <w:rPr>
          <w:rStyle w:val="FootnoteReference"/>
          <w:rFonts w:ascii="ATraditional Arabic" w:hAnsi="ATraditional Arabic" w:cs="ATraditional Arabic"/>
          <w:sz w:val="32"/>
          <w:szCs w:val="32"/>
          <w:rtl/>
        </w:rPr>
        <w:footnoteReference w:id="11"/>
      </w:r>
      <w:r w:rsidR="007C50EB" w:rsidRPr="00D6571C">
        <w:rPr>
          <w:rFonts w:ascii="ATraditional Arabic" w:hAnsi="ATraditional Arabic" w:cs="ATraditional Arabic"/>
          <w:sz w:val="32"/>
          <w:szCs w:val="32"/>
          <w:rtl/>
        </w:rPr>
        <w:t>.</w:t>
      </w:r>
    </w:p>
    <w:p w14:paraId="7FF08BEF" w14:textId="5C5AB822" w:rsidR="00C37CBB" w:rsidRPr="00D6571C" w:rsidRDefault="00C37CBB" w:rsidP="00680BBB">
      <w:pPr>
        <w:pStyle w:val="ListParagraph"/>
        <w:numPr>
          <w:ilvl w:val="0"/>
          <w:numId w:val="4"/>
        </w:numPr>
        <w:spacing w:line="276" w:lineRule="auto"/>
        <w:ind w:left="36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بهاء الدين أبو عبد الله محمد بن عبد الله بن سليمان الشهير بابن خطيب بيت الآبار الدمشقي (ت 749 هـ).</w:t>
      </w:r>
      <w:r w:rsidR="00876AC5" w:rsidRPr="00D6571C">
        <w:rPr>
          <w:rFonts w:ascii="ATraditional Arabic" w:hAnsi="ATraditional Arabic" w:cs="ATraditional Arabic" w:hint="cs"/>
          <w:sz w:val="32"/>
          <w:szCs w:val="32"/>
          <w:rtl/>
        </w:rPr>
        <w:t xml:space="preserve"> </w:t>
      </w:r>
      <w:r w:rsidRPr="00D6571C">
        <w:rPr>
          <w:rFonts w:ascii="ATraditional Arabic" w:hAnsi="ATraditional Arabic" w:cs="ATraditional Arabic"/>
          <w:sz w:val="32"/>
          <w:szCs w:val="32"/>
          <w:rtl/>
        </w:rPr>
        <w:t>قرأ عليه</w:t>
      </w:r>
      <w:r w:rsidR="000D13A7"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w:t>
      </w:r>
      <w:r w:rsidR="00C70CDC"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جزء الأنصاري</w:t>
      </w:r>
      <w:r w:rsidR="00C70CDC" w:rsidRPr="00D6571C">
        <w:rPr>
          <w:rFonts w:ascii="ATraditional Arabic" w:hAnsi="ATraditional Arabic" w:cs="ATraditional Arabic"/>
          <w:sz w:val="32"/>
          <w:szCs w:val="32"/>
          <w:rtl/>
        </w:rPr>
        <w:t>)</w:t>
      </w:r>
      <w:r w:rsidRPr="00D6571C">
        <w:rPr>
          <w:rStyle w:val="FootnoteReference"/>
          <w:rFonts w:ascii="ATraditional Arabic" w:hAnsi="ATraditional Arabic" w:cs="ATraditional Arabic"/>
          <w:sz w:val="32"/>
          <w:szCs w:val="32"/>
          <w:rtl/>
        </w:rPr>
        <w:footnoteReference w:id="12"/>
      </w:r>
      <w:r w:rsidRPr="00D6571C">
        <w:rPr>
          <w:rFonts w:ascii="ATraditional Arabic" w:hAnsi="ATraditional Arabic" w:cs="ATraditional Arabic"/>
          <w:sz w:val="32"/>
          <w:szCs w:val="32"/>
          <w:rtl/>
        </w:rPr>
        <w:t>.</w:t>
      </w:r>
    </w:p>
    <w:p w14:paraId="37FF914A" w14:textId="77777777" w:rsidR="00484655" w:rsidRPr="00D6571C" w:rsidRDefault="00C37CBB" w:rsidP="00680BBB">
      <w:pPr>
        <w:pStyle w:val="ListParagraph"/>
        <w:numPr>
          <w:ilvl w:val="0"/>
          <w:numId w:val="4"/>
        </w:numPr>
        <w:tabs>
          <w:tab w:val="left" w:pos="560"/>
        </w:tabs>
        <w:spacing w:line="276" w:lineRule="auto"/>
        <w:ind w:left="360"/>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قطب الدين محمد بن جمال الدين محمد بن المكرّم بن أبي الحسن الأنصاري (ت 752 هـ).</w:t>
      </w:r>
      <w:r w:rsidR="00876AC5" w:rsidRPr="00D6571C">
        <w:rPr>
          <w:rFonts w:ascii="ATraditional Arabic" w:hAnsi="ATraditional Arabic" w:cs="ATraditional Arabic" w:hint="cs"/>
          <w:sz w:val="32"/>
          <w:szCs w:val="32"/>
          <w:rtl/>
        </w:rPr>
        <w:t xml:space="preserve"> </w:t>
      </w:r>
      <w:r w:rsidRPr="00D6571C">
        <w:rPr>
          <w:rFonts w:ascii="ATraditional Arabic" w:hAnsi="ATraditional Arabic" w:cs="ATraditional Arabic"/>
          <w:sz w:val="32"/>
          <w:szCs w:val="32"/>
          <w:rtl/>
        </w:rPr>
        <w:t>قرأ عليه</w:t>
      </w:r>
      <w:r w:rsidR="000D13A7"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عشرة أحاديث من </w:t>
      </w:r>
      <w:r w:rsidR="008A7040"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ثلاثيات مسند عبد بن حميد</w:t>
      </w:r>
      <w:r w:rsidR="008A7040" w:rsidRPr="00D6571C">
        <w:rPr>
          <w:rFonts w:ascii="ATraditional Arabic" w:hAnsi="ATraditional Arabic" w:cs="ATraditional Arabic"/>
          <w:sz w:val="32"/>
          <w:szCs w:val="32"/>
          <w:rtl/>
        </w:rPr>
        <w:t>)</w:t>
      </w:r>
      <w:r w:rsidRPr="00D6571C">
        <w:rPr>
          <w:rStyle w:val="FootnoteReference"/>
          <w:rFonts w:ascii="ATraditional Arabic" w:hAnsi="ATraditional Arabic" w:cs="ATraditional Arabic"/>
          <w:sz w:val="32"/>
          <w:szCs w:val="32"/>
          <w:rtl/>
        </w:rPr>
        <w:footnoteReference w:id="13"/>
      </w:r>
      <w:r w:rsidRPr="00D6571C">
        <w:rPr>
          <w:rFonts w:ascii="ATraditional Arabic" w:hAnsi="ATraditional Arabic" w:cs="ATraditional Arabic"/>
          <w:sz w:val="32"/>
          <w:szCs w:val="32"/>
          <w:rtl/>
        </w:rPr>
        <w:t>.</w:t>
      </w:r>
    </w:p>
    <w:p w14:paraId="19BC099F" w14:textId="77777777" w:rsidR="00484655" w:rsidRPr="00D6571C" w:rsidRDefault="00C37CBB" w:rsidP="00680BBB">
      <w:pPr>
        <w:pStyle w:val="ListParagraph"/>
        <w:numPr>
          <w:ilvl w:val="0"/>
          <w:numId w:val="4"/>
        </w:numPr>
        <w:tabs>
          <w:tab w:val="left" w:pos="560"/>
        </w:tabs>
        <w:spacing w:line="276" w:lineRule="auto"/>
        <w:ind w:left="360"/>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صدْر الدين أبو الفتح محمد بن محمد بن إبراهيم بن أبي القاسم الشافعي المشهور بـ (</w:t>
      </w:r>
      <w:proofErr w:type="spellStart"/>
      <w:r w:rsidRPr="00D6571C">
        <w:rPr>
          <w:rFonts w:ascii="ATraditional Arabic" w:hAnsi="ATraditional Arabic" w:cs="ATraditional Arabic"/>
          <w:sz w:val="32"/>
          <w:szCs w:val="32"/>
          <w:rtl/>
        </w:rPr>
        <w:t>الميدومي</w:t>
      </w:r>
      <w:proofErr w:type="spellEnd"/>
      <w:r w:rsidRPr="00D6571C">
        <w:rPr>
          <w:rFonts w:ascii="ATraditional Arabic" w:hAnsi="ATraditional Arabic" w:cs="ATraditional Arabic"/>
          <w:sz w:val="32"/>
          <w:szCs w:val="32"/>
          <w:rtl/>
        </w:rPr>
        <w:t>)، (ت 754 هـ).</w:t>
      </w:r>
      <w:r w:rsidR="00876AC5" w:rsidRPr="00D6571C">
        <w:rPr>
          <w:rFonts w:ascii="ATraditional Arabic" w:hAnsi="ATraditional Arabic" w:cs="ATraditional Arabic" w:hint="cs"/>
          <w:sz w:val="32"/>
          <w:szCs w:val="32"/>
          <w:rtl/>
        </w:rPr>
        <w:t xml:space="preserve"> </w:t>
      </w:r>
      <w:r w:rsidRPr="00D6571C">
        <w:rPr>
          <w:rFonts w:ascii="ATraditional Arabic" w:hAnsi="ATraditional Arabic" w:cs="ATraditional Arabic"/>
          <w:sz w:val="32"/>
          <w:szCs w:val="32"/>
          <w:rtl/>
        </w:rPr>
        <w:t>قرأ عليه</w:t>
      </w:r>
      <w:r w:rsidR="000D13A7"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w:t>
      </w:r>
      <w:r w:rsidR="008A7040"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صحيح البخاري</w:t>
      </w:r>
      <w:r w:rsidR="008A7040" w:rsidRPr="00D6571C">
        <w:rPr>
          <w:rFonts w:ascii="ATraditional Arabic" w:hAnsi="ATraditional Arabic" w:cs="ATraditional Arabic"/>
          <w:sz w:val="32"/>
          <w:szCs w:val="32"/>
          <w:rtl/>
        </w:rPr>
        <w:t>)</w:t>
      </w:r>
      <w:r w:rsidRPr="00D6571C">
        <w:rPr>
          <w:rStyle w:val="FootnoteReference"/>
          <w:rFonts w:ascii="ATraditional Arabic" w:hAnsi="ATraditional Arabic" w:cs="ATraditional Arabic"/>
          <w:sz w:val="32"/>
          <w:szCs w:val="32"/>
          <w:rtl/>
        </w:rPr>
        <w:footnoteReference w:id="14"/>
      </w:r>
      <w:r w:rsidR="007C50EB" w:rsidRPr="00D6571C">
        <w:rPr>
          <w:rFonts w:ascii="ATraditional Arabic" w:hAnsi="ATraditional Arabic" w:cs="ATraditional Arabic"/>
          <w:sz w:val="32"/>
          <w:szCs w:val="32"/>
          <w:rtl/>
        </w:rPr>
        <w:t>.</w:t>
      </w:r>
    </w:p>
    <w:p w14:paraId="1D86690F" w14:textId="77777777" w:rsidR="00484655" w:rsidRPr="00D6571C" w:rsidRDefault="00C37CBB" w:rsidP="00680BBB">
      <w:pPr>
        <w:pStyle w:val="ListParagraph"/>
        <w:numPr>
          <w:ilvl w:val="0"/>
          <w:numId w:val="4"/>
        </w:numPr>
        <w:tabs>
          <w:tab w:val="left" w:pos="560"/>
        </w:tabs>
        <w:spacing w:line="276" w:lineRule="auto"/>
        <w:ind w:left="360"/>
        <w:jc w:val="both"/>
        <w:rPr>
          <w:rFonts w:ascii="ATraditional Arabic" w:hAnsi="ATraditional Arabic" w:cs="ATraditional Arabic"/>
          <w:sz w:val="32"/>
          <w:szCs w:val="32"/>
        </w:rPr>
      </w:pPr>
      <w:r w:rsidRPr="00D6571C">
        <w:rPr>
          <w:rFonts w:ascii="ATraditional Arabic" w:hAnsi="ATraditional Arabic" w:cs="ATraditional Arabic"/>
          <w:sz w:val="32"/>
          <w:szCs w:val="32"/>
          <w:rtl/>
        </w:rPr>
        <w:lastRenderedPageBreak/>
        <w:t xml:space="preserve">سراج الدين أبو حفص عمر بن نجم الدين أبي زيد عبد الرحمن بن الحسين </w:t>
      </w:r>
      <w:r w:rsidRPr="00D6571C">
        <w:rPr>
          <w:rFonts w:ascii="ATraditional Arabic" w:hAnsi="ATraditional Arabic" w:cs="ATraditional Arabic"/>
          <w:sz w:val="32"/>
          <w:szCs w:val="32"/>
          <w:highlight w:val="yellow"/>
          <w:rtl/>
        </w:rPr>
        <w:t>بن</w:t>
      </w:r>
      <w:r w:rsidRPr="00D6571C">
        <w:rPr>
          <w:rFonts w:ascii="ATraditional Arabic" w:hAnsi="ATraditional Arabic" w:cs="ATraditional Arabic"/>
          <w:sz w:val="32"/>
          <w:szCs w:val="32"/>
          <w:rtl/>
        </w:rPr>
        <w:t xml:space="preserve"> يحيى </w:t>
      </w:r>
      <w:proofErr w:type="spellStart"/>
      <w:r w:rsidRPr="00D6571C">
        <w:rPr>
          <w:rFonts w:ascii="ATraditional Arabic" w:hAnsi="ATraditional Arabic" w:cs="ATraditional Arabic"/>
          <w:sz w:val="32"/>
          <w:szCs w:val="32"/>
          <w:rtl/>
        </w:rPr>
        <w:t>القِبَابِيّ</w:t>
      </w:r>
      <w:proofErr w:type="spellEnd"/>
      <w:r w:rsidRPr="00D6571C">
        <w:rPr>
          <w:rFonts w:ascii="ATraditional Arabic" w:hAnsi="ATraditional Arabic" w:cs="ATraditional Arabic"/>
          <w:sz w:val="32"/>
          <w:szCs w:val="32"/>
          <w:rtl/>
        </w:rPr>
        <w:t xml:space="preserve"> الحنبلي المقدسي (ت 755 هـ).</w:t>
      </w:r>
      <w:r w:rsidR="00876AC5" w:rsidRPr="00D6571C">
        <w:rPr>
          <w:rFonts w:ascii="ATraditional Arabic" w:hAnsi="ATraditional Arabic" w:cs="ATraditional Arabic" w:hint="cs"/>
          <w:sz w:val="32"/>
          <w:szCs w:val="32"/>
          <w:rtl/>
        </w:rPr>
        <w:t xml:space="preserve"> </w:t>
      </w:r>
      <w:r w:rsidRPr="00D6571C">
        <w:rPr>
          <w:rFonts w:ascii="ATraditional Arabic" w:hAnsi="ATraditional Arabic" w:cs="ATraditional Arabic"/>
          <w:sz w:val="32"/>
          <w:szCs w:val="32"/>
          <w:rtl/>
        </w:rPr>
        <w:t>قرأ عليه</w:t>
      </w:r>
      <w:r w:rsidR="000D13A7"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w:t>
      </w:r>
      <w:r w:rsidR="00E878FD"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حكايات إبراهيم بن أدهم</w:t>
      </w:r>
      <w:r w:rsidR="00E878FD" w:rsidRPr="00D6571C">
        <w:rPr>
          <w:rFonts w:ascii="ATraditional Arabic" w:hAnsi="ATraditional Arabic" w:cs="ATraditional Arabic"/>
          <w:sz w:val="32"/>
          <w:szCs w:val="32"/>
          <w:rtl/>
        </w:rPr>
        <w:t>)</w:t>
      </w:r>
      <w:r w:rsidRPr="00D6571C">
        <w:rPr>
          <w:rStyle w:val="FootnoteReference"/>
          <w:rFonts w:ascii="ATraditional Arabic" w:hAnsi="ATraditional Arabic" w:cs="ATraditional Arabic"/>
          <w:sz w:val="32"/>
          <w:szCs w:val="32"/>
          <w:rtl/>
        </w:rPr>
        <w:footnoteReference w:id="15"/>
      </w:r>
      <w:r w:rsidRPr="00D6571C">
        <w:rPr>
          <w:rFonts w:ascii="ATraditional Arabic" w:hAnsi="ATraditional Arabic" w:cs="ATraditional Arabic"/>
          <w:sz w:val="32"/>
          <w:szCs w:val="32"/>
          <w:rtl/>
        </w:rPr>
        <w:t>.</w:t>
      </w:r>
    </w:p>
    <w:p w14:paraId="512816CA" w14:textId="487929AF" w:rsidR="00484655" w:rsidRPr="00D6571C" w:rsidRDefault="00D10C9A" w:rsidP="00680BBB">
      <w:pPr>
        <w:pStyle w:val="ListParagraph"/>
        <w:tabs>
          <w:tab w:val="left" w:pos="560"/>
        </w:tabs>
        <w:spacing w:line="276" w:lineRule="auto"/>
        <w:ind w:left="360" w:firstLine="0"/>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قال ابن ناصر الدين الدمشقي</w:t>
      </w:r>
      <w:r w:rsidR="00E6013C" w:rsidRPr="00D6571C">
        <w:rPr>
          <w:rFonts w:ascii="ATraditional Arabic" w:hAnsi="ATraditional Arabic" w:cs="ATraditional Arabic"/>
          <w:sz w:val="32"/>
          <w:szCs w:val="32"/>
          <w:rtl/>
        </w:rPr>
        <w:t xml:space="preserve"> في ترجمة </w:t>
      </w:r>
      <w:proofErr w:type="spellStart"/>
      <w:r w:rsidR="00E6013C" w:rsidRPr="00D6571C">
        <w:rPr>
          <w:rFonts w:ascii="ATraditional Arabic" w:hAnsi="ATraditional Arabic" w:cs="ATraditional Arabic"/>
          <w:sz w:val="32"/>
          <w:szCs w:val="32"/>
          <w:rtl/>
        </w:rPr>
        <w:t>القبابي</w:t>
      </w:r>
      <w:proofErr w:type="spellEnd"/>
      <w:r w:rsidR="00E6013C" w:rsidRPr="00D6571C">
        <w:rPr>
          <w:rFonts w:ascii="ATraditional Arabic" w:hAnsi="ATraditional Arabic" w:cs="ATraditional Arabic"/>
          <w:sz w:val="32"/>
          <w:szCs w:val="32"/>
          <w:rtl/>
        </w:rPr>
        <w:t xml:space="preserve">: "سمع منه: أبو محمود أحمد </w:t>
      </w:r>
      <w:r w:rsidR="00E6013C" w:rsidRPr="00D6571C">
        <w:rPr>
          <w:rFonts w:ascii="ATraditional Arabic" w:hAnsi="ATraditional Arabic" w:cs="ATraditional Arabic"/>
          <w:sz w:val="32"/>
          <w:szCs w:val="32"/>
          <w:highlight w:val="yellow"/>
          <w:rtl/>
        </w:rPr>
        <w:t>بن</w:t>
      </w:r>
      <w:r w:rsidR="00E6013C" w:rsidRPr="00D6571C">
        <w:rPr>
          <w:rFonts w:ascii="ATraditional Arabic" w:hAnsi="ATraditional Arabic" w:cs="ATraditional Arabic"/>
          <w:sz w:val="32"/>
          <w:szCs w:val="32"/>
          <w:rtl/>
        </w:rPr>
        <w:t xml:space="preserve"> محمد بن إبراهيم بن هلال المقدسي"</w:t>
      </w:r>
      <w:r w:rsidR="00E6013C" w:rsidRPr="00D6571C">
        <w:rPr>
          <w:rStyle w:val="FootnoteReference"/>
          <w:rFonts w:ascii="ATraditional Arabic" w:hAnsi="ATraditional Arabic" w:cs="ATraditional Arabic"/>
          <w:sz w:val="32"/>
          <w:szCs w:val="32"/>
          <w:rtl/>
        </w:rPr>
        <w:footnoteReference w:id="16"/>
      </w:r>
      <w:r w:rsidR="00E6013C" w:rsidRPr="00D6571C">
        <w:rPr>
          <w:rFonts w:ascii="ATraditional Arabic" w:hAnsi="ATraditional Arabic" w:cs="ATraditional Arabic"/>
          <w:sz w:val="32"/>
          <w:szCs w:val="32"/>
          <w:rtl/>
        </w:rPr>
        <w:t>.</w:t>
      </w:r>
      <w:bookmarkStart w:id="9" w:name="_Hlk53817276"/>
    </w:p>
    <w:p w14:paraId="0A883BA9" w14:textId="77777777" w:rsidR="00484655" w:rsidRPr="00D6571C" w:rsidRDefault="00BF7DDB" w:rsidP="00680BBB">
      <w:pPr>
        <w:pStyle w:val="ListParagraph"/>
        <w:numPr>
          <w:ilvl w:val="0"/>
          <w:numId w:val="4"/>
        </w:numPr>
        <w:tabs>
          <w:tab w:val="left" w:pos="560"/>
        </w:tabs>
        <w:spacing w:line="276" w:lineRule="auto"/>
        <w:ind w:left="360"/>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 xml:space="preserve">شرف الدين محمد بن الحجاج بن محمد </w:t>
      </w:r>
      <w:proofErr w:type="spellStart"/>
      <w:r w:rsidRPr="00D6571C">
        <w:rPr>
          <w:rFonts w:ascii="ATraditional Arabic" w:hAnsi="ATraditional Arabic" w:cs="ATraditional Arabic"/>
          <w:sz w:val="32"/>
          <w:szCs w:val="32"/>
          <w:rtl/>
        </w:rPr>
        <w:t>الخ</w:t>
      </w:r>
      <w:r w:rsidR="00BF08C6"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ت</w:t>
      </w:r>
      <w:r w:rsidR="00BF08C6"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ن</w:t>
      </w:r>
      <w:r w:rsidR="00BF08C6"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ي</w:t>
      </w:r>
      <w:r w:rsidR="00BF08C6" w:rsidRPr="00D6571C">
        <w:rPr>
          <w:rFonts w:ascii="ATraditional Arabic" w:hAnsi="ATraditional Arabic" w:cs="ATraditional Arabic"/>
          <w:sz w:val="32"/>
          <w:szCs w:val="32"/>
          <w:rtl/>
        </w:rPr>
        <w:t>ّ</w:t>
      </w:r>
      <w:proofErr w:type="spellEnd"/>
      <w:r w:rsidRPr="00D6571C">
        <w:rPr>
          <w:rFonts w:ascii="ATraditional Arabic" w:hAnsi="ATraditional Arabic" w:cs="ATraditional Arabic"/>
          <w:sz w:val="32"/>
          <w:szCs w:val="32"/>
          <w:rtl/>
        </w:rPr>
        <w:t xml:space="preserve"> المقدسي (كان حيًّا سنة 755 هـ).</w:t>
      </w:r>
      <w:bookmarkEnd w:id="9"/>
    </w:p>
    <w:p w14:paraId="1ECE9995" w14:textId="276587B4" w:rsidR="00484655" w:rsidRPr="00D6571C" w:rsidRDefault="00BF7DDB" w:rsidP="00680BBB">
      <w:pPr>
        <w:pStyle w:val="ListParagraph"/>
        <w:tabs>
          <w:tab w:val="left" w:pos="560"/>
        </w:tabs>
        <w:spacing w:line="276" w:lineRule="auto"/>
        <w:ind w:left="360" w:firstLine="0"/>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 xml:space="preserve">قرأ عليه </w:t>
      </w:r>
      <w:bookmarkStart w:id="10" w:name="_Hlk53817060"/>
      <w:r w:rsidR="004E2584"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جزءًا منتقى من </w:t>
      </w:r>
      <w:proofErr w:type="spellStart"/>
      <w:r w:rsidRPr="00D6571C">
        <w:rPr>
          <w:rFonts w:ascii="ATraditional Arabic" w:hAnsi="ATraditional Arabic" w:cs="ATraditional Arabic"/>
          <w:sz w:val="32"/>
          <w:szCs w:val="32"/>
          <w:rtl/>
        </w:rPr>
        <w:t>البلدانية</w:t>
      </w:r>
      <w:proofErr w:type="spellEnd"/>
      <w:r w:rsidRPr="00D6571C">
        <w:rPr>
          <w:rFonts w:ascii="ATraditional Arabic" w:hAnsi="ATraditional Arabic" w:cs="ATraditional Arabic"/>
          <w:sz w:val="32"/>
          <w:szCs w:val="32"/>
          <w:rtl/>
        </w:rPr>
        <w:t xml:space="preserve"> الأربعين</w:t>
      </w:r>
      <w:r w:rsidR="004E2584"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-تخريج:</w:t>
      </w:r>
      <w:r w:rsidR="000775D1" w:rsidRPr="00D6571C">
        <w:rPr>
          <w:rFonts w:ascii="ATraditional Arabic" w:hAnsi="ATraditional Arabic" w:cs="ATraditional Arabic"/>
          <w:sz w:val="32"/>
          <w:szCs w:val="32"/>
          <w:rtl/>
        </w:rPr>
        <w:t xml:space="preserve"> </w:t>
      </w:r>
      <w:r w:rsidR="00F846C7" w:rsidRPr="00D6571C">
        <w:rPr>
          <w:rFonts w:ascii="ATraditional Arabic" w:hAnsi="ATraditional Arabic" w:cs="ATraditional Arabic"/>
          <w:sz w:val="32"/>
          <w:szCs w:val="32"/>
          <w:rtl/>
        </w:rPr>
        <w:t xml:space="preserve">الصدر </w:t>
      </w:r>
      <w:proofErr w:type="spellStart"/>
      <w:r w:rsidR="00F846C7" w:rsidRPr="00D6571C">
        <w:rPr>
          <w:rFonts w:ascii="ATraditional Arabic" w:hAnsi="ATraditional Arabic" w:cs="ATraditional Arabic"/>
          <w:sz w:val="32"/>
          <w:szCs w:val="32"/>
          <w:rtl/>
        </w:rPr>
        <w:t>الحمّويي</w:t>
      </w:r>
      <w:proofErr w:type="spellEnd"/>
      <w:r w:rsidR="000775D1" w:rsidRPr="00D6571C">
        <w:rPr>
          <w:rFonts w:ascii="ATraditional Arabic" w:hAnsi="ATraditional Arabic" w:cs="ATraditional Arabic"/>
          <w:sz w:val="32"/>
          <w:szCs w:val="32"/>
          <w:rtl/>
        </w:rPr>
        <w:t xml:space="preserve"> (ت 722 هـ)-</w:t>
      </w:r>
      <w:r w:rsidR="000775D1" w:rsidRPr="00D6571C">
        <w:rPr>
          <w:rStyle w:val="FootnoteReference"/>
          <w:rFonts w:ascii="ATraditional Arabic" w:hAnsi="ATraditional Arabic" w:cs="ATraditional Arabic"/>
          <w:sz w:val="32"/>
          <w:szCs w:val="32"/>
          <w:rtl/>
        </w:rPr>
        <w:t xml:space="preserve"> </w:t>
      </w:r>
      <w:r w:rsidR="000775D1" w:rsidRPr="00D6571C">
        <w:rPr>
          <w:rStyle w:val="FootnoteReference"/>
          <w:rFonts w:ascii="ATraditional Arabic" w:hAnsi="ATraditional Arabic" w:cs="ATraditional Arabic"/>
          <w:sz w:val="32"/>
          <w:szCs w:val="32"/>
          <w:rtl/>
        </w:rPr>
        <w:footnoteReference w:id="17"/>
      </w:r>
      <w:r w:rsidR="000775D1" w:rsidRPr="00D6571C">
        <w:rPr>
          <w:rFonts w:ascii="ATraditional Arabic" w:hAnsi="ATraditional Arabic" w:cs="ATraditional Arabic"/>
          <w:sz w:val="32"/>
          <w:szCs w:val="32"/>
          <w:rtl/>
        </w:rPr>
        <w:t>.</w:t>
      </w:r>
      <w:bookmarkEnd w:id="10"/>
    </w:p>
    <w:p w14:paraId="7C449187" w14:textId="77777777" w:rsidR="00484655" w:rsidRPr="00D6571C" w:rsidRDefault="00847388" w:rsidP="00680BBB">
      <w:pPr>
        <w:pStyle w:val="ListParagraph"/>
        <w:numPr>
          <w:ilvl w:val="0"/>
          <w:numId w:val="4"/>
        </w:numPr>
        <w:tabs>
          <w:tab w:val="left" w:pos="560"/>
        </w:tabs>
        <w:spacing w:line="276" w:lineRule="auto"/>
        <w:ind w:left="360"/>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فخر الدين عثمان بن يوسف بن أبي بكر النويري المالكي (ت 757 هـ).</w:t>
      </w:r>
    </w:p>
    <w:p w14:paraId="44BE54B1" w14:textId="6D8FE9D1" w:rsidR="00484655" w:rsidRPr="00D6571C" w:rsidRDefault="00847388" w:rsidP="00680BBB">
      <w:pPr>
        <w:pStyle w:val="ListParagraph"/>
        <w:tabs>
          <w:tab w:val="left" w:pos="560"/>
        </w:tabs>
        <w:spacing w:line="276" w:lineRule="auto"/>
        <w:ind w:left="360" w:firstLine="0"/>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قرأ عليه</w:t>
      </w:r>
      <w:r w:rsidR="000D13A7"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(موطأ مالك) -رواية: يحيى بن بكير-</w:t>
      </w:r>
      <w:r w:rsidR="00CD6843" w:rsidRPr="00D6571C">
        <w:rPr>
          <w:rStyle w:val="FootnoteReference"/>
          <w:rFonts w:ascii="ATraditional Arabic" w:hAnsi="ATraditional Arabic" w:cs="ATraditional Arabic"/>
          <w:sz w:val="32"/>
          <w:szCs w:val="32"/>
          <w:rtl/>
        </w:rPr>
        <w:footnoteReference w:id="18"/>
      </w:r>
      <w:r w:rsidR="00F846C7" w:rsidRPr="00D6571C">
        <w:rPr>
          <w:rFonts w:ascii="ATraditional Arabic" w:hAnsi="ATraditional Arabic" w:cs="ATraditional Arabic"/>
          <w:sz w:val="32"/>
          <w:szCs w:val="32"/>
          <w:rtl/>
        </w:rPr>
        <w:t>.</w:t>
      </w:r>
    </w:p>
    <w:p w14:paraId="068C796F" w14:textId="77777777" w:rsidR="00484655" w:rsidRPr="00D6571C" w:rsidRDefault="00C37CBB" w:rsidP="00680BBB">
      <w:pPr>
        <w:pStyle w:val="ListParagraph"/>
        <w:numPr>
          <w:ilvl w:val="0"/>
          <w:numId w:val="4"/>
        </w:numPr>
        <w:tabs>
          <w:tab w:val="left" w:pos="560"/>
        </w:tabs>
        <w:spacing w:line="276" w:lineRule="auto"/>
        <w:ind w:left="360"/>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 xml:space="preserve">صلاح الدين أبو سعيد خليل بن </w:t>
      </w:r>
      <w:proofErr w:type="spellStart"/>
      <w:r w:rsidRPr="00D6571C">
        <w:rPr>
          <w:rFonts w:ascii="ATraditional Arabic" w:hAnsi="ATraditional Arabic" w:cs="ATraditional Arabic"/>
          <w:sz w:val="32"/>
          <w:szCs w:val="32"/>
          <w:rtl/>
        </w:rPr>
        <w:t>كِيكَلْدي</w:t>
      </w:r>
      <w:proofErr w:type="spellEnd"/>
      <w:r w:rsidRPr="00D6571C">
        <w:rPr>
          <w:rFonts w:ascii="ATraditional Arabic" w:hAnsi="ATraditional Arabic" w:cs="ATraditional Arabic"/>
          <w:sz w:val="32"/>
          <w:szCs w:val="32"/>
          <w:rtl/>
        </w:rPr>
        <w:t xml:space="preserve"> العلائي المقدسي الشافعي (ت 761 هـ).</w:t>
      </w:r>
    </w:p>
    <w:p w14:paraId="5608EEDD" w14:textId="561B5E21" w:rsidR="00484655" w:rsidRPr="00D6571C" w:rsidRDefault="00C37CBB" w:rsidP="00680BBB">
      <w:pPr>
        <w:pStyle w:val="ListParagraph"/>
        <w:tabs>
          <w:tab w:val="left" w:pos="560"/>
        </w:tabs>
        <w:spacing w:line="276" w:lineRule="auto"/>
        <w:ind w:left="360" w:firstLine="0"/>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قرأ عليه</w:t>
      </w:r>
      <w:r w:rsidR="000D13A7"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w:t>
      </w:r>
      <w:r w:rsidR="003E322E"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صحيح البخاري</w:t>
      </w:r>
      <w:r w:rsidR="003E322E"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w:t>
      </w:r>
      <w:r w:rsidR="003833B1" w:rsidRPr="00D6571C">
        <w:rPr>
          <w:rFonts w:ascii="ATraditional Arabic" w:hAnsi="ATraditional Arabic" w:cs="ATraditional Arabic"/>
          <w:sz w:val="32"/>
          <w:szCs w:val="32"/>
          <w:rtl/>
        </w:rPr>
        <w:t>مرّتين</w:t>
      </w:r>
      <w:r w:rsidRPr="00D6571C">
        <w:rPr>
          <w:rStyle w:val="FootnoteReference"/>
          <w:rFonts w:ascii="ATraditional Arabic" w:hAnsi="ATraditional Arabic" w:cs="ATraditional Arabic"/>
          <w:sz w:val="32"/>
          <w:szCs w:val="32"/>
          <w:rtl/>
        </w:rPr>
        <w:footnoteReference w:id="19"/>
      </w:r>
      <w:r w:rsidR="00F846C7" w:rsidRPr="00D6571C">
        <w:rPr>
          <w:rFonts w:ascii="ATraditional Arabic" w:hAnsi="ATraditional Arabic" w:cs="ATraditional Arabic"/>
          <w:sz w:val="32"/>
          <w:szCs w:val="32"/>
          <w:rtl/>
        </w:rPr>
        <w:t>.</w:t>
      </w:r>
    </w:p>
    <w:p w14:paraId="259A6FF7" w14:textId="77777777" w:rsidR="00484655" w:rsidRPr="00D6571C" w:rsidRDefault="000B12AC" w:rsidP="00680BBB">
      <w:pPr>
        <w:pStyle w:val="ListParagraph"/>
        <w:numPr>
          <w:ilvl w:val="0"/>
          <w:numId w:val="4"/>
        </w:numPr>
        <w:tabs>
          <w:tab w:val="left" w:pos="560"/>
        </w:tabs>
        <w:spacing w:line="276" w:lineRule="auto"/>
        <w:ind w:left="360"/>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برهان الدين أبو إسحاق إبراهيم بن عبد الرحمن بن إبراهيم بن سعد الله بن جماعة الكناني المقدسي (ت 764 هـ).</w:t>
      </w:r>
      <w:r w:rsidR="00876AC5" w:rsidRPr="00D6571C">
        <w:rPr>
          <w:rFonts w:ascii="ATraditional Arabic" w:hAnsi="ATraditional Arabic" w:cs="ATraditional Arabic" w:hint="cs"/>
          <w:sz w:val="32"/>
          <w:szCs w:val="32"/>
          <w:rtl/>
        </w:rPr>
        <w:t xml:space="preserve"> </w:t>
      </w:r>
      <w:r w:rsidRPr="00D6571C">
        <w:rPr>
          <w:rFonts w:ascii="ATraditional Arabic" w:hAnsi="ATraditional Arabic" w:cs="ATraditional Arabic"/>
          <w:sz w:val="32"/>
          <w:szCs w:val="32"/>
          <w:rtl/>
        </w:rPr>
        <w:t>قرأ عليه</w:t>
      </w:r>
      <w:r w:rsidR="000D13A7"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w:t>
      </w:r>
      <w:r w:rsidR="00CE06F7"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مسلسلات ابن م</w:t>
      </w:r>
      <w:r w:rsidR="009A2F92"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س</w:t>
      </w:r>
      <w:r w:rsidR="009A2F92"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د</w:t>
      </w:r>
      <w:r w:rsidR="009A2F92"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ي</w:t>
      </w:r>
      <w:r w:rsidR="00CE06F7" w:rsidRPr="00D6571C">
        <w:rPr>
          <w:rFonts w:ascii="ATraditional Arabic" w:hAnsi="ATraditional Arabic" w:cs="ATraditional Arabic"/>
          <w:sz w:val="32"/>
          <w:szCs w:val="32"/>
          <w:rtl/>
        </w:rPr>
        <w:t>)</w:t>
      </w:r>
      <w:r w:rsidR="000C4F78" w:rsidRPr="00D6571C">
        <w:rPr>
          <w:rStyle w:val="FootnoteReference"/>
          <w:rFonts w:ascii="ATraditional Arabic" w:hAnsi="ATraditional Arabic" w:cs="ATraditional Arabic"/>
          <w:sz w:val="32"/>
          <w:szCs w:val="32"/>
          <w:rtl/>
        </w:rPr>
        <w:t xml:space="preserve"> </w:t>
      </w:r>
      <w:r w:rsidR="000C4F78" w:rsidRPr="00D6571C">
        <w:rPr>
          <w:rStyle w:val="FootnoteReference"/>
          <w:rFonts w:ascii="ATraditional Arabic" w:hAnsi="ATraditional Arabic" w:cs="ATraditional Arabic"/>
          <w:sz w:val="32"/>
          <w:szCs w:val="32"/>
          <w:rtl/>
        </w:rPr>
        <w:footnoteReference w:id="20"/>
      </w:r>
      <w:r w:rsidRPr="00D6571C">
        <w:rPr>
          <w:rFonts w:ascii="ATraditional Arabic" w:hAnsi="ATraditional Arabic" w:cs="ATraditional Arabic"/>
          <w:sz w:val="32"/>
          <w:szCs w:val="32"/>
          <w:rtl/>
        </w:rPr>
        <w:t>.</w:t>
      </w:r>
    </w:p>
    <w:p w14:paraId="15C287E7" w14:textId="77777777" w:rsidR="00484655" w:rsidRPr="00D6571C" w:rsidRDefault="00C37CBB" w:rsidP="00680BBB">
      <w:pPr>
        <w:pStyle w:val="ListParagraph"/>
        <w:numPr>
          <w:ilvl w:val="0"/>
          <w:numId w:val="4"/>
        </w:numPr>
        <w:tabs>
          <w:tab w:val="left" w:pos="560"/>
        </w:tabs>
        <w:spacing w:line="276" w:lineRule="auto"/>
        <w:ind w:left="360"/>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شرف الدين موسى بن شمس الدين محمد بن عطاء المبي</w:t>
      </w:r>
      <w:r w:rsidR="001A6080" w:rsidRPr="00D6571C">
        <w:rPr>
          <w:rFonts w:ascii="ATraditional Arabic" w:hAnsi="ATraditional Arabic" w:cs="ATraditional Arabic"/>
          <w:sz w:val="32"/>
          <w:szCs w:val="32"/>
          <w:rtl/>
        </w:rPr>
        <w:t>ّ</w:t>
      </w:r>
      <w:r w:rsidR="008E4BAC" w:rsidRPr="00D6571C">
        <w:rPr>
          <w:rFonts w:ascii="ATraditional Arabic" w:hAnsi="ATraditional Arabic" w:cs="ATraditional Arabic"/>
          <w:sz w:val="32"/>
          <w:szCs w:val="32"/>
          <w:rtl/>
        </w:rPr>
        <w:t>ض</w:t>
      </w:r>
      <w:r w:rsidRPr="00D6571C">
        <w:rPr>
          <w:rFonts w:ascii="ATraditional Arabic" w:hAnsi="ATraditional Arabic" w:cs="ATraditional Arabic"/>
          <w:sz w:val="32"/>
          <w:szCs w:val="32"/>
          <w:rtl/>
        </w:rPr>
        <w:t xml:space="preserve"> المقدسي (ت 764 هـ).</w:t>
      </w:r>
      <w:r w:rsidR="00484655" w:rsidRPr="00D6571C">
        <w:rPr>
          <w:rFonts w:ascii="ATraditional Arabic" w:hAnsi="ATraditional Arabic" w:cs="ATraditional Arabic" w:hint="cs"/>
          <w:sz w:val="32"/>
          <w:szCs w:val="32"/>
          <w:rtl/>
        </w:rPr>
        <w:t xml:space="preserve"> </w:t>
      </w:r>
    </w:p>
    <w:p w14:paraId="1B119C02" w14:textId="62E46D7A" w:rsidR="00484655" w:rsidRPr="00D6571C" w:rsidRDefault="00C37CBB" w:rsidP="00680BBB">
      <w:pPr>
        <w:pStyle w:val="ListParagraph"/>
        <w:tabs>
          <w:tab w:val="left" w:pos="560"/>
        </w:tabs>
        <w:spacing w:line="276" w:lineRule="auto"/>
        <w:ind w:left="360" w:firstLine="0"/>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قرأ عليه</w:t>
      </w:r>
      <w:r w:rsidR="000D13A7"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عشرة أحاديث من </w:t>
      </w:r>
      <w:r w:rsidR="00E02CEA"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ثلاثيات مسند عبد بن حميد</w:t>
      </w:r>
      <w:r w:rsidR="00E02CEA" w:rsidRPr="00D6571C">
        <w:rPr>
          <w:rFonts w:ascii="ATraditional Arabic" w:hAnsi="ATraditional Arabic" w:cs="ATraditional Arabic"/>
          <w:sz w:val="32"/>
          <w:szCs w:val="32"/>
          <w:rtl/>
        </w:rPr>
        <w:t>)</w:t>
      </w:r>
      <w:r w:rsidRPr="00D6571C">
        <w:rPr>
          <w:rStyle w:val="FootnoteReference"/>
          <w:rFonts w:ascii="ATraditional Arabic" w:hAnsi="ATraditional Arabic" w:cs="ATraditional Arabic"/>
          <w:sz w:val="32"/>
          <w:szCs w:val="32"/>
          <w:rtl/>
        </w:rPr>
        <w:footnoteReference w:id="21"/>
      </w:r>
      <w:r w:rsidRPr="00D6571C">
        <w:rPr>
          <w:rFonts w:ascii="ATraditional Arabic" w:hAnsi="ATraditional Arabic" w:cs="ATraditional Arabic"/>
          <w:sz w:val="32"/>
          <w:szCs w:val="32"/>
          <w:rtl/>
        </w:rPr>
        <w:t>.</w:t>
      </w:r>
    </w:p>
    <w:p w14:paraId="58860444" w14:textId="77777777" w:rsidR="00484655" w:rsidRPr="00D6571C" w:rsidRDefault="00C37CBB" w:rsidP="00680BBB">
      <w:pPr>
        <w:pStyle w:val="ListParagraph"/>
        <w:numPr>
          <w:ilvl w:val="0"/>
          <w:numId w:val="4"/>
        </w:numPr>
        <w:tabs>
          <w:tab w:val="left" w:pos="560"/>
        </w:tabs>
        <w:spacing w:line="276" w:lineRule="auto"/>
        <w:ind w:left="360"/>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ظاهر بن أحمد بن ظاهر المقدسي (ت 764 هـ).</w:t>
      </w:r>
      <w:r w:rsidR="00876AC5" w:rsidRPr="00D6571C">
        <w:rPr>
          <w:rFonts w:ascii="ATraditional Arabic" w:hAnsi="ATraditional Arabic" w:cs="ATraditional Arabic" w:hint="cs"/>
          <w:sz w:val="32"/>
          <w:szCs w:val="32"/>
          <w:rtl/>
        </w:rPr>
        <w:t xml:space="preserve"> </w:t>
      </w:r>
      <w:r w:rsidRPr="00D6571C">
        <w:rPr>
          <w:rFonts w:ascii="ATraditional Arabic" w:hAnsi="ATraditional Arabic" w:cs="ATraditional Arabic"/>
          <w:sz w:val="32"/>
          <w:szCs w:val="32"/>
          <w:rtl/>
        </w:rPr>
        <w:t>قرأ عليه</w:t>
      </w:r>
      <w:r w:rsidR="000D13A7" w:rsidRPr="00D6571C">
        <w:rPr>
          <w:rFonts w:ascii="ATraditional Arabic" w:hAnsi="ATraditional Arabic" w:cs="ATraditional Arabic"/>
          <w:sz w:val="32"/>
          <w:szCs w:val="32"/>
          <w:rtl/>
        </w:rPr>
        <w:t>:</w:t>
      </w:r>
      <w:r w:rsidR="00E02CEA" w:rsidRPr="00D6571C">
        <w:rPr>
          <w:rFonts w:ascii="ATraditional Arabic" w:hAnsi="ATraditional Arabic" w:cs="ATraditional Arabic"/>
          <w:sz w:val="32"/>
          <w:szCs w:val="32"/>
          <w:rtl/>
        </w:rPr>
        <w:t xml:space="preserve"> كتاب</w:t>
      </w:r>
      <w:r w:rsidRPr="00D6571C">
        <w:rPr>
          <w:rFonts w:ascii="ATraditional Arabic" w:hAnsi="ATraditional Arabic" w:cs="ATraditional Arabic"/>
          <w:sz w:val="32"/>
          <w:szCs w:val="32"/>
          <w:rtl/>
        </w:rPr>
        <w:t xml:space="preserve"> </w:t>
      </w:r>
      <w:r w:rsidR="00FD345B"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الثامن من </w:t>
      </w:r>
      <w:proofErr w:type="spellStart"/>
      <w:r w:rsidRPr="00D6571C">
        <w:rPr>
          <w:rFonts w:ascii="ATraditional Arabic" w:hAnsi="ATraditional Arabic" w:cs="ATraditional Arabic"/>
          <w:sz w:val="32"/>
          <w:szCs w:val="32"/>
          <w:rtl/>
        </w:rPr>
        <w:t>المحامليات</w:t>
      </w:r>
      <w:proofErr w:type="spellEnd"/>
      <w:r w:rsidR="00FD345B" w:rsidRPr="00D6571C">
        <w:rPr>
          <w:rFonts w:ascii="ATraditional Arabic" w:hAnsi="ATraditional Arabic" w:cs="ATraditional Arabic"/>
          <w:sz w:val="32"/>
          <w:szCs w:val="32"/>
          <w:rtl/>
        </w:rPr>
        <w:t>)</w:t>
      </w:r>
      <w:r w:rsidRPr="00D6571C">
        <w:rPr>
          <w:rStyle w:val="FootnoteReference"/>
          <w:rFonts w:ascii="ATraditional Arabic" w:hAnsi="ATraditional Arabic" w:cs="ATraditional Arabic"/>
          <w:sz w:val="32"/>
          <w:szCs w:val="32"/>
          <w:rtl/>
        </w:rPr>
        <w:footnoteReference w:id="22"/>
      </w:r>
      <w:r w:rsidRPr="00D6571C">
        <w:rPr>
          <w:rFonts w:ascii="ATraditional Arabic" w:hAnsi="ATraditional Arabic" w:cs="ATraditional Arabic"/>
          <w:sz w:val="32"/>
          <w:szCs w:val="32"/>
          <w:rtl/>
        </w:rPr>
        <w:t>.</w:t>
      </w:r>
    </w:p>
    <w:p w14:paraId="1C3634C6" w14:textId="77777777" w:rsidR="00484655" w:rsidRPr="00D6571C" w:rsidRDefault="00C37CBB" w:rsidP="00680BBB">
      <w:pPr>
        <w:pStyle w:val="ListParagraph"/>
        <w:numPr>
          <w:ilvl w:val="0"/>
          <w:numId w:val="4"/>
        </w:numPr>
        <w:tabs>
          <w:tab w:val="left" w:pos="560"/>
        </w:tabs>
        <w:spacing w:line="276" w:lineRule="auto"/>
        <w:ind w:left="360"/>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شمس الدين أب</w:t>
      </w:r>
      <w:r w:rsidR="00D10C9A" w:rsidRPr="00D6571C">
        <w:rPr>
          <w:rFonts w:ascii="ATraditional Arabic" w:hAnsi="ATraditional Arabic" w:cs="ATraditional Arabic"/>
          <w:sz w:val="32"/>
          <w:szCs w:val="32"/>
          <w:rtl/>
        </w:rPr>
        <w:t>و</w:t>
      </w:r>
      <w:r w:rsidRPr="00D6571C">
        <w:rPr>
          <w:rFonts w:ascii="ATraditional Arabic" w:hAnsi="ATraditional Arabic" w:cs="ATraditional Arabic"/>
          <w:sz w:val="32"/>
          <w:szCs w:val="32"/>
          <w:rtl/>
        </w:rPr>
        <w:t xml:space="preserve"> عبد الله محمد بن إبراهيم بن أبي بكر البَيَاني الخزرجي الأنصاري المقدسي المعروف بـِ (ابن إمام الصخرة) (ت 766 هـ).</w:t>
      </w:r>
      <w:r w:rsidR="00876AC5" w:rsidRPr="00D6571C">
        <w:rPr>
          <w:rFonts w:ascii="ATraditional Arabic" w:hAnsi="ATraditional Arabic" w:cs="ATraditional Arabic" w:hint="cs"/>
          <w:sz w:val="32"/>
          <w:szCs w:val="32"/>
          <w:rtl/>
        </w:rPr>
        <w:t xml:space="preserve"> </w:t>
      </w:r>
      <w:r w:rsidRPr="00D6571C">
        <w:rPr>
          <w:rFonts w:ascii="ATraditional Arabic" w:hAnsi="ATraditional Arabic" w:cs="ATraditional Arabic"/>
          <w:sz w:val="32"/>
          <w:szCs w:val="32"/>
          <w:rtl/>
        </w:rPr>
        <w:t>قرأ عليه</w:t>
      </w:r>
      <w:r w:rsidR="00547E75"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أجزاء من </w:t>
      </w:r>
      <w:r w:rsidR="00547E75"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صحيح الإمام مسلم</w:t>
      </w:r>
      <w:r w:rsidR="00547E75" w:rsidRPr="00D6571C">
        <w:rPr>
          <w:rFonts w:ascii="ATraditional Arabic" w:hAnsi="ATraditional Arabic" w:cs="ATraditional Arabic"/>
          <w:sz w:val="32"/>
          <w:szCs w:val="32"/>
          <w:rtl/>
        </w:rPr>
        <w:t>)</w:t>
      </w:r>
      <w:r w:rsidRPr="00D6571C">
        <w:rPr>
          <w:rStyle w:val="FootnoteReference"/>
          <w:rFonts w:ascii="ATraditional Arabic" w:hAnsi="ATraditional Arabic" w:cs="ATraditional Arabic"/>
          <w:sz w:val="32"/>
          <w:szCs w:val="32"/>
          <w:rtl/>
        </w:rPr>
        <w:footnoteReference w:id="23"/>
      </w:r>
      <w:r w:rsidR="00F846C7" w:rsidRPr="00D6571C">
        <w:rPr>
          <w:rFonts w:ascii="ATraditional Arabic" w:hAnsi="ATraditional Arabic" w:cs="ATraditional Arabic"/>
          <w:sz w:val="32"/>
          <w:szCs w:val="32"/>
          <w:rtl/>
        </w:rPr>
        <w:t>.</w:t>
      </w:r>
    </w:p>
    <w:p w14:paraId="7C048F35" w14:textId="77777777" w:rsidR="00484655" w:rsidRPr="00D6571C" w:rsidRDefault="00C37CBB" w:rsidP="00680BBB">
      <w:pPr>
        <w:pStyle w:val="ListParagraph"/>
        <w:numPr>
          <w:ilvl w:val="0"/>
          <w:numId w:val="4"/>
        </w:numPr>
        <w:tabs>
          <w:tab w:val="left" w:pos="560"/>
        </w:tabs>
        <w:spacing w:line="276" w:lineRule="auto"/>
        <w:ind w:left="360"/>
        <w:jc w:val="both"/>
        <w:rPr>
          <w:rFonts w:ascii="ATraditional Arabic" w:hAnsi="ATraditional Arabic" w:cs="ATraditional Arabic"/>
          <w:sz w:val="32"/>
          <w:szCs w:val="32"/>
        </w:rPr>
      </w:pPr>
      <w:r w:rsidRPr="00D6571C">
        <w:rPr>
          <w:rFonts w:ascii="ATraditional Arabic" w:hAnsi="ATraditional Arabic" w:cs="ATraditional Arabic"/>
          <w:sz w:val="32"/>
          <w:szCs w:val="32"/>
          <w:rtl/>
        </w:rPr>
        <w:lastRenderedPageBreak/>
        <w:t>تاج الدين أب</w:t>
      </w:r>
      <w:r w:rsidR="00D10C9A" w:rsidRPr="00D6571C">
        <w:rPr>
          <w:rFonts w:ascii="ATraditional Arabic" w:hAnsi="ATraditional Arabic" w:cs="ATraditional Arabic"/>
          <w:sz w:val="32"/>
          <w:szCs w:val="32"/>
          <w:rtl/>
        </w:rPr>
        <w:t>و</w:t>
      </w:r>
      <w:r w:rsidRPr="00D6571C">
        <w:rPr>
          <w:rFonts w:ascii="ATraditional Arabic" w:hAnsi="ATraditional Arabic" w:cs="ATraditional Arabic"/>
          <w:sz w:val="32"/>
          <w:szCs w:val="32"/>
          <w:rtl/>
        </w:rPr>
        <w:t xml:space="preserve"> الإنفاق أب</w:t>
      </w:r>
      <w:r w:rsidR="00EF017E" w:rsidRPr="00D6571C">
        <w:rPr>
          <w:rFonts w:ascii="ATraditional Arabic" w:hAnsi="ATraditional Arabic" w:cs="ATraditional Arabic"/>
          <w:sz w:val="32"/>
          <w:szCs w:val="32"/>
          <w:rtl/>
        </w:rPr>
        <w:t>و</w:t>
      </w:r>
      <w:r w:rsidRPr="00D6571C">
        <w:rPr>
          <w:rFonts w:ascii="ATraditional Arabic" w:hAnsi="ATraditional Arabic" w:cs="ATraditional Arabic"/>
          <w:sz w:val="32"/>
          <w:szCs w:val="32"/>
          <w:rtl/>
        </w:rPr>
        <w:t xml:space="preserve"> بكر علي بن أحمد بن كمال الدين بن محمد الأموي المقدسي (ت 769 هـ).</w:t>
      </w:r>
      <w:r w:rsidR="00876AC5" w:rsidRPr="00D6571C">
        <w:rPr>
          <w:rFonts w:ascii="ATraditional Arabic" w:hAnsi="ATraditional Arabic" w:cs="ATraditional Arabic" w:hint="cs"/>
          <w:sz w:val="32"/>
          <w:szCs w:val="32"/>
          <w:rtl/>
        </w:rPr>
        <w:t xml:space="preserve"> </w:t>
      </w:r>
      <w:r w:rsidR="00A74F76" w:rsidRPr="00D6571C">
        <w:rPr>
          <w:rFonts w:ascii="ATraditional Arabic" w:hAnsi="ATraditional Arabic" w:cs="ATraditional Arabic"/>
          <w:sz w:val="32"/>
          <w:szCs w:val="32"/>
          <w:rtl/>
        </w:rPr>
        <w:t>قال ابن حجر في ترجمته: "سمع منه: أبو محمود"</w:t>
      </w:r>
      <w:r w:rsidR="00A74F76" w:rsidRPr="00D6571C">
        <w:rPr>
          <w:rStyle w:val="FootnoteReference"/>
          <w:rFonts w:ascii="ATraditional Arabic" w:hAnsi="ATraditional Arabic" w:cs="ATraditional Arabic"/>
          <w:sz w:val="32"/>
          <w:szCs w:val="32"/>
          <w:rtl/>
        </w:rPr>
        <w:footnoteReference w:id="24"/>
      </w:r>
      <w:r w:rsidR="00A74F76" w:rsidRPr="00D6571C">
        <w:rPr>
          <w:rFonts w:ascii="ATraditional Arabic" w:hAnsi="ATraditional Arabic" w:cs="ATraditional Arabic"/>
          <w:sz w:val="32"/>
          <w:szCs w:val="32"/>
          <w:rtl/>
        </w:rPr>
        <w:t>.</w:t>
      </w:r>
    </w:p>
    <w:p w14:paraId="3ECD543C" w14:textId="77777777" w:rsidR="00484655" w:rsidRPr="00D6571C" w:rsidRDefault="00C37CBB" w:rsidP="00680BBB">
      <w:pPr>
        <w:pStyle w:val="ListParagraph"/>
        <w:numPr>
          <w:ilvl w:val="0"/>
          <w:numId w:val="4"/>
        </w:numPr>
        <w:tabs>
          <w:tab w:val="left" w:pos="560"/>
        </w:tabs>
        <w:spacing w:line="276" w:lineRule="auto"/>
        <w:ind w:left="360"/>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برهان الدين إبراهيم بن عبد الله بن أحمد بن عبد الله بن بدران الزّيتاوي النابلسي (ت 772 هـ).</w:t>
      </w:r>
      <w:r w:rsidR="00876AC5" w:rsidRPr="00D6571C">
        <w:rPr>
          <w:rFonts w:ascii="ATraditional Arabic" w:hAnsi="ATraditional Arabic" w:cs="ATraditional Arabic" w:hint="cs"/>
          <w:sz w:val="32"/>
          <w:szCs w:val="32"/>
          <w:rtl/>
        </w:rPr>
        <w:t xml:space="preserve"> </w:t>
      </w:r>
      <w:r w:rsidRPr="00D6571C">
        <w:rPr>
          <w:rFonts w:ascii="ATraditional Arabic" w:hAnsi="ATraditional Arabic" w:cs="ATraditional Arabic"/>
          <w:sz w:val="32"/>
          <w:szCs w:val="32"/>
          <w:rtl/>
        </w:rPr>
        <w:t>قرأ عليه</w:t>
      </w:r>
      <w:r w:rsidR="00F846C7" w:rsidRPr="00D6571C">
        <w:rPr>
          <w:rFonts w:ascii="ATraditional Arabic" w:hAnsi="ATraditional Arabic" w:cs="ATraditional Arabic"/>
          <w:sz w:val="32"/>
          <w:szCs w:val="32"/>
          <w:rtl/>
        </w:rPr>
        <w:t xml:space="preserve">: </w:t>
      </w:r>
      <w:r w:rsidR="00F77352"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سنن ابن ماجه</w:t>
      </w:r>
      <w:r w:rsidR="00F77352" w:rsidRPr="00D6571C">
        <w:rPr>
          <w:rFonts w:ascii="ATraditional Arabic" w:hAnsi="ATraditional Arabic" w:cs="ATraditional Arabic"/>
          <w:sz w:val="32"/>
          <w:szCs w:val="32"/>
          <w:rtl/>
        </w:rPr>
        <w:t>)</w:t>
      </w:r>
      <w:r w:rsidRPr="00D6571C">
        <w:rPr>
          <w:rStyle w:val="FootnoteReference"/>
          <w:rFonts w:ascii="ATraditional Arabic" w:hAnsi="ATraditional Arabic" w:cs="ATraditional Arabic"/>
          <w:sz w:val="32"/>
          <w:szCs w:val="32"/>
          <w:rtl/>
        </w:rPr>
        <w:footnoteReference w:id="25"/>
      </w:r>
      <w:r w:rsidRPr="00D6571C">
        <w:rPr>
          <w:rFonts w:ascii="ATraditional Arabic" w:hAnsi="ATraditional Arabic" w:cs="ATraditional Arabic"/>
          <w:sz w:val="32"/>
          <w:szCs w:val="32"/>
          <w:rtl/>
        </w:rPr>
        <w:t>.</w:t>
      </w:r>
      <w:bookmarkStart w:id="11" w:name="_Hlk54039141"/>
    </w:p>
    <w:p w14:paraId="2111BFE9" w14:textId="77777777" w:rsidR="00C545D8" w:rsidRPr="00D6571C" w:rsidRDefault="00925ED5" w:rsidP="00680BBB">
      <w:pPr>
        <w:pStyle w:val="ListParagraph"/>
        <w:numPr>
          <w:ilvl w:val="0"/>
          <w:numId w:val="4"/>
        </w:numPr>
        <w:tabs>
          <w:tab w:val="left" w:pos="560"/>
        </w:tabs>
        <w:spacing w:line="276" w:lineRule="auto"/>
        <w:ind w:left="360"/>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جمال الدين أبو عبد الله محمد بن الحسن بن محمد بن عمار الحارثي الدمشقي الشهير بابن قاضي الزبداني (ت 776 هـ).</w:t>
      </w:r>
      <w:bookmarkEnd w:id="11"/>
      <w:r w:rsidR="00876AC5" w:rsidRPr="00D6571C">
        <w:rPr>
          <w:rFonts w:ascii="ATraditional Arabic" w:hAnsi="ATraditional Arabic" w:cs="ATraditional Arabic" w:hint="cs"/>
          <w:sz w:val="32"/>
          <w:szCs w:val="32"/>
          <w:rtl/>
        </w:rPr>
        <w:t xml:space="preserve"> </w:t>
      </w:r>
      <w:r w:rsidRPr="00D6571C">
        <w:rPr>
          <w:rFonts w:ascii="ATraditional Arabic" w:hAnsi="ATraditional Arabic" w:cs="ATraditional Arabic"/>
          <w:sz w:val="32"/>
          <w:szCs w:val="32"/>
          <w:rtl/>
        </w:rPr>
        <w:t>قرأ عليه</w:t>
      </w:r>
      <w:r w:rsidR="000D13A7"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(جزء أبي مطيع)، و(جزء </w:t>
      </w:r>
      <w:proofErr w:type="spellStart"/>
      <w:r w:rsidRPr="00D6571C">
        <w:rPr>
          <w:rFonts w:ascii="ATraditional Arabic" w:hAnsi="ATraditional Arabic" w:cs="ATraditional Arabic"/>
          <w:sz w:val="32"/>
          <w:szCs w:val="32"/>
          <w:rtl/>
        </w:rPr>
        <w:t>المناديلي</w:t>
      </w:r>
      <w:proofErr w:type="spellEnd"/>
      <w:r w:rsidRPr="00D6571C">
        <w:rPr>
          <w:rFonts w:ascii="ATraditional Arabic" w:hAnsi="ATraditional Arabic" w:cs="ATraditional Arabic"/>
          <w:sz w:val="32"/>
          <w:szCs w:val="32"/>
          <w:rtl/>
        </w:rPr>
        <w:t>)</w:t>
      </w:r>
      <w:r w:rsidRPr="00D6571C">
        <w:rPr>
          <w:rStyle w:val="FootnoteReference"/>
          <w:rFonts w:ascii="ATraditional Arabic" w:hAnsi="ATraditional Arabic" w:cs="ATraditional Arabic"/>
          <w:sz w:val="32"/>
          <w:szCs w:val="32"/>
          <w:rtl/>
        </w:rPr>
        <w:footnoteReference w:id="26"/>
      </w:r>
      <w:r w:rsidRPr="00D6571C">
        <w:rPr>
          <w:rFonts w:ascii="ATraditional Arabic" w:hAnsi="ATraditional Arabic" w:cs="ATraditional Arabic"/>
          <w:sz w:val="32"/>
          <w:szCs w:val="32"/>
          <w:rtl/>
        </w:rPr>
        <w:t>.</w:t>
      </w:r>
    </w:p>
    <w:p w14:paraId="3244D22A" w14:textId="40FC0AA3" w:rsidR="00EB007C" w:rsidRPr="00D6571C" w:rsidRDefault="00C37CBB" w:rsidP="00680BBB">
      <w:pPr>
        <w:pStyle w:val="ListParagraph"/>
        <w:numPr>
          <w:ilvl w:val="0"/>
          <w:numId w:val="4"/>
        </w:numPr>
        <w:tabs>
          <w:tab w:val="left" w:pos="560"/>
        </w:tabs>
        <w:spacing w:line="276" w:lineRule="auto"/>
        <w:ind w:left="36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شمس الدين محمد السعودي الشافعي.</w:t>
      </w:r>
      <w:r w:rsidR="00876AC5" w:rsidRPr="00D6571C">
        <w:rPr>
          <w:rFonts w:ascii="ATraditional Arabic" w:hAnsi="ATraditional Arabic" w:cs="ATraditional Arabic" w:hint="cs"/>
          <w:sz w:val="32"/>
          <w:szCs w:val="32"/>
          <w:rtl/>
        </w:rPr>
        <w:t xml:space="preserve"> </w:t>
      </w:r>
      <w:r w:rsidR="00EB007C" w:rsidRPr="00D6571C">
        <w:rPr>
          <w:rFonts w:ascii="ATraditional Arabic" w:hAnsi="ATraditional Arabic" w:cs="ATraditional Arabic"/>
          <w:sz w:val="32"/>
          <w:szCs w:val="32"/>
          <w:rtl/>
        </w:rPr>
        <w:t>قرأ عليه</w:t>
      </w:r>
      <w:r w:rsidR="000D13A7" w:rsidRPr="00D6571C">
        <w:rPr>
          <w:rFonts w:ascii="ATraditional Arabic" w:hAnsi="ATraditional Arabic" w:cs="ATraditional Arabic"/>
          <w:sz w:val="32"/>
          <w:szCs w:val="32"/>
          <w:rtl/>
        </w:rPr>
        <w:t>:</w:t>
      </w:r>
      <w:r w:rsidR="00EB007C" w:rsidRPr="00D6571C">
        <w:rPr>
          <w:rFonts w:ascii="ATraditional Arabic" w:hAnsi="ATraditional Arabic" w:cs="ATraditional Arabic"/>
          <w:sz w:val="32"/>
          <w:szCs w:val="32"/>
          <w:rtl/>
        </w:rPr>
        <w:t xml:space="preserve"> </w:t>
      </w:r>
      <w:r w:rsidR="000E5342" w:rsidRPr="00D6571C">
        <w:rPr>
          <w:rFonts w:ascii="ATraditional Arabic" w:hAnsi="ATraditional Arabic" w:cs="ATraditional Arabic"/>
          <w:sz w:val="32"/>
          <w:szCs w:val="32"/>
          <w:rtl/>
        </w:rPr>
        <w:t>(</w:t>
      </w:r>
      <w:r w:rsidR="00EB007C" w:rsidRPr="00D6571C">
        <w:rPr>
          <w:rFonts w:ascii="ATraditional Arabic" w:hAnsi="ATraditional Arabic" w:cs="ATraditional Arabic"/>
          <w:sz w:val="32"/>
          <w:szCs w:val="32"/>
          <w:rtl/>
        </w:rPr>
        <w:t>صحيح البخاري</w:t>
      </w:r>
      <w:r w:rsidR="000E5342" w:rsidRPr="00D6571C">
        <w:rPr>
          <w:rFonts w:ascii="ATraditional Arabic" w:hAnsi="ATraditional Arabic" w:cs="ATraditional Arabic"/>
          <w:sz w:val="32"/>
          <w:szCs w:val="32"/>
          <w:rtl/>
        </w:rPr>
        <w:t>)</w:t>
      </w:r>
      <w:r w:rsidR="00EB007C" w:rsidRPr="00D6571C">
        <w:rPr>
          <w:rStyle w:val="FootnoteReference"/>
          <w:rFonts w:ascii="ATraditional Arabic" w:hAnsi="ATraditional Arabic" w:cs="ATraditional Arabic"/>
          <w:sz w:val="32"/>
          <w:szCs w:val="32"/>
          <w:rtl/>
        </w:rPr>
        <w:footnoteReference w:id="27"/>
      </w:r>
      <w:r w:rsidR="00EB007C" w:rsidRPr="00D6571C">
        <w:rPr>
          <w:rFonts w:ascii="ATraditional Arabic" w:hAnsi="ATraditional Arabic" w:cs="ATraditional Arabic"/>
          <w:sz w:val="32"/>
          <w:szCs w:val="32"/>
          <w:rtl/>
        </w:rPr>
        <w:t>.</w:t>
      </w:r>
    </w:p>
    <w:p w14:paraId="2D666B0D" w14:textId="4FA6FB02" w:rsidR="00282F04" w:rsidRPr="00D6571C" w:rsidRDefault="00282F04" w:rsidP="00680BBB">
      <w:pPr>
        <w:bidi/>
        <w:spacing w:after="0"/>
        <w:jc w:val="lowKashida"/>
        <w:rPr>
          <w:rFonts w:ascii="ATraditional Arabic" w:hAnsi="ATraditional Arabic" w:cs="ATraditional Arabic"/>
          <w:b/>
          <w:bCs/>
          <w:sz w:val="32"/>
          <w:szCs w:val="32"/>
          <w:rtl/>
        </w:rPr>
      </w:pPr>
      <w:bookmarkStart w:id="12" w:name="_Hlk53167146"/>
      <w:bookmarkEnd w:id="4"/>
      <w:r w:rsidRPr="00D6571C">
        <w:rPr>
          <w:rFonts w:ascii="ATraditional Arabic" w:hAnsi="ATraditional Arabic" w:cs="ATraditional Arabic"/>
          <w:b/>
          <w:bCs/>
          <w:sz w:val="32"/>
          <w:szCs w:val="32"/>
          <w:rtl/>
        </w:rPr>
        <w:t>المطلب ال</w:t>
      </w:r>
      <w:r w:rsidR="00591F0C" w:rsidRPr="00D6571C">
        <w:rPr>
          <w:rFonts w:ascii="ATraditional Arabic" w:hAnsi="ATraditional Arabic" w:cs="ATraditional Arabic"/>
          <w:b/>
          <w:bCs/>
          <w:sz w:val="32"/>
          <w:szCs w:val="32"/>
          <w:rtl/>
        </w:rPr>
        <w:t>رابع</w:t>
      </w:r>
      <w:r w:rsidRPr="00D6571C">
        <w:rPr>
          <w:rFonts w:ascii="ATraditional Arabic" w:hAnsi="ATraditional Arabic" w:cs="ATraditional Arabic"/>
          <w:b/>
          <w:bCs/>
          <w:sz w:val="32"/>
          <w:szCs w:val="32"/>
          <w:rtl/>
        </w:rPr>
        <w:t>: تلاميذه</w:t>
      </w:r>
      <w:r w:rsidR="00E6691C" w:rsidRPr="00D6571C">
        <w:rPr>
          <w:rFonts w:ascii="ATraditional Arabic" w:hAnsi="ATraditional Arabic" w:cs="ATraditional Arabic"/>
          <w:b/>
          <w:bCs/>
          <w:sz w:val="32"/>
          <w:szCs w:val="32"/>
          <w:rtl/>
        </w:rPr>
        <w:t xml:space="preserve"> والآخذ</w:t>
      </w:r>
      <w:r w:rsidR="00291BFC" w:rsidRPr="00D6571C">
        <w:rPr>
          <w:rFonts w:ascii="ATraditional Arabic" w:hAnsi="ATraditional Arabic" w:cs="ATraditional Arabic"/>
          <w:b/>
          <w:bCs/>
          <w:sz w:val="32"/>
          <w:szCs w:val="32"/>
          <w:rtl/>
        </w:rPr>
        <w:t>و</w:t>
      </w:r>
      <w:r w:rsidR="00E6691C" w:rsidRPr="00D6571C">
        <w:rPr>
          <w:rFonts w:ascii="ATraditional Arabic" w:hAnsi="ATraditional Arabic" w:cs="ATraditional Arabic"/>
          <w:b/>
          <w:bCs/>
          <w:sz w:val="32"/>
          <w:szCs w:val="32"/>
          <w:rtl/>
        </w:rPr>
        <w:t>ن عنه</w:t>
      </w:r>
      <w:r w:rsidRPr="00D6571C">
        <w:rPr>
          <w:rFonts w:ascii="ATraditional Arabic" w:hAnsi="ATraditional Arabic" w:cs="ATraditional Arabic"/>
          <w:b/>
          <w:bCs/>
          <w:sz w:val="32"/>
          <w:szCs w:val="32"/>
          <w:rtl/>
        </w:rPr>
        <w:t>.</w:t>
      </w:r>
    </w:p>
    <w:bookmarkEnd w:id="12"/>
    <w:p w14:paraId="4D258DBD" w14:textId="27F7E2D1" w:rsidR="00602A35" w:rsidRPr="00D6571C" w:rsidRDefault="00602A35" w:rsidP="00680BBB">
      <w:pPr>
        <w:bidi/>
        <w:spacing w:after="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ab/>
        <w:t>قال الولي</w:t>
      </w:r>
      <w:r w:rsidR="00A97092"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العراقي: "حدّث، وسمع منه غير واحدٍ"</w:t>
      </w:r>
      <w:r w:rsidR="007110CC" w:rsidRPr="00D6571C">
        <w:rPr>
          <w:rStyle w:val="FootnoteReference"/>
          <w:rFonts w:ascii="ATraditional Arabic" w:hAnsi="ATraditional Arabic" w:cs="ATraditional Arabic"/>
          <w:sz w:val="32"/>
          <w:szCs w:val="32"/>
          <w:rtl/>
        </w:rPr>
        <w:footnoteReference w:id="28"/>
      </w:r>
      <w:r w:rsidR="007110CC" w:rsidRPr="00D6571C">
        <w:rPr>
          <w:rFonts w:ascii="ATraditional Arabic" w:hAnsi="ATraditional Arabic" w:cs="ATraditional Arabic"/>
          <w:sz w:val="32"/>
          <w:szCs w:val="32"/>
          <w:rtl/>
        </w:rPr>
        <w:t>.</w:t>
      </w:r>
    </w:p>
    <w:p w14:paraId="5256262E" w14:textId="77777777" w:rsidR="00C545D8" w:rsidRPr="00D6571C" w:rsidRDefault="009C6325" w:rsidP="00680BBB">
      <w:pPr>
        <w:pStyle w:val="ListParagraph"/>
        <w:numPr>
          <w:ilvl w:val="0"/>
          <w:numId w:val="18"/>
        </w:numPr>
        <w:spacing w:line="276" w:lineRule="auto"/>
        <w:ind w:left="-149"/>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صلاح الدين أبو محمد عبد الله بن شمس الدين محمد بن إبراهيم بن غنائم الحلبي المعروف والده بابن المهندس (ت 769 هـ).</w:t>
      </w:r>
      <w:r w:rsidR="00B91911" w:rsidRPr="00D6571C">
        <w:rPr>
          <w:rFonts w:ascii="ATraditional Arabic" w:hAnsi="ATraditional Arabic" w:cs="ATraditional Arabic" w:hint="cs"/>
          <w:sz w:val="32"/>
          <w:szCs w:val="32"/>
          <w:rtl/>
        </w:rPr>
        <w:t xml:space="preserve"> </w:t>
      </w:r>
      <w:r w:rsidRPr="00D6571C">
        <w:rPr>
          <w:rFonts w:ascii="ATraditional Arabic" w:hAnsi="ATraditional Arabic" w:cs="ATraditional Arabic"/>
          <w:sz w:val="32"/>
          <w:szCs w:val="32"/>
          <w:rtl/>
        </w:rPr>
        <w:t xml:space="preserve">قال الفاسي: "سمع من أحمد بن محمد </w:t>
      </w:r>
      <w:r w:rsidRPr="00D6571C">
        <w:rPr>
          <w:rFonts w:ascii="ATraditional Arabic" w:hAnsi="ATraditional Arabic" w:cs="ATraditional Arabic"/>
          <w:sz w:val="32"/>
          <w:szCs w:val="32"/>
          <w:highlight w:val="yellow"/>
          <w:rtl/>
        </w:rPr>
        <w:t>بن</w:t>
      </w:r>
      <w:r w:rsidRPr="00D6571C">
        <w:rPr>
          <w:rFonts w:ascii="ATraditional Arabic" w:hAnsi="ATraditional Arabic" w:cs="ATraditional Arabic"/>
          <w:sz w:val="32"/>
          <w:szCs w:val="32"/>
          <w:rtl/>
        </w:rPr>
        <w:t xml:space="preserve"> إبراهيم المقدسي"</w:t>
      </w:r>
      <w:r w:rsidRPr="00D6571C">
        <w:rPr>
          <w:rStyle w:val="FootnoteReference"/>
          <w:rFonts w:ascii="ATraditional Arabic" w:hAnsi="ATraditional Arabic" w:cs="ATraditional Arabic"/>
          <w:sz w:val="32"/>
          <w:szCs w:val="32"/>
          <w:rtl/>
        </w:rPr>
        <w:footnoteReference w:id="29"/>
      </w:r>
      <w:r w:rsidRPr="00D6571C">
        <w:rPr>
          <w:rFonts w:ascii="ATraditional Arabic" w:hAnsi="ATraditional Arabic" w:cs="ATraditional Arabic"/>
          <w:sz w:val="32"/>
          <w:szCs w:val="32"/>
          <w:rtl/>
        </w:rPr>
        <w:t>.</w:t>
      </w:r>
    </w:p>
    <w:p w14:paraId="71F18C84" w14:textId="4E039BE9" w:rsidR="007E309E" w:rsidRPr="00D6571C" w:rsidRDefault="00E6691C" w:rsidP="00680BBB">
      <w:pPr>
        <w:pStyle w:val="ListParagraph"/>
        <w:numPr>
          <w:ilvl w:val="0"/>
          <w:numId w:val="18"/>
        </w:numPr>
        <w:spacing w:line="276" w:lineRule="auto"/>
        <w:ind w:left="-149"/>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شمس الدين </w:t>
      </w:r>
      <w:r w:rsidR="00260896" w:rsidRPr="00D6571C">
        <w:rPr>
          <w:rFonts w:ascii="ATraditional Arabic" w:hAnsi="ATraditional Arabic" w:cs="ATraditional Arabic"/>
          <w:sz w:val="32"/>
          <w:szCs w:val="32"/>
          <w:rtl/>
        </w:rPr>
        <w:t>أبو موسى محمد بن محمود بن إسحاق بن أحمد الحلبي ثم المقدسي الحنفي ثم الشافعي</w:t>
      </w:r>
      <w:r w:rsidR="007E309E" w:rsidRPr="00D6571C">
        <w:rPr>
          <w:rFonts w:ascii="ATraditional Arabic" w:hAnsi="ATraditional Arabic" w:cs="ATraditional Arabic"/>
          <w:sz w:val="32"/>
          <w:szCs w:val="32"/>
          <w:rtl/>
        </w:rPr>
        <w:t xml:space="preserve"> (ت 776 هـ).</w:t>
      </w:r>
      <w:r w:rsidR="00B91911" w:rsidRPr="00D6571C">
        <w:rPr>
          <w:rFonts w:ascii="ATraditional Arabic" w:hAnsi="ATraditional Arabic" w:cs="ATraditional Arabic" w:hint="cs"/>
          <w:sz w:val="32"/>
          <w:szCs w:val="32"/>
          <w:rtl/>
        </w:rPr>
        <w:t xml:space="preserve"> </w:t>
      </w:r>
      <w:r w:rsidR="007E309E" w:rsidRPr="00D6571C">
        <w:rPr>
          <w:rFonts w:ascii="ATraditional Arabic" w:hAnsi="ATraditional Arabic" w:cs="ATraditional Arabic"/>
          <w:sz w:val="32"/>
          <w:szCs w:val="32"/>
          <w:rtl/>
        </w:rPr>
        <w:t>قال ابن حجر: "لازم صلاح الدين العلائي وأبا محمود</w:t>
      </w:r>
      <w:r w:rsidRPr="00D6571C">
        <w:rPr>
          <w:rFonts w:ascii="ATraditional Arabic" w:hAnsi="ATraditional Arabic" w:cs="ATraditional Arabic"/>
          <w:sz w:val="32"/>
          <w:szCs w:val="32"/>
          <w:rtl/>
        </w:rPr>
        <w:t>،</w:t>
      </w:r>
      <w:r w:rsidR="007E309E" w:rsidRPr="00D6571C">
        <w:rPr>
          <w:rFonts w:ascii="ATraditional Arabic" w:hAnsi="ATraditional Arabic" w:cs="ATraditional Arabic"/>
          <w:sz w:val="32"/>
          <w:szCs w:val="32"/>
          <w:rtl/>
        </w:rPr>
        <w:t xml:space="preserve"> وتخرّج بهما"</w:t>
      </w:r>
      <w:r w:rsidR="007E309E" w:rsidRPr="00D6571C">
        <w:rPr>
          <w:rStyle w:val="FootnoteReference"/>
          <w:rFonts w:ascii="ATraditional Arabic" w:hAnsi="ATraditional Arabic" w:cs="ATraditional Arabic"/>
          <w:sz w:val="32"/>
          <w:szCs w:val="32"/>
          <w:rtl/>
        </w:rPr>
        <w:footnoteReference w:id="30"/>
      </w:r>
      <w:r w:rsidR="007E309E" w:rsidRPr="00D6571C">
        <w:rPr>
          <w:rFonts w:ascii="ATraditional Arabic" w:hAnsi="ATraditional Arabic" w:cs="ATraditional Arabic"/>
          <w:sz w:val="32"/>
          <w:szCs w:val="32"/>
          <w:rtl/>
        </w:rPr>
        <w:t>.</w:t>
      </w:r>
    </w:p>
    <w:p w14:paraId="300D7A67" w14:textId="18350046" w:rsidR="00602A35" w:rsidRPr="00D6571C" w:rsidRDefault="00602A35" w:rsidP="00680BBB">
      <w:pPr>
        <w:pStyle w:val="ListParagraph"/>
        <w:numPr>
          <w:ilvl w:val="0"/>
          <w:numId w:val="18"/>
        </w:numPr>
        <w:spacing w:line="276" w:lineRule="auto"/>
        <w:ind w:left="-7"/>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عماد الدين أبو عيسى أحمد بن عيسى بن موسى العامري الكركي الشافعي (ت 801 هـ).</w:t>
      </w:r>
      <w:r w:rsidR="00B91911" w:rsidRPr="00D6571C">
        <w:rPr>
          <w:rFonts w:ascii="ATraditional Arabic" w:hAnsi="ATraditional Arabic" w:cs="ATraditional Arabic" w:hint="cs"/>
          <w:sz w:val="32"/>
          <w:szCs w:val="32"/>
          <w:rtl/>
        </w:rPr>
        <w:t xml:space="preserve"> </w:t>
      </w:r>
      <w:r w:rsidRPr="00D6571C">
        <w:rPr>
          <w:rFonts w:ascii="ATraditional Arabic" w:hAnsi="ATraditional Arabic" w:cs="ATraditional Arabic"/>
          <w:sz w:val="32"/>
          <w:szCs w:val="32"/>
          <w:rtl/>
        </w:rPr>
        <w:t>قال الولي</w:t>
      </w:r>
      <w:r w:rsidR="00D225DE"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العراقي</w:t>
      </w:r>
      <w:r w:rsidR="00E02CEA" w:rsidRPr="00D6571C">
        <w:rPr>
          <w:rFonts w:ascii="ATraditional Arabic" w:hAnsi="ATraditional Arabic" w:cs="ATraditional Arabic"/>
          <w:sz w:val="32"/>
          <w:szCs w:val="32"/>
          <w:rtl/>
        </w:rPr>
        <w:t xml:space="preserve"> في ترجمة الشهاب أبي محمود</w:t>
      </w:r>
      <w:r w:rsidRPr="00D6571C">
        <w:rPr>
          <w:rFonts w:ascii="ATraditional Arabic" w:hAnsi="ATraditional Arabic" w:cs="ATraditional Arabic"/>
          <w:sz w:val="32"/>
          <w:szCs w:val="32"/>
          <w:rtl/>
        </w:rPr>
        <w:t>: "سمع منه غير واحدٍ؛ منهم: القاضي عماد الدين الكركي"</w:t>
      </w:r>
      <w:r w:rsidRPr="00D6571C">
        <w:rPr>
          <w:rStyle w:val="FootnoteReference"/>
          <w:rFonts w:ascii="ATraditional Arabic" w:hAnsi="ATraditional Arabic" w:cs="ATraditional Arabic"/>
          <w:sz w:val="32"/>
          <w:szCs w:val="32"/>
          <w:rtl/>
        </w:rPr>
        <w:footnoteReference w:id="31"/>
      </w:r>
      <w:r w:rsidRPr="00D6571C">
        <w:rPr>
          <w:rFonts w:ascii="ATraditional Arabic" w:hAnsi="ATraditional Arabic" w:cs="ATraditional Arabic"/>
          <w:sz w:val="32"/>
          <w:szCs w:val="32"/>
          <w:rtl/>
        </w:rPr>
        <w:t>.</w:t>
      </w:r>
    </w:p>
    <w:p w14:paraId="0EDEE5C8" w14:textId="77777777" w:rsidR="00C545D8" w:rsidRPr="00D6571C" w:rsidRDefault="0017003B" w:rsidP="00680BBB">
      <w:pPr>
        <w:pStyle w:val="ListParagraph"/>
        <w:numPr>
          <w:ilvl w:val="0"/>
          <w:numId w:val="18"/>
        </w:numPr>
        <w:spacing w:line="276" w:lineRule="auto"/>
        <w:ind w:left="-149"/>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شرف الدين أبو الفضل محمد بن محمد بن أبي بكر بن عبد العزيز الق</w:t>
      </w:r>
      <w:r w:rsidR="0023257C"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دسي (ت 806 هـ).</w:t>
      </w:r>
    </w:p>
    <w:p w14:paraId="3A6A0EB7" w14:textId="1821F3D7" w:rsidR="00C545D8" w:rsidRPr="00D6571C" w:rsidRDefault="00811B1E" w:rsidP="00680BBB">
      <w:pPr>
        <w:pStyle w:val="ListParagraph"/>
        <w:spacing w:line="276" w:lineRule="auto"/>
        <w:ind w:left="-149" w:firstLine="0"/>
        <w:jc w:val="both"/>
        <w:rPr>
          <w:rFonts w:ascii="ATraditional Arabic" w:hAnsi="ATraditional Arabic" w:cs="ATraditional Arabic"/>
          <w:sz w:val="32"/>
          <w:szCs w:val="32"/>
        </w:rPr>
      </w:pPr>
      <w:r w:rsidRPr="00D6571C">
        <w:rPr>
          <w:rFonts w:ascii="ATraditional Arabic" w:hAnsi="ATraditional Arabic" w:cs="ATraditional Arabic"/>
          <w:sz w:val="32"/>
          <w:szCs w:val="32"/>
          <w:rtl/>
        </w:rPr>
        <w:lastRenderedPageBreak/>
        <w:t>تملّك نسخة</w:t>
      </w:r>
      <w:r w:rsidR="0023257C"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من كتاب </w:t>
      </w:r>
      <w:r w:rsidR="00417C4A"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المشتبه</w:t>
      </w:r>
      <w:r w:rsidR="00417C4A"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للذهبي عليها خطّ مصنّفه</w:t>
      </w:r>
      <w:r w:rsidR="00417C4A" w:rsidRPr="00D6571C">
        <w:rPr>
          <w:rFonts w:ascii="ATraditional Arabic" w:hAnsi="ATraditional Arabic" w:cs="ATraditional Arabic"/>
          <w:sz w:val="32"/>
          <w:szCs w:val="32"/>
          <w:rtl/>
        </w:rPr>
        <w:t>ا</w:t>
      </w:r>
      <w:r w:rsidRPr="00D6571C">
        <w:rPr>
          <w:rFonts w:ascii="ATraditional Arabic" w:hAnsi="ATraditional Arabic" w:cs="ATraditional Arabic"/>
          <w:sz w:val="32"/>
          <w:szCs w:val="32"/>
          <w:rtl/>
        </w:rPr>
        <w:t>، و</w:t>
      </w:r>
      <w:r w:rsidR="00417C4A" w:rsidRPr="00D6571C">
        <w:rPr>
          <w:rFonts w:ascii="ATraditional Arabic" w:hAnsi="ATraditional Arabic" w:cs="ATraditional Arabic"/>
          <w:sz w:val="32"/>
          <w:szCs w:val="32"/>
          <w:rtl/>
        </w:rPr>
        <w:t>أثبتَ</w:t>
      </w:r>
      <w:r w:rsidRPr="00D6571C">
        <w:rPr>
          <w:rFonts w:ascii="ATraditional Arabic" w:hAnsi="ATraditional Arabic" w:cs="ATraditional Arabic"/>
          <w:sz w:val="32"/>
          <w:szCs w:val="32"/>
          <w:rtl/>
        </w:rPr>
        <w:t xml:space="preserve"> على غاشية الكت</w:t>
      </w:r>
      <w:r w:rsidR="00417C4A" w:rsidRPr="00D6571C">
        <w:rPr>
          <w:rFonts w:ascii="ATraditional Arabic" w:hAnsi="ATraditional Arabic" w:cs="ATraditional Arabic"/>
          <w:sz w:val="32"/>
          <w:szCs w:val="32"/>
          <w:rtl/>
        </w:rPr>
        <w:t>اب روايته عن الشهاب أبي محمود</w:t>
      </w:r>
      <w:r w:rsidR="00F31DA8" w:rsidRPr="00D6571C">
        <w:rPr>
          <w:rStyle w:val="FootnoteReference"/>
          <w:rFonts w:ascii="ATraditional Arabic" w:hAnsi="ATraditional Arabic" w:cs="ATraditional Arabic"/>
          <w:sz w:val="32"/>
          <w:szCs w:val="32"/>
          <w:rtl/>
        </w:rPr>
        <w:footnoteReference w:id="32"/>
      </w:r>
      <w:r w:rsidR="00F31DA8" w:rsidRPr="00D6571C">
        <w:rPr>
          <w:rFonts w:ascii="ATraditional Arabic" w:hAnsi="ATraditional Arabic" w:cs="ATraditional Arabic"/>
          <w:sz w:val="32"/>
          <w:szCs w:val="32"/>
          <w:rtl/>
        </w:rPr>
        <w:t>.</w:t>
      </w:r>
      <w:bookmarkStart w:id="14" w:name="_Hlk54081223"/>
    </w:p>
    <w:p w14:paraId="1E9ED867" w14:textId="05F20AB5" w:rsidR="00857793" w:rsidRPr="00D6571C" w:rsidRDefault="00857793" w:rsidP="00680BBB">
      <w:pPr>
        <w:pStyle w:val="ListParagraph"/>
        <w:numPr>
          <w:ilvl w:val="0"/>
          <w:numId w:val="18"/>
        </w:numPr>
        <w:spacing w:line="276" w:lineRule="auto"/>
        <w:ind w:left="-149"/>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مجد الدين أبو الطاهر</w:t>
      </w:r>
      <w:r w:rsidR="00C545D8" w:rsidRPr="00D6571C">
        <w:rPr>
          <w:rFonts w:ascii="ATraditional Arabic" w:hAnsi="ATraditional Arabic" w:cs="ATraditional Arabic"/>
          <w:sz w:val="32"/>
          <w:szCs w:val="32"/>
          <w:rtl/>
        </w:rPr>
        <w:t xml:space="preserve"> محمد بن يعقوب الشيرازي </w:t>
      </w:r>
      <w:proofErr w:type="spellStart"/>
      <w:r w:rsidR="00C545D8" w:rsidRPr="00D6571C">
        <w:rPr>
          <w:rFonts w:ascii="ATraditional Arabic" w:hAnsi="ATraditional Arabic" w:cs="ATraditional Arabic"/>
          <w:sz w:val="32"/>
          <w:szCs w:val="32"/>
          <w:rtl/>
        </w:rPr>
        <w:t>الفيروز</w:t>
      </w:r>
      <w:r w:rsidR="00C545D8" w:rsidRPr="00D6571C">
        <w:rPr>
          <w:rFonts w:ascii="ATraditional Arabic" w:hAnsi="ATraditional Arabic" w:cs="ATraditional Arabic" w:hint="cs"/>
          <w:sz w:val="32"/>
          <w:szCs w:val="32"/>
          <w:rtl/>
        </w:rPr>
        <w:t>آ</w:t>
      </w:r>
      <w:r w:rsidRPr="00D6571C">
        <w:rPr>
          <w:rFonts w:ascii="ATraditional Arabic" w:hAnsi="ATraditional Arabic" w:cs="ATraditional Arabic"/>
          <w:sz w:val="32"/>
          <w:szCs w:val="32"/>
          <w:rtl/>
        </w:rPr>
        <w:t>بادي</w:t>
      </w:r>
      <w:proofErr w:type="spellEnd"/>
      <w:r w:rsidRPr="00D6571C">
        <w:rPr>
          <w:rFonts w:ascii="ATraditional Arabic" w:hAnsi="ATraditional Arabic" w:cs="ATraditional Arabic"/>
          <w:sz w:val="32"/>
          <w:szCs w:val="32"/>
          <w:rtl/>
        </w:rPr>
        <w:t xml:space="preserve"> (ت 817 هـ).</w:t>
      </w:r>
    </w:p>
    <w:bookmarkEnd w:id="14"/>
    <w:p w14:paraId="1C4C5637" w14:textId="31916E56" w:rsidR="00857793" w:rsidRPr="00D6571C" w:rsidRDefault="00857793" w:rsidP="00680BBB">
      <w:pPr>
        <w:bidi/>
        <w:spacing w:after="0"/>
        <w:ind w:firstLine="36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كتب بخطّه على ظهر الورقة الثانية من النسخة الخطية</w:t>
      </w:r>
      <w:r w:rsidR="00C164B1" w:rsidRPr="00D6571C">
        <w:rPr>
          <w:rFonts w:ascii="ATraditional Arabic" w:hAnsi="ATraditional Arabic" w:cs="ATraditional Arabic"/>
          <w:sz w:val="32"/>
          <w:szCs w:val="32"/>
          <w:rtl/>
        </w:rPr>
        <w:t xml:space="preserve"> للجزء الثاني من </w:t>
      </w:r>
      <w:r w:rsidRPr="00D6571C">
        <w:rPr>
          <w:rFonts w:ascii="ATraditional Arabic" w:hAnsi="ATraditional Arabic" w:cs="ATraditional Arabic"/>
          <w:sz w:val="32"/>
          <w:szCs w:val="32"/>
          <w:rtl/>
        </w:rPr>
        <w:t xml:space="preserve">كتاب (التكملة والذيل والصلة) </w:t>
      </w:r>
      <w:proofErr w:type="spellStart"/>
      <w:r w:rsidRPr="00D6571C">
        <w:rPr>
          <w:rFonts w:ascii="ATraditional Arabic" w:hAnsi="ATraditional Arabic" w:cs="ATraditional Arabic"/>
          <w:sz w:val="32"/>
          <w:szCs w:val="32"/>
          <w:rtl/>
        </w:rPr>
        <w:t>للصغاني</w:t>
      </w:r>
      <w:proofErr w:type="spellEnd"/>
      <w:r w:rsidR="00A447F3" w:rsidRPr="00D6571C">
        <w:rPr>
          <w:rStyle w:val="FootnoteReference"/>
          <w:rFonts w:ascii="ATraditional Arabic" w:hAnsi="ATraditional Arabic" w:cs="ATraditional Arabic"/>
          <w:sz w:val="32"/>
          <w:szCs w:val="32"/>
          <w:rtl/>
        </w:rPr>
        <w:footnoteReference w:id="33"/>
      </w:r>
      <w:r w:rsidRPr="00D6571C">
        <w:rPr>
          <w:rFonts w:ascii="ATraditional Arabic" w:hAnsi="ATraditional Arabic" w:cs="ATraditional Arabic"/>
          <w:sz w:val="32"/>
          <w:szCs w:val="32"/>
          <w:rtl/>
        </w:rPr>
        <w:t xml:space="preserve"> ما نصّه: ""أخبرنا الشيخ الحبر العلامة شهاب الدين أبو محمود أحمد المقدسي </w:t>
      </w:r>
      <w:r w:rsidR="0030305D"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w:t>
      </w:r>
    </w:p>
    <w:p w14:paraId="4DF86A21" w14:textId="33EBF60E" w:rsidR="00D17522" w:rsidRPr="00D6571C" w:rsidRDefault="00D17522" w:rsidP="00680BBB">
      <w:pPr>
        <w:bidi/>
        <w:spacing w:after="0"/>
        <w:ind w:firstLine="720"/>
        <w:jc w:val="both"/>
        <w:rPr>
          <w:rFonts w:ascii="ATraditional Arabic" w:hAnsi="ATraditional Arabic" w:cs="ATraditional Arabic"/>
          <w:sz w:val="32"/>
          <w:szCs w:val="32"/>
          <w:rtl/>
        </w:rPr>
      </w:pPr>
      <w:bookmarkStart w:id="15" w:name="_Hlk53167167"/>
      <w:r w:rsidRPr="00D6571C">
        <w:rPr>
          <w:rFonts w:ascii="ATraditional Arabic" w:hAnsi="ATraditional Arabic" w:cs="ATraditional Arabic"/>
          <w:sz w:val="32"/>
          <w:szCs w:val="32"/>
          <w:rtl/>
        </w:rPr>
        <w:t xml:space="preserve">وقال </w:t>
      </w:r>
      <w:proofErr w:type="spellStart"/>
      <w:r w:rsidRPr="00D6571C">
        <w:rPr>
          <w:rFonts w:ascii="ATraditional Arabic" w:hAnsi="ATraditional Arabic" w:cs="ATraditional Arabic"/>
          <w:sz w:val="32"/>
          <w:szCs w:val="32"/>
          <w:rtl/>
        </w:rPr>
        <w:t>بامخرمة</w:t>
      </w:r>
      <w:proofErr w:type="spellEnd"/>
      <w:r w:rsidRPr="00D6571C">
        <w:rPr>
          <w:rFonts w:ascii="ATraditional Arabic" w:hAnsi="ATraditional Arabic" w:cs="ATraditional Arabic"/>
          <w:sz w:val="32"/>
          <w:szCs w:val="32"/>
          <w:rtl/>
        </w:rPr>
        <w:t xml:space="preserve"> الحضرمي في أحداث سنة (757 هـ): "فيها: أجاز أحمد بن محمد </w:t>
      </w:r>
      <w:r w:rsidRPr="00D6571C">
        <w:rPr>
          <w:rFonts w:ascii="ATraditional Arabic" w:hAnsi="ATraditional Arabic" w:cs="ATraditional Arabic"/>
          <w:sz w:val="32"/>
          <w:szCs w:val="32"/>
          <w:highlight w:val="yellow"/>
          <w:rtl/>
        </w:rPr>
        <w:t>بن</w:t>
      </w:r>
      <w:r w:rsidRPr="00D6571C">
        <w:rPr>
          <w:rFonts w:ascii="ATraditional Arabic" w:hAnsi="ATraditional Arabic" w:cs="ATraditional Arabic"/>
          <w:sz w:val="32"/>
          <w:szCs w:val="32"/>
          <w:rtl/>
        </w:rPr>
        <w:t xml:space="preserve"> إبراهيم الشافعي المقدسي لجماعةٍ، منهم: المجد الشيرازي"</w:t>
      </w:r>
      <w:bookmarkStart w:id="16" w:name="_Hlk54081461"/>
      <w:r w:rsidRPr="00D6571C">
        <w:rPr>
          <w:rStyle w:val="FootnoteReference"/>
          <w:rFonts w:ascii="ATraditional Arabic" w:hAnsi="ATraditional Arabic" w:cs="ATraditional Arabic"/>
          <w:sz w:val="32"/>
          <w:szCs w:val="32"/>
          <w:rtl/>
        </w:rPr>
        <w:footnoteReference w:id="34"/>
      </w:r>
      <w:bookmarkEnd w:id="16"/>
      <w:r w:rsidRPr="00D6571C">
        <w:rPr>
          <w:rFonts w:ascii="ATraditional Arabic" w:hAnsi="ATraditional Arabic" w:cs="ATraditional Arabic"/>
          <w:sz w:val="32"/>
          <w:szCs w:val="32"/>
          <w:rtl/>
        </w:rPr>
        <w:t>.</w:t>
      </w:r>
    </w:p>
    <w:p w14:paraId="1561417F" w14:textId="77777777" w:rsidR="00A33B07" w:rsidRPr="00D6571C" w:rsidRDefault="0050097F" w:rsidP="00680BBB">
      <w:pPr>
        <w:pStyle w:val="ListParagraph"/>
        <w:numPr>
          <w:ilvl w:val="0"/>
          <w:numId w:val="18"/>
        </w:numPr>
        <w:spacing w:line="276" w:lineRule="auto"/>
        <w:ind w:left="-149"/>
        <w:rPr>
          <w:rFonts w:ascii="ATraditional Arabic" w:hAnsi="ATraditional Arabic" w:cs="ATraditional Arabic"/>
          <w:sz w:val="32"/>
          <w:szCs w:val="32"/>
        </w:rPr>
      </w:pPr>
      <w:r w:rsidRPr="00D6571C">
        <w:rPr>
          <w:rFonts w:ascii="ATraditional Arabic" w:hAnsi="ATraditional Arabic" w:cs="ATraditional Arabic"/>
          <w:sz w:val="32"/>
          <w:szCs w:val="32"/>
          <w:rtl/>
        </w:rPr>
        <w:t xml:space="preserve">زين الدين عمر بن غرس الدين خليل بن عبد الرحمن بن رمضان </w:t>
      </w:r>
      <w:proofErr w:type="spellStart"/>
      <w:r w:rsidRPr="00D6571C">
        <w:rPr>
          <w:rFonts w:ascii="ATraditional Arabic" w:hAnsi="ATraditional Arabic" w:cs="ATraditional Arabic"/>
          <w:sz w:val="32"/>
          <w:szCs w:val="32"/>
          <w:rtl/>
        </w:rPr>
        <w:t>التنوخي</w:t>
      </w:r>
      <w:proofErr w:type="spellEnd"/>
      <w:r w:rsidRPr="00D6571C">
        <w:rPr>
          <w:rFonts w:ascii="ATraditional Arabic" w:hAnsi="ATraditional Arabic" w:cs="ATraditional Arabic"/>
          <w:sz w:val="32"/>
          <w:szCs w:val="32"/>
          <w:rtl/>
        </w:rPr>
        <w:t xml:space="preserve"> الطائي العجلوني الشافعي (كان حيًّا سنة 758 هـ)</w:t>
      </w:r>
      <w:r w:rsidRPr="00D6571C">
        <w:rPr>
          <w:rStyle w:val="FootnoteReference"/>
          <w:rFonts w:ascii="ATraditional Arabic" w:hAnsi="ATraditional Arabic" w:cs="ATraditional Arabic"/>
          <w:sz w:val="32"/>
          <w:szCs w:val="32"/>
          <w:rtl/>
        </w:rPr>
        <w:footnoteReference w:id="35"/>
      </w:r>
      <w:r w:rsidRPr="00D6571C">
        <w:rPr>
          <w:rFonts w:ascii="ATraditional Arabic" w:hAnsi="ATraditional Arabic" w:cs="ATraditional Arabic"/>
          <w:sz w:val="32"/>
          <w:szCs w:val="32"/>
          <w:rtl/>
        </w:rPr>
        <w:t>.</w:t>
      </w:r>
    </w:p>
    <w:p w14:paraId="6ED93EDE" w14:textId="70DB5FAC" w:rsidR="00282F04" w:rsidRPr="00D6571C" w:rsidRDefault="00282F04" w:rsidP="00680BBB">
      <w:pPr>
        <w:bidi/>
        <w:spacing w:after="0"/>
        <w:jc w:val="both"/>
        <w:rPr>
          <w:rFonts w:ascii="ATraditional Arabic" w:hAnsi="ATraditional Arabic" w:cs="ATraditional Arabic"/>
          <w:b/>
          <w:bCs/>
          <w:sz w:val="32"/>
          <w:szCs w:val="32"/>
          <w:rtl/>
        </w:rPr>
      </w:pPr>
      <w:bookmarkStart w:id="18" w:name="_Hlk53167442"/>
      <w:bookmarkEnd w:id="15"/>
      <w:r w:rsidRPr="00D6571C">
        <w:rPr>
          <w:rFonts w:ascii="ATraditional Arabic" w:hAnsi="ATraditional Arabic" w:cs="ATraditional Arabic"/>
          <w:b/>
          <w:bCs/>
          <w:sz w:val="32"/>
          <w:szCs w:val="32"/>
          <w:rtl/>
        </w:rPr>
        <w:t>المطلب ا</w:t>
      </w:r>
      <w:r w:rsidR="00591F0C" w:rsidRPr="00D6571C">
        <w:rPr>
          <w:rFonts w:ascii="ATraditional Arabic" w:hAnsi="ATraditional Arabic" w:cs="ATraditional Arabic"/>
          <w:b/>
          <w:bCs/>
          <w:sz w:val="32"/>
          <w:szCs w:val="32"/>
          <w:rtl/>
        </w:rPr>
        <w:t>ل</w:t>
      </w:r>
      <w:r w:rsidR="009F73BA" w:rsidRPr="00D6571C">
        <w:rPr>
          <w:rFonts w:ascii="ATraditional Arabic" w:hAnsi="ATraditional Arabic" w:cs="ATraditional Arabic"/>
          <w:b/>
          <w:bCs/>
          <w:sz w:val="32"/>
          <w:szCs w:val="32"/>
          <w:rtl/>
        </w:rPr>
        <w:t>خامس</w:t>
      </w:r>
      <w:r w:rsidRPr="00D6571C">
        <w:rPr>
          <w:rFonts w:ascii="ATraditional Arabic" w:hAnsi="ATraditional Arabic" w:cs="ATraditional Arabic"/>
          <w:b/>
          <w:bCs/>
          <w:sz w:val="32"/>
          <w:szCs w:val="32"/>
          <w:rtl/>
        </w:rPr>
        <w:t xml:space="preserve">: </w:t>
      </w:r>
      <w:r w:rsidR="00A146B2" w:rsidRPr="00D6571C">
        <w:rPr>
          <w:rFonts w:ascii="ATraditional Arabic" w:hAnsi="ATraditional Arabic" w:cs="ATraditional Arabic"/>
          <w:b/>
          <w:bCs/>
          <w:sz w:val="32"/>
          <w:szCs w:val="32"/>
          <w:rtl/>
        </w:rPr>
        <w:t>مؤلفاته</w:t>
      </w:r>
      <w:r w:rsidRPr="00D6571C">
        <w:rPr>
          <w:rFonts w:ascii="ATraditional Arabic" w:hAnsi="ATraditional Arabic" w:cs="ATraditional Arabic"/>
          <w:b/>
          <w:bCs/>
          <w:sz w:val="32"/>
          <w:szCs w:val="32"/>
          <w:rtl/>
        </w:rPr>
        <w:t>.</w:t>
      </w:r>
    </w:p>
    <w:bookmarkEnd w:id="18"/>
    <w:p w14:paraId="024CEE55" w14:textId="5A1A0C8F" w:rsidR="005815CE" w:rsidRPr="00D6571C" w:rsidRDefault="00A146B2" w:rsidP="00680BBB">
      <w:pPr>
        <w:pStyle w:val="ListParagraph"/>
        <w:numPr>
          <w:ilvl w:val="0"/>
          <w:numId w:val="1"/>
        </w:numPr>
        <w:spacing w:line="276" w:lineRule="auto"/>
        <w:ind w:left="-7" w:firstLine="360"/>
        <w:rPr>
          <w:rFonts w:ascii="ATraditional Arabic" w:hAnsi="ATraditional Arabic" w:cs="ATraditional Arabic"/>
          <w:sz w:val="32"/>
          <w:szCs w:val="32"/>
          <w:rtl/>
        </w:rPr>
      </w:pPr>
      <w:r w:rsidRPr="00D6571C">
        <w:rPr>
          <w:rFonts w:ascii="ATraditional Arabic" w:hAnsi="ATraditional Arabic" w:cs="ATraditional Arabic"/>
          <w:sz w:val="32"/>
          <w:szCs w:val="32"/>
        </w:rPr>
        <w:t xml:space="preserve"> </w:t>
      </w:r>
      <w:r w:rsidRPr="00D6571C">
        <w:rPr>
          <w:rFonts w:ascii="ATraditional Arabic" w:hAnsi="ATraditional Arabic" w:cs="ATraditional Arabic"/>
          <w:sz w:val="32"/>
          <w:szCs w:val="32"/>
          <w:rtl/>
        </w:rPr>
        <w:t>(مثير الغرام إلى زيارة القدس والشام).</w:t>
      </w:r>
      <w:r w:rsidR="00876AC5" w:rsidRPr="00D6571C">
        <w:rPr>
          <w:rFonts w:ascii="ATraditional Arabic" w:hAnsi="ATraditional Arabic" w:cs="ATraditional Arabic" w:hint="cs"/>
          <w:sz w:val="32"/>
          <w:szCs w:val="32"/>
          <w:rtl/>
        </w:rPr>
        <w:t xml:space="preserve"> </w:t>
      </w:r>
      <w:r w:rsidR="0030305D" w:rsidRPr="00D6571C">
        <w:rPr>
          <w:rFonts w:ascii="ATraditional Arabic" w:hAnsi="ATraditional Arabic" w:cs="ATraditional Arabic"/>
          <w:sz w:val="32"/>
          <w:szCs w:val="32"/>
          <w:rtl/>
        </w:rPr>
        <w:t>أ</w:t>
      </w:r>
      <w:r w:rsidR="005815CE" w:rsidRPr="00D6571C">
        <w:rPr>
          <w:rFonts w:ascii="ATraditional Arabic" w:hAnsi="ATraditional Arabic" w:cs="ATraditional Arabic"/>
          <w:sz w:val="32"/>
          <w:szCs w:val="32"/>
          <w:rtl/>
        </w:rPr>
        <w:t>شهر كتاب</w:t>
      </w:r>
      <w:r w:rsidR="004F3F49" w:rsidRPr="00D6571C">
        <w:rPr>
          <w:rFonts w:ascii="ATraditional Arabic" w:hAnsi="ATraditional Arabic" w:cs="ATraditional Arabic"/>
          <w:sz w:val="32"/>
          <w:szCs w:val="32"/>
          <w:rtl/>
        </w:rPr>
        <w:t>ٍ</w:t>
      </w:r>
      <w:r w:rsidR="005815CE" w:rsidRPr="00D6571C">
        <w:rPr>
          <w:rFonts w:ascii="ATraditional Arabic" w:hAnsi="ATraditional Arabic" w:cs="ATraditional Arabic"/>
          <w:sz w:val="32"/>
          <w:szCs w:val="32"/>
          <w:rtl/>
        </w:rPr>
        <w:t xml:space="preserve"> له، وإذا </w:t>
      </w:r>
      <w:r w:rsidR="005815CE" w:rsidRPr="00D6571C">
        <w:rPr>
          <w:rFonts w:ascii="ATraditional Arabic" w:hAnsi="ATraditional Arabic" w:cs="ATraditional Arabic"/>
          <w:sz w:val="32"/>
          <w:szCs w:val="32"/>
          <w:highlight w:val="yellow"/>
          <w:rtl/>
        </w:rPr>
        <w:t>أُطلق</w:t>
      </w:r>
      <w:r w:rsidR="005815CE" w:rsidRPr="00D6571C">
        <w:rPr>
          <w:rFonts w:ascii="ATraditional Arabic" w:hAnsi="ATraditional Arabic" w:cs="ATraditional Arabic"/>
          <w:sz w:val="32"/>
          <w:szCs w:val="32"/>
          <w:rtl/>
        </w:rPr>
        <w:t xml:space="preserve"> قولهم (قال صاحب مثير الغرام) أو (جاء في مثير الغرام) انصرف في الغالب إليه</w:t>
      </w:r>
      <w:r w:rsidR="00E145D0" w:rsidRPr="00D6571C">
        <w:rPr>
          <w:rFonts w:ascii="ATraditional Arabic" w:hAnsi="ATraditional Arabic" w:cs="ATraditional Arabic"/>
          <w:sz w:val="32"/>
          <w:szCs w:val="32"/>
          <w:rtl/>
        </w:rPr>
        <w:t xml:space="preserve">، فرغ من تأليفه </w:t>
      </w:r>
      <w:r w:rsidR="00552605" w:rsidRPr="00D6571C">
        <w:rPr>
          <w:rFonts w:ascii="ATraditional Arabic" w:hAnsi="ATraditional Arabic" w:cs="ATraditional Arabic"/>
          <w:sz w:val="32"/>
          <w:szCs w:val="32"/>
          <w:rtl/>
        </w:rPr>
        <w:t>في شهر شعبان سنة (752 هـ)</w:t>
      </w:r>
      <w:r w:rsidR="00552605" w:rsidRPr="00D6571C">
        <w:rPr>
          <w:rStyle w:val="FootnoteReference"/>
          <w:rFonts w:ascii="ATraditional Arabic" w:hAnsi="ATraditional Arabic" w:cs="ATraditional Arabic"/>
          <w:sz w:val="32"/>
          <w:szCs w:val="32"/>
          <w:rtl/>
        </w:rPr>
        <w:footnoteReference w:id="36"/>
      </w:r>
      <w:r w:rsidR="004F3F49" w:rsidRPr="00D6571C">
        <w:rPr>
          <w:rFonts w:ascii="ATraditional Arabic" w:hAnsi="ATraditional Arabic" w:cs="ATraditional Arabic"/>
          <w:sz w:val="32"/>
          <w:szCs w:val="32"/>
          <w:rtl/>
        </w:rPr>
        <w:t>.</w:t>
      </w:r>
    </w:p>
    <w:p w14:paraId="4C8F360B" w14:textId="57F5B6F0" w:rsidR="00EC5EF5" w:rsidRPr="00D6571C" w:rsidRDefault="00993DA6" w:rsidP="00680BBB">
      <w:pPr>
        <w:pStyle w:val="ListParagraph"/>
        <w:numPr>
          <w:ilvl w:val="0"/>
          <w:numId w:val="1"/>
        </w:numPr>
        <w:spacing w:line="276" w:lineRule="auto"/>
        <w:ind w:left="-7" w:firstLine="360"/>
        <w:jc w:val="both"/>
        <w:rPr>
          <w:rFonts w:ascii="ATraditional Arabic" w:hAnsi="ATraditional Arabic" w:cs="ATraditional Arabic"/>
          <w:sz w:val="32"/>
          <w:szCs w:val="32"/>
          <w:rtl/>
        </w:rPr>
      </w:pPr>
      <w:bookmarkStart w:id="19" w:name="_Hlk54690497"/>
      <w:r w:rsidRPr="00D6571C">
        <w:rPr>
          <w:rFonts w:ascii="ATraditional Arabic" w:hAnsi="ATraditional Arabic" w:cs="ATraditional Arabic"/>
          <w:sz w:val="32"/>
          <w:szCs w:val="32"/>
          <w:rtl/>
        </w:rPr>
        <w:t xml:space="preserve"> </w:t>
      </w:r>
      <w:r w:rsidR="00A146B2" w:rsidRPr="00D6571C">
        <w:rPr>
          <w:rFonts w:ascii="ATraditional Arabic" w:hAnsi="ATraditional Arabic" w:cs="ATraditional Arabic"/>
          <w:sz w:val="32"/>
          <w:szCs w:val="32"/>
          <w:rtl/>
        </w:rPr>
        <w:t>(شرح سنن أبي داود) المسمى بـِ (انتحاء الس</w:t>
      </w:r>
      <w:r w:rsidR="00A1068F" w:rsidRPr="00D6571C">
        <w:rPr>
          <w:rFonts w:ascii="ATraditional Arabic" w:hAnsi="ATraditional Arabic" w:cs="ATraditional Arabic"/>
          <w:sz w:val="32"/>
          <w:szCs w:val="32"/>
          <w:rtl/>
        </w:rPr>
        <w:t>ّ</w:t>
      </w:r>
      <w:r w:rsidR="00DA5C10" w:rsidRPr="00D6571C">
        <w:rPr>
          <w:rFonts w:ascii="ATraditional Arabic" w:hAnsi="ATraditional Arabic" w:cs="ATraditional Arabic"/>
          <w:sz w:val="32"/>
          <w:szCs w:val="32"/>
          <w:rtl/>
        </w:rPr>
        <w:t>َ</w:t>
      </w:r>
      <w:r w:rsidR="00A146B2" w:rsidRPr="00D6571C">
        <w:rPr>
          <w:rFonts w:ascii="ATraditional Arabic" w:hAnsi="ATraditional Arabic" w:cs="ATraditional Arabic"/>
          <w:sz w:val="32"/>
          <w:szCs w:val="32"/>
          <w:rtl/>
        </w:rPr>
        <w:t>ن</w:t>
      </w:r>
      <w:r w:rsidR="00A1068F" w:rsidRPr="00D6571C">
        <w:rPr>
          <w:rFonts w:ascii="ATraditional Arabic" w:hAnsi="ATraditional Arabic" w:cs="ATraditional Arabic"/>
          <w:sz w:val="32"/>
          <w:szCs w:val="32"/>
          <w:rtl/>
        </w:rPr>
        <w:t>َ</w:t>
      </w:r>
      <w:r w:rsidR="00A146B2" w:rsidRPr="00D6571C">
        <w:rPr>
          <w:rFonts w:ascii="ATraditional Arabic" w:hAnsi="ATraditional Arabic" w:cs="ATraditional Arabic"/>
          <w:sz w:val="32"/>
          <w:szCs w:val="32"/>
          <w:rtl/>
        </w:rPr>
        <w:t>ن واقتفاء الس</w:t>
      </w:r>
      <w:r w:rsidR="00A1068F" w:rsidRPr="00D6571C">
        <w:rPr>
          <w:rFonts w:ascii="ATraditional Arabic" w:hAnsi="ATraditional Arabic" w:cs="ATraditional Arabic"/>
          <w:sz w:val="32"/>
          <w:szCs w:val="32"/>
          <w:rtl/>
        </w:rPr>
        <w:t>ّ</w:t>
      </w:r>
      <w:r w:rsidR="00DA5C10" w:rsidRPr="00D6571C">
        <w:rPr>
          <w:rFonts w:ascii="ATraditional Arabic" w:hAnsi="ATraditional Arabic" w:cs="ATraditional Arabic"/>
          <w:sz w:val="32"/>
          <w:szCs w:val="32"/>
          <w:rtl/>
        </w:rPr>
        <w:t>ُ</w:t>
      </w:r>
      <w:r w:rsidR="00A146B2" w:rsidRPr="00D6571C">
        <w:rPr>
          <w:rFonts w:ascii="ATraditional Arabic" w:hAnsi="ATraditional Arabic" w:cs="ATraditional Arabic"/>
          <w:sz w:val="32"/>
          <w:szCs w:val="32"/>
          <w:rtl/>
        </w:rPr>
        <w:t>ن</w:t>
      </w:r>
      <w:r w:rsidR="00A1068F" w:rsidRPr="00D6571C">
        <w:rPr>
          <w:rFonts w:ascii="ATraditional Arabic" w:hAnsi="ATraditional Arabic" w:cs="ATraditional Arabic"/>
          <w:sz w:val="32"/>
          <w:szCs w:val="32"/>
          <w:rtl/>
        </w:rPr>
        <w:t>َ</w:t>
      </w:r>
      <w:r w:rsidR="00A146B2" w:rsidRPr="00D6571C">
        <w:rPr>
          <w:rFonts w:ascii="ATraditional Arabic" w:hAnsi="ATraditional Arabic" w:cs="ATraditional Arabic"/>
          <w:sz w:val="32"/>
          <w:szCs w:val="32"/>
          <w:rtl/>
        </w:rPr>
        <w:t>ن).</w:t>
      </w:r>
      <w:r w:rsidR="00876AC5" w:rsidRPr="00D6571C">
        <w:rPr>
          <w:rFonts w:ascii="ATraditional Arabic" w:hAnsi="ATraditional Arabic" w:cs="ATraditional Arabic" w:hint="cs"/>
          <w:sz w:val="32"/>
          <w:szCs w:val="32"/>
          <w:rtl/>
        </w:rPr>
        <w:t xml:space="preserve"> </w:t>
      </w:r>
      <w:r w:rsidR="00702250" w:rsidRPr="00D6571C">
        <w:rPr>
          <w:rFonts w:ascii="ATraditional Arabic" w:hAnsi="ATraditional Arabic" w:cs="ATraditional Arabic"/>
          <w:sz w:val="32"/>
          <w:szCs w:val="32"/>
          <w:rtl/>
        </w:rPr>
        <w:t>قال ابن حجر في (الدرر الكامنة)</w:t>
      </w:r>
      <w:r w:rsidR="00702250" w:rsidRPr="00D6571C">
        <w:rPr>
          <w:rStyle w:val="FootnoteReference"/>
          <w:rFonts w:ascii="ATraditional Arabic" w:hAnsi="ATraditional Arabic" w:cs="ATraditional Arabic"/>
          <w:sz w:val="32"/>
          <w:szCs w:val="32"/>
          <w:rtl/>
        </w:rPr>
        <w:footnoteReference w:id="37"/>
      </w:r>
      <w:r w:rsidR="00702250" w:rsidRPr="00D6571C">
        <w:rPr>
          <w:rFonts w:ascii="ATraditional Arabic" w:hAnsi="ATraditional Arabic" w:cs="ATraditional Arabic"/>
          <w:sz w:val="32"/>
          <w:szCs w:val="32"/>
          <w:rtl/>
        </w:rPr>
        <w:t xml:space="preserve">: "شرع في شرح </w:t>
      </w:r>
      <w:r w:rsidR="002D3EE3" w:rsidRPr="00D6571C">
        <w:rPr>
          <w:rFonts w:ascii="ATraditional Arabic" w:hAnsi="ATraditional Arabic" w:cs="ATraditional Arabic"/>
          <w:sz w:val="32"/>
          <w:szCs w:val="32"/>
          <w:rtl/>
        </w:rPr>
        <w:t>(</w:t>
      </w:r>
      <w:r w:rsidR="00702250" w:rsidRPr="00D6571C">
        <w:rPr>
          <w:rFonts w:ascii="ATraditional Arabic" w:hAnsi="ATraditional Arabic" w:cs="ATraditional Arabic"/>
          <w:sz w:val="32"/>
          <w:szCs w:val="32"/>
          <w:rtl/>
        </w:rPr>
        <w:t>سنن أبي داود</w:t>
      </w:r>
      <w:r w:rsidR="002D3EE3" w:rsidRPr="00D6571C">
        <w:rPr>
          <w:rFonts w:ascii="ATraditional Arabic" w:hAnsi="ATraditional Arabic" w:cs="ATraditional Arabic"/>
          <w:sz w:val="32"/>
          <w:szCs w:val="32"/>
          <w:rtl/>
        </w:rPr>
        <w:t>)</w:t>
      </w:r>
      <w:r w:rsidR="00702250" w:rsidRPr="00D6571C">
        <w:rPr>
          <w:rFonts w:ascii="ATraditional Arabic" w:hAnsi="ATraditional Arabic" w:cs="ATraditional Arabic"/>
          <w:sz w:val="32"/>
          <w:szCs w:val="32"/>
          <w:rtl/>
        </w:rPr>
        <w:t>"، وسماه حاجي خليفة في (كشف الظنون)</w:t>
      </w:r>
      <w:r w:rsidR="00702250" w:rsidRPr="00D6571C">
        <w:rPr>
          <w:rStyle w:val="FootnoteReference"/>
          <w:rFonts w:ascii="ATraditional Arabic" w:hAnsi="ATraditional Arabic" w:cs="ATraditional Arabic"/>
          <w:sz w:val="32"/>
          <w:szCs w:val="32"/>
          <w:rtl/>
        </w:rPr>
        <w:footnoteReference w:id="38"/>
      </w:r>
      <w:r w:rsidR="00702250" w:rsidRPr="00D6571C">
        <w:rPr>
          <w:rFonts w:ascii="ATraditional Arabic" w:hAnsi="ATraditional Arabic" w:cs="ATraditional Arabic"/>
          <w:sz w:val="32"/>
          <w:szCs w:val="32"/>
          <w:rtl/>
        </w:rPr>
        <w:t xml:space="preserve"> </w:t>
      </w:r>
      <w:r w:rsidR="002D3EE3" w:rsidRPr="00D6571C">
        <w:rPr>
          <w:rFonts w:ascii="ATraditional Arabic" w:hAnsi="ATraditional Arabic" w:cs="ATraditional Arabic"/>
          <w:sz w:val="32"/>
          <w:szCs w:val="32"/>
          <w:rtl/>
        </w:rPr>
        <w:t>باسم: (انتحاء السّ</w:t>
      </w:r>
      <w:r w:rsidR="00DA5C10" w:rsidRPr="00D6571C">
        <w:rPr>
          <w:rFonts w:ascii="ATraditional Arabic" w:hAnsi="ATraditional Arabic" w:cs="ATraditional Arabic"/>
          <w:sz w:val="32"/>
          <w:szCs w:val="32"/>
          <w:rtl/>
        </w:rPr>
        <w:t>َ</w:t>
      </w:r>
      <w:r w:rsidR="002D3EE3" w:rsidRPr="00D6571C">
        <w:rPr>
          <w:rFonts w:ascii="ATraditional Arabic" w:hAnsi="ATraditional Arabic" w:cs="ATraditional Arabic"/>
          <w:sz w:val="32"/>
          <w:szCs w:val="32"/>
          <w:rtl/>
        </w:rPr>
        <w:t>نَن واقتفاء السّ</w:t>
      </w:r>
      <w:r w:rsidR="00DA5C10" w:rsidRPr="00D6571C">
        <w:rPr>
          <w:rFonts w:ascii="ATraditional Arabic" w:hAnsi="ATraditional Arabic" w:cs="ATraditional Arabic"/>
          <w:sz w:val="32"/>
          <w:szCs w:val="32"/>
          <w:rtl/>
        </w:rPr>
        <w:t>ُ</w:t>
      </w:r>
      <w:r w:rsidR="002D3EE3" w:rsidRPr="00D6571C">
        <w:rPr>
          <w:rFonts w:ascii="ATraditional Arabic" w:hAnsi="ATraditional Arabic" w:cs="ATraditional Arabic"/>
          <w:sz w:val="32"/>
          <w:szCs w:val="32"/>
          <w:rtl/>
        </w:rPr>
        <w:t xml:space="preserve">نَن)، ثم </w:t>
      </w:r>
      <w:r w:rsidR="00702250" w:rsidRPr="00D6571C">
        <w:rPr>
          <w:rFonts w:ascii="ATraditional Arabic" w:hAnsi="ATraditional Arabic" w:cs="ATraditional Arabic"/>
          <w:sz w:val="32"/>
          <w:szCs w:val="32"/>
          <w:rtl/>
        </w:rPr>
        <w:t>قال: "أوله: الحمد لله</w:t>
      </w:r>
      <w:r w:rsidR="00C545D8" w:rsidRPr="00D6571C">
        <w:rPr>
          <w:rFonts w:ascii="ATraditional Arabic" w:hAnsi="ATraditional Arabic" w:cs="ATraditional Arabic"/>
          <w:sz w:val="32"/>
          <w:szCs w:val="32"/>
          <w:rtl/>
        </w:rPr>
        <w:t xml:space="preserve"> الذي أرسل رسوله محمدًا بالهدى.</w:t>
      </w:r>
      <w:r w:rsidR="00702250" w:rsidRPr="00D6571C">
        <w:rPr>
          <w:rFonts w:ascii="ATraditional Arabic" w:hAnsi="ATraditional Arabic" w:cs="ATraditional Arabic"/>
          <w:sz w:val="32"/>
          <w:szCs w:val="32"/>
          <w:rtl/>
        </w:rPr>
        <w:t>..".</w:t>
      </w:r>
    </w:p>
    <w:bookmarkEnd w:id="19"/>
    <w:p w14:paraId="5036E471" w14:textId="77777777" w:rsidR="00C545D8" w:rsidRPr="00D6571C" w:rsidRDefault="00A146B2" w:rsidP="00680BBB">
      <w:pPr>
        <w:pStyle w:val="ListParagraph"/>
        <w:numPr>
          <w:ilvl w:val="0"/>
          <w:numId w:val="1"/>
        </w:numPr>
        <w:spacing w:line="276" w:lineRule="auto"/>
        <w:ind w:left="-149" w:firstLine="360"/>
        <w:jc w:val="both"/>
        <w:rPr>
          <w:rFonts w:ascii="ATraditional Arabic" w:hAnsi="ATraditional Arabic" w:cs="ATraditional Arabic"/>
          <w:sz w:val="32"/>
          <w:szCs w:val="32"/>
        </w:rPr>
      </w:pPr>
      <w:r w:rsidRPr="00D6571C">
        <w:rPr>
          <w:rFonts w:ascii="ATraditional Arabic" w:hAnsi="ATraditional Arabic" w:cs="ATraditional Arabic"/>
          <w:sz w:val="32"/>
          <w:szCs w:val="32"/>
          <w:rtl/>
        </w:rPr>
        <w:lastRenderedPageBreak/>
        <w:t>(المصباح في الجمع بين الأذكار والسلاح) في الأدعية والعبادات.</w:t>
      </w:r>
      <w:r w:rsidR="00876AC5" w:rsidRPr="00D6571C">
        <w:rPr>
          <w:rFonts w:ascii="ATraditional Arabic" w:hAnsi="ATraditional Arabic" w:cs="ATraditional Arabic" w:hint="cs"/>
          <w:sz w:val="32"/>
          <w:szCs w:val="32"/>
          <w:rtl/>
        </w:rPr>
        <w:t xml:space="preserve"> </w:t>
      </w:r>
      <w:r w:rsidR="00A07918" w:rsidRPr="00D6571C">
        <w:rPr>
          <w:rFonts w:ascii="ATraditional Arabic" w:hAnsi="ATraditional Arabic" w:cs="ATraditional Arabic"/>
          <w:sz w:val="32"/>
          <w:szCs w:val="32"/>
          <w:rtl/>
        </w:rPr>
        <w:t xml:space="preserve">أثبته له </w:t>
      </w:r>
      <w:r w:rsidR="00A07918" w:rsidRPr="00D6571C">
        <w:rPr>
          <w:rFonts w:ascii="ATraditional Arabic" w:hAnsi="ATraditional Arabic" w:cs="ATraditional Arabic"/>
          <w:sz w:val="32"/>
          <w:szCs w:val="32"/>
          <w:highlight w:val="yellow"/>
          <w:rtl/>
        </w:rPr>
        <w:t>كلٌّ</w:t>
      </w:r>
      <w:r w:rsidR="00A07918" w:rsidRPr="00D6571C">
        <w:rPr>
          <w:rFonts w:ascii="ATraditional Arabic" w:hAnsi="ATraditional Arabic" w:cs="ATraditional Arabic"/>
          <w:sz w:val="32"/>
          <w:szCs w:val="32"/>
          <w:rtl/>
        </w:rPr>
        <w:t xml:space="preserve"> من:</w:t>
      </w:r>
      <w:r w:rsidR="00F03103" w:rsidRPr="00D6571C">
        <w:rPr>
          <w:rFonts w:ascii="ATraditional Arabic" w:hAnsi="ATraditional Arabic" w:cs="ATraditional Arabic"/>
          <w:sz w:val="32"/>
          <w:szCs w:val="32"/>
          <w:rtl/>
        </w:rPr>
        <w:t xml:space="preserve"> </w:t>
      </w:r>
      <w:r w:rsidR="00A07918" w:rsidRPr="00D6571C">
        <w:rPr>
          <w:rFonts w:ascii="ATraditional Arabic" w:hAnsi="ATraditional Arabic" w:cs="ATraditional Arabic"/>
          <w:sz w:val="32"/>
          <w:szCs w:val="32"/>
          <w:rtl/>
        </w:rPr>
        <w:t>ابن رسلان في (شرح سنن أبي داود)</w:t>
      </w:r>
      <w:r w:rsidR="00A07918" w:rsidRPr="00D6571C">
        <w:rPr>
          <w:rStyle w:val="FootnoteReference"/>
          <w:rFonts w:ascii="ATraditional Arabic" w:hAnsi="ATraditional Arabic" w:cs="ATraditional Arabic"/>
          <w:sz w:val="32"/>
          <w:szCs w:val="32"/>
          <w:rtl/>
        </w:rPr>
        <w:footnoteReference w:id="39"/>
      </w:r>
      <w:r w:rsidR="000D5670" w:rsidRPr="00D6571C">
        <w:rPr>
          <w:rFonts w:ascii="ATraditional Arabic" w:hAnsi="ATraditional Arabic" w:cs="ATraditional Arabic"/>
          <w:sz w:val="32"/>
          <w:szCs w:val="32"/>
          <w:rtl/>
        </w:rPr>
        <w:t xml:space="preserve">، والعليمي في </w:t>
      </w:r>
      <w:r w:rsidR="00F03103" w:rsidRPr="00D6571C">
        <w:rPr>
          <w:rFonts w:ascii="ATraditional Arabic" w:hAnsi="ATraditional Arabic" w:cs="ATraditional Arabic"/>
          <w:sz w:val="32"/>
          <w:szCs w:val="32"/>
          <w:rtl/>
        </w:rPr>
        <w:t>(</w:t>
      </w:r>
      <w:r w:rsidR="000D5670" w:rsidRPr="00D6571C">
        <w:rPr>
          <w:rFonts w:ascii="ATraditional Arabic" w:hAnsi="ATraditional Arabic" w:cs="ATraditional Arabic"/>
          <w:sz w:val="32"/>
          <w:szCs w:val="32"/>
          <w:rtl/>
        </w:rPr>
        <w:t>الأنس الجليل</w:t>
      </w:r>
      <w:r w:rsidR="00F03103" w:rsidRPr="00D6571C">
        <w:rPr>
          <w:rFonts w:ascii="ATraditional Arabic" w:hAnsi="ATraditional Arabic" w:cs="ATraditional Arabic"/>
          <w:sz w:val="32"/>
          <w:szCs w:val="32"/>
          <w:rtl/>
        </w:rPr>
        <w:t>)</w:t>
      </w:r>
      <w:r w:rsidR="00F03103" w:rsidRPr="00D6571C">
        <w:rPr>
          <w:rStyle w:val="FootnoteReference"/>
          <w:rFonts w:ascii="ATraditional Arabic" w:hAnsi="ATraditional Arabic" w:cs="ATraditional Arabic"/>
          <w:sz w:val="32"/>
          <w:szCs w:val="32"/>
          <w:rtl/>
        </w:rPr>
        <w:footnoteReference w:id="40"/>
      </w:r>
      <w:r w:rsidR="000D5670" w:rsidRPr="00D6571C">
        <w:rPr>
          <w:rFonts w:ascii="ATraditional Arabic" w:hAnsi="ATraditional Arabic" w:cs="ATraditional Arabic"/>
          <w:sz w:val="32"/>
          <w:szCs w:val="32"/>
          <w:rtl/>
        </w:rPr>
        <w:t xml:space="preserve">، وحاجي خليفة في </w:t>
      </w:r>
      <w:r w:rsidR="00F03103" w:rsidRPr="00D6571C">
        <w:rPr>
          <w:rFonts w:ascii="ATraditional Arabic" w:hAnsi="ATraditional Arabic" w:cs="ATraditional Arabic"/>
          <w:sz w:val="32"/>
          <w:szCs w:val="32"/>
          <w:rtl/>
        </w:rPr>
        <w:t>(</w:t>
      </w:r>
      <w:r w:rsidR="000D5670" w:rsidRPr="00D6571C">
        <w:rPr>
          <w:rFonts w:ascii="ATraditional Arabic" w:hAnsi="ATraditional Arabic" w:cs="ATraditional Arabic"/>
          <w:sz w:val="32"/>
          <w:szCs w:val="32"/>
          <w:rtl/>
        </w:rPr>
        <w:t>كشف الظنون</w:t>
      </w:r>
      <w:r w:rsidR="00F03103" w:rsidRPr="00D6571C">
        <w:rPr>
          <w:rFonts w:ascii="ATraditional Arabic" w:hAnsi="ATraditional Arabic" w:cs="ATraditional Arabic"/>
          <w:sz w:val="32"/>
          <w:szCs w:val="32"/>
          <w:rtl/>
        </w:rPr>
        <w:t>)</w:t>
      </w:r>
      <w:r w:rsidR="00F03103" w:rsidRPr="00D6571C">
        <w:rPr>
          <w:rStyle w:val="FootnoteReference"/>
          <w:rFonts w:ascii="ATraditional Arabic" w:hAnsi="ATraditional Arabic" w:cs="ATraditional Arabic"/>
          <w:sz w:val="32"/>
          <w:szCs w:val="32"/>
          <w:rtl/>
        </w:rPr>
        <w:footnoteReference w:id="41"/>
      </w:r>
      <w:r w:rsidR="000D5670" w:rsidRPr="00D6571C">
        <w:rPr>
          <w:rFonts w:ascii="ATraditional Arabic" w:hAnsi="ATraditional Arabic" w:cs="ATraditional Arabic"/>
          <w:sz w:val="32"/>
          <w:szCs w:val="32"/>
          <w:rtl/>
        </w:rPr>
        <w:t xml:space="preserve">، والبغدادي في </w:t>
      </w:r>
      <w:r w:rsidR="00F03103" w:rsidRPr="00D6571C">
        <w:rPr>
          <w:rFonts w:ascii="ATraditional Arabic" w:hAnsi="ATraditional Arabic" w:cs="ATraditional Arabic"/>
          <w:sz w:val="32"/>
          <w:szCs w:val="32"/>
          <w:rtl/>
        </w:rPr>
        <w:t>(</w:t>
      </w:r>
      <w:r w:rsidR="000D5670" w:rsidRPr="00D6571C">
        <w:rPr>
          <w:rFonts w:ascii="ATraditional Arabic" w:hAnsi="ATraditional Arabic" w:cs="ATraditional Arabic"/>
          <w:sz w:val="32"/>
          <w:szCs w:val="32"/>
          <w:rtl/>
        </w:rPr>
        <w:t>هدية العارفين</w:t>
      </w:r>
      <w:r w:rsidR="00F03103" w:rsidRPr="00D6571C">
        <w:rPr>
          <w:rFonts w:ascii="ATraditional Arabic" w:hAnsi="ATraditional Arabic" w:cs="ATraditional Arabic"/>
          <w:sz w:val="32"/>
          <w:szCs w:val="32"/>
          <w:rtl/>
        </w:rPr>
        <w:t>)</w:t>
      </w:r>
      <w:r w:rsidR="00F03103" w:rsidRPr="00D6571C">
        <w:rPr>
          <w:rStyle w:val="FootnoteReference"/>
          <w:rFonts w:ascii="ATraditional Arabic" w:hAnsi="ATraditional Arabic" w:cs="ATraditional Arabic"/>
          <w:sz w:val="32"/>
          <w:szCs w:val="32"/>
          <w:rtl/>
        </w:rPr>
        <w:footnoteReference w:id="42"/>
      </w:r>
      <w:r w:rsidR="000D5670" w:rsidRPr="00D6571C">
        <w:rPr>
          <w:rFonts w:ascii="ATraditional Arabic" w:hAnsi="ATraditional Arabic" w:cs="ATraditional Arabic"/>
          <w:sz w:val="32"/>
          <w:szCs w:val="32"/>
          <w:rtl/>
        </w:rPr>
        <w:t xml:space="preserve">، والزركلي في </w:t>
      </w:r>
      <w:r w:rsidR="00F03103" w:rsidRPr="00D6571C">
        <w:rPr>
          <w:rFonts w:ascii="ATraditional Arabic" w:hAnsi="ATraditional Arabic" w:cs="ATraditional Arabic"/>
          <w:sz w:val="32"/>
          <w:szCs w:val="32"/>
          <w:rtl/>
        </w:rPr>
        <w:t>(</w:t>
      </w:r>
      <w:r w:rsidR="000D5670" w:rsidRPr="00D6571C">
        <w:rPr>
          <w:rFonts w:ascii="ATraditional Arabic" w:hAnsi="ATraditional Arabic" w:cs="ATraditional Arabic"/>
          <w:sz w:val="32"/>
          <w:szCs w:val="32"/>
          <w:rtl/>
        </w:rPr>
        <w:t>الأعلام</w:t>
      </w:r>
      <w:r w:rsidR="00F03103" w:rsidRPr="00D6571C">
        <w:rPr>
          <w:rFonts w:ascii="ATraditional Arabic" w:hAnsi="ATraditional Arabic" w:cs="ATraditional Arabic"/>
          <w:sz w:val="32"/>
          <w:szCs w:val="32"/>
          <w:rtl/>
        </w:rPr>
        <w:t>)</w:t>
      </w:r>
      <w:r w:rsidR="00F03103" w:rsidRPr="00D6571C">
        <w:rPr>
          <w:rStyle w:val="FootnoteReference"/>
          <w:rFonts w:ascii="ATraditional Arabic" w:hAnsi="ATraditional Arabic" w:cs="ATraditional Arabic"/>
          <w:sz w:val="32"/>
          <w:szCs w:val="32"/>
          <w:rtl/>
        </w:rPr>
        <w:footnoteReference w:id="43"/>
      </w:r>
      <w:r w:rsidR="00F03103" w:rsidRPr="00D6571C">
        <w:rPr>
          <w:rFonts w:ascii="ATraditional Arabic" w:hAnsi="ATraditional Arabic" w:cs="ATraditional Arabic"/>
          <w:sz w:val="32"/>
          <w:szCs w:val="32"/>
          <w:rtl/>
        </w:rPr>
        <w:t>.</w:t>
      </w:r>
    </w:p>
    <w:p w14:paraId="1771F883" w14:textId="64E6AECC" w:rsidR="00EC5EF5" w:rsidRPr="00D6571C" w:rsidRDefault="00A146B2" w:rsidP="00680BBB">
      <w:pPr>
        <w:pStyle w:val="ListParagraph"/>
        <w:numPr>
          <w:ilvl w:val="0"/>
          <w:numId w:val="1"/>
        </w:numPr>
        <w:spacing w:line="276" w:lineRule="auto"/>
        <w:ind w:left="-149" w:firstLine="360"/>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(اقتفاء المنهاج في أحاديث المعراج).</w:t>
      </w:r>
      <w:r w:rsidR="00876AC5" w:rsidRPr="00D6571C">
        <w:rPr>
          <w:rFonts w:ascii="ATraditional Arabic" w:hAnsi="ATraditional Arabic" w:cs="ATraditional Arabic" w:hint="cs"/>
          <w:sz w:val="32"/>
          <w:szCs w:val="32"/>
          <w:rtl/>
        </w:rPr>
        <w:t xml:space="preserve"> </w:t>
      </w:r>
      <w:r w:rsidR="00DC1C5A" w:rsidRPr="00D6571C">
        <w:rPr>
          <w:rFonts w:ascii="ATraditional Arabic" w:hAnsi="ATraditional Arabic" w:cs="ATraditional Arabic"/>
          <w:sz w:val="32"/>
          <w:szCs w:val="32"/>
          <w:rtl/>
        </w:rPr>
        <w:t>نسبه له: حاجي خليفة في (كشف الظنون)</w:t>
      </w:r>
      <w:r w:rsidR="00DC1C5A" w:rsidRPr="00D6571C">
        <w:rPr>
          <w:rStyle w:val="FootnoteReference"/>
          <w:rFonts w:ascii="ATraditional Arabic" w:hAnsi="ATraditional Arabic" w:cs="ATraditional Arabic"/>
          <w:sz w:val="32"/>
          <w:szCs w:val="32"/>
          <w:rtl/>
        </w:rPr>
        <w:footnoteReference w:id="44"/>
      </w:r>
      <w:r w:rsidR="00E10A0D" w:rsidRPr="00D6571C">
        <w:rPr>
          <w:rFonts w:ascii="ATraditional Arabic" w:hAnsi="ATraditional Arabic" w:cs="ATraditional Arabic"/>
          <w:sz w:val="32"/>
          <w:szCs w:val="32"/>
          <w:rtl/>
        </w:rPr>
        <w:t>،</w:t>
      </w:r>
      <w:r w:rsidR="00DC1C5A" w:rsidRPr="00D6571C">
        <w:rPr>
          <w:rFonts w:ascii="ATraditional Arabic" w:hAnsi="ATraditional Arabic" w:cs="ATraditional Arabic"/>
          <w:sz w:val="32"/>
          <w:szCs w:val="32"/>
          <w:rtl/>
        </w:rPr>
        <w:t xml:space="preserve"> و(سلم الوصول)</w:t>
      </w:r>
      <w:r w:rsidR="00DC1C5A" w:rsidRPr="00D6571C">
        <w:rPr>
          <w:rStyle w:val="FootnoteReference"/>
          <w:rFonts w:ascii="ATraditional Arabic" w:hAnsi="ATraditional Arabic" w:cs="ATraditional Arabic"/>
          <w:sz w:val="32"/>
          <w:szCs w:val="32"/>
          <w:rtl/>
        </w:rPr>
        <w:footnoteReference w:id="45"/>
      </w:r>
      <w:r w:rsidR="00DC1C5A" w:rsidRPr="00D6571C">
        <w:rPr>
          <w:rFonts w:ascii="ATraditional Arabic" w:hAnsi="ATraditional Arabic" w:cs="ATraditional Arabic"/>
          <w:sz w:val="32"/>
          <w:szCs w:val="32"/>
          <w:rtl/>
        </w:rPr>
        <w:t>، والبغدادي في (هدية العارفين)</w:t>
      </w:r>
      <w:r w:rsidR="00DC1C5A" w:rsidRPr="00D6571C">
        <w:rPr>
          <w:rStyle w:val="FootnoteReference"/>
          <w:rFonts w:ascii="ATraditional Arabic" w:hAnsi="ATraditional Arabic" w:cs="ATraditional Arabic"/>
          <w:sz w:val="32"/>
          <w:szCs w:val="32"/>
          <w:rtl/>
        </w:rPr>
        <w:footnoteReference w:id="46"/>
      </w:r>
      <w:r w:rsidR="00DC1C5A" w:rsidRPr="00D6571C">
        <w:rPr>
          <w:rFonts w:ascii="ATraditional Arabic" w:hAnsi="ATraditional Arabic" w:cs="ATraditional Arabic"/>
          <w:sz w:val="32"/>
          <w:szCs w:val="32"/>
          <w:rtl/>
        </w:rPr>
        <w:t>.</w:t>
      </w:r>
    </w:p>
    <w:p w14:paraId="00CCA998" w14:textId="77777777" w:rsidR="00C545D8" w:rsidRPr="00D6571C" w:rsidRDefault="00A146B2" w:rsidP="00680BBB">
      <w:pPr>
        <w:pStyle w:val="ListParagraph"/>
        <w:numPr>
          <w:ilvl w:val="0"/>
          <w:numId w:val="1"/>
        </w:numPr>
        <w:spacing w:line="276" w:lineRule="auto"/>
        <w:ind w:left="-716" w:firstLine="792"/>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 xml:space="preserve">(إفحام </w:t>
      </w:r>
      <w:proofErr w:type="spellStart"/>
      <w:r w:rsidRPr="00D6571C">
        <w:rPr>
          <w:rFonts w:ascii="ATraditional Arabic" w:hAnsi="ATraditional Arabic" w:cs="ATraditional Arabic"/>
          <w:sz w:val="32"/>
          <w:szCs w:val="32"/>
          <w:rtl/>
        </w:rPr>
        <w:t>المُمَاري</w:t>
      </w:r>
      <w:proofErr w:type="spellEnd"/>
      <w:r w:rsidRPr="00D6571C">
        <w:rPr>
          <w:rFonts w:ascii="ATraditional Arabic" w:hAnsi="ATraditional Arabic" w:cs="ATraditional Arabic"/>
          <w:sz w:val="32"/>
          <w:szCs w:val="32"/>
          <w:rtl/>
        </w:rPr>
        <w:t xml:space="preserve"> بأخبار تميم الداري).</w:t>
      </w:r>
      <w:r w:rsidR="00876AC5" w:rsidRPr="00D6571C">
        <w:rPr>
          <w:rFonts w:ascii="ATraditional Arabic" w:hAnsi="ATraditional Arabic" w:cs="ATraditional Arabic" w:hint="cs"/>
          <w:sz w:val="32"/>
          <w:szCs w:val="32"/>
          <w:rtl/>
        </w:rPr>
        <w:t xml:space="preserve"> </w:t>
      </w:r>
      <w:r w:rsidR="00E10A0D" w:rsidRPr="00D6571C">
        <w:rPr>
          <w:rFonts w:ascii="ATraditional Arabic" w:hAnsi="ATraditional Arabic" w:cs="ATraditional Arabic"/>
          <w:sz w:val="32"/>
          <w:szCs w:val="32"/>
          <w:rtl/>
        </w:rPr>
        <w:t>نسبه له: حاجي خليفة في (كشف الظنون)</w:t>
      </w:r>
      <w:r w:rsidR="00E10A0D" w:rsidRPr="00D6571C">
        <w:rPr>
          <w:rStyle w:val="FootnoteReference"/>
          <w:rFonts w:ascii="ATraditional Arabic" w:hAnsi="ATraditional Arabic" w:cs="ATraditional Arabic"/>
          <w:sz w:val="32"/>
          <w:szCs w:val="32"/>
          <w:rtl/>
        </w:rPr>
        <w:footnoteReference w:id="47"/>
      </w:r>
      <w:r w:rsidR="00E10A0D" w:rsidRPr="00D6571C">
        <w:rPr>
          <w:rFonts w:ascii="ATraditional Arabic" w:hAnsi="ATraditional Arabic" w:cs="ATraditional Arabic"/>
          <w:sz w:val="32"/>
          <w:szCs w:val="32"/>
          <w:rtl/>
        </w:rPr>
        <w:t>، والبغدادي في (هدية العارفين)</w:t>
      </w:r>
      <w:r w:rsidR="00E10A0D" w:rsidRPr="00D6571C">
        <w:rPr>
          <w:rStyle w:val="FootnoteReference"/>
          <w:rFonts w:ascii="ATraditional Arabic" w:hAnsi="ATraditional Arabic" w:cs="ATraditional Arabic"/>
          <w:sz w:val="32"/>
          <w:szCs w:val="32"/>
          <w:rtl/>
        </w:rPr>
        <w:footnoteReference w:id="48"/>
      </w:r>
      <w:r w:rsidR="00E10A0D" w:rsidRPr="00D6571C">
        <w:rPr>
          <w:rFonts w:ascii="ATraditional Arabic" w:hAnsi="ATraditional Arabic" w:cs="ATraditional Arabic"/>
          <w:sz w:val="32"/>
          <w:szCs w:val="32"/>
          <w:rtl/>
        </w:rPr>
        <w:t>.</w:t>
      </w:r>
      <w:r w:rsidR="00876AC5" w:rsidRPr="00D6571C">
        <w:rPr>
          <w:rFonts w:ascii="ATraditional Arabic" w:hAnsi="ATraditional Arabic" w:cs="ATraditional Arabic" w:hint="cs"/>
          <w:sz w:val="32"/>
          <w:szCs w:val="32"/>
          <w:rtl/>
        </w:rPr>
        <w:t xml:space="preserve"> </w:t>
      </w:r>
    </w:p>
    <w:p w14:paraId="3F2E991E" w14:textId="77777777" w:rsidR="00C545D8" w:rsidRPr="00D6571C" w:rsidRDefault="00A146B2" w:rsidP="00680BBB">
      <w:pPr>
        <w:pStyle w:val="ListParagraph"/>
        <w:numPr>
          <w:ilvl w:val="0"/>
          <w:numId w:val="1"/>
        </w:numPr>
        <w:spacing w:line="276" w:lineRule="auto"/>
        <w:ind w:left="-716" w:firstLine="792"/>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(عجالة العال</w:t>
      </w:r>
      <w:r w:rsidR="00FD0A70"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م من كتاب المعالم) لخّص فيه كتاب (معالم السنن) للخطابي</w:t>
      </w:r>
      <w:r w:rsidRPr="00D6571C">
        <w:rPr>
          <w:rStyle w:val="FootnoteReference"/>
          <w:rFonts w:ascii="ATraditional Arabic" w:hAnsi="ATraditional Arabic" w:cs="ATraditional Arabic"/>
          <w:sz w:val="32"/>
          <w:szCs w:val="32"/>
          <w:rtl/>
        </w:rPr>
        <w:footnoteReference w:id="49"/>
      </w:r>
      <w:r w:rsidRPr="00D6571C">
        <w:rPr>
          <w:rFonts w:ascii="ATraditional Arabic" w:hAnsi="ATraditional Arabic" w:cs="ATraditional Arabic"/>
          <w:sz w:val="32"/>
          <w:szCs w:val="32"/>
          <w:rtl/>
        </w:rPr>
        <w:t>.</w:t>
      </w:r>
    </w:p>
    <w:p w14:paraId="2BF61A1C" w14:textId="77777777" w:rsidR="00C545D8" w:rsidRPr="00D6571C" w:rsidRDefault="005C3613" w:rsidP="00680BBB">
      <w:pPr>
        <w:pStyle w:val="ListParagraph"/>
        <w:spacing w:line="276" w:lineRule="auto"/>
        <w:ind w:left="76" w:firstLine="0"/>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نسبه له: حاجي خليفة في (كشف الظنون)</w:t>
      </w:r>
      <w:r w:rsidRPr="00D6571C">
        <w:rPr>
          <w:rStyle w:val="FootnoteReference"/>
          <w:rFonts w:ascii="ATraditional Arabic" w:hAnsi="ATraditional Arabic" w:cs="ATraditional Arabic"/>
          <w:sz w:val="32"/>
          <w:szCs w:val="32"/>
          <w:rtl/>
        </w:rPr>
        <w:footnoteReference w:id="50"/>
      </w:r>
      <w:r w:rsidRPr="00D6571C">
        <w:rPr>
          <w:rFonts w:ascii="ATraditional Arabic" w:hAnsi="ATraditional Arabic" w:cs="ATraditional Arabic"/>
          <w:sz w:val="32"/>
          <w:szCs w:val="32"/>
          <w:rtl/>
        </w:rPr>
        <w:t>، و(سلم الوصول)</w:t>
      </w:r>
      <w:r w:rsidRPr="00D6571C">
        <w:rPr>
          <w:rStyle w:val="FootnoteReference"/>
          <w:rFonts w:ascii="ATraditional Arabic" w:hAnsi="ATraditional Arabic" w:cs="ATraditional Arabic"/>
          <w:sz w:val="32"/>
          <w:szCs w:val="32"/>
          <w:rtl/>
        </w:rPr>
        <w:footnoteReference w:id="51"/>
      </w:r>
      <w:r w:rsidRPr="00D6571C">
        <w:rPr>
          <w:rFonts w:ascii="ATraditional Arabic" w:hAnsi="ATraditional Arabic" w:cs="ATraditional Arabic"/>
          <w:sz w:val="32"/>
          <w:szCs w:val="32"/>
          <w:rtl/>
        </w:rPr>
        <w:t>، والبغدادي في (هدية العارفين)</w:t>
      </w:r>
      <w:r w:rsidRPr="00D6571C">
        <w:rPr>
          <w:rStyle w:val="FootnoteReference"/>
          <w:rFonts w:ascii="ATraditional Arabic" w:hAnsi="ATraditional Arabic" w:cs="ATraditional Arabic"/>
          <w:sz w:val="32"/>
          <w:szCs w:val="32"/>
          <w:rtl/>
        </w:rPr>
        <w:footnoteReference w:id="52"/>
      </w:r>
      <w:r w:rsidRPr="00D6571C">
        <w:rPr>
          <w:rFonts w:ascii="ATraditional Arabic" w:hAnsi="ATraditional Arabic" w:cs="ATraditional Arabic"/>
          <w:sz w:val="32"/>
          <w:szCs w:val="32"/>
          <w:rtl/>
        </w:rPr>
        <w:t>.</w:t>
      </w:r>
    </w:p>
    <w:p w14:paraId="277FF93A" w14:textId="1B547120" w:rsidR="00A146B2" w:rsidRPr="00D6571C" w:rsidRDefault="00A146B2" w:rsidP="00680BBB">
      <w:pPr>
        <w:pStyle w:val="ListParagraph"/>
        <w:numPr>
          <w:ilvl w:val="0"/>
          <w:numId w:val="1"/>
        </w:numPr>
        <w:spacing w:line="276" w:lineRule="auto"/>
        <w:ind w:left="-716" w:firstLine="792"/>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(مختصر كتاب المشتبه للذهبي) المسمّى بـِ (كشف الحجاب عن مؤتلف الأسماء ومشتبه الأنساب).</w:t>
      </w:r>
    </w:p>
    <w:p w14:paraId="7388DD11" w14:textId="1C0F474B" w:rsidR="000A13E8" w:rsidRPr="00D6571C" w:rsidRDefault="000A13E8" w:rsidP="00680BBB">
      <w:pPr>
        <w:pStyle w:val="FootnoteText"/>
        <w:bidi/>
        <w:spacing w:line="276" w:lineRule="auto"/>
        <w:ind w:firstLine="36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نَسَبَهُ </w:t>
      </w:r>
      <w:r w:rsidR="005C3613" w:rsidRPr="00D6571C">
        <w:rPr>
          <w:rFonts w:ascii="ATraditional Arabic" w:hAnsi="ATraditional Arabic" w:cs="ATraditional Arabic"/>
          <w:sz w:val="32"/>
          <w:szCs w:val="32"/>
          <w:rtl/>
        </w:rPr>
        <w:t>له</w:t>
      </w:r>
      <w:r w:rsidRPr="00D6571C">
        <w:rPr>
          <w:rFonts w:ascii="ATraditional Arabic" w:hAnsi="ATraditional Arabic" w:cs="ATraditional Arabic"/>
          <w:sz w:val="32"/>
          <w:szCs w:val="32"/>
          <w:rtl/>
        </w:rPr>
        <w:t xml:space="preserve"> حافظ عصره ابن طولون الدمشقي –رحمه الله- على طرّة نسخةٍ من (كتاب المشتبه) للذهبي</w:t>
      </w:r>
      <w:r w:rsidR="00393372" w:rsidRPr="00D6571C">
        <w:rPr>
          <w:rStyle w:val="FootnoteReference"/>
          <w:rFonts w:ascii="ATraditional Arabic" w:hAnsi="ATraditional Arabic" w:cs="ATraditional Arabic"/>
          <w:sz w:val="32"/>
          <w:szCs w:val="32"/>
          <w:rtl/>
        </w:rPr>
        <w:footnoteReference w:id="53"/>
      </w:r>
      <w:r w:rsidRPr="00D6571C">
        <w:rPr>
          <w:rFonts w:ascii="ATraditional Arabic" w:hAnsi="ATraditional Arabic" w:cs="ATraditional Arabic"/>
          <w:sz w:val="32"/>
          <w:szCs w:val="32"/>
          <w:rtl/>
        </w:rPr>
        <w:t xml:space="preserve"> بخطّ ابن طولون، قال بعد أن أثبت اسم كتاب (المشتبه) للذهبي: "اختصره الحافظ أبو محمود أحمد بن محمد بن إبراهيم –تلميذه-، وسماه بـِ (كشف الحجاب عن مؤتلف الأسماء ومشتبه الأنساب)</w:t>
      </w:r>
      <w:r w:rsidR="0030305D"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w:t>
      </w:r>
    </w:p>
    <w:p w14:paraId="3FE3323A" w14:textId="2E136865" w:rsidR="000C0996" w:rsidRPr="00D6571C" w:rsidRDefault="00DA5C10" w:rsidP="00680BBB">
      <w:pPr>
        <w:pStyle w:val="ListParagraph"/>
        <w:numPr>
          <w:ilvl w:val="0"/>
          <w:numId w:val="1"/>
        </w:numPr>
        <w:spacing w:line="276" w:lineRule="auto"/>
        <w:ind w:left="36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lastRenderedPageBreak/>
        <w:t xml:space="preserve"> </w:t>
      </w:r>
      <w:r w:rsidR="000C0996" w:rsidRPr="00D6571C">
        <w:rPr>
          <w:rFonts w:ascii="ATraditional Arabic" w:hAnsi="ATraditional Arabic" w:cs="ATraditional Arabic"/>
          <w:sz w:val="32"/>
          <w:szCs w:val="32"/>
          <w:rtl/>
        </w:rPr>
        <w:t>(المقتضب من كتاب الشّعب)</w:t>
      </w:r>
      <w:r w:rsidR="00F945D2" w:rsidRPr="00D6571C">
        <w:rPr>
          <w:rFonts w:ascii="ATraditional Arabic" w:hAnsi="ATraditional Arabic" w:cs="ATraditional Arabic"/>
          <w:sz w:val="32"/>
          <w:szCs w:val="32"/>
          <w:rtl/>
        </w:rPr>
        <w:t xml:space="preserve"> </w:t>
      </w:r>
      <w:r w:rsidR="000C0996" w:rsidRPr="00D6571C">
        <w:rPr>
          <w:rFonts w:ascii="ATraditional Arabic" w:hAnsi="ATraditional Arabic" w:cs="ATraditional Arabic"/>
          <w:sz w:val="32"/>
          <w:szCs w:val="32"/>
          <w:rtl/>
        </w:rPr>
        <w:t xml:space="preserve">-اختصر فيه كتاب </w:t>
      </w:r>
      <w:r w:rsidR="005C3613" w:rsidRPr="00D6571C">
        <w:rPr>
          <w:rFonts w:ascii="ATraditional Arabic" w:hAnsi="ATraditional Arabic" w:cs="ATraditional Arabic"/>
          <w:sz w:val="32"/>
          <w:szCs w:val="32"/>
          <w:rtl/>
        </w:rPr>
        <w:t>(</w:t>
      </w:r>
      <w:r w:rsidR="000C0996" w:rsidRPr="00D6571C">
        <w:rPr>
          <w:rFonts w:ascii="ATraditional Arabic" w:hAnsi="ATraditional Arabic" w:cs="ATraditional Arabic"/>
          <w:sz w:val="32"/>
          <w:szCs w:val="32"/>
          <w:rtl/>
        </w:rPr>
        <w:t>شعب الإيمان</w:t>
      </w:r>
      <w:r w:rsidR="005C3613" w:rsidRPr="00D6571C">
        <w:rPr>
          <w:rFonts w:ascii="ATraditional Arabic" w:hAnsi="ATraditional Arabic" w:cs="ATraditional Arabic"/>
          <w:sz w:val="32"/>
          <w:szCs w:val="32"/>
          <w:rtl/>
        </w:rPr>
        <w:t>)</w:t>
      </w:r>
      <w:r w:rsidR="000C0996" w:rsidRPr="00D6571C">
        <w:rPr>
          <w:rFonts w:ascii="ATraditional Arabic" w:hAnsi="ATraditional Arabic" w:cs="ATraditional Arabic"/>
          <w:sz w:val="32"/>
          <w:szCs w:val="32"/>
          <w:rtl/>
        </w:rPr>
        <w:t xml:space="preserve"> للبيهقي-.</w:t>
      </w:r>
      <w:r w:rsidR="00876AC5" w:rsidRPr="00D6571C">
        <w:rPr>
          <w:rFonts w:ascii="ATraditional Arabic" w:hAnsi="ATraditional Arabic" w:cs="ATraditional Arabic" w:hint="cs"/>
          <w:sz w:val="32"/>
          <w:szCs w:val="32"/>
          <w:rtl/>
        </w:rPr>
        <w:t xml:space="preserve"> </w:t>
      </w:r>
      <w:r w:rsidR="000C0996" w:rsidRPr="00D6571C">
        <w:rPr>
          <w:rFonts w:ascii="ATraditional Arabic" w:hAnsi="ATraditional Arabic" w:cs="ATraditional Arabic"/>
          <w:sz w:val="32"/>
          <w:szCs w:val="32"/>
          <w:rtl/>
        </w:rPr>
        <w:t>يوجد</w:t>
      </w:r>
      <w:r w:rsidR="00550107" w:rsidRPr="00D6571C">
        <w:rPr>
          <w:rFonts w:ascii="ATraditional Arabic" w:hAnsi="ATraditional Arabic" w:cs="ATraditional Arabic"/>
          <w:sz w:val="32"/>
          <w:szCs w:val="32"/>
          <w:rtl/>
        </w:rPr>
        <w:t xml:space="preserve"> منه</w:t>
      </w:r>
      <w:r w:rsidR="000C0996" w:rsidRPr="00D6571C">
        <w:rPr>
          <w:rFonts w:ascii="ATraditional Arabic" w:hAnsi="ATraditional Arabic" w:cs="ATraditional Arabic"/>
          <w:sz w:val="32"/>
          <w:szCs w:val="32"/>
          <w:rtl/>
        </w:rPr>
        <w:t xml:space="preserve"> (الجزء الثاني) بخط مؤلّفه الشهاب أبي محمود في (جامعة </w:t>
      </w:r>
      <w:proofErr w:type="spellStart"/>
      <w:r w:rsidR="000C0996" w:rsidRPr="00D6571C">
        <w:rPr>
          <w:rFonts w:ascii="ATraditional Arabic" w:hAnsi="ATraditional Arabic" w:cs="ATraditional Arabic"/>
          <w:sz w:val="32"/>
          <w:szCs w:val="32"/>
          <w:rtl/>
        </w:rPr>
        <w:t>ييل</w:t>
      </w:r>
      <w:proofErr w:type="spellEnd"/>
      <w:r w:rsidR="000C0996" w:rsidRPr="00D6571C">
        <w:rPr>
          <w:rFonts w:ascii="ATraditional Arabic" w:hAnsi="ATraditional Arabic" w:cs="ATraditional Arabic"/>
          <w:sz w:val="32"/>
          <w:szCs w:val="32"/>
          <w:rtl/>
        </w:rPr>
        <w:t>)</w:t>
      </w:r>
      <w:r w:rsidR="00550107" w:rsidRPr="00D6571C">
        <w:rPr>
          <w:rFonts w:ascii="ATraditional Arabic" w:hAnsi="ATraditional Arabic" w:cs="ATraditional Arabic"/>
          <w:sz w:val="32"/>
          <w:szCs w:val="32"/>
          <w:rtl/>
        </w:rPr>
        <w:t xml:space="preserve"> في </w:t>
      </w:r>
      <w:proofErr w:type="spellStart"/>
      <w:r w:rsidR="00550107" w:rsidRPr="00D6571C">
        <w:rPr>
          <w:rFonts w:ascii="ATraditional Arabic" w:hAnsi="ATraditional Arabic" w:cs="ATraditional Arabic"/>
          <w:sz w:val="32"/>
          <w:szCs w:val="32"/>
          <w:rtl/>
        </w:rPr>
        <w:t>نيوهافن</w:t>
      </w:r>
      <w:proofErr w:type="spellEnd"/>
      <w:r w:rsidR="00550107" w:rsidRPr="00D6571C">
        <w:rPr>
          <w:rFonts w:ascii="ATraditional Arabic" w:hAnsi="ATraditional Arabic" w:cs="ATraditional Arabic"/>
          <w:sz w:val="32"/>
          <w:szCs w:val="32"/>
          <w:rtl/>
        </w:rPr>
        <w:t xml:space="preserve"> بأمريكا</w:t>
      </w:r>
      <w:r w:rsidR="009E43BF" w:rsidRPr="00D6571C">
        <w:rPr>
          <w:rFonts w:ascii="ATraditional Arabic" w:hAnsi="ATraditional Arabic" w:cs="ATraditional Arabic"/>
          <w:sz w:val="32"/>
          <w:szCs w:val="32"/>
          <w:rtl/>
        </w:rPr>
        <w:t>،</w:t>
      </w:r>
      <w:r w:rsidR="00671A7D" w:rsidRPr="00D6571C">
        <w:rPr>
          <w:rFonts w:ascii="ATraditional Arabic" w:hAnsi="ATraditional Arabic" w:cs="ATraditional Arabic"/>
          <w:sz w:val="32"/>
          <w:szCs w:val="32"/>
          <w:rtl/>
        </w:rPr>
        <w:t xml:space="preserve"> </w:t>
      </w:r>
      <w:r w:rsidR="009E43BF" w:rsidRPr="00D6571C">
        <w:rPr>
          <w:rFonts w:ascii="ATraditional Arabic" w:hAnsi="ATraditional Arabic" w:cs="ATraditional Arabic"/>
          <w:sz w:val="32"/>
          <w:szCs w:val="32"/>
          <w:rtl/>
        </w:rPr>
        <w:t xml:space="preserve">وأفاد </w:t>
      </w:r>
      <w:proofErr w:type="spellStart"/>
      <w:r w:rsidR="009E43BF" w:rsidRPr="00D6571C">
        <w:rPr>
          <w:rFonts w:ascii="ATraditional Arabic" w:hAnsi="ATraditional Arabic" w:cs="ATraditional Arabic"/>
          <w:sz w:val="32"/>
          <w:szCs w:val="32"/>
          <w:rtl/>
        </w:rPr>
        <w:t>كوركيس</w:t>
      </w:r>
      <w:proofErr w:type="spellEnd"/>
      <w:r w:rsidR="009E43BF" w:rsidRPr="00D6571C">
        <w:rPr>
          <w:rFonts w:ascii="ATraditional Arabic" w:hAnsi="ATraditional Arabic" w:cs="ATraditional Arabic"/>
          <w:sz w:val="32"/>
          <w:szCs w:val="32"/>
          <w:rtl/>
        </w:rPr>
        <w:t xml:space="preserve"> عواد أن </w:t>
      </w:r>
      <w:r w:rsidR="00550107" w:rsidRPr="00D6571C">
        <w:rPr>
          <w:rFonts w:ascii="ATraditional Arabic" w:hAnsi="ATraditional Arabic" w:cs="ATraditional Arabic"/>
          <w:sz w:val="32"/>
          <w:szCs w:val="32"/>
          <w:rtl/>
        </w:rPr>
        <w:t>أبا محمود فرغ من تأليفه عام (760 هـ)</w:t>
      </w:r>
      <w:r w:rsidR="00550107" w:rsidRPr="00D6571C">
        <w:rPr>
          <w:rStyle w:val="FootnoteReference"/>
          <w:rFonts w:ascii="ATraditional Arabic" w:hAnsi="ATraditional Arabic" w:cs="ATraditional Arabic"/>
          <w:sz w:val="32"/>
          <w:szCs w:val="32"/>
          <w:rtl/>
        </w:rPr>
        <w:footnoteReference w:id="54"/>
      </w:r>
      <w:r w:rsidR="00550107" w:rsidRPr="00D6571C">
        <w:rPr>
          <w:rFonts w:ascii="ATraditional Arabic" w:hAnsi="ATraditional Arabic" w:cs="ATraditional Arabic"/>
          <w:sz w:val="32"/>
          <w:szCs w:val="32"/>
          <w:rtl/>
        </w:rPr>
        <w:t>.</w:t>
      </w:r>
    </w:p>
    <w:p w14:paraId="5A21056A" w14:textId="2A7926C9" w:rsidR="00C25FFF" w:rsidRPr="00D6571C" w:rsidRDefault="00C25FFF" w:rsidP="00680BBB">
      <w:pPr>
        <w:pStyle w:val="ListParagraph"/>
        <w:numPr>
          <w:ilvl w:val="0"/>
          <w:numId w:val="1"/>
        </w:numPr>
        <w:spacing w:line="276" w:lineRule="auto"/>
        <w:ind w:left="-149" w:firstLine="36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جزء في الكلام على حديث (الأذنان من الرأس).</w:t>
      </w:r>
      <w:r w:rsidR="00876AC5" w:rsidRPr="00D6571C">
        <w:rPr>
          <w:rFonts w:ascii="ATraditional Arabic" w:hAnsi="ATraditional Arabic" w:cs="ATraditional Arabic" w:hint="cs"/>
          <w:sz w:val="32"/>
          <w:szCs w:val="32"/>
          <w:rtl/>
        </w:rPr>
        <w:t xml:space="preserve"> </w:t>
      </w:r>
      <w:r w:rsidRPr="00D6571C">
        <w:rPr>
          <w:rFonts w:ascii="ATraditional Arabic" w:hAnsi="ATraditional Arabic" w:cs="ATraditional Arabic"/>
          <w:sz w:val="32"/>
          <w:szCs w:val="32"/>
          <w:rtl/>
        </w:rPr>
        <w:t>قال البقاعي</w:t>
      </w:r>
      <w:r w:rsidR="003326E4" w:rsidRPr="00D6571C">
        <w:rPr>
          <w:rFonts w:ascii="ATraditional Arabic" w:hAnsi="ATraditional Arabic" w:cs="ATraditional Arabic"/>
          <w:sz w:val="32"/>
          <w:szCs w:val="32"/>
          <w:rtl/>
        </w:rPr>
        <w:t xml:space="preserve"> عند مناقشة ابن الصلاح في حديث (الأذنان من الرأس)</w:t>
      </w:r>
      <w:r w:rsidRPr="00D6571C">
        <w:rPr>
          <w:rFonts w:ascii="ATraditional Arabic" w:hAnsi="ATraditional Arabic" w:cs="ATraditional Arabic"/>
          <w:sz w:val="32"/>
          <w:szCs w:val="32"/>
          <w:rtl/>
        </w:rPr>
        <w:t>: "</w:t>
      </w:r>
      <w:r w:rsidR="00C545D8" w:rsidRPr="00D6571C">
        <w:rPr>
          <w:rFonts w:ascii="ATraditional Arabic" w:hAnsi="ATraditional Arabic" w:cs="ATraditional Arabic"/>
          <w:sz w:val="32"/>
          <w:szCs w:val="32"/>
          <w:rtl/>
        </w:rPr>
        <w:t>جمعَ فيهِ الحافظ</w:t>
      </w:r>
      <w:r w:rsidR="00C545D8" w:rsidRPr="00D6571C">
        <w:rPr>
          <w:rFonts w:ascii="ATraditional Arabic" w:hAnsi="ATraditional Arabic" w:cs="ATraditional Arabic" w:hint="cs"/>
          <w:sz w:val="32"/>
          <w:szCs w:val="32"/>
          <w:rtl/>
        </w:rPr>
        <w:t>ُ</w:t>
      </w:r>
      <w:r w:rsidR="003326E4" w:rsidRPr="00D6571C">
        <w:rPr>
          <w:rFonts w:ascii="ATraditional Arabic" w:hAnsi="ATraditional Arabic" w:cs="ATraditional Arabic"/>
          <w:sz w:val="32"/>
          <w:szCs w:val="32"/>
          <w:rtl/>
        </w:rPr>
        <w:t xml:space="preserve"> أبو محمودٍ القدسيُّ شيئاً ذكرَ فيهِ ورودَهُ من رواياتٍ شتى"</w:t>
      </w:r>
      <w:r w:rsidR="003326E4" w:rsidRPr="00D6571C">
        <w:rPr>
          <w:rStyle w:val="FootnoteReference"/>
          <w:rFonts w:ascii="ATraditional Arabic" w:hAnsi="ATraditional Arabic" w:cs="ATraditional Arabic"/>
          <w:sz w:val="32"/>
          <w:szCs w:val="32"/>
          <w:rtl/>
        </w:rPr>
        <w:footnoteReference w:id="55"/>
      </w:r>
      <w:r w:rsidR="003326E4" w:rsidRPr="00D6571C">
        <w:rPr>
          <w:rFonts w:ascii="ATraditional Arabic" w:hAnsi="ATraditional Arabic" w:cs="ATraditional Arabic"/>
          <w:sz w:val="32"/>
          <w:szCs w:val="32"/>
          <w:rtl/>
        </w:rPr>
        <w:t>.</w:t>
      </w:r>
    </w:p>
    <w:p w14:paraId="1BC4F654" w14:textId="58B0D5E3" w:rsidR="00F945D2" w:rsidRPr="00D6571C" w:rsidRDefault="005108E7" w:rsidP="00680BBB">
      <w:pPr>
        <w:pStyle w:val="ListParagraph"/>
        <w:numPr>
          <w:ilvl w:val="0"/>
          <w:numId w:val="1"/>
        </w:numPr>
        <w:spacing w:line="276" w:lineRule="auto"/>
        <w:ind w:left="-291" w:firstLine="36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w:t>
      </w:r>
      <w:r w:rsidR="00F945D2" w:rsidRPr="00D6571C">
        <w:rPr>
          <w:rFonts w:ascii="ATraditional Arabic" w:hAnsi="ATraditional Arabic" w:cs="ATraditional Arabic"/>
          <w:sz w:val="32"/>
          <w:szCs w:val="32"/>
          <w:rtl/>
        </w:rPr>
        <w:t>ترجمة الإمام مسلم بن الحجاج صاحب الصحيح</w:t>
      </w:r>
      <w:r w:rsidRPr="00D6571C">
        <w:rPr>
          <w:rFonts w:ascii="ATraditional Arabic" w:hAnsi="ATraditional Arabic" w:cs="ATraditional Arabic"/>
          <w:sz w:val="32"/>
          <w:szCs w:val="32"/>
          <w:rtl/>
        </w:rPr>
        <w:t>)</w:t>
      </w:r>
      <w:r w:rsidR="00F945D2" w:rsidRPr="00D6571C">
        <w:rPr>
          <w:rFonts w:ascii="ATraditional Arabic" w:hAnsi="ATraditional Arabic" w:cs="ATraditional Arabic"/>
          <w:sz w:val="32"/>
          <w:szCs w:val="32"/>
          <w:rtl/>
        </w:rPr>
        <w:t>.</w:t>
      </w:r>
      <w:r w:rsidR="00876AC5" w:rsidRPr="00D6571C">
        <w:rPr>
          <w:rFonts w:ascii="ATraditional Arabic" w:hAnsi="ATraditional Arabic" w:cs="ATraditional Arabic" w:hint="cs"/>
          <w:sz w:val="32"/>
          <w:szCs w:val="32"/>
          <w:rtl/>
        </w:rPr>
        <w:t xml:space="preserve"> </w:t>
      </w:r>
      <w:r w:rsidR="00F945D2" w:rsidRPr="00D6571C">
        <w:rPr>
          <w:rFonts w:ascii="ATraditional Arabic" w:hAnsi="ATraditional Arabic" w:cs="ATraditional Arabic"/>
          <w:sz w:val="32"/>
          <w:szCs w:val="32"/>
          <w:rtl/>
        </w:rPr>
        <w:t>نسبه إليه السخاوي في (الجواهر والدرر في ترجمة شيخ الإسلام ابن حجر)</w:t>
      </w:r>
      <w:r w:rsidR="00F945D2" w:rsidRPr="00D6571C">
        <w:rPr>
          <w:rStyle w:val="FootnoteReference"/>
          <w:rFonts w:ascii="ATraditional Arabic" w:hAnsi="ATraditional Arabic" w:cs="ATraditional Arabic"/>
          <w:sz w:val="32"/>
          <w:szCs w:val="32"/>
          <w:rtl/>
        </w:rPr>
        <w:footnoteReference w:id="56"/>
      </w:r>
      <w:r w:rsidR="00993DA6" w:rsidRPr="00D6571C">
        <w:rPr>
          <w:rFonts w:ascii="ATraditional Arabic" w:hAnsi="ATraditional Arabic" w:cs="ATraditional Arabic"/>
          <w:sz w:val="32"/>
          <w:szCs w:val="32"/>
          <w:rtl/>
        </w:rPr>
        <w:t>.</w:t>
      </w:r>
    </w:p>
    <w:p w14:paraId="7894E940" w14:textId="0E602B92" w:rsidR="000E4D52" w:rsidRPr="00D6571C" w:rsidRDefault="005108E7" w:rsidP="00680BBB">
      <w:pPr>
        <w:pStyle w:val="ListParagraph"/>
        <w:numPr>
          <w:ilvl w:val="0"/>
          <w:numId w:val="1"/>
        </w:numPr>
        <w:spacing w:line="276" w:lineRule="auto"/>
        <w:ind w:left="-291" w:firstLine="36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(نظم أسماء المدلِّسين).</w:t>
      </w:r>
      <w:r w:rsidR="00876AC5" w:rsidRPr="00D6571C">
        <w:rPr>
          <w:rFonts w:ascii="ATraditional Arabic" w:hAnsi="ATraditional Arabic" w:cs="ATraditional Arabic" w:hint="cs"/>
          <w:sz w:val="32"/>
          <w:szCs w:val="32"/>
          <w:rtl/>
        </w:rPr>
        <w:t xml:space="preserve"> </w:t>
      </w:r>
      <w:r w:rsidRPr="00D6571C">
        <w:rPr>
          <w:rFonts w:ascii="ATraditional Arabic" w:hAnsi="ATraditional Arabic" w:cs="ATraditional Arabic"/>
          <w:sz w:val="32"/>
          <w:szCs w:val="32"/>
          <w:rtl/>
        </w:rPr>
        <w:t>قال سبط ابن العجمي عند حديثه عن أسماء بعض المدلسين: "بعضهم رأيته في قصيد الإمام أبي محمود المقدسي، أخبرني بأنها له شيخنا ابن الملقن"</w:t>
      </w:r>
      <w:r w:rsidRPr="00D6571C">
        <w:rPr>
          <w:rStyle w:val="FootnoteReference"/>
          <w:rFonts w:ascii="ATraditional Arabic" w:hAnsi="ATraditional Arabic" w:cs="ATraditional Arabic"/>
          <w:sz w:val="32"/>
          <w:szCs w:val="32"/>
          <w:rtl/>
        </w:rPr>
        <w:footnoteReference w:id="57"/>
      </w:r>
      <w:r w:rsidR="00D46930" w:rsidRPr="00D6571C">
        <w:rPr>
          <w:rFonts w:ascii="ATraditional Arabic" w:hAnsi="ATraditional Arabic" w:cs="ATraditional Arabic"/>
          <w:sz w:val="32"/>
          <w:szCs w:val="32"/>
          <w:rtl/>
        </w:rPr>
        <w:t>، وقال ابن حجر في وصف نظم الذهبي للمدلسين: "نظم شيخ شيوخنا الحافظ شمس الدين الذهبي في ذلك أرجوزة وتبعه بعض تلاميذه وهو الحافظ أبو الحافظ أبو محمود أحمد بن المقدسي "</w:t>
      </w:r>
      <w:r w:rsidR="00D46930" w:rsidRPr="00D6571C">
        <w:rPr>
          <w:rStyle w:val="FootnoteReference"/>
          <w:rFonts w:ascii="ATraditional Arabic" w:hAnsi="ATraditional Arabic" w:cs="ATraditional Arabic"/>
          <w:sz w:val="32"/>
          <w:szCs w:val="32"/>
          <w:rtl/>
        </w:rPr>
        <w:footnoteReference w:id="58"/>
      </w:r>
      <w:r w:rsidR="00D46930" w:rsidRPr="00D6571C">
        <w:rPr>
          <w:rFonts w:ascii="ATraditional Arabic" w:hAnsi="ATraditional Arabic" w:cs="ATraditional Arabic"/>
          <w:sz w:val="32"/>
          <w:szCs w:val="32"/>
          <w:rtl/>
        </w:rPr>
        <w:t>.</w:t>
      </w:r>
    </w:p>
    <w:p w14:paraId="3180E69B" w14:textId="60A4F7B8" w:rsidR="0030305D" w:rsidRPr="00D6571C" w:rsidRDefault="00DA5C10" w:rsidP="00680BBB">
      <w:pPr>
        <w:pStyle w:val="ListParagraph"/>
        <w:numPr>
          <w:ilvl w:val="0"/>
          <w:numId w:val="1"/>
        </w:numPr>
        <w:spacing w:line="276" w:lineRule="auto"/>
        <w:ind w:left="-291" w:firstLine="360"/>
        <w:rPr>
          <w:rFonts w:ascii="ATraditional Arabic" w:hAnsi="ATraditional Arabic" w:cs="ATraditional Arabic"/>
          <w:sz w:val="32"/>
          <w:szCs w:val="32"/>
          <w:rtl/>
        </w:rPr>
      </w:pPr>
      <w:r w:rsidRPr="00D6571C">
        <w:rPr>
          <w:rFonts w:ascii="ATraditional Arabic" w:hAnsi="ATraditional Arabic" w:cs="ATraditional Arabic"/>
          <w:sz w:val="32"/>
          <w:szCs w:val="32"/>
          <w:rtl/>
        </w:rPr>
        <w:t>(المنتقى من معجم ابن جميع) –وهو ثمانية أحاديث من المحمّدين انتقاها: الشهاب أبو محمود المقدسي-.</w:t>
      </w:r>
      <w:r w:rsidR="00876AC5" w:rsidRPr="00D6571C">
        <w:rPr>
          <w:rFonts w:ascii="ATraditional Arabic" w:hAnsi="ATraditional Arabic" w:cs="ATraditional Arabic" w:hint="cs"/>
          <w:sz w:val="32"/>
          <w:szCs w:val="32"/>
          <w:rtl/>
        </w:rPr>
        <w:t xml:space="preserve"> </w:t>
      </w:r>
      <w:r w:rsidR="0030305D" w:rsidRPr="00D6571C">
        <w:rPr>
          <w:rFonts w:ascii="ATraditional Arabic" w:hAnsi="ATraditional Arabic" w:cs="ATraditional Arabic"/>
          <w:sz w:val="32"/>
          <w:szCs w:val="32"/>
          <w:rtl/>
        </w:rPr>
        <w:t>أثبته له أحمد بن محمد بن محمد بن البخاري في طباق سماع -بخطه- على ابن إمام الصخرة سنة (762 هـ)</w:t>
      </w:r>
      <w:r w:rsidR="0030305D" w:rsidRPr="00D6571C">
        <w:rPr>
          <w:rStyle w:val="FootnoteReference"/>
          <w:rFonts w:ascii="ATraditional Arabic" w:hAnsi="ATraditional Arabic" w:cs="ATraditional Arabic"/>
          <w:sz w:val="32"/>
          <w:szCs w:val="32"/>
          <w:rtl/>
        </w:rPr>
        <w:t xml:space="preserve"> </w:t>
      </w:r>
      <w:r w:rsidR="0030305D" w:rsidRPr="00D6571C">
        <w:rPr>
          <w:rStyle w:val="FootnoteReference"/>
          <w:rFonts w:ascii="ATraditional Arabic" w:hAnsi="ATraditional Arabic" w:cs="ATraditional Arabic"/>
          <w:sz w:val="32"/>
          <w:szCs w:val="32"/>
          <w:rtl/>
        </w:rPr>
        <w:footnoteReference w:id="59"/>
      </w:r>
      <w:r w:rsidR="0030305D" w:rsidRPr="00D6571C">
        <w:rPr>
          <w:rStyle w:val="FootnoteReference"/>
          <w:rFonts w:ascii="ATraditional Arabic" w:hAnsi="ATraditional Arabic" w:cs="ATraditional Arabic"/>
          <w:sz w:val="32"/>
          <w:szCs w:val="32"/>
          <w:rtl/>
        </w:rPr>
        <w:t>.</w:t>
      </w:r>
    </w:p>
    <w:p w14:paraId="1C74355F" w14:textId="649CC0E0" w:rsidR="0030305D" w:rsidRPr="00D6571C" w:rsidRDefault="0030305D" w:rsidP="00680BBB">
      <w:pPr>
        <w:pStyle w:val="ListParagraph"/>
        <w:numPr>
          <w:ilvl w:val="0"/>
          <w:numId w:val="1"/>
        </w:numPr>
        <w:spacing w:line="276" w:lineRule="auto"/>
        <w:ind w:left="360"/>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 </w:t>
      </w:r>
      <w:r w:rsidR="00DA5C10" w:rsidRPr="00D6571C">
        <w:rPr>
          <w:rFonts w:ascii="ATraditional Arabic" w:hAnsi="ATraditional Arabic" w:cs="ATraditional Arabic"/>
          <w:sz w:val="32"/>
          <w:szCs w:val="32"/>
          <w:rtl/>
        </w:rPr>
        <w:t>(المنتقى من جزء ابن خزيمة) -انتقاء: الشهاب أبي محمود المقدسي-.</w:t>
      </w:r>
      <w:r w:rsidR="00876AC5" w:rsidRPr="00D6571C">
        <w:rPr>
          <w:rFonts w:ascii="ATraditional Arabic" w:hAnsi="ATraditional Arabic" w:cs="ATraditional Arabic" w:hint="cs"/>
          <w:sz w:val="32"/>
          <w:szCs w:val="32"/>
          <w:rtl/>
        </w:rPr>
        <w:t xml:space="preserve"> </w:t>
      </w:r>
      <w:r w:rsidRPr="00D6571C">
        <w:rPr>
          <w:rFonts w:ascii="ATraditional Arabic" w:hAnsi="ATraditional Arabic" w:cs="ATraditional Arabic"/>
          <w:sz w:val="32"/>
          <w:szCs w:val="32"/>
          <w:rtl/>
        </w:rPr>
        <w:t>أثبته له أحمد بن محمد بن محمد بن البخاري في طباق سماع -بخطه- على البرهان ابن جماعة سنة (762 هـ)</w:t>
      </w:r>
      <w:r w:rsidRPr="00D6571C">
        <w:rPr>
          <w:rStyle w:val="FootnoteReference"/>
          <w:rFonts w:ascii="ATraditional Arabic" w:hAnsi="ATraditional Arabic" w:cs="ATraditional Arabic"/>
          <w:sz w:val="32"/>
          <w:szCs w:val="32"/>
          <w:rtl/>
        </w:rPr>
        <w:footnoteReference w:id="60"/>
      </w:r>
      <w:r w:rsidRPr="00D6571C">
        <w:rPr>
          <w:rStyle w:val="FootnoteReference"/>
          <w:rFonts w:ascii="ATraditional Arabic" w:hAnsi="ATraditional Arabic" w:cs="ATraditional Arabic"/>
          <w:sz w:val="32"/>
          <w:szCs w:val="32"/>
          <w:rtl/>
        </w:rPr>
        <w:t xml:space="preserve"> </w:t>
      </w:r>
    </w:p>
    <w:p w14:paraId="56FBEA59" w14:textId="73ECE000" w:rsidR="00934763" w:rsidRPr="00D6571C" w:rsidRDefault="00DA5C10" w:rsidP="00680BBB">
      <w:pPr>
        <w:pStyle w:val="ListParagraph"/>
        <w:numPr>
          <w:ilvl w:val="0"/>
          <w:numId w:val="1"/>
        </w:numPr>
        <w:shd w:val="clear" w:color="auto" w:fill="FFFFFF"/>
        <w:spacing w:line="276" w:lineRule="auto"/>
        <w:ind w:left="-432" w:firstLine="425"/>
        <w:rPr>
          <w:rFonts w:ascii="ATraditional Arabic" w:hAnsi="ATraditional Arabic" w:cs="ATraditional Arabic"/>
          <w:sz w:val="32"/>
          <w:szCs w:val="32"/>
          <w:rtl/>
        </w:rPr>
      </w:pPr>
      <w:bookmarkStart w:id="20" w:name="_Hlk53167432"/>
      <w:r w:rsidRPr="00D6571C">
        <w:rPr>
          <w:rFonts w:ascii="ATraditional Arabic" w:hAnsi="ATraditional Arabic" w:cs="ATraditional Arabic"/>
          <w:sz w:val="32"/>
          <w:szCs w:val="32"/>
          <w:rtl/>
        </w:rPr>
        <w:lastRenderedPageBreak/>
        <w:t xml:space="preserve">المنتقى من كتاب (فضائل بيت المقدس) لأبي المعالي المشرف بن المرجى </w:t>
      </w:r>
      <w:r w:rsidRPr="00D6571C">
        <w:rPr>
          <w:rFonts w:ascii="ATraditional Arabic" w:hAnsi="ATraditional Arabic" w:cs="ATraditional Arabic"/>
          <w:sz w:val="32"/>
          <w:szCs w:val="32"/>
          <w:highlight w:val="yellow"/>
          <w:rtl/>
        </w:rPr>
        <w:t>بن</w:t>
      </w:r>
      <w:r w:rsidRPr="00D6571C">
        <w:rPr>
          <w:rFonts w:ascii="ATraditional Arabic" w:hAnsi="ATraditional Arabic" w:cs="ATraditional Arabic"/>
          <w:sz w:val="32"/>
          <w:szCs w:val="32"/>
          <w:rtl/>
        </w:rPr>
        <w:t xml:space="preserve"> إبراهيم المقدسي</w:t>
      </w:r>
      <w:r w:rsidR="00B13A94" w:rsidRPr="00D6571C">
        <w:rPr>
          <w:rFonts w:ascii="ATraditional Arabic" w:hAnsi="ATraditional Arabic" w:cs="ATraditional Arabic"/>
          <w:sz w:val="32"/>
          <w:szCs w:val="32"/>
          <w:rtl/>
        </w:rPr>
        <w:t xml:space="preserve"> -انتقاء: الشهاب أبي محمود المقدسي-.</w:t>
      </w:r>
      <w:r w:rsidR="00876AC5" w:rsidRPr="00D6571C">
        <w:rPr>
          <w:rFonts w:ascii="ATraditional Arabic" w:hAnsi="ATraditional Arabic" w:cs="ATraditional Arabic" w:hint="cs"/>
          <w:sz w:val="32"/>
          <w:szCs w:val="32"/>
          <w:rtl/>
        </w:rPr>
        <w:t xml:space="preserve"> </w:t>
      </w:r>
      <w:r w:rsidR="00B13A94" w:rsidRPr="00D6571C">
        <w:rPr>
          <w:rFonts w:ascii="ATraditional Arabic" w:hAnsi="ATraditional Arabic" w:cs="ATraditional Arabic"/>
          <w:sz w:val="32"/>
          <w:szCs w:val="32"/>
          <w:rtl/>
        </w:rPr>
        <w:t>له نسخة بخط منتقيه الشهاب أبي محمود في المكتبة الوطنية بباريس، ضمن مجموع رقم (</w:t>
      </w:r>
      <w:r w:rsidR="00B13A94" w:rsidRPr="00D6571C">
        <w:rPr>
          <w:rFonts w:ascii="ATraditional Arabic" w:hAnsi="ATraditional Arabic" w:cs="ATraditional Arabic"/>
          <w:sz w:val="32"/>
          <w:szCs w:val="32"/>
        </w:rPr>
        <w:t>ARABE2322</w:t>
      </w:r>
      <w:r w:rsidR="00B13A94" w:rsidRPr="00D6571C">
        <w:rPr>
          <w:rFonts w:ascii="ATraditional Arabic" w:hAnsi="ATraditional Arabic" w:cs="ATraditional Arabic"/>
          <w:sz w:val="32"/>
          <w:szCs w:val="32"/>
          <w:rtl/>
        </w:rPr>
        <w:t>)، في (10) ورقات (ق106أ-115ب)</w:t>
      </w:r>
      <w:r w:rsidR="0030305D" w:rsidRPr="00D6571C">
        <w:rPr>
          <w:rFonts w:ascii="ATraditional Arabic" w:hAnsi="ATraditional Arabic" w:cs="ATraditional Arabic"/>
          <w:sz w:val="32"/>
          <w:szCs w:val="32"/>
          <w:rtl/>
        </w:rPr>
        <w:t>.</w:t>
      </w:r>
    </w:p>
    <w:p w14:paraId="5FBE8AAB" w14:textId="2864C0EE" w:rsidR="00E31695" w:rsidRPr="00D6571C" w:rsidRDefault="00E31695" w:rsidP="00680BBB">
      <w:pPr>
        <w:pStyle w:val="ListParagraph"/>
        <w:numPr>
          <w:ilvl w:val="0"/>
          <w:numId w:val="1"/>
        </w:numPr>
        <w:shd w:val="clear" w:color="auto" w:fill="FFFFFF"/>
        <w:spacing w:line="276" w:lineRule="auto"/>
        <w:ind w:left="-7" w:firstLine="207"/>
        <w:rPr>
          <w:rFonts w:ascii="ATraditional Arabic" w:hAnsi="ATraditional Arabic" w:cs="ATraditional Arabic"/>
          <w:sz w:val="32"/>
          <w:szCs w:val="32"/>
        </w:rPr>
      </w:pPr>
      <w:r w:rsidRPr="00D6571C">
        <w:rPr>
          <w:rFonts w:ascii="ATraditional Arabic" w:hAnsi="ATraditional Arabic" w:cs="ATraditional Arabic"/>
          <w:sz w:val="32"/>
          <w:szCs w:val="32"/>
          <w:rtl/>
        </w:rPr>
        <w:t>المنتقى من كتاب (البعث والنشور) للبيهقي (ت 458</w:t>
      </w:r>
      <w:r w:rsidR="00656F6D" w:rsidRPr="00D6571C">
        <w:rPr>
          <w:rFonts w:ascii="ATraditional Arabic" w:hAnsi="ATraditional Arabic" w:cs="ATraditional Arabic"/>
          <w:sz w:val="32"/>
          <w:szCs w:val="32"/>
          <w:rtl/>
        </w:rPr>
        <w:t xml:space="preserve"> </w:t>
      </w:r>
      <w:r w:rsidRPr="00D6571C">
        <w:rPr>
          <w:rFonts w:ascii="ATraditional Arabic" w:hAnsi="ATraditional Arabic" w:cs="ATraditional Arabic"/>
          <w:sz w:val="32"/>
          <w:szCs w:val="32"/>
          <w:rtl/>
        </w:rPr>
        <w:t>هـ) -ا</w:t>
      </w:r>
      <w:r w:rsidR="00246A3C" w:rsidRPr="00D6571C">
        <w:rPr>
          <w:rFonts w:ascii="ATraditional Arabic" w:hAnsi="ATraditional Arabic" w:cs="ATraditional Arabic"/>
          <w:sz w:val="32"/>
          <w:szCs w:val="32"/>
          <w:rtl/>
        </w:rPr>
        <w:t>نتقاء: الشهاب أبي محمود المقدسي</w:t>
      </w:r>
      <w:r w:rsidRPr="00D6571C">
        <w:rPr>
          <w:rFonts w:ascii="ATraditional Arabic" w:hAnsi="ATraditional Arabic" w:cs="ATraditional Arabic"/>
          <w:sz w:val="32"/>
          <w:szCs w:val="32"/>
          <w:rtl/>
        </w:rPr>
        <w:t xml:space="preserve">. </w:t>
      </w:r>
    </w:p>
    <w:p w14:paraId="2BDAB12B" w14:textId="77777777" w:rsidR="00656F6D" w:rsidRPr="00D6571C" w:rsidRDefault="00656F6D" w:rsidP="00680BBB">
      <w:pPr>
        <w:shd w:val="clear" w:color="auto" w:fill="FFFFFF"/>
        <w:bidi/>
        <w:spacing w:after="0"/>
        <w:ind w:firstLine="36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له نسخة بخط منتقيه الشهاب أبي محمود في المكتبة الوطنية بباريس، ضمن المجموع السابق، في (3) ورقات (ق116أ-118أ). </w:t>
      </w:r>
    </w:p>
    <w:p w14:paraId="346920CA" w14:textId="7BEB0814" w:rsidR="00656F6D" w:rsidRPr="00D6571C" w:rsidRDefault="00656F6D" w:rsidP="00680BBB">
      <w:pPr>
        <w:pStyle w:val="ListParagraph"/>
        <w:numPr>
          <w:ilvl w:val="0"/>
          <w:numId w:val="1"/>
        </w:numPr>
        <w:shd w:val="clear" w:color="auto" w:fill="FFFFFF"/>
        <w:spacing w:line="276" w:lineRule="auto"/>
        <w:ind w:hanging="651"/>
        <w:rPr>
          <w:rFonts w:ascii="ATraditional Arabic" w:hAnsi="ATraditional Arabic" w:cs="ATraditional Arabic"/>
          <w:sz w:val="32"/>
          <w:szCs w:val="32"/>
          <w:rtl/>
        </w:rPr>
      </w:pPr>
      <w:r w:rsidRPr="00D6571C">
        <w:rPr>
          <w:rFonts w:ascii="ATraditional Arabic" w:hAnsi="ATraditional Arabic" w:cs="ATraditional Arabic"/>
          <w:sz w:val="32"/>
          <w:szCs w:val="32"/>
          <w:rtl/>
        </w:rPr>
        <w:t>المنتقى من كتاب (أدب المحدِّث والمحدَّث) لعبد الغني بن سعيد المصري (ت 409 هـ) -انتقاء: الشهاب أبي محمود المقدسي-.</w:t>
      </w:r>
      <w:r w:rsidR="00876AC5" w:rsidRPr="00D6571C">
        <w:rPr>
          <w:rFonts w:ascii="ATraditional Arabic" w:hAnsi="ATraditional Arabic" w:cs="ATraditional Arabic" w:hint="cs"/>
          <w:sz w:val="32"/>
          <w:szCs w:val="32"/>
          <w:rtl/>
        </w:rPr>
        <w:t xml:space="preserve"> </w:t>
      </w:r>
      <w:r w:rsidRPr="00D6571C">
        <w:rPr>
          <w:rFonts w:ascii="ATraditional Arabic" w:hAnsi="ATraditional Arabic" w:cs="ATraditional Arabic"/>
          <w:sz w:val="32"/>
          <w:szCs w:val="32"/>
          <w:rtl/>
        </w:rPr>
        <w:t xml:space="preserve">له نسخة بخط منتقيه الشهاب أبي محمود في المكتبة الوطنية بباريس، ضمن المجموع السابق، في (4) ورقات (ق168ب-171ب). نشر هذا المنتقى عن هذه النسخة في مجلة </w:t>
      </w:r>
      <w:r w:rsidR="00CF0CE9"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الإصلاح</w:t>
      </w:r>
      <w:r w:rsidR="00CF0CE9" w:rsidRPr="00D6571C">
        <w:rPr>
          <w:rFonts w:ascii="ATraditional Arabic" w:hAnsi="ATraditional Arabic" w:cs="ATraditional Arabic"/>
          <w:sz w:val="32"/>
          <w:szCs w:val="32"/>
          <w:rtl/>
        </w:rPr>
        <w:t>)</w:t>
      </w:r>
      <w:r w:rsidR="00CF0CE9" w:rsidRPr="00D6571C">
        <w:rPr>
          <w:rStyle w:val="FootnoteReference"/>
          <w:rFonts w:ascii="ATraditional Arabic" w:hAnsi="ATraditional Arabic" w:cs="ATraditional Arabic"/>
          <w:sz w:val="32"/>
          <w:szCs w:val="32"/>
          <w:rtl/>
        </w:rPr>
        <w:footnoteReference w:id="61"/>
      </w:r>
      <w:r w:rsidRPr="00D6571C">
        <w:rPr>
          <w:rFonts w:ascii="ATraditional Arabic" w:hAnsi="ATraditional Arabic" w:cs="ATraditional Arabic"/>
          <w:sz w:val="32"/>
          <w:szCs w:val="32"/>
          <w:rtl/>
        </w:rPr>
        <w:t xml:space="preserve"> الجزائرية بتحقيق: عمار </w:t>
      </w:r>
      <w:proofErr w:type="spellStart"/>
      <w:r w:rsidRPr="00D6571C">
        <w:rPr>
          <w:rFonts w:ascii="ATraditional Arabic" w:hAnsi="ATraditional Arabic" w:cs="ATraditional Arabic"/>
          <w:sz w:val="32"/>
          <w:szCs w:val="32"/>
          <w:rtl/>
        </w:rPr>
        <w:t>تمالت</w:t>
      </w:r>
      <w:proofErr w:type="spellEnd"/>
      <w:r w:rsidRPr="00D6571C">
        <w:rPr>
          <w:rFonts w:ascii="ATraditional Arabic" w:hAnsi="ATraditional Arabic" w:cs="ATraditional Arabic"/>
          <w:sz w:val="32"/>
          <w:szCs w:val="32"/>
          <w:rtl/>
        </w:rPr>
        <w:t>.</w:t>
      </w:r>
    </w:p>
    <w:p w14:paraId="6B1E0794" w14:textId="078CF6C3" w:rsidR="008D7BFB" w:rsidRPr="00D6571C" w:rsidRDefault="008D7BFB" w:rsidP="00680BBB">
      <w:pPr>
        <w:pStyle w:val="ListParagraph"/>
        <w:numPr>
          <w:ilvl w:val="0"/>
          <w:numId w:val="1"/>
        </w:numPr>
        <w:shd w:val="clear" w:color="auto" w:fill="FFFFFF"/>
        <w:spacing w:line="276" w:lineRule="auto"/>
        <w:rPr>
          <w:rFonts w:ascii="ATraditional Arabic" w:hAnsi="ATraditional Arabic" w:cs="ATraditional Arabic"/>
          <w:sz w:val="32"/>
          <w:szCs w:val="32"/>
        </w:rPr>
      </w:pPr>
      <w:r w:rsidRPr="00D6571C">
        <w:rPr>
          <w:rFonts w:ascii="ATraditional Arabic" w:hAnsi="ATraditional Arabic" w:cs="ATraditional Arabic"/>
          <w:sz w:val="32"/>
          <w:szCs w:val="32"/>
          <w:rtl/>
        </w:rPr>
        <w:t>المنتقى من (الجزء الأول من مشيخة الفسوي) -ا</w:t>
      </w:r>
      <w:r w:rsidR="00246A3C" w:rsidRPr="00D6571C">
        <w:rPr>
          <w:rFonts w:ascii="ATraditional Arabic" w:hAnsi="ATraditional Arabic" w:cs="ATraditional Arabic"/>
          <w:sz w:val="32"/>
          <w:szCs w:val="32"/>
          <w:rtl/>
        </w:rPr>
        <w:t>نتقاء: الشهاب أبي محمود المقدسي</w:t>
      </w:r>
      <w:r w:rsidRPr="00D6571C">
        <w:rPr>
          <w:rFonts w:ascii="ATraditional Arabic" w:hAnsi="ATraditional Arabic" w:cs="ATraditional Arabic"/>
          <w:sz w:val="32"/>
          <w:szCs w:val="32"/>
          <w:rtl/>
        </w:rPr>
        <w:t>.</w:t>
      </w:r>
    </w:p>
    <w:p w14:paraId="55E38262" w14:textId="4467CB23" w:rsidR="001B776D" w:rsidRPr="00D6571C" w:rsidRDefault="008D7BFB" w:rsidP="00680BBB">
      <w:pPr>
        <w:shd w:val="clear" w:color="auto" w:fill="FFFFFF"/>
        <w:bidi/>
        <w:spacing w:after="0"/>
        <w:ind w:firstLine="360"/>
        <w:jc w:val="both"/>
        <w:rPr>
          <w:rFonts w:ascii="ATraditional Arabic" w:hAnsi="ATraditional Arabic" w:cs="ATraditional Arabic"/>
          <w:sz w:val="32"/>
          <w:szCs w:val="32"/>
        </w:rPr>
      </w:pPr>
      <w:r w:rsidRPr="00D6571C">
        <w:rPr>
          <w:rFonts w:ascii="ATraditional Arabic" w:hAnsi="ATraditional Arabic" w:cs="ATraditional Arabic"/>
          <w:sz w:val="32"/>
          <w:szCs w:val="32"/>
          <w:rtl/>
        </w:rPr>
        <w:t>يقع في ورقة واحدة ضمن مجموع العمرية رقم (63) (ق 200/أ) بخط تلميذه المحدّث: أبي موسى محمد بن محمود بن إسحاق الحلبي ثم المقدسي الحنفي (ت 776 هـ)</w:t>
      </w:r>
      <w:r w:rsidR="00993DA6" w:rsidRPr="00D6571C">
        <w:rPr>
          <w:rFonts w:ascii="ATraditional Arabic" w:hAnsi="ATraditional Arabic" w:cs="ATraditional Arabic"/>
          <w:sz w:val="32"/>
          <w:szCs w:val="32"/>
          <w:rtl/>
        </w:rPr>
        <w:t>.</w:t>
      </w:r>
    </w:p>
    <w:p w14:paraId="31A28EFB" w14:textId="738BD126" w:rsidR="003326E4" w:rsidRPr="00D6571C" w:rsidRDefault="004B025D" w:rsidP="00680BBB">
      <w:pPr>
        <w:bidi/>
        <w:spacing w:after="0"/>
        <w:ind w:firstLine="360"/>
        <w:jc w:val="both"/>
        <w:rPr>
          <w:rFonts w:ascii="ATraditional Arabic" w:hAnsi="ATraditional Arabic" w:cs="ATraditional Arabic"/>
          <w:b/>
          <w:bCs/>
          <w:sz w:val="32"/>
          <w:szCs w:val="32"/>
          <w:rtl/>
        </w:rPr>
      </w:pPr>
      <w:r w:rsidRPr="00D6571C">
        <w:rPr>
          <w:rFonts w:ascii="ATraditional Arabic" w:hAnsi="ATraditional Arabic" w:cs="ATraditional Arabic"/>
          <w:b/>
          <w:bCs/>
          <w:sz w:val="32"/>
          <w:szCs w:val="32"/>
          <w:rtl/>
        </w:rPr>
        <w:t>المطلب ال</w:t>
      </w:r>
      <w:r w:rsidR="00B943F3" w:rsidRPr="00D6571C">
        <w:rPr>
          <w:rFonts w:ascii="ATraditional Arabic" w:hAnsi="ATraditional Arabic" w:cs="ATraditional Arabic"/>
          <w:b/>
          <w:bCs/>
          <w:sz w:val="32"/>
          <w:szCs w:val="32"/>
          <w:rtl/>
        </w:rPr>
        <w:t>تاسع</w:t>
      </w:r>
      <w:r w:rsidRPr="00D6571C">
        <w:rPr>
          <w:rFonts w:ascii="ATraditional Arabic" w:hAnsi="ATraditional Arabic" w:cs="ATraditional Arabic"/>
          <w:b/>
          <w:bCs/>
          <w:sz w:val="32"/>
          <w:szCs w:val="32"/>
          <w:rtl/>
        </w:rPr>
        <w:t xml:space="preserve">: </w:t>
      </w:r>
      <w:r w:rsidR="00A146B2" w:rsidRPr="00D6571C">
        <w:rPr>
          <w:rFonts w:ascii="ATraditional Arabic" w:hAnsi="ATraditional Arabic" w:cs="ATraditional Arabic"/>
          <w:b/>
          <w:bCs/>
          <w:sz w:val="32"/>
          <w:szCs w:val="32"/>
          <w:rtl/>
        </w:rPr>
        <w:t>وفاته</w:t>
      </w:r>
      <w:r w:rsidRPr="00D6571C">
        <w:rPr>
          <w:rFonts w:ascii="ATraditional Arabic" w:hAnsi="ATraditional Arabic" w:cs="ATraditional Arabic"/>
          <w:b/>
          <w:bCs/>
          <w:sz w:val="32"/>
          <w:szCs w:val="32"/>
          <w:rtl/>
        </w:rPr>
        <w:t>.</w:t>
      </w:r>
    </w:p>
    <w:bookmarkEnd w:id="20"/>
    <w:p w14:paraId="44540BD3" w14:textId="2A4A8E79" w:rsidR="003326E4" w:rsidRPr="00D6571C" w:rsidRDefault="00A146B2" w:rsidP="00680BBB">
      <w:pPr>
        <w:bidi/>
        <w:spacing w:after="0"/>
        <w:ind w:firstLine="36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قال ابن حجر</w:t>
      </w:r>
      <w:r w:rsidR="00E70179" w:rsidRPr="00D6571C">
        <w:rPr>
          <w:rStyle w:val="FootnoteReference"/>
          <w:rFonts w:ascii="ATraditional Arabic" w:hAnsi="ATraditional Arabic" w:cs="ATraditional Arabic"/>
          <w:sz w:val="32"/>
          <w:szCs w:val="32"/>
          <w:rtl/>
        </w:rPr>
        <w:footnoteReference w:id="62"/>
      </w:r>
      <w:r w:rsidR="00EA6C38" w:rsidRPr="00D6571C">
        <w:rPr>
          <w:rFonts w:ascii="ATraditional Arabic" w:hAnsi="ATraditional Arabic" w:cs="ATraditional Arabic"/>
          <w:sz w:val="32"/>
          <w:szCs w:val="32"/>
          <w:rtl/>
        </w:rPr>
        <w:t xml:space="preserve"> -وتبعه</w:t>
      </w:r>
      <w:r w:rsidR="00D841A7" w:rsidRPr="00D6571C">
        <w:rPr>
          <w:rFonts w:ascii="ATraditional Arabic" w:hAnsi="ATraditional Arabic" w:cs="ATraditional Arabic"/>
          <w:sz w:val="32"/>
          <w:szCs w:val="32"/>
          <w:rtl/>
        </w:rPr>
        <w:t>:</w:t>
      </w:r>
      <w:r w:rsidR="00EA6C38" w:rsidRPr="00D6571C">
        <w:rPr>
          <w:rFonts w:ascii="ATraditional Arabic" w:hAnsi="ATraditional Arabic" w:cs="ATraditional Arabic"/>
          <w:sz w:val="32"/>
          <w:szCs w:val="32"/>
          <w:rtl/>
        </w:rPr>
        <w:t xml:space="preserve"> </w:t>
      </w:r>
      <w:r w:rsidR="00D841A7" w:rsidRPr="00D6571C">
        <w:rPr>
          <w:rFonts w:ascii="ATraditional Arabic" w:hAnsi="ATraditional Arabic" w:cs="ATraditional Arabic"/>
          <w:sz w:val="32"/>
          <w:szCs w:val="32"/>
          <w:rtl/>
        </w:rPr>
        <w:t>(</w:t>
      </w:r>
      <w:r w:rsidR="00EA6C38" w:rsidRPr="00D6571C">
        <w:rPr>
          <w:rFonts w:ascii="ATraditional Arabic" w:hAnsi="ATraditional Arabic" w:cs="ATraditional Arabic"/>
          <w:sz w:val="32"/>
          <w:szCs w:val="32"/>
          <w:rtl/>
        </w:rPr>
        <w:t>ابن فهد</w:t>
      </w:r>
      <w:r w:rsidR="00D841A7" w:rsidRPr="00D6571C">
        <w:rPr>
          <w:rFonts w:ascii="ATraditional Arabic" w:hAnsi="ATraditional Arabic" w:cs="ATraditional Arabic"/>
          <w:sz w:val="32"/>
          <w:szCs w:val="32"/>
          <w:rtl/>
        </w:rPr>
        <w:t>)</w:t>
      </w:r>
      <w:r w:rsidR="00EA6C38" w:rsidRPr="00D6571C">
        <w:rPr>
          <w:rStyle w:val="FootnoteReference"/>
          <w:rFonts w:ascii="ATraditional Arabic" w:hAnsi="ATraditional Arabic" w:cs="ATraditional Arabic"/>
          <w:sz w:val="32"/>
          <w:szCs w:val="32"/>
          <w:rtl/>
        </w:rPr>
        <w:footnoteReference w:id="63"/>
      </w:r>
      <w:r w:rsidR="00EA6C38"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"مات بـِ</w:t>
      </w:r>
      <w:r w:rsidR="00BC521E" w:rsidRPr="00D6571C">
        <w:rPr>
          <w:rFonts w:ascii="ATraditional Arabic" w:hAnsi="ATraditional Arabic" w:cs="ATraditional Arabic"/>
          <w:sz w:val="32"/>
          <w:szCs w:val="32"/>
          <w:rtl/>
        </w:rPr>
        <w:t xml:space="preserve"> </w:t>
      </w:r>
      <w:r w:rsidRPr="00D6571C">
        <w:rPr>
          <w:rFonts w:ascii="ATraditional Arabic" w:hAnsi="ATraditional Arabic" w:cs="ATraditional Arabic"/>
          <w:sz w:val="32"/>
          <w:szCs w:val="32"/>
          <w:rtl/>
        </w:rPr>
        <w:t>(القدس)</w:t>
      </w:r>
      <w:r w:rsidRPr="00D6571C">
        <w:rPr>
          <w:rStyle w:val="FootnoteReference"/>
          <w:rFonts w:ascii="ATraditional Arabic" w:hAnsi="ATraditional Arabic" w:cs="ATraditional Arabic"/>
          <w:sz w:val="32"/>
          <w:szCs w:val="32"/>
          <w:rtl/>
        </w:rPr>
        <w:footnoteReference w:id="64"/>
      </w:r>
      <w:r w:rsidRPr="00D6571C">
        <w:rPr>
          <w:rFonts w:ascii="ATraditional Arabic" w:hAnsi="ATraditional Arabic" w:cs="ATraditional Arabic"/>
          <w:sz w:val="32"/>
          <w:szCs w:val="32"/>
          <w:rtl/>
        </w:rPr>
        <w:t xml:space="preserve"> سنة (765 هـ)".</w:t>
      </w:r>
    </w:p>
    <w:p w14:paraId="36AD4DA7" w14:textId="6F2DC3D1" w:rsidR="009A2F92" w:rsidRPr="00D6571C" w:rsidRDefault="007B445A" w:rsidP="00680BBB">
      <w:pPr>
        <w:bidi/>
        <w:spacing w:after="0"/>
        <w:ind w:firstLine="36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وذكر </w:t>
      </w:r>
      <w:proofErr w:type="spellStart"/>
      <w:r w:rsidRPr="00D6571C">
        <w:rPr>
          <w:rFonts w:ascii="ATraditional Arabic" w:hAnsi="ATraditional Arabic" w:cs="ATraditional Arabic"/>
          <w:sz w:val="32"/>
          <w:szCs w:val="32"/>
          <w:rtl/>
        </w:rPr>
        <w:t>الندرومي</w:t>
      </w:r>
      <w:proofErr w:type="spellEnd"/>
      <w:r w:rsidRPr="00D6571C">
        <w:rPr>
          <w:rFonts w:ascii="ATraditional Arabic" w:hAnsi="ATraditional Arabic" w:cs="ATraditional Arabic"/>
          <w:sz w:val="32"/>
          <w:szCs w:val="32"/>
          <w:rtl/>
        </w:rPr>
        <w:t xml:space="preserve"> وفاته على التحدي</w:t>
      </w:r>
      <w:r w:rsidR="005B3B4F" w:rsidRPr="00D6571C">
        <w:rPr>
          <w:rFonts w:ascii="ATraditional Arabic" w:hAnsi="ATraditional Arabic" w:cs="ATraditional Arabic"/>
          <w:sz w:val="32"/>
          <w:szCs w:val="32"/>
          <w:rtl/>
        </w:rPr>
        <w:t>د</w:t>
      </w:r>
      <w:r w:rsidRPr="00D6571C">
        <w:rPr>
          <w:rFonts w:ascii="ATraditional Arabic" w:hAnsi="ATraditional Arabic" w:cs="ATraditional Arabic"/>
          <w:sz w:val="32"/>
          <w:szCs w:val="32"/>
          <w:rtl/>
        </w:rPr>
        <w:t xml:space="preserve"> فقال: "توفّي أبو محمود يوم الخميس، الثامن عشر من ربيع الأول، سنة خمسٍ وستين وسبعمائة، رحمه الله"</w:t>
      </w:r>
      <w:r w:rsidRPr="00D6571C">
        <w:rPr>
          <w:rStyle w:val="FootnoteReference"/>
          <w:rFonts w:ascii="ATraditional Arabic" w:hAnsi="ATraditional Arabic" w:cs="ATraditional Arabic"/>
          <w:sz w:val="32"/>
          <w:szCs w:val="32"/>
          <w:rtl/>
        </w:rPr>
        <w:footnoteReference w:id="65"/>
      </w:r>
      <w:r w:rsidR="000E6EEB" w:rsidRPr="00D6571C">
        <w:rPr>
          <w:rFonts w:ascii="ATraditional Arabic" w:hAnsi="ATraditional Arabic" w:cs="ATraditional Arabic"/>
          <w:sz w:val="32"/>
          <w:szCs w:val="32"/>
          <w:rtl/>
        </w:rPr>
        <w:t>.</w:t>
      </w:r>
      <w:bookmarkStart w:id="21" w:name="_Hlk53167504"/>
    </w:p>
    <w:p w14:paraId="49BE2994" w14:textId="1E24415E" w:rsidR="00680BBB" w:rsidRPr="00D6571C" w:rsidRDefault="00680BBB" w:rsidP="00680BBB">
      <w:pPr>
        <w:bidi/>
        <w:spacing w:after="0"/>
        <w:ind w:firstLine="360"/>
        <w:jc w:val="lowKashida"/>
        <w:rPr>
          <w:rFonts w:ascii="ATraditional Arabic" w:hAnsi="ATraditional Arabic" w:cs="ATraditional Arabic"/>
          <w:sz w:val="32"/>
          <w:szCs w:val="32"/>
          <w:rtl/>
        </w:rPr>
      </w:pPr>
    </w:p>
    <w:p w14:paraId="6FEC6D84" w14:textId="77777777" w:rsidR="00680BBB" w:rsidRPr="00D6571C" w:rsidRDefault="00680BBB" w:rsidP="00680BBB">
      <w:pPr>
        <w:bidi/>
        <w:spacing w:after="0"/>
        <w:ind w:firstLine="360"/>
        <w:jc w:val="lowKashida"/>
        <w:rPr>
          <w:rFonts w:ascii="ATraditional Arabic" w:hAnsi="ATraditional Arabic" w:cs="ATraditional Arabic" w:hint="cs"/>
          <w:sz w:val="32"/>
          <w:szCs w:val="32"/>
          <w:rtl/>
        </w:rPr>
      </w:pPr>
    </w:p>
    <w:p w14:paraId="58E9B096" w14:textId="6AD4499E" w:rsidR="00C27B39" w:rsidRPr="00D6571C" w:rsidRDefault="0071712C" w:rsidP="00680BBB">
      <w:pPr>
        <w:spacing w:after="0"/>
        <w:jc w:val="center"/>
        <w:rPr>
          <w:rFonts w:ascii="ATraditional Arabic" w:hAnsi="ATraditional Arabic" w:cs="ATraditional Arabic"/>
          <w:b/>
          <w:bCs/>
          <w:sz w:val="32"/>
          <w:szCs w:val="32"/>
        </w:rPr>
      </w:pPr>
      <w:r w:rsidRPr="00D6571C">
        <w:rPr>
          <w:rFonts w:ascii="ATraditional Arabic" w:hAnsi="ATraditional Arabic" w:cs="ATraditional Arabic"/>
          <w:b/>
          <w:bCs/>
          <w:sz w:val="32"/>
          <w:szCs w:val="32"/>
          <w:rtl/>
        </w:rPr>
        <w:lastRenderedPageBreak/>
        <w:t>المبح</w:t>
      </w:r>
      <w:r w:rsidR="00680666" w:rsidRPr="00D6571C">
        <w:rPr>
          <w:rFonts w:ascii="ATraditional Arabic" w:hAnsi="ATraditional Arabic" w:cs="ATraditional Arabic"/>
          <w:b/>
          <w:bCs/>
          <w:sz w:val="32"/>
          <w:szCs w:val="32"/>
          <w:rtl/>
        </w:rPr>
        <w:t>ث ال</w:t>
      </w:r>
      <w:r w:rsidR="00B943F3" w:rsidRPr="00D6571C">
        <w:rPr>
          <w:rFonts w:ascii="ATraditional Arabic" w:hAnsi="ATraditional Arabic" w:cs="ATraditional Arabic"/>
          <w:b/>
          <w:bCs/>
          <w:sz w:val="32"/>
          <w:szCs w:val="32"/>
          <w:rtl/>
        </w:rPr>
        <w:t>ثاني</w:t>
      </w:r>
      <w:r w:rsidR="00680666" w:rsidRPr="00D6571C">
        <w:rPr>
          <w:rFonts w:ascii="ATraditional Arabic" w:hAnsi="ATraditional Arabic" w:cs="ATraditional Arabic"/>
          <w:b/>
          <w:bCs/>
          <w:sz w:val="32"/>
          <w:szCs w:val="32"/>
          <w:rtl/>
        </w:rPr>
        <w:t>:</w:t>
      </w:r>
    </w:p>
    <w:p w14:paraId="5ABA9792" w14:textId="77777777" w:rsidR="00876AC5" w:rsidRPr="00D6571C" w:rsidRDefault="00680666" w:rsidP="00680BBB">
      <w:pPr>
        <w:bidi/>
        <w:spacing w:after="0"/>
        <w:jc w:val="center"/>
        <w:rPr>
          <w:rFonts w:ascii="ATraditional Arabic" w:hAnsi="ATraditional Arabic" w:cs="ATraditional Arabic"/>
          <w:b/>
          <w:bCs/>
          <w:sz w:val="32"/>
          <w:szCs w:val="32"/>
          <w:rtl/>
        </w:rPr>
      </w:pPr>
      <w:r w:rsidRPr="00D6571C">
        <w:rPr>
          <w:rFonts w:ascii="ATraditional Arabic" w:hAnsi="ATraditional Arabic" w:cs="ATraditional Arabic"/>
          <w:b/>
          <w:bCs/>
          <w:sz w:val="32"/>
          <w:szCs w:val="32"/>
          <w:rtl/>
        </w:rPr>
        <w:t>عناي</w:t>
      </w:r>
      <w:r w:rsidR="00F02073" w:rsidRPr="00D6571C">
        <w:rPr>
          <w:rFonts w:ascii="ATraditional Arabic" w:hAnsi="ATraditional Arabic" w:cs="ATraditional Arabic"/>
          <w:b/>
          <w:bCs/>
          <w:sz w:val="32"/>
          <w:szCs w:val="32"/>
          <w:rtl/>
        </w:rPr>
        <w:t>ة الشهاب أبي محمود</w:t>
      </w:r>
      <w:r w:rsidRPr="00D6571C">
        <w:rPr>
          <w:rFonts w:ascii="ATraditional Arabic" w:hAnsi="ATraditional Arabic" w:cs="ATraditional Arabic"/>
          <w:b/>
          <w:bCs/>
          <w:sz w:val="32"/>
          <w:szCs w:val="32"/>
          <w:rtl/>
        </w:rPr>
        <w:t xml:space="preserve"> </w:t>
      </w:r>
      <w:r w:rsidR="00F02073" w:rsidRPr="00D6571C">
        <w:rPr>
          <w:rFonts w:ascii="ATraditional Arabic" w:hAnsi="ATraditional Arabic" w:cs="ATraditional Arabic"/>
          <w:b/>
          <w:bCs/>
          <w:sz w:val="32"/>
          <w:szCs w:val="32"/>
          <w:rtl/>
        </w:rPr>
        <w:t>ب</w:t>
      </w:r>
      <w:r w:rsidRPr="00D6571C">
        <w:rPr>
          <w:rFonts w:ascii="ATraditional Arabic" w:hAnsi="ATraditional Arabic" w:cs="ATraditional Arabic"/>
          <w:b/>
          <w:bCs/>
          <w:sz w:val="32"/>
          <w:szCs w:val="32"/>
          <w:rtl/>
        </w:rPr>
        <w:t>قراءة صحيح البخاري وسماعه على شيوخ</w:t>
      </w:r>
      <w:r w:rsidR="00BD33B3" w:rsidRPr="00D6571C">
        <w:rPr>
          <w:rFonts w:ascii="ATraditional Arabic" w:hAnsi="ATraditional Arabic" w:cs="ATraditional Arabic"/>
          <w:b/>
          <w:bCs/>
          <w:sz w:val="32"/>
          <w:szCs w:val="32"/>
          <w:rtl/>
        </w:rPr>
        <w:t>ه في قبة الصخرة وغيرها</w:t>
      </w:r>
    </w:p>
    <w:p w14:paraId="5D7BAF69" w14:textId="294EABDD" w:rsidR="008E00C0" w:rsidRPr="00D6571C" w:rsidRDefault="003C6B77" w:rsidP="00680BBB">
      <w:pPr>
        <w:bidi/>
        <w:spacing w:after="0"/>
        <w:jc w:val="both"/>
        <w:rPr>
          <w:rFonts w:ascii="ATraditional Arabic" w:hAnsi="ATraditional Arabic" w:cs="ATraditional Arabic"/>
          <w:b/>
          <w:bCs/>
          <w:sz w:val="32"/>
          <w:szCs w:val="32"/>
          <w:rtl/>
        </w:rPr>
      </w:pPr>
      <w:r w:rsidRPr="00D6571C">
        <w:rPr>
          <w:rFonts w:ascii="ATraditional Arabic" w:hAnsi="ATraditional Arabic" w:cs="ATraditional Arabic"/>
          <w:b/>
          <w:bCs/>
          <w:sz w:val="32"/>
          <w:szCs w:val="32"/>
          <w:rtl/>
        </w:rPr>
        <w:t xml:space="preserve">المطلب الأول: </w:t>
      </w:r>
      <w:r w:rsidR="0037654E" w:rsidRPr="00D6571C">
        <w:rPr>
          <w:rFonts w:ascii="ATraditional Arabic" w:hAnsi="ATraditional Arabic" w:cs="ATraditional Arabic"/>
          <w:b/>
          <w:bCs/>
          <w:sz w:val="32"/>
          <w:szCs w:val="32"/>
          <w:rtl/>
        </w:rPr>
        <w:t>الشيوخ الذين قرأ عليهم الشهاب أبو محمود</w:t>
      </w:r>
      <w:r w:rsidR="00787132" w:rsidRPr="00D6571C">
        <w:rPr>
          <w:rFonts w:ascii="ATraditional Arabic" w:hAnsi="ATraditional Arabic" w:cs="ATraditional Arabic" w:hint="cs"/>
          <w:b/>
          <w:bCs/>
          <w:sz w:val="32"/>
          <w:szCs w:val="32"/>
          <w:rtl/>
        </w:rPr>
        <w:t xml:space="preserve"> المقدسي</w:t>
      </w:r>
      <w:r w:rsidR="0037654E" w:rsidRPr="00D6571C">
        <w:rPr>
          <w:rFonts w:ascii="ATraditional Arabic" w:hAnsi="ATraditional Arabic" w:cs="ATraditional Arabic"/>
          <w:b/>
          <w:bCs/>
          <w:sz w:val="32"/>
          <w:szCs w:val="32"/>
          <w:rtl/>
        </w:rPr>
        <w:t xml:space="preserve"> وسمع </w:t>
      </w:r>
      <w:r w:rsidR="00787132" w:rsidRPr="00D6571C">
        <w:rPr>
          <w:rFonts w:ascii="ATraditional Arabic" w:hAnsi="ATraditional Arabic" w:cs="ATraditional Arabic" w:hint="cs"/>
          <w:b/>
          <w:bCs/>
          <w:sz w:val="32"/>
          <w:szCs w:val="32"/>
          <w:rtl/>
        </w:rPr>
        <w:t xml:space="preserve">منهم </w:t>
      </w:r>
      <w:r w:rsidR="0037654E" w:rsidRPr="00D6571C">
        <w:rPr>
          <w:rFonts w:ascii="ATraditional Arabic" w:hAnsi="ATraditional Arabic" w:cs="ATraditional Arabic"/>
          <w:b/>
          <w:bCs/>
          <w:sz w:val="32"/>
          <w:szCs w:val="32"/>
          <w:rtl/>
        </w:rPr>
        <w:t>صحيح البخاري.</w:t>
      </w:r>
    </w:p>
    <w:bookmarkEnd w:id="21"/>
    <w:p w14:paraId="2BF9B927" w14:textId="7BA66E3D" w:rsidR="00427456" w:rsidRPr="00D6571C" w:rsidRDefault="007947F2" w:rsidP="00680BBB">
      <w:pPr>
        <w:bidi/>
        <w:spacing w:after="0"/>
        <w:ind w:firstLine="72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بلغت محبة شهاب الدين أبي محمود ل</w:t>
      </w:r>
      <w:r w:rsidR="009E0B41" w:rsidRPr="00D6571C">
        <w:rPr>
          <w:rFonts w:ascii="ATraditional Arabic" w:hAnsi="ATraditional Arabic" w:cs="ATraditional Arabic"/>
          <w:sz w:val="32"/>
          <w:szCs w:val="32"/>
          <w:rtl/>
        </w:rPr>
        <w:t>ـِ (</w:t>
      </w:r>
      <w:r w:rsidRPr="00D6571C">
        <w:rPr>
          <w:rFonts w:ascii="ATraditional Arabic" w:hAnsi="ATraditional Arabic" w:cs="ATraditional Arabic"/>
          <w:sz w:val="32"/>
          <w:szCs w:val="32"/>
          <w:rtl/>
        </w:rPr>
        <w:t>صحيح البخاري</w:t>
      </w:r>
      <w:r w:rsidR="009E0B41"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أنْ قر</w:t>
      </w:r>
      <w:r w:rsidR="00246A3C" w:rsidRPr="00D6571C">
        <w:rPr>
          <w:rFonts w:ascii="ATraditional Arabic" w:hAnsi="ATraditional Arabic" w:cs="ATraditional Arabic"/>
          <w:sz w:val="32"/>
          <w:szCs w:val="32"/>
          <w:rtl/>
        </w:rPr>
        <w:t>أه مرارًا على شيوخٍ عدّةٍ، من</w:t>
      </w:r>
      <w:r w:rsidR="00246A3C" w:rsidRPr="00D6571C">
        <w:rPr>
          <w:rFonts w:ascii="ATraditional Arabic" w:hAnsi="ATraditional Arabic" w:cs="ATraditional Arabic" w:hint="cs"/>
          <w:sz w:val="32"/>
          <w:szCs w:val="32"/>
          <w:rtl/>
        </w:rPr>
        <w:t>هم</w:t>
      </w:r>
      <w:r w:rsidRPr="00D6571C">
        <w:rPr>
          <w:rFonts w:ascii="ATraditional Arabic" w:hAnsi="ATraditional Arabic" w:cs="ATraditional Arabic"/>
          <w:sz w:val="32"/>
          <w:szCs w:val="32"/>
          <w:rtl/>
        </w:rPr>
        <w:t>:</w:t>
      </w:r>
    </w:p>
    <w:p w14:paraId="2EB651ED" w14:textId="42D04E90" w:rsidR="000C0D15" w:rsidRPr="00D6571C" w:rsidRDefault="000C0D15" w:rsidP="00680BBB">
      <w:pPr>
        <w:bidi/>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الشيخ العلامة</w:t>
      </w:r>
      <w:r w:rsidR="00876AC5" w:rsidRPr="00D6571C">
        <w:rPr>
          <w:rFonts w:ascii="ATraditional Arabic" w:hAnsi="ATraditional Arabic" w:cs="ATraditional Arabic" w:hint="cs"/>
          <w:sz w:val="32"/>
          <w:szCs w:val="32"/>
          <w:rtl/>
        </w:rPr>
        <w:t xml:space="preserve"> </w:t>
      </w:r>
      <w:r w:rsidRPr="00D6571C">
        <w:rPr>
          <w:rFonts w:ascii="ATraditional Arabic" w:hAnsi="ATraditional Arabic" w:cs="ATraditional Arabic"/>
          <w:sz w:val="32"/>
          <w:szCs w:val="32"/>
          <w:rtl/>
        </w:rPr>
        <w:t>علاءُ الدين أبو الحسن علي بن أيّوب بن منصور الخوّاص المقدسي الشافعي (ت 748 هـ)</w:t>
      </w:r>
      <w:r w:rsidR="006E6445" w:rsidRPr="00D6571C">
        <w:rPr>
          <w:rStyle w:val="FootnoteReference"/>
          <w:rFonts w:ascii="ATraditional Arabic" w:hAnsi="ATraditional Arabic" w:cs="ATraditional Arabic"/>
          <w:sz w:val="32"/>
          <w:szCs w:val="32"/>
          <w:rtl/>
        </w:rPr>
        <w:footnoteReference w:id="66"/>
      </w:r>
      <w:r w:rsidR="00876AC5" w:rsidRPr="00D6571C">
        <w:rPr>
          <w:rFonts w:ascii="ATraditional Arabic" w:hAnsi="ATraditional Arabic" w:cs="ATraditional Arabic" w:hint="cs"/>
          <w:sz w:val="32"/>
          <w:szCs w:val="32"/>
          <w:rtl/>
        </w:rPr>
        <w:t xml:space="preserve"> </w:t>
      </w:r>
      <w:r w:rsidRPr="00D6571C">
        <w:rPr>
          <w:rFonts w:ascii="ATraditional Arabic" w:hAnsi="ATraditional Arabic" w:cs="ATraditional Arabic"/>
          <w:sz w:val="32"/>
          <w:szCs w:val="32"/>
          <w:rtl/>
        </w:rPr>
        <w:t>قرأه</w:t>
      </w:r>
      <w:r w:rsidR="00DD4511" w:rsidRPr="00D6571C">
        <w:rPr>
          <w:rFonts w:ascii="ATraditional Arabic" w:hAnsi="ATraditional Arabic" w:cs="ATraditional Arabic"/>
          <w:sz w:val="32"/>
          <w:szCs w:val="32"/>
          <w:rtl/>
        </w:rPr>
        <w:t xml:space="preserve"> عليه</w:t>
      </w:r>
      <w:r w:rsidRPr="00D6571C">
        <w:rPr>
          <w:rFonts w:ascii="ATraditional Arabic" w:hAnsi="ATraditional Arabic" w:cs="ATraditional Arabic"/>
          <w:sz w:val="32"/>
          <w:szCs w:val="32"/>
          <w:rtl/>
        </w:rPr>
        <w:t xml:space="preserve"> الشهاب أبو محمود</w:t>
      </w:r>
      <w:r w:rsidR="00233CA3" w:rsidRPr="00D6571C">
        <w:rPr>
          <w:rFonts w:ascii="ATraditional Arabic" w:hAnsi="ATraditional Arabic" w:cs="ATraditional Arabic"/>
          <w:sz w:val="32"/>
          <w:szCs w:val="32"/>
          <w:rtl/>
        </w:rPr>
        <w:t xml:space="preserve"> المقدسي</w:t>
      </w:r>
      <w:r w:rsidRPr="00D6571C">
        <w:rPr>
          <w:rFonts w:ascii="ATraditional Arabic" w:hAnsi="ATraditional Arabic" w:cs="ATraditional Arabic"/>
          <w:sz w:val="32"/>
          <w:szCs w:val="32"/>
          <w:rtl/>
        </w:rPr>
        <w:t xml:space="preserve"> </w:t>
      </w:r>
      <w:r w:rsidR="00F5517D"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أربع مر</w:t>
      </w:r>
      <w:r w:rsidR="00233CA3"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ات</w:t>
      </w:r>
      <w:r w:rsidR="00233CA3" w:rsidRPr="00D6571C">
        <w:rPr>
          <w:rFonts w:ascii="ATraditional Arabic" w:hAnsi="ATraditional Arabic" w:cs="ATraditional Arabic"/>
          <w:sz w:val="32"/>
          <w:szCs w:val="32"/>
          <w:rtl/>
        </w:rPr>
        <w:t>ٍ</w:t>
      </w:r>
      <w:r w:rsidR="00F5517D"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w:t>
      </w:r>
      <w:r w:rsidR="003F16AF" w:rsidRPr="00D6571C">
        <w:rPr>
          <w:rFonts w:ascii="ATraditional Arabic" w:hAnsi="ATraditional Arabic" w:cs="ATraditional Arabic"/>
          <w:sz w:val="32"/>
          <w:szCs w:val="32"/>
          <w:rtl/>
        </w:rPr>
        <w:t xml:space="preserve"> أولهن: في شهور سنة (</w:t>
      </w:r>
      <w:r w:rsidR="00233CA3" w:rsidRPr="00D6571C">
        <w:rPr>
          <w:rFonts w:ascii="ATraditional Arabic" w:hAnsi="ATraditional Arabic" w:cs="ATraditional Arabic"/>
          <w:sz w:val="32"/>
          <w:szCs w:val="32"/>
          <w:rtl/>
        </w:rPr>
        <w:t>735 هـ</w:t>
      </w:r>
      <w:r w:rsidR="003F16AF" w:rsidRPr="00D6571C">
        <w:rPr>
          <w:rFonts w:ascii="ATraditional Arabic" w:hAnsi="ATraditional Arabic" w:cs="ATraditional Arabic"/>
          <w:sz w:val="32"/>
          <w:szCs w:val="32"/>
          <w:rtl/>
        </w:rPr>
        <w:t>) بـِ (المسجد الأقصى) -زاده الله شرف</w:t>
      </w:r>
      <w:r w:rsidR="00233CA3" w:rsidRPr="00D6571C">
        <w:rPr>
          <w:rFonts w:ascii="ATraditional Arabic" w:hAnsi="ATraditional Arabic" w:cs="ATraditional Arabic"/>
          <w:sz w:val="32"/>
          <w:szCs w:val="32"/>
          <w:rtl/>
        </w:rPr>
        <w:t>ً</w:t>
      </w:r>
      <w:r w:rsidR="00246A3C" w:rsidRPr="00D6571C">
        <w:rPr>
          <w:rFonts w:ascii="ATraditional Arabic" w:hAnsi="ATraditional Arabic" w:cs="ATraditional Arabic"/>
          <w:sz w:val="32"/>
          <w:szCs w:val="32"/>
          <w:rtl/>
        </w:rPr>
        <w:t>ا</w:t>
      </w:r>
      <w:r w:rsidR="003F16AF" w:rsidRPr="00D6571C">
        <w:rPr>
          <w:rStyle w:val="FootnoteReference"/>
          <w:rFonts w:ascii="ATraditional Arabic" w:hAnsi="ATraditional Arabic" w:cs="ATraditional Arabic"/>
          <w:sz w:val="32"/>
          <w:szCs w:val="32"/>
          <w:rtl/>
        </w:rPr>
        <w:footnoteReference w:id="67"/>
      </w:r>
      <w:r w:rsidR="003F16AF" w:rsidRPr="00D6571C">
        <w:rPr>
          <w:rFonts w:ascii="ATraditional Arabic" w:hAnsi="ATraditional Arabic" w:cs="ATraditional Arabic"/>
          <w:sz w:val="32"/>
          <w:szCs w:val="32"/>
          <w:rtl/>
        </w:rPr>
        <w:t>.</w:t>
      </w:r>
    </w:p>
    <w:p w14:paraId="35F6B736" w14:textId="28B341C1" w:rsidR="002B1CC2" w:rsidRPr="00D6571C" w:rsidRDefault="00FF65B8" w:rsidP="00680BBB">
      <w:pPr>
        <w:tabs>
          <w:tab w:val="left" w:pos="4104"/>
        </w:tabs>
        <w:bidi/>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الشيخ العلامة</w:t>
      </w:r>
      <w:r w:rsidR="00876AC5" w:rsidRPr="00D6571C">
        <w:rPr>
          <w:rFonts w:ascii="ATraditional Arabic" w:hAnsi="ATraditional Arabic" w:cs="ATraditional Arabic" w:hint="cs"/>
          <w:sz w:val="32"/>
          <w:szCs w:val="32"/>
          <w:rtl/>
        </w:rPr>
        <w:t xml:space="preserve">  </w:t>
      </w:r>
      <w:r w:rsidRPr="00D6571C">
        <w:rPr>
          <w:rFonts w:ascii="ATraditional Arabic" w:hAnsi="ATraditional Arabic" w:cs="ATraditional Arabic"/>
          <w:sz w:val="32"/>
          <w:szCs w:val="32"/>
          <w:rtl/>
        </w:rPr>
        <w:t xml:space="preserve">كمال الدين إبراهيم بن محمد بن عبد الصمد </w:t>
      </w:r>
      <w:proofErr w:type="spellStart"/>
      <w:r w:rsidRPr="00D6571C">
        <w:rPr>
          <w:rFonts w:ascii="ATraditional Arabic" w:hAnsi="ATraditional Arabic" w:cs="ATraditional Arabic"/>
          <w:sz w:val="32"/>
          <w:szCs w:val="32"/>
          <w:rtl/>
        </w:rPr>
        <w:t>التَّزمنتي</w:t>
      </w:r>
      <w:proofErr w:type="spellEnd"/>
      <w:r w:rsidRPr="00D6571C">
        <w:rPr>
          <w:rFonts w:ascii="ATraditional Arabic" w:hAnsi="ATraditional Arabic" w:cs="ATraditional Arabic"/>
          <w:sz w:val="32"/>
          <w:szCs w:val="32"/>
          <w:rtl/>
        </w:rPr>
        <w:t xml:space="preserve"> الشافعي المعروف بـِ (الناسخ) (ت 742 هـ)</w:t>
      </w:r>
      <w:r w:rsidR="009A329E" w:rsidRPr="00D6571C">
        <w:rPr>
          <w:rStyle w:val="FootnoteReference"/>
          <w:rFonts w:ascii="ATraditional Arabic" w:hAnsi="ATraditional Arabic" w:cs="ATraditional Arabic"/>
          <w:sz w:val="32"/>
          <w:szCs w:val="32"/>
          <w:rtl/>
        </w:rPr>
        <w:footnoteReference w:id="68"/>
      </w:r>
      <w:r w:rsidR="00876AC5" w:rsidRPr="00D6571C">
        <w:rPr>
          <w:rFonts w:ascii="ATraditional Arabic" w:hAnsi="ATraditional Arabic" w:cs="ATraditional Arabic" w:hint="cs"/>
          <w:sz w:val="32"/>
          <w:szCs w:val="32"/>
          <w:rtl/>
        </w:rPr>
        <w:t xml:space="preserve"> </w:t>
      </w:r>
      <w:r w:rsidR="00F5517D" w:rsidRPr="00D6571C">
        <w:rPr>
          <w:rFonts w:ascii="ATraditional Arabic" w:hAnsi="ATraditional Arabic" w:cs="ATraditional Arabic"/>
          <w:sz w:val="32"/>
          <w:szCs w:val="32"/>
          <w:rtl/>
        </w:rPr>
        <w:t xml:space="preserve">قرأه عليه الشهاب أبو محمود </w:t>
      </w:r>
      <w:r w:rsidR="00FC669F" w:rsidRPr="00D6571C">
        <w:rPr>
          <w:rFonts w:ascii="ATraditional Arabic" w:hAnsi="ATraditional Arabic" w:cs="ATraditional Arabic"/>
          <w:sz w:val="32"/>
          <w:szCs w:val="32"/>
          <w:rtl/>
        </w:rPr>
        <w:t>(</w:t>
      </w:r>
      <w:r w:rsidR="00F5517D" w:rsidRPr="00D6571C">
        <w:rPr>
          <w:rFonts w:ascii="ATraditional Arabic" w:hAnsi="ATraditional Arabic" w:cs="ATraditional Arabic"/>
          <w:sz w:val="32"/>
          <w:szCs w:val="32"/>
          <w:rtl/>
        </w:rPr>
        <w:t>مرّةً واحدةً</w:t>
      </w:r>
      <w:r w:rsidR="00FC669F" w:rsidRPr="00D6571C">
        <w:rPr>
          <w:rFonts w:ascii="ATraditional Arabic" w:hAnsi="ATraditional Arabic" w:cs="ATraditional Arabic"/>
          <w:sz w:val="32"/>
          <w:szCs w:val="32"/>
          <w:rtl/>
        </w:rPr>
        <w:t>)</w:t>
      </w:r>
      <w:r w:rsidR="00F5517D" w:rsidRPr="00D6571C">
        <w:rPr>
          <w:rStyle w:val="FootnoteReference"/>
          <w:rFonts w:ascii="ATraditional Arabic" w:hAnsi="ATraditional Arabic" w:cs="ATraditional Arabic"/>
          <w:sz w:val="32"/>
          <w:szCs w:val="32"/>
          <w:rtl/>
        </w:rPr>
        <w:footnoteReference w:id="69"/>
      </w:r>
      <w:r w:rsidR="00F5517D" w:rsidRPr="00D6571C">
        <w:rPr>
          <w:rFonts w:ascii="ATraditional Arabic" w:hAnsi="ATraditional Arabic" w:cs="ATraditional Arabic"/>
          <w:sz w:val="32"/>
          <w:szCs w:val="32"/>
          <w:rtl/>
        </w:rPr>
        <w:t>.</w:t>
      </w:r>
      <w:r w:rsidR="00B477E3" w:rsidRPr="00D6571C">
        <w:rPr>
          <w:rFonts w:ascii="ATraditional Arabic" w:hAnsi="ATraditional Arabic" w:cs="ATraditional Arabic"/>
          <w:sz w:val="32"/>
          <w:szCs w:val="32"/>
          <w:rtl/>
        </w:rPr>
        <w:t xml:space="preserve"> </w:t>
      </w:r>
      <w:r w:rsidR="002B1CC2" w:rsidRPr="00D6571C">
        <w:rPr>
          <w:rFonts w:ascii="ATraditional Arabic" w:hAnsi="ATraditional Arabic" w:cs="ATraditional Arabic"/>
          <w:sz w:val="32"/>
          <w:szCs w:val="32"/>
          <w:rtl/>
        </w:rPr>
        <w:t>ويغلب على الظنّ أنه قرأه سنة (739 هـ)؛ لأن رحلته الأولى كانت إلى مصر في نحو هذا التاريخ.</w:t>
      </w:r>
    </w:p>
    <w:p w14:paraId="33A36E70" w14:textId="224075B8" w:rsidR="002B1CC2" w:rsidRPr="00D6571C" w:rsidRDefault="000C6ED0" w:rsidP="00680BBB">
      <w:pPr>
        <w:bidi/>
        <w:spacing w:after="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الشيخ العلامة</w:t>
      </w:r>
      <w:r w:rsidR="00876AC5" w:rsidRPr="00D6571C">
        <w:rPr>
          <w:rFonts w:ascii="ATraditional Arabic" w:hAnsi="ATraditional Arabic" w:cs="ATraditional Arabic" w:hint="cs"/>
          <w:sz w:val="32"/>
          <w:szCs w:val="32"/>
          <w:shd w:val="clear" w:color="auto" w:fill="FFFFFF"/>
          <w:rtl/>
        </w:rPr>
        <w:t xml:space="preserve"> </w:t>
      </w:r>
      <w:r w:rsidR="00FF65B8" w:rsidRPr="00D6571C">
        <w:rPr>
          <w:rFonts w:ascii="ATraditional Arabic" w:hAnsi="ATraditional Arabic" w:cs="ATraditional Arabic"/>
          <w:sz w:val="32"/>
          <w:szCs w:val="32"/>
          <w:shd w:val="clear" w:color="auto" w:fill="FFFFFF"/>
          <w:rtl/>
        </w:rPr>
        <w:t xml:space="preserve">جمال الدين أبو محمد عبد الرحيم بن القاضي أبي المكارم عبد الله </w:t>
      </w:r>
      <w:r w:rsidR="00FF65B8" w:rsidRPr="00D6571C">
        <w:rPr>
          <w:rFonts w:ascii="ATraditional Arabic" w:hAnsi="ATraditional Arabic" w:cs="ATraditional Arabic"/>
          <w:sz w:val="32"/>
          <w:szCs w:val="32"/>
          <w:highlight w:val="yellow"/>
          <w:shd w:val="clear" w:color="auto" w:fill="FFFFFF"/>
          <w:rtl/>
        </w:rPr>
        <w:t>بن</w:t>
      </w:r>
      <w:r w:rsidR="00FF65B8" w:rsidRPr="00D6571C">
        <w:rPr>
          <w:rFonts w:ascii="ATraditional Arabic" w:hAnsi="ATraditional Arabic" w:cs="ATraditional Arabic"/>
          <w:sz w:val="32"/>
          <w:szCs w:val="32"/>
          <w:shd w:val="clear" w:color="auto" w:fill="FFFFFF"/>
          <w:rtl/>
        </w:rPr>
        <w:t xml:space="preserve"> يوسف بن محمد الأنصاري</w:t>
      </w:r>
      <w:r w:rsidR="00876AC5" w:rsidRPr="00D6571C">
        <w:rPr>
          <w:rFonts w:ascii="ATraditional Arabic" w:hAnsi="ATraditional Arabic" w:cs="ATraditional Arabic" w:hint="cs"/>
          <w:sz w:val="32"/>
          <w:szCs w:val="32"/>
          <w:shd w:val="clear" w:color="auto" w:fill="FFFFFF"/>
          <w:rtl/>
        </w:rPr>
        <w:t xml:space="preserve"> </w:t>
      </w:r>
      <w:r w:rsidR="00A90F0A" w:rsidRPr="00D6571C">
        <w:rPr>
          <w:rFonts w:ascii="ATraditional Arabic" w:hAnsi="ATraditional Arabic" w:cs="ATraditional Arabic"/>
          <w:sz w:val="32"/>
          <w:szCs w:val="32"/>
          <w:shd w:val="clear" w:color="auto" w:fill="FFFFFF"/>
          <w:rtl/>
        </w:rPr>
        <w:t>المعروف بـِ (ابن شاهد الجيش)، (ت 746 هـ)</w:t>
      </w:r>
      <w:r w:rsidR="009A329E" w:rsidRPr="00D6571C">
        <w:rPr>
          <w:rStyle w:val="FootnoteReference"/>
          <w:rFonts w:ascii="ATraditional Arabic" w:hAnsi="ATraditional Arabic" w:cs="ATraditional Arabic"/>
          <w:sz w:val="32"/>
          <w:szCs w:val="32"/>
          <w:shd w:val="clear" w:color="auto" w:fill="FFFFFF"/>
          <w:rtl/>
        </w:rPr>
        <w:footnoteReference w:id="70"/>
      </w:r>
      <w:r w:rsidR="00876AC5" w:rsidRPr="00D6571C">
        <w:rPr>
          <w:rFonts w:ascii="ATraditional Arabic" w:hAnsi="ATraditional Arabic" w:cs="ATraditional Arabic" w:hint="cs"/>
          <w:sz w:val="32"/>
          <w:szCs w:val="32"/>
          <w:rtl/>
        </w:rPr>
        <w:t xml:space="preserve"> </w:t>
      </w:r>
      <w:r w:rsidR="00CF3A44" w:rsidRPr="00D6571C">
        <w:rPr>
          <w:rFonts w:ascii="ATraditional Arabic" w:hAnsi="ATraditional Arabic" w:cs="ATraditional Arabic"/>
          <w:sz w:val="32"/>
          <w:szCs w:val="32"/>
          <w:rtl/>
        </w:rPr>
        <w:t>قرأه</w:t>
      </w:r>
      <w:r w:rsidR="00FC669F" w:rsidRPr="00D6571C">
        <w:rPr>
          <w:rFonts w:ascii="ATraditional Arabic" w:hAnsi="ATraditional Arabic" w:cs="ATraditional Arabic"/>
          <w:sz w:val="32"/>
          <w:szCs w:val="32"/>
          <w:rtl/>
        </w:rPr>
        <w:t xml:space="preserve"> عليه</w:t>
      </w:r>
      <w:r w:rsidR="00CF3A44" w:rsidRPr="00D6571C">
        <w:rPr>
          <w:rFonts w:ascii="ATraditional Arabic" w:hAnsi="ATraditional Arabic" w:cs="ATraditional Arabic"/>
          <w:sz w:val="32"/>
          <w:szCs w:val="32"/>
          <w:rtl/>
        </w:rPr>
        <w:t xml:space="preserve"> الشهاب أبو محمود </w:t>
      </w:r>
      <w:r w:rsidR="00FC669F" w:rsidRPr="00D6571C">
        <w:rPr>
          <w:rFonts w:ascii="ATraditional Arabic" w:hAnsi="ATraditional Arabic" w:cs="ATraditional Arabic"/>
          <w:sz w:val="32"/>
          <w:szCs w:val="32"/>
          <w:rtl/>
        </w:rPr>
        <w:t>(</w:t>
      </w:r>
      <w:r w:rsidR="00CF3A44" w:rsidRPr="00D6571C">
        <w:rPr>
          <w:rFonts w:ascii="ATraditional Arabic" w:hAnsi="ATraditional Arabic" w:cs="ATraditional Arabic"/>
          <w:sz w:val="32"/>
          <w:szCs w:val="32"/>
          <w:rtl/>
        </w:rPr>
        <w:t>مر</w:t>
      </w:r>
      <w:r w:rsidR="00FC669F" w:rsidRPr="00D6571C">
        <w:rPr>
          <w:rFonts w:ascii="ATraditional Arabic" w:hAnsi="ATraditional Arabic" w:cs="ATraditional Arabic"/>
          <w:sz w:val="32"/>
          <w:szCs w:val="32"/>
          <w:rtl/>
        </w:rPr>
        <w:t>ّ</w:t>
      </w:r>
      <w:r w:rsidR="00CF3A44" w:rsidRPr="00D6571C">
        <w:rPr>
          <w:rFonts w:ascii="ATraditional Arabic" w:hAnsi="ATraditional Arabic" w:cs="ATraditional Arabic"/>
          <w:sz w:val="32"/>
          <w:szCs w:val="32"/>
          <w:rtl/>
        </w:rPr>
        <w:t>تيْن</w:t>
      </w:r>
      <w:r w:rsidR="00FC669F" w:rsidRPr="00D6571C">
        <w:rPr>
          <w:rFonts w:ascii="ATraditional Arabic" w:hAnsi="ATraditional Arabic" w:cs="ATraditional Arabic"/>
          <w:sz w:val="32"/>
          <w:szCs w:val="32"/>
          <w:rtl/>
        </w:rPr>
        <w:t>)</w:t>
      </w:r>
      <w:r w:rsidR="00AB0559" w:rsidRPr="00D6571C">
        <w:rPr>
          <w:rStyle w:val="FootnoteReference"/>
          <w:rFonts w:ascii="ATraditional Arabic" w:hAnsi="ATraditional Arabic" w:cs="ATraditional Arabic"/>
          <w:sz w:val="32"/>
          <w:szCs w:val="32"/>
          <w:rtl/>
        </w:rPr>
        <w:footnoteReference w:id="71"/>
      </w:r>
      <w:r w:rsidR="00A90F0A" w:rsidRPr="00D6571C">
        <w:rPr>
          <w:rFonts w:ascii="ATraditional Arabic" w:hAnsi="ATraditional Arabic" w:cs="ATraditional Arabic"/>
          <w:sz w:val="32"/>
          <w:szCs w:val="32"/>
          <w:shd w:val="clear" w:color="auto" w:fill="FFFFFF"/>
          <w:rtl/>
        </w:rPr>
        <w:t>.</w:t>
      </w:r>
      <w:r w:rsidR="00FF65B8" w:rsidRPr="00D6571C">
        <w:rPr>
          <w:rFonts w:ascii="ATraditional Arabic" w:hAnsi="ATraditional Arabic" w:cs="ATraditional Arabic"/>
          <w:sz w:val="32"/>
          <w:szCs w:val="32"/>
          <w:shd w:val="clear" w:color="auto" w:fill="FFFFFF"/>
          <w:rtl/>
        </w:rPr>
        <w:t xml:space="preserve"> </w:t>
      </w:r>
      <w:r w:rsidR="002B1CC2" w:rsidRPr="00D6571C">
        <w:rPr>
          <w:rFonts w:ascii="ATraditional Arabic" w:hAnsi="ATraditional Arabic" w:cs="ATraditional Arabic"/>
          <w:sz w:val="32"/>
          <w:szCs w:val="32"/>
          <w:rtl/>
        </w:rPr>
        <w:t>ويحتمل أنه قرأه</w:t>
      </w:r>
      <w:r w:rsidR="00115657" w:rsidRPr="00D6571C">
        <w:rPr>
          <w:rFonts w:ascii="ATraditional Arabic" w:hAnsi="ATraditional Arabic" w:cs="ATraditional Arabic"/>
          <w:sz w:val="32"/>
          <w:szCs w:val="32"/>
          <w:rtl/>
        </w:rPr>
        <w:t xml:space="preserve"> في المرة الأولى</w:t>
      </w:r>
      <w:r w:rsidR="002B1CC2" w:rsidRPr="00D6571C">
        <w:rPr>
          <w:rFonts w:ascii="ATraditional Arabic" w:hAnsi="ATraditional Arabic" w:cs="ATraditional Arabic"/>
          <w:sz w:val="32"/>
          <w:szCs w:val="32"/>
          <w:rtl/>
        </w:rPr>
        <w:t xml:space="preserve"> سنة (739 هـ)؛ لأن رحلته الأولى إلى مصر كانت في نحو هذا التاريخ، </w:t>
      </w:r>
      <w:r w:rsidR="00115657" w:rsidRPr="00D6571C">
        <w:rPr>
          <w:rFonts w:ascii="ATraditional Arabic" w:hAnsi="ATraditional Arabic" w:cs="ATraditional Arabic"/>
          <w:sz w:val="32"/>
          <w:szCs w:val="32"/>
          <w:rtl/>
        </w:rPr>
        <w:t xml:space="preserve">والمرة الثانية </w:t>
      </w:r>
      <w:r w:rsidR="002B1CC2" w:rsidRPr="00D6571C">
        <w:rPr>
          <w:rFonts w:ascii="ATraditional Arabic" w:hAnsi="ATraditional Arabic" w:cs="ATraditional Arabic"/>
          <w:sz w:val="32"/>
          <w:szCs w:val="32"/>
          <w:rtl/>
        </w:rPr>
        <w:t xml:space="preserve">سنة (745 هـ)؛ لأن رحلته الثانية إلى مصر كانت في هذا العام. </w:t>
      </w:r>
    </w:p>
    <w:p w14:paraId="2D4A757F" w14:textId="05B74274" w:rsidR="00115657" w:rsidRPr="00D6571C" w:rsidRDefault="00024B31" w:rsidP="00680BBB">
      <w:pPr>
        <w:bidi/>
        <w:jc w:val="both"/>
        <w:rPr>
          <w:rFonts w:ascii="ATraditional Arabic" w:hAnsi="ATraditional Arabic" w:cs="ATraditional Arabic"/>
          <w:sz w:val="32"/>
          <w:szCs w:val="32"/>
          <w:rtl/>
        </w:rPr>
      </w:pPr>
      <w:r w:rsidRPr="00D6571C">
        <w:rPr>
          <w:rFonts w:ascii="ATraditional Arabic" w:hAnsi="ATraditional Arabic" w:cs="ATraditional Arabic"/>
          <w:sz w:val="32"/>
          <w:szCs w:val="32"/>
          <w:shd w:val="clear" w:color="auto" w:fill="FFFFFF"/>
          <w:rtl/>
        </w:rPr>
        <w:t>الشيخ العلامة</w:t>
      </w:r>
      <w:r w:rsidR="00876AC5" w:rsidRPr="00D6571C">
        <w:rPr>
          <w:rFonts w:ascii="ATraditional Arabic" w:hAnsi="ATraditional Arabic" w:cs="ATraditional Arabic" w:hint="cs"/>
          <w:sz w:val="32"/>
          <w:szCs w:val="32"/>
          <w:shd w:val="clear" w:color="auto" w:fill="FFFFFF"/>
          <w:rtl/>
        </w:rPr>
        <w:t xml:space="preserve"> </w:t>
      </w:r>
      <w:r w:rsidRPr="00D6571C">
        <w:rPr>
          <w:rFonts w:ascii="ATraditional Arabic" w:hAnsi="ATraditional Arabic" w:cs="ATraditional Arabic"/>
          <w:sz w:val="32"/>
          <w:szCs w:val="32"/>
          <w:shd w:val="clear" w:color="auto" w:fill="FFFFFF"/>
          <w:rtl/>
        </w:rPr>
        <w:t xml:space="preserve">نجم الدين أبو الطاهر إسماعيل بن إبراهيم بن أبي بكر </w:t>
      </w:r>
      <w:proofErr w:type="spellStart"/>
      <w:r w:rsidRPr="00D6571C">
        <w:rPr>
          <w:rFonts w:ascii="ATraditional Arabic" w:hAnsi="ATraditional Arabic" w:cs="ATraditional Arabic"/>
          <w:sz w:val="32"/>
          <w:szCs w:val="32"/>
          <w:shd w:val="clear" w:color="auto" w:fill="FFFFFF"/>
          <w:rtl/>
        </w:rPr>
        <w:t>التَّفْلِيسيّ</w:t>
      </w:r>
      <w:proofErr w:type="spellEnd"/>
      <w:r w:rsidRPr="00D6571C">
        <w:rPr>
          <w:rFonts w:ascii="ATraditional Arabic" w:hAnsi="ATraditional Arabic" w:cs="ATraditional Arabic"/>
          <w:sz w:val="32"/>
          <w:szCs w:val="32"/>
          <w:shd w:val="clear" w:color="auto" w:fill="FFFFFF"/>
          <w:rtl/>
        </w:rPr>
        <w:t xml:space="preserve"> المعروف بـِ (ابن الإمام)</w:t>
      </w:r>
      <w:r w:rsidRPr="00D6571C">
        <w:rPr>
          <w:rFonts w:ascii="ATraditional Arabic" w:hAnsi="ATraditional Arabic" w:cs="ATraditional Arabic"/>
          <w:sz w:val="32"/>
          <w:szCs w:val="32"/>
          <w:rtl/>
        </w:rPr>
        <w:t xml:space="preserve"> (ت </w:t>
      </w:r>
      <w:r w:rsidR="00C23F7B" w:rsidRPr="00D6571C">
        <w:rPr>
          <w:rFonts w:ascii="ATraditional Arabic" w:hAnsi="ATraditional Arabic" w:cs="ATraditional Arabic"/>
          <w:sz w:val="32"/>
          <w:szCs w:val="32"/>
          <w:rtl/>
        </w:rPr>
        <w:t>746 هـ)</w:t>
      </w:r>
      <w:r w:rsidR="009A329E" w:rsidRPr="00D6571C">
        <w:rPr>
          <w:rStyle w:val="FootnoteReference"/>
          <w:rFonts w:ascii="ATraditional Arabic" w:hAnsi="ATraditional Arabic" w:cs="ATraditional Arabic"/>
          <w:sz w:val="32"/>
          <w:szCs w:val="32"/>
        </w:rPr>
        <w:footnoteReference w:id="72"/>
      </w:r>
      <w:r w:rsidR="00876AC5" w:rsidRPr="00D6571C">
        <w:rPr>
          <w:rFonts w:ascii="ATraditional Arabic" w:hAnsi="ATraditional Arabic" w:cs="ATraditional Arabic" w:hint="cs"/>
          <w:sz w:val="32"/>
          <w:szCs w:val="32"/>
          <w:rtl/>
        </w:rPr>
        <w:t xml:space="preserve"> </w:t>
      </w:r>
      <w:r w:rsidR="00C23F7B" w:rsidRPr="00D6571C">
        <w:rPr>
          <w:rFonts w:ascii="ATraditional Arabic" w:hAnsi="ATraditional Arabic" w:cs="ATraditional Arabic"/>
          <w:sz w:val="32"/>
          <w:szCs w:val="32"/>
          <w:rtl/>
        </w:rPr>
        <w:t>قرأه</w:t>
      </w:r>
      <w:r w:rsidR="00FC669F" w:rsidRPr="00D6571C">
        <w:rPr>
          <w:rFonts w:ascii="ATraditional Arabic" w:hAnsi="ATraditional Arabic" w:cs="ATraditional Arabic"/>
          <w:sz w:val="32"/>
          <w:szCs w:val="32"/>
          <w:rtl/>
        </w:rPr>
        <w:t xml:space="preserve"> عليه</w:t>
      </w:r>
      <w:r w:rsidR="00C23F7B" w:rsidRPr="00D6571C">
        <w:rPr>
          <w:rFonts w:ascii="ATraditional Arabic" w:hAnsi="ATraditional Arabic" w:cs="ATraditional Arabic"/>
          <w:sz w:val="32"/>
          <w:szCs w:val="32"/>
          <w:rtl/>
        </w:rPr>
        <w:t xml:space="preserve"> الشهاب أبو محمود </w:t>
      </w:r>
      <w:r w:rsidR="00FC669F" w:rsidRPr="00D6571C">
        <w:rPr>
          <w:rFonts w:ascii="ATraditional Arabic" w:hAnsi="ATraditional Arabic" w:cs="ATraditional Arabic"/>
          <w:sz w:val="32"/>
          <w:szCs w:val="32"/>
          <w:rtl/>
        </w:rPr>
        <w:t>(</w:t>
      </w:r>
      <w:r w:rsidR="00C23F7B" w:rsidRPr="00D6571C">
        <w:rPr>
          <w:rFonts w:ascii="ATraditional Arabic" w:hAnsi="ATraditional Arabic" w:cs="ATraditional Arabic"/>
          <w:sz w:val="32"/>
          <w:szCs w:val="32"/>
          <w:rtl/>
        </w:rPr>
        <w:t>مر</w:t>
      </w:r>
      <w:r w:rsidR="00FC669F" w:rsidRPr="00D6571C">
        <w:rPr>
          <w:rFonts w:ascii="ATraditional Arabic" w:hAnsi="ATraditional Arabic" w:cs="ATraditional Arabic"/>
          <w:sz w:val="32"/>
          <w:szCs w:val="32"/>
          <w:rtl/>
        </w:rPr>
        <w:t>َّ</w:t>
      </w:r>
      <w:r w:rsidR="00C23F7B" w:rsidRPr="00D6571C">
        <w:rPr>
          <w:rFonts w:ascii="ATraditional Arabic" w:hAnsi="ATraditional Arabic" w:cs="ATraditional Arabic"/>
          <w:sz w:val="32"/>
          <w:szCs w:val="32"/>
          <w:rtl/>
        </w:rPr>
        <w:t>تين</w:t>
      </w:r>
      <w:r w:rsidR="00FC669F" w:rsidRPr="00D6571C">
        <w:rPr>
          <w:rFonts w:ascii="ATraditional Arabic" w:hAnsi="ATraditional Arabic" w:cs="ATraditional Arabic"/>
          <w:sz w:val="32"/>
          <w:szCs w:val="32"/>
          <w:rtl/>
        </w:rPr>
        <w:t>)</w:t>
      </w:r>
      <w:r w:rsidR="00C23F7B" w:rsidRPr="00D6571C">
        <w:rPr>
          <w:rStyle w:val="FootnoteReference"/>
          <w:rFonts w:ascii="ATraditional Arabic" w:hAnsi="ATraditional Arabic" w:cs="ATraditional Arabic"/>
          <w:sz w:val="32"/>
          <w:szCs w:val="32"/>
          <w:rtl/>
        </w:rPr>
        <w:footnoteReference w:id="73"/>
      </w:r>
      <w:r w:rsidR="00C23F7B" w:rsidRPr="00D6571C">
        <w:rPr>
          <w:rFonts w:ascii="ATraditional Arabic" w:hAnsi="ATraditional Arabic" w:cs="ATraditional Arabic"/>
          <w:sz w:val="32"/>
          <w:szCs w:val="32"/>
          <w:rtl/>
        </w:rPr>
        <w:t>.</w:t>
      </w:r>
      <w:r w:rsidR="00B477E3" w:rsidRPr="00D6571C">
        <w:rPr>
          <w:rFonts w:ascii="ATraditional Arabic" w:hAnsi="ATraditional Arabic" w:cs="ATraditional Arabic"/>
          <w:sz w:val="32"/>
          <w:szCs w:val="32"/>
          <w:rtl/>
        </w:rPr>
        <w:t xml:space="preserve"> </w:t>
      </w:r>
      <w:r w:rsidR="00115657" w:rsidRPr="00D6571C">
        <w:rPr>
          <w:rFonts w:ascii="ATraditional Arabic" w:hAnsi="ATraditional Arabic" w:cs="ATraditional Arabic"/>
          <w:sz w:val="32"/>
          <w:szCs w:val="32"/>
          <w:rtl/>
        </w:rPr>
        <w:t xml:space="preserve">ويحتمل أنه قرأه في المرة الأولى سنة (739 هـ)؛ لأن رحلته </w:t>
      </w:r>
      <w:r w:rsidR="00115657" w:rsidRPr="00D6571C">
        <w:rPr>
          <w:rFonts w:ascii="ATraditional Arabic" w:hAnsi="ATraditional Arabic" w:cs="ATraditional Arabic"/>
          <w:sz w:val="32"/>
          <w:szCs w:val="32"/>
          <w:rtl/>
        </w:rPr>
        <w:lastRenderedPageBreak/>
        <w:t xml:space="preserve">الأولى إلى مصر كانت في نحو هذا التاريخ، والمرة الثانية سنة (745 هـ)؛ لأن رحلته الثانية إلى مصر كانت في هذا العام. </w:t>
      </w:r>
    </w:p>
    <w:p w14:paraId="268609AA" w14:textId="77777777" w:rsidR="00246A3C" w:rsidRPr="00D6571C" w:rsidRDefault="00CF3A44" w:rsidP="00680BBB">
      <w:pPr>
        <w:bidi/>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الشيخ العلامة</w:t>
      </w:r>
      <w:r w:rsidR="00876AC5" w:rsidRPr="00D6571C">
        <w:rPr>
          <w:rFonts w:ascii="ATraditional Arabic" w:hAnsi="ATraditional Arabic" w:cs="ATraditional Arabic" w:hint="cs"/>
          <w:sz w:val="32"/>
          <w:szCs w:val="32"/>
          <w:rtl/>
        </w:rPr>
        <w:t xml:space="preserve"> </w:t>
      </w:r>
      <w:r w:rsidRPr="00D6571C">
        <w:rPr>
          <w:rFonts w:ascii="ATraditional Arabic" w:hAnsi="ATraditional Arabic" w:cs="ATraditional Arabic"/>
          <w:sz w:val="32"/>
          <w:szCs w:val="32"/>
          <w:rtl/>
        </w:rPr>
        <w:t>صدْر الدين أبو الفتح محمد بن محمد بن إبراهيم بن أبي القاسم الشافعي المشهور بـ (</w:t>
      </w:r>
      <w:proofErr w:type="spellStart"/>
      <w:r w:rsidRPr="00D6571C">
        <w:rPr>
          <w:rFonts w:ascii="ATraditional Arabic" w:hAnsi="ATraditional Arabic" w:cs="ATraditional Arabic"/>
          <w:sz w:val="32"/>
          <w:szCs w:val="32"/>
          <w:rtl/>
        </w:rPr>
        <w:t>الميدومي</w:t>
      </w:r>
      <w:proofErr w:type="spellEnd"/>
      <w:r w:rsidRPr="00D6571C">
        <w:rPr>
          <w:rFonts w:ascii="ATraditional Arabic" w:hAnsi="ATraditional Arabic" w:cs="ATraditional Arabic"/>
          <w:sz w:val="32"/>
          <w:szCs w:val="32"/>
          <w:rtl/>
        </w:rPr>
        <w:t>)، (ت 754 هـ)</w:t>
      </w:r>
      <w:r w:rsidR="002C6D58" w:rsidRPr="00D6571C">
        <w:rPr>
          <w:rStyle w:val="FootnoteReference"/>
          <w:rFonts w:ascii="ATraditional Arabic" w:hAnsi="ATraditional Arabic" w:cs="ATraditional Arabic"/>
          <w:sz w:val="32"/>
          <w:szCs w:val="32"/>
          <w:rtl/>
        </w:rPr>
        <w:footnoteReference w:id="74"/>
      </w:r>
      <w:r w:rsidR="00876AC5" w:rsidRPr="00D6571C">
        <w:rPr>
          <w:rFonts w:ascii="ATraditional Arabic" w:hAnsi="ATraditional Arabic" w:cs="ATraditional Arabic" w:hint="cs"/>
          <w:sz w:val="32"/>
          <w:szCs w:val="32"/>
          <w:rtl/>
        </w:rPr>
        <w:t xml:space="preserve"> </w:t>
      </w:r>
      <w:r w:rsidR="00BB790F" w:rsidRPr="00D6571C">
        <w:rPr>
          <w:rFonts w:ascii="ATraditional Arabic" w:hAnsi="ATraditional Arabic" w:cs="ATraditional Arabic"/>
          <w:sz w:val="32"/>
          <w:szCs w:val="32"/>
          <w:rtl/>
        </w:rPr>
        <w:t>قرأه</w:t>
      </w:r>
      <w:r w:rsidR="00FC669F" w:rsidRPr="00D6571C">
        <w:rPr>
          <w:rFonts w:ascii="ATraditional Arabic" w:hAnsi="ATraditional Arabic" w:cs="ATraditional Arabic"/>
          <w:sz w:val="32"/>
          <w:szCs w:val="32"/>
          <w:rtl/>
        </w:rPr>
        <w:t xml:space="preserve"> عليه</w:t>
      </w:r>
      <w:r w:rsidR="00BB790F" w:rsidRPr="00D6571C">
        <w:rPr>
          <w:rFonts w:ascii="ATraditional Arabic" w:hAnsi="ATraditional Arabic" w:cs="ATraditional Arabic"/>
          <w:sz w:val="32"/>
          <w:szCs w:val="32"/>
          <w:rtl/>
        </w:rPr>
        <w:t xml:space="preserve"> الشهاب أبو محمود</w:t>
      </w:r>
      <w:r w:rsidR="00600583" w:rsidRPr="00D6571C">
        <w:rPr>
          <w:rFonts w:ascii="ATraditional Arabic" w:hAnsi="ATraditional Arabic" w:cs="ATraditional Arabic"/>
          <w:sz w:val="32"/>
          <w:szCs w:val="32"/>
          <w:rtl/>
        </w:rPr>
        <w:t xml:space="preserve"> </w:t>
      </w:r>
      <w:r w:rsidR="00FC669F" w:rsidRPr="00D6571C">
        <w:rPr>
          <w:rFonts w:ascii="ATraditional Arabic" w:hAnsi="ATraditional Arabic" w:cs="ATraditional Arabic"/>
          <w:sz w:val="32"/>
          <w:szCs w:val="32"/>
          <w:rtl/>
        </w:rPr>
        <w:t>(</w:t>
      </w:r>
      <w:r w:rsidR="00600583" w:rsidRPr="00D6571C">
        <w:rPr>
          <w:rFonts w:ascii="ATraditional Arabic" w:hAnsi="ATraditional Arabic" w:cs="ATraditional Arabic"/>
          <w:sz w:val="32"/>
          <w:szCs w:val="32"/>
          <w:rtl/>
        </w:rPr>
        <w:t>مر</w:t>
      </w:r>
      <w:r w:rsidR="00FC669F" w:rsidRPr="00D6571C">
        <w:rPr>
          <w:rFonts w:ascii="ATraditional Arabic" w:hAnsi="ATraditional Arabic" w:cs="ATraditional Arabic"/>
          <w:sz w:val="32"/>
          <w:szCs w:val="32"/>
          <w:rtl/>
        </w:rPr>
        <w:t>َّ</w:t>
      </w:r>
      <w:r w:rsidR="00600583" w:rsidRPr="00D6571C">
        <w:rPr>
          <w:rFonts w:ascii="ATraditional Arabic" w:hAnsi="ATraditional Arabic" w:cs="ATraditional Arabic"/>
          <w:sz w:val="32"/>
          <w:szCs w:val="32"/>
          <w:rtl/>
        </w:rPr>
        <w:t>تين</w:t>
      </w:r>
      <w:r w:rsidR="00FC669F" w:rsidRPr="00D6571C">
        <w:rPr>
          <w:rFonts w:ascii="ATraditional Arabic" w:hAnsi="ATraditional Arabic" w:cs="ATraditional Arabic"/>
          <w:sz w:val="32"/>
          <w:szCs w:val="32"/>
          <w:rtl/>
        </w:rPr>
        <w:t>)</w:t>
      </w:r>
      <w:r w:rsidR="00600583" w:rsidRPr="00D6571C">
        <w:rPr>
          <w:rFonts w:ascii="ATraditional Arabic" w:hAnsi="ATraditional Arabic" w:cs="ATraditional Arabic"/>
          <w:sz w:val="32"/>
          <w:szCs w:val="32"/>
          <w:rtl/>
        </w:rPr>
        <w:t>:</w:t>
      </w:r>
    </w:p>
    <w:p w14:paraId="2178FB3C" w14:textId="77777777" w:rsidR="00246A3C" w:rsidRPr="00D6571C" w:rsidRDefault="00246A3C" w:rsidP="00680BBB">
      <w:pPr>
        <w:bidi/>
        <w:jc w:val="both"/>
        <w:rPr>
          <w:rFonts w:ascii="ATraditional Arabic" w:hAnsi="ATraditional Arabic" w:cs="ATraditional Arabic"/>
          <w:sz w:val="32"/>
          <w:szCs w:val="32"/>
          <w:rtl/>
        </w:rPr>
      </w:pPr>
      <w:r w:rsidRPr="00D6571C">
        <w:rPr>
          <w:rFonts w:ascii="ATraditional Arabic" w:hAnsi="ATraditional Arabic" w:cs="ATraditional Arabic" w:hint="cs"/>
          <w:sz w:val="32"/>
          <w:szCs w:val="32"/>
          <w:rtl/>
        </w:rPr>
        <w:t xml:space="preserve">الأولى: </w:t>
      </w:r>
      <w:r w:rsidR="00600583" w:rsidRPr="00D6571C">
        <w:rPr>
          <w:rFonts w:ascii="ATraditional Arabic" w:hAnsi="ATraditional Arabic" w:cs="ATraditional Arabic"/>
          <w:sz w:val="32"/>
          <w:szCs w:val="32"/>
          <w:rtl/>
        </w:rPr>
        <w:t xml:space="preserve">قرأه عليه -وعلى الحافظ العلائي في نفس المجلس- </w:t>
      </w:r>
      <w:r w:rsidR="00BB790F" w:rsidRPr="00D6571C">
        <w:rPr>
          <w:rFonts w:ascii="ATraditional Arabic" w:hAnsi="ATraditional Arabic" w:cs="ATraditional Arabic"/>
          <w:sz w:val="32"/>
          <w:szCs w:val="32"/>
          <w:rtl/>
        </w:rPr>
        <w:t xml:space="preserve">في عدة مجالس؛ </w:t>
      </w:r>
      <w:r w:rsidRPr="00D6571C">
        <w:rPr>
          <w:rFonts w:ascii="ATraditional Arabic" w:hAnsi="ATraditional Arabic" w:cs="ATraditional Arabic" w:hint="cs"/>
          <w:sz w:val="32"/>
          <w:szCs w:val="32"/>
          <w:rtl/>
        </w:rPr>
        <w:t>آ</w:t>
      </w:r>
      <w:r w:rsidR="00BB790F" w:rsidRPr="00D6571C">
        <w:rPr>
          <w:rFonts w:ascii="ATraditional Arabic" w:hAnsi="ATraditional Arabic" w:cs="ATraditional Arabic"/>
          <w:sz w:val="32"/>
          <w:szCs w:val="32"/>
          <w:rtl/>
        </w:rPr>
        <w:t>خرها الثامن والعشرون من شهر رمضان المعظم سنة (751 هـ) ب</w:t>
      </w:r>
      <w:r w:rsidR="00115657" w:rsidRPr="00D6571C">
        <w:rPr>
          <w:rFonts w:ascii="ATraditional Arabic" w:hAnsi="ATraditional Arabic" w:cs="ATraditional Arabic"/>
          <w:sz w:val="32"/>
          <w:szCs w:val="32"/>
          <w:rtl/>
        </w:rPr>
        <w:t>ـِ (</w:t>
      </w:r>
      <w:r w:rsidR="00BB790F" w:rsidRPr="00D6571C">
        <w:rPr>
          <w:rFonts w:ascii="ATraditional Arabic" w:hAnsi="ATraditional Arabic" w:cs="ATraditional Arabic"/>
          <w:sz w:val="32"/>
          <w:szCs w:val="32"/>
          <w:rtl/>
        </w:rPr>
        <w:t>الصخرة الشريفة</w:t>
      </w:r>
      <w:r w:rsidR="00115657" w:rsidRPr="00D6571C">
        <w:rPr>
          <w:rFonts w:ascii="ATraditional Arabic" w:hAnsi="ATraditional Arabic" w:cs="ATraditional Arabic"/>
          <w:sz w:val="32"/>
          <w:szCs w:val="32"/>
          <w:rtl/>
        </w:rPr>
        <w:t>)</w:t>
      </w:r>
      <w:r w:rsidR="00BB790F" w:rsidRPr="00D6571C">
        <w:rPr>
          <w:rFonts w:ascii="ATraditional Arabic" w:hAnsi="ATraditional Arabic" w:cs="ATraditional Arabic"/>
          <w:sz w:val="32"/>
          <w:szCs w:val="32"/>
          <w:rtl/>
        </w:rPr>
        <w:t xml:space="preserve">. </w:t>
      </w:r>
    </w:p>
    <w:p w14:paraId="55FDA853" w14:textId="44828A10" w:rsidR="00B477E3" w:rsidRPr="00D6571C" w:rsidRDefault="00246A3C" w:rsidP="00680BBB">
      <w:pPr>
        <w:bidi/>
        <w:jc w:val="both"/>
        <w:rPr>
          <w:rFonts w:ascii="ATraditional Arabic" w:hAnsi="ATraditional Arabic" w:cs="ATraditional Arabic"/>
          <w:sz w:val="32"/>
          <w:szCs w:val="32"/>
          <w:rtl/>
        </w:rPr>
      </w:pPr>
      <w:r w:rsidRPr="00D6571C">
        <w:rPr>
          <w:rFonts w:ascii="ATraditional Arabic" w:hAnsi="ATraditional Arabic" w:cs="ATraditional Arabic" w:hint="cs"/>
          <w:sz w:val="32"/>
          <w:szCs w:val="32"/>
          <w:rtl/>
        </w:rPr>
        <w:t xml:space="preserve">الثانية: </w:t>
      </w:r>
      <w:r w:rsidR="00600583" w:rsidRPr="00D6571C">
        <w:rPr>
          <w:rFonts w:ascii="ATraditional Arabic" w:hAnsi="ATraditional Arabic" w:cs="ATraditional Arabic"/>
          <w:sz w:val="32"/>
          <w:szCs w:val="32"/>
          <w:rtl/>
        </w:rPr>
        <w:t>قرأه عليه في سبعة وعشرين مجلسًا، أولها: في يوم الأحد غرة شهر رمضان المعظم سنة (752 هـ)، وآخرها: في يوم الجمعة السابع والعشرين منه، وذلك ب</w:t>
      </w:r>
      <w:r w:rsidR="00115657" w:rsidRPr="00D6571C">
        <w:rPr>
          <w:rFonts w:ascii="ATraditional Arabic" w:hAnsi="ATraditional Arabic" w:cs="ATraditional Arabic"/>
          <w:sz w:val="32"/>
          <w:szCs w:val="32"/>
          <w:rtl/>
        </w:rPr>
        <w:t>ِـ (</w:t>
      </w:r>
      <w:r w:rsidR="00600583" w:rsidRPr="00D6571C">
        <w:rPr>
          <w:rFonts w:ascii="ATraditional Arabic" w:hAnsi="ATraditional Arabic" w:cs="ATraditional Arabic"/>
          <w:sz w:val="32"/>
          <w:szCs w:val="32"/>
          <w:rtl/>
        </w:rPr>
        <w:t>صدْر المسجد الأقصى</w:t>
      </w:r>
      <w:r w:rsidR="00115657" w:rsidRPr="00D6571C">
        <w:rPr>
          <w:rFonts w:ascii="ATraditional Arabic" w:hAnsi="ATraditional Arabic" w:cs="ATraditional Arabic"/>
          <w:sz w:val="32"/>
          <w:szCs w:val="32"/>
          <w:rtl/>
        </w:rPr>
        <w:t>)</w:t>
      </w:r>
      <w:r w:rsidR="00600583" w:rsidRPr="00D6571C">
        <w:rPr>
          <w:rFonts w:ascii="ATraditional Arabic" w:hAnsi="ATraditional Arabic" w:cs="ATraditional Arabic"/>
          <w:sz w:val="32"/>
          <w:szCs w:val="32"/>
          <w:rtl/>
        </w:rPr>
        <w:t>.</w:t>
      </w:r>
      <w:r w:rsidR="00876AC5" w:rsidRPr="00D6571C">
        <w:rPr>
          <w:rFonts w:ascii="ATraditional Arabic" w:hAnsi="ATraditional Arabic" w:cs="ATraditional Arabic" w:hint="cs"/>
          <w:sz w:val="32"/>
          <w:szCs w:val="32"/>
          <w:rtl/>
        </w:rPr>
        <w:t xml:space="preserve"> </w:t>
      </w:r>
      <w:r w:rsidR="00BB790F" w:rsidRPr="00D6571C">
        <w:rPr>
          <w:rFonts w:ascii="ATraditional Arabic" w:hAnsi="ATraditional Arabic" w:cs="ATraditional Arabic"/>
          <w:sz w:val="32"/>
          <w:szCs w:val="32"/>
          <w:rtl/>
        </w:rPr>
        <w:t>يأتي ذكر قيْد السماع</w:t>
      </w:r>
      <w:r w:rsidR="00600583" w:rsidRPr="00D6571C">
        <w:rPr>
          <w:rFonts w:ascii="ATraditional Arabic" w:hAnsi="ATraditional Arabic" w:cs="ATraditional Arabic"/>
          <w:sz w:val="32"/>
          <w:szCs w:val="32"/>
          <w:rtl/>
        </w:rPr>
        <w:t>يْن</w:t>
      </w:r>
      <w:r w:rsidR="00BB790F" w:rsidRPr="00D6571C">
        <w:rPr>
          <w:rFonts w:ascii="ATraditional Arabic" w:hAnsi="ATraditional Arabic" w:cs="ATraditional Arabic"/>
          <w:sz w:val="32"/>
          <w:szCs w:val="32"/>
          <w:rtl/>
        </w:rPr>
        <w:t xml:space="preserve"> في المطلب الثاني.</w:t>
      </w:r>
    </w:p>
    <w:p w14:paraId="76B296CE" w14:textId="53AF7ACC" w:rsidR="00BB790F" w:rsidRPr="00D6571C" w:rsidRDefault="00EA2929" w:rsidP="00680BBB">
      <w:pPr>
        <w:bidi/>
        <w:spacing w:after="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الحافظ الكبير</w:t>
      </w:r>
      <w:r w:rsidR="00115657" w:rsidRPr="00D6571C">
        <w:rPr>
          <w:rFonts w:ascii="ATraditional Arabic" w:hAnsi="ATraditional Arabic" w:cs="ATraditional Arabic"/>
          <w:sz w:val="32"/>
          <w:szCs w:val="32"/>
          <w:rtl/>
        </w:rPr>
        <w:t xml:space="preserve"> والإمام المحدِّث</w:t>
      </w:r>
      <w:r w:rsidR="00876AC5" w:rsidRPr="00D6571C">
        <w:rPr>
          <w:rFonts w:ascii="ATraditional Arabic" w:hAnsi="ATraditional Arabic" w:cs="ATraditional Arabic" w:hint="cs"/>
          <w:sz w:val="32"/>
          <w:szCs w:val="32"/>
          <w:rtl/>
        </w:rPr>
        <w:t xml:space="preserve"> </w:t>
      </w:r>
      <w:r w:rsidRPr="00D6571C">
        <w:rPr>
          <w:rFonts w:ascii="ATraditional Arabic" w:hAnsi="ATraditional Arabic" w:cs="ATraditional Arabic"/>
          <w:sz w:val="32"/>
          <w:szCs w:val="32"/>
          <w:rtl/>
        </w:rPr>
        <w:t xml:space="preserve">صلاح الدين أبو سعيد خليل بن </w:t>
      </w:r>
      <w:proofErr w:type="spellStart"/>
      <w:r w:rsidRPr="00D6571C">
        <w:rPr>
          <w:rFonts w:ascii="ATraditional Arabic" w:hAnsi="ATraditional Arabic" w:cs="ATraditional Arabic"/>
          <w:sz w:val="32"/>
          <w:szCs w:val="32"/>
          <w:rtl/>
        </w:rPr>
        <w:t>كِيكَلْدي</w:t>
      </w:r>
      <w:proofErr w:type="spellEnd"/>
      <w:r w:rsidRPr="00D6571C">
        <w:rPr>
          <w:rFonts w:ascii="ATraditional Arabic" w:hAnsi="ATraditional Arabic" w:cs="ATraditional Arabic"/>
          <w:sz w:val="32"/>
          <w:szCs w:val="32"/>
          <w:rtl/>
        </w:rPr>
        <w:t xml:space="preserve"> العلائي المقدسي الشافعي (ت 761 هـ)</w:t>
      </w:r>
      <w:r w:rsidR="002C6D58" w:rsidRPr="00D6571C">
        <w:rPr>
          <w:rStyle w:val="FootnoteReference"/>
          <w:rFonts w:ascii="ATraditional Arabic" w:hAnsi="ATraditional Arabic" w:cs="ATraditional Arabic"/>
          <w:sz w:val="32"/>
          <w:szCs w:val="32"/>
        </w:rPr>
        <w:footnoteReference w:id="75"/>
      </w:r>
      <w:r w:rsidR="00876AC5" w:rsidRPr="00D6571C">
        <w:rPr>
          <w:rFonts w:ascii="ATraditional Arabic" w:hAnsi="ATraditional Arabic" w:cs="ATraditional Arabic" w:hint="cs"/>
          <w:sz w:val="32"/>
          <w:szCs w:val="32"/>
          <w:rtl/>
        </w:rPr>
        <w:t xml:space="preserve"> </w:t>
      </w:r>
      <w:r w:rsidRPr="00D6571C">
        <w:rPr>
          <w:rFonts w:ascii="ATraditional Arabic" w:hAnsi="ATraditional Arabic" w:cs="ATraditional Arabic"/>
          <w:sz w:val="32"/>
          <w:szCs w:val="32"/>
          <w:rtl/>
        </w:rPr>
        <w:t xml:space="preserve">قرأه </w:t>
      </w:r>
      <w:r w:rsidR="00FC669F" w:rsidRPr="00D6571C">
        <w:rPr>
          <w:rFonts w:ascii="ATraditional Arabic" w:hAnsi="ATraditional Arabic" w:cs="ATraditional Arabic"/>
          <w:sz w:val="32"/>
          <w:szCs w:val="32"/>
          <w:rtl/>
        </w:rPr>
        <w:t xml:space="preserve">عليه </w:t>
      </w:r>
      <w:r w:rsidRPr="00D6571C">
        <w:rPr>
          <w:rFonts w:ascii="ATraditional Arabic" w:hAnsi="ATraditional Arabic" w:cs="ATraditional Arabic"/>
          <w:sz w:val="32"/>
          <w:szCs w:val="32"/>
          <w:rtl/>
        </w:rPr>
        <w:t xml:space="preserve">الشهاب أبو محمود </w:t>
      </w:r>
      <w:r w:rsidR="00FC669F" w:rsidRPr="00D6571C">
        <w:rPr>
          <w:rFonts w:ascii="ATraditional Arabic" w:hAnsi="ATraditional Arabic" w:cs="ATraditional Arabic"/>
          <w:sz w:val="32"/>
          <w:szCs w:val="32"/>
          <w:rtl/>
        </w:rPr>
        <w:t>(</w:t>
      </w:r>
      <w:r w:rsidR="00930DF0" w:rsidRPr="00D6571C">
        <w:rPr>
          <w:rFonts w:ascii="ATraditional Arabic" w:hAnsi="ATraditional Arabic" w:cs="ATraditional Arabic"/>
          <w:sz w:val="32"/>
          <w:szCs w:val="32"/>
          <w:rtl/>
        </w:rPr>
        <w:t>مرّتيْن</w:t>
      </w:r>
      <w:r w:rsidR="00FC669F" w:rsidRPr="00D6571C">
        <w:rPr>
          <w:rFonts w:ascii="ATraditional Arabic" w:hAnsi="ATraditional Arabic" w:cs="ATraditional Arabic"/>
          <w:sz w:val="32"/>
          <w:szCs w:val="32"/>
          <w:rtl/>
        </w:rPr>
        <w:t>)</w:t>
      </w:r>
      <w:r w:rsidR="00BB790F" w:rsidRPr="00D6571C">
        <w:rPr>
          <w:rFonts w:ascii="ATraditional Arabic" w:hAnsi="ATraditional Arabic" w:cs="ATraditional Arabic"/>
          <w:sz w:val="32"/>
          <w:szCs w:val="32"/>
          <w:rtl/>
        </w:rPr>
        <w:t>:</w:t>
      </w:r>
    </w:p>
    <w:p w14:paraId="3C5052B3" w14:textId="55BD1A91" w:rsidR="00BB790F" w:rsidRPr="00D6571C" w:rsidRDefault="00BB790F" w:rsidP="00680BBB">
      <w:pPr>
        <w:bidi/>
        <w:spacing w:after="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الأولى: في مجالس عدة آخرها الثامن والعشر</w:t>
      </w:r>
      <w:r w:rsidR="00246A3C" w:rsidRPr="00D6571C">
        <w:rPr>
          <w:rFonts w:ascii="ATraditional Arabic" w:hAnsi="ATraditional Arabic" w:cs="ATraditional Arabic"/>
          <w:sz w:val="32"/>
          <w:szCs w:val="32"/>
          <w:rtl/>
        </w:rPr>
        <w:t>ون من شهر رمضان المعظم سنة (751</w:t>
      </w:r>
      <w:r w:rsidRPr="00D6571C">
        <w:rPr>
          <w:rFonts w:ascii="ATraditional Arabic" w:hAnsi="ATraditional Arabic" w:cs="ATraditional Arabic"/>
          <w:sz w:val="32"/>
          <w:szCs w:val="32"/>
          <w:rtl/>
        </w:rPr>
        <w:t>هـ) ب</w:t>
      </w:r>
      <w:r w:rsidR="002C6D58" w:rsidRPr="00D6571C">
        <w:rPr>
          <w:rFonts w:ascii="ATraditional Arabic" w:hAnsi="ATraditional Arabic" w:cs="ATraditional Arabic"/>
          <w:sz w:val="32"/>
          <w:szCs w:val="32"/>
          <w:rtl/>
        </w:rPr>
        <w:t>ـِ (</w:t>
      </w:r>
      <w:r w:rsidRPr="00D6571C">
        <w:rPr>
          <w:rFonts w:ascii="ATraditional Arabic" w:hAnsi="ATraditional Arabic" w:cs="ATraditional Arabic"/>
          <w:sz w:val="32"/>
          <w:szCs w:val="32"/>
          <w:rtl/>
        </w:rPr>
        <w:t>الصخرة الشريفة</w:t>
      </w:r>
      <w:r w:rsidR="002C6D58"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w:t>
      </w:r>
    </w:p>
    <w:p w14:paraId="029F732E" w14:textId="70A675D5" w:rsidR="00366DC0" w:rsidRPr="00D6571C" w:rsidRDefault="00BB790F" w:rsidP="00680BBB">
      <w:pPr>
        <w:bidi/>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الثاني</w:t>
      </w:r>
      <w:r w:rsidR="00876AC5" w:rsidRPr="00D6571C">
        <w:rPr>
          <w:rFonts w:ascii="ATraditional Arabic" w:hAnsi="ATraditional Arabic" w:cs="ATraditional Arabic" w:hint="cs"/>
          <w:sz w:val="32"/>
          <w:szCs w:val="32"/>
          <w:rtl/>
        </w:rPr>
        <w:t>ة</w:t>
      </w:r>
      <w:r w:rsidR="00EA2929" w:rsidRPr="00D6571C">
        <w:rPr>
          <w:rFonts w:ascii="ATraditional Arabic" w:hAnsi="ATraditional Arabic" w:cs="ATraditional Arabic"/>
          <w:sz w:val="32"/>
          <w:szCs w:val="32"/>
          <w:rtl/>
        </w:rPr>
        <w:t>: في مجالس عدتها (ستة وعشرون مجلسًا)؛ أولها يوم (الأربعاء)، غرة شهر (رمضان المعظم)، وآخرها في يوم</w:t>
      </w:r>
      <w:r w:rsidR="00246A3C" w:rsidRPr="00D6571C">
        <w:rPr>
          <w:rFonts w:ascii="ATraditional Arabic" w:hAnsi="ATraditional Arabic" w:cs="ATraditional Arabic"/>
          <w:sz w:val="32"/>
          <w:szCs w:val="32"/>
          <w:rtl/>
        </w:rPr>
        <w:t xml:space="preserve"> (الاثنين) سادس عشرين، سنة (756</w:t>
      </w:r>
      <w:r w:rsidR="00EA2929" w:rsidRPr="00D6571C">
        <w:rPr>
          <w:rFonts w:ascii="ATraditional Arabic" w:hAnsi="ATraditional Arabic" w:cs="ATraditional Arabic"/>
          <w:sz w:val="32"/>
          <w:szCs w:val="32"/>
          <w:rtl/>
        </w:rPr>
        <w:t>هـ).</w:t>
      </w:r>
      <w:r w:rsidR="00876AC5" w:rsidRPr="00D6571C">
        <w:rPr>
          <w:rFonts w:ascii="ATraditional Arabic" w:hAnsi="ATraditional Arabic" w:cs="ATraditional Arabic" w:hint="cs"/>
          <w:sz w:val="32"/>
          <w:szCs w:val="32"/>
          <w:rtl/>
        </w:rPr>
        <w:t xml:space="preserve"> </w:t>
      </w:r>
      <w:r w:rsidR="00EA2929" w:rsidRPr="00D6571C">
        <w:rPr>
          <w:rFonts w:ascii="ATraditional Arabic" w:hAnsi="ATraditional Arabic" w:cs="ATraditional Arabic"/>
          <w:sz w:val="32"/>
          <w:szCs w:val="32"/>
          <w:rtl/>
        </w:rPr>
        <w:t>يأتي ذكر قي</w:t>
      </w:r>
      <w:r w:rsidR="001C395C" w:rsidRPr="00D6571C">
        <w:rPr>
          <w:rFonts w:ascii="ATraditional Arabic" w:hAnsi="ATraditional Arabic" w:cs="ATraditional Arabic"/>
          <w:sz w:val="32"/>
          <w:szCs w:val="32"/>
          <w:rtl/>
        </w:rPr>
        <w:t>ْ</w:t>
      </w:r>
      <w:r w:rsidR="00EA2929" w:rsidRPr="00D6571C">
        <w:rPr>
          <w:rFonts w:ascii="ATraditional Arabic" w:hAnsi="ATraditional Arabic" w:cs="ATraditional Arabic"/>
          <w:sz w:val="32"/>
          <w:szCs w:val="32"/>
          <w:rtl/>
        </w:rPr>
        <w:t xml:space="preserve">د </w:t>
      </w:r>
      <w:r w:rsidRPr="00D6571C">
        <w:rPr>
          <w:rFonts w:ascii="ATraditional Arabic" w:hAnsi="ATraditional Arabic" w:cs="ATraditional Arabic"/>
          <w:sz w:val="32"/>
          <w:szCs w:val="32"/>
          <w:rtl/>
        </w:rPr>
        <w:t>السماع</w:t>
      </w:r>
      <w:r w:rsidR="00930DF0" w:rsidRPr="00D6571C">
        <w:rPr>
          <w:rFonts w:ascii="ATraditional Arabic" w:hAnsi="ATraditional Arabic" w:cs="ATraditional Arabic"/>
          <w:sz w:val="32"/>
          <w:szCs w:val="32"/>
          <w:rtl/>
        </w:rPr>
        <w:t>ين</w:t>
      </w:r>
      <w:r w:rsidRPr="00D6571C">
        <w:rPr>
          <w:rFonts w:ascii="ATraditional Arabic" w:hAnsi="ATraditional Arabic" w:cs="ATraditional Arabic"/>
          <w:sz w:val="32"/>
          <w:szCs w:val="32"/>
          <w:rtl/>
        </w:rPr>
        <w:t xml:space="preserve"> السابق</w:t>
      </w:r>
      <w:r w:rsidR="00930DF0" w:rsidRPr="00D6571C">
        <w:rPr>
          <w:rFonts w:ascii="ATraditional Arabic" w:hAnsi="ATraditional Arabic" w:cs="ATraditional Arabic"/>
          <w:sz w:val="32"/>
          <w:szCs w:val="32"/>
          <w:rtl/>
        </w:rPr>
        <w:t>ين</w:t>
      </w:r>
      <w:r w:rsidRPr="00D6571C">
        <w:rPr>
          <w:rFonts w:ascii="ATraditional Arabic" w:hAnsi="ATraditional Arabic" w:cs="ATraditional Arabic"/>
          <w:sz w:val="32"/>
          <w:szCs w:val="32"/>
          <w:rtl/>
        </w:rPr>
        <w:t xml:space="preserve"> في المطلب الثاني.</w:t>
      </w:r>
    </w:p>
    <w:p w14:paraId="18ACEBD1" w14:textId="47C98702" w:rsidR="007E7FAD" w:rsidRPr="00D6571C" w:rsidRDefault="001067B4" w:rsidP="00680BBB">
      <w:pPr>
        <w:bidi/>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الشيخ</w:t>
      </w:r>
      <w:r w:rsidR="00115657" w:rsidRPr="00D6571C">
        <w:rPr>
          <w:rFonts w:ascii="ATraditional Arabic" w:hAnsi="ATraditional Arabic" w:cs="ATraditional Arabic"/>
          <w:sz w:val="32"/>
          <w:szCs w:val="32"/>
          <w:rtl/>
        </w:rPr>
        <w:t xml:space="preserve"> المُسْنِد</w:t>
      </w:r>
      <w:r w:rsidR="00876AC5" w:rsidRPr="00D6571C">
        <w:rPr>
          <w:rFonts w:ascii="ATraditional Arabic" w:hAnsi="ATraditional Arabic" w:cs="ATraditional Arabic" w:hint="cs"/>
          <w:sz w:val="32"/>
          <w:szCs w:val="32"/>
          <w:rtl/>
        </w:rPr>
        <w:t xml:space="preserve"> </w:t>
      </w:r>
      <w:r w:rsidRPr="00D6571C">
        <w:rPr>
          <w:rFonts w:ascii="ATraditional Arabic" w:hAnsi="ATraditional Arabic" w:cs="ATraditional Arabic"/>
          <w:sz w:val="32"/>
          <w:szCs w:val="32"/>
          <w:rtl/>
        </w:rPr>
        <w:t>شمس الدين محمد السعودي الشافعي</w:t>
      </w:r>
      <w:r w:rsidR="00876AC5" w:rsidRPr="00D6571C">
        <w:rPr>
          <w:rFonts w:ascii="ATraditional Arabic" w:hAnsi="ATraditional Arabic" w:cs="ATraditional Arabic" w:hint="cs"/>
          <w:sz w:val="32"/>
          <w:szCs w:val="32"/>
          <w:rtl/>
        </w:rPr>
        <w:t xml:space="preserve"> </w:t>
      </w:r>
      <w:r w:rsidRPr="00D6571C">
        <w:rPr>
          <w:rFonts w:ascii="ATraditional Arabic" w:hAnsi="ATraditional Arabic" w:cs="ATraditional Arabic"/>
          <w:sz w:val="32"/>
          <w:szCs w:val="32"/>
          <w:rtl/>
        </w:rPr>
        <w:t>قال الفاسي: "ذكره شيخنا اللغوي مجد الدين</w:t>
      </w:r>
      <w:r w:rsidR="00246A3C" w:rsidRPr="00D6571C">
        <w:rPr>
          <w:rFonts w:ascii="ATraditional Arabic" w:hAnsi="ATraditional Arabic" w:cs="ATraditional Arabic"/>
          <w:sz w:val="32"/>
          <w:szCs w:val="32"/>
          <w:rtl/>
        </w:rPr>
        <w:t xml:space="preserve"> محمد بن يعقوب الشيرازي </w:t>
      </w:r>
      <w:proofErr w:type="spellStart"/>
      <w:r w:rsidR="00246A3C" w:rsidRPr="00D6571C">
        <w:rPr>
          <w:rFonts w:ascii="ATraditional Arabic" w:hAnsi="ATraditional Arabic" w:cs="ATraditional Arabic"/>
          <w:sz w:val="32"/>
          <w:szCs w:val="32"/>
          <w:rtl/>
        </w:rPr>
        <w:t>الفيروز</w:t>
      </w:r>
      <w:r w:rsidR="00246A3C" w:rsidRPr="00D6571C">
        <w:rPr>
          <w:rFonts w:ascii="ATraditional Arabic" w:hAnsi="ATraditional Arabic" w:cs="ATraditional Arabic" w:hint="cs"/>
          <w:sz w:val="32"/>
          <w:szCs w:val="32"/>
          <w:rtl/>
        </w:rPr>
        <w:t>آ</w:t>
      </w:r>
      <w:r w:rsidRPr="00D6571C">
        <w:rPr>
          <w:rFonts w:ascii="ATraditional Arabic" w:hAnsi="ATraditional Arabic" w:cs="ATraditional Arabic"/>
          <w:sz w:val="32"/>
          <w:szCs w:val="32"/>
          <w:rtl/>
        </w:rPr>
        <w:t>بادي</w:t>
      </w:r>
      <w:proofErr w:type="spellEnd"/>
      <w:r w:rsidRPr="00D6571C">
        <w:rPr>
          <w:rFonts w:ascii="ATraditional Arabic" w:hAnsi="ATraditional Arabic" w:cs="ATraditional Arabic"/>
          <w:sz w:val="32"/>
          <w:szCs w:val="32"/>
          <w:rtl/>
        </w:rPr>
        <w:t xml:space="preserve"> فيمن روى عنه صحيح البخاري، وذكر أنه سمعه عليه بقبّة السلسلة بالمسجد الأقصى مع الشيخ تقي الدين إسماعيل </w:t>
      </w:r>
      <w:r w:rsidRPr="00D6571C">
        <w:rPr>
          <w:rFonts w:ascii="ATraditional Arabic" w:hAnsi="ATraditional Arabic" w:cs="ATraditional Arabic"/>
          <w:sz w:val="32"/>
          <w:szCs w:val="32"/>
          <w:highlight w:val="yellow"/>
          <w:rtl/>
        </w:rPr>
        <w:t>بن</w:t>
      </w:r>
      <w:r w:rsidRPr="00D6571C">
        <w:rPr>
          <w:rFonts w:ascii="ATraditional Arabic" w:hAnsi="ATraditional Arabic" w:cs="ATraditional Arabic"/>
          <w:sz w:val="32"/>
          <w:szCs w:val="32"/>
          <w:rtl/>
        </w:rPr>
        <w:t xml:space="preserve"> علي القلقشندي –</w:t>
      </w:r>
      <w:r w:rsidR="00C56B54" w:rsidRPr="00D6571C">
        <w:rPr>
          <w:rFonts w:ascii="ATraditional Arabic" w:hAnsi="ATraditional Arabic" w:cs="ATraditional Arabic"/>
          <w:sz w:val="32"/>
          <w:szCs w:val="32"/>
          <w:rtl/>
        </w:rPr>
        <w:t>ب</w:t>
      </w:r>
      <w:r w:rsidRPr="00D6571C">
        <w:rPr>
          <w:rFonts w:ascii="ATraditional Arabic" w:hAnsi="ATraditional Arabic" w:cs="ATraditional Arabic"/>
          <w:sz w:val="32"/>
          <w:szCs w:val="32"/>
          <w:rtl/>
        </w:rPr>
        <w:t>قراءته، وبقراءة المحدّث شهاب الدين أبي محمود المقدسي-"</w:t>
      </w:r>
      <w:bookmarkStart w:id="22" w:name="_Hlk51439813"/>
      <w:r w:rsidRPr="00D6571C">
        <w:rPr>
          <w:rStyle w:val="FootnoteReference"/>
          <w:rFonts w:ascii="ATraditional Arabic" w:hAnsi="ATraditional Arabic" w:cs="ATraditional Arabic"/>
          <w:sz w:val="32"/>
          <w:szCs w:val="32"/>
          <w:rtl/>
        </w:rPr>
        <w:footnoteReference w:id="76"/>
      </w:r>
      <w:bookmarkEnd w:id="22"/>
      <w:r w:rsidRPr="00D6571C">
        <w:rPr>
          <w:rFonts w:ascii="ATraditional Arabic" w:hAnsi="ATraditional Arabic" w:cs="ATraditional Arabic"/>
          <w:sz w:val="32"/>
          <w:szCs w:val="32"/>
          <w:rtl/>
        </w:rPr>
        <w:t>.</w:t>
      </w:r>
    </w:p>
    <w:p w14:paraId="3CDF6DFE" w14:textId="1BAC2CF4" w:rsidR="00C41040" w:rsidRPr="00D6571C" w:rsidRDefault="00FB6CF5" w:rsidP="00680BBB">
      <w:pPr>
        <w:bidi/>
        <w:spacing w:after="0"/>
        <w:ind w:firstLine="72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lastRenderedPageBreak/>
        <w:t xml:space="preserve">وقال السخاوي في ترجمة </w:t>
      </w:r>
      <w:proofErr w:type="spellStart"/>
      <w:r w:rsidRPr="00D6571C">
        <w:rPr>
          <w:rFonts w:ascii="ATraditional Arabic" w:hAnsi="ATraditional Arabic" w:cs="ATraditional Arabic"/>
          <w:sz w:val="32"/>
          <w:szCs w:val="32"/>
          <w:rtl/>
        </w:rPr>
        <w:t>الفيروز</w:t>
      </w:r>
      <w:r w:rsidRPr="00D6571C">
        <w:rPr>
          <w:rFonts w:ascii="ATraditional Arabic" w:hAnsi="ATraditional Arabic" w:cs="ATraditional Arabic" w:hint="cs"/>
          <w:sz w:val="32"/>
          <w:szCs w:val="32"/>
          <w:rtl/>
        </w:rPr>
        <w:t>آ</w:t>
      </w:r>
      <w:r w:rsidR="007E7FAD" w:rsidRPr="00D6571C">
        <w:rPr>
          <w:rFonts w:ascii="ATraditional Arabic" w:hAnsi="ATraditional Arabic" w:cs="ATraditional Arabic"/>
          <w:sz w:val="32"/>
          <w:szCs w:val="32"/>
          <w:rtl/>
        </w:rPr>
        <w:t>بادي</w:t>
      </w:r>
      <w:proofErr w:type="spellEnd"/>
      <w:r w:rsidR="007E7FAD" w:rsidRPr="00D6571C">
        <w:rPr>
          <w:rFonts w:ascii="ATraditional Arabic" w:hAnsi="ATraditional Arabic" w:cs="ATraditional Arabic"/>
          <w:sz w:val="32"/>
          <w:szCs w:val="32"/>
          <w:rtl/>
        </w:rPr>
        <w:t xml:space="preserve">: "قرأ </w:t>
      </w:r>
      <w:r w:rsidR="0066663C" w:rsidRPr="00D6571C">
        <w:rPr>
          <w:rFonts w:ascii="ATraditional Arabic" w:hAnsi="ATraditional Arabic" w:cs="ATraditional Arabic"/>
          <w:sz w:val="32"/>
          <w:szCs w:val="32"/>
          <w:rtl/>
        </w:rPr>
        <w:t>(</w:t>
      </w:r>
      <w:r w:rsidR="007E7FAD" w:rsidRPr="00D6571C">
        <w:rPr>
          <w:rFonts w:ascii="ATraditional Arabic" w:hAnsi="ATraditional Arabic" w:cs="ATraditional Arabic"/>
          <w:sz w:val="32"/>
          <w:szCs w:val="32"/>
          <w:rtl/>
        </w:rPr>
        <w:t>البخاري</w:t>
      </w:r>
      <w:r w:rsidR="0066663C" w:rsidRPr="00D6571C">
        <w:rPr>
          <w:rFonts w:ascii="ATraditional Arabic" w:hAnsi="ATraditional Arabic" w:cs="ATraditional Arabic"/>
          <w:sz w:val="32"/>
          <w:szCs w:val="32"/>
          <w:rtl/>
        </w:rPr>
        <w:t>)</w:t>
      </w:r>
      <w:r w:rsidR="007E7FAD" w:rsidRPr="00D6571C">
        <w:rPr>
          <w:rFonts w:ascii="ATraditional Arabic" w:hAnsi="ATraditional Arabic" w:cs="ATraditional Arabic"/>
          <w:sz w:val="32"/>
          <w:szCs w:val="32"/>
          <w:rtl/>
        </w:rPr>
        <w:t xml:space="preserve"> بجامع الأزهر في رمضان سنة (755 هـ) على ناصر الدين محمد بن أبي القسم </w:t>
      </w:r>
      <w:proofErr w:type="spellStart"/>
      <w:r w:rsidR="007E7FAD" w:rsidRPr="00D6571C">
        <w:rPr>
          <w:rFonts w:ascii="ATraditional Arabic" w:hAnsi="ATraditional Arabic" w:cs="ATraditional Arabic"/>
          <w:sz w:val="32"/>
          <w:szCs w:val="32"/>
          <w:rtl/>
        </w:rPr>
        <w:t>الفارقي</w:t>
      </w:r>
      <w:proofErr w:type="spellEnd"/>
      <w:r w:rsidR="007E7FAD" w:rsidRPr="00D6571C">
        <w:rPr>
          <w:rFonts w:ascii="ATraditional Arabic" w:hAnsi="ATraditional Arabic" w:cs="ATraditional Arabic"/>
          <w:sz w:val="32"/>
          <w:szCs w:val="32"/>
          <w:rtl/>
        </w:rPr>
        <w:t>، وسمعه على الشمس محمد السعودي بقراءة الشهاب أبي محمود"</w:t>
      </w:r>
      <w:r w:rsidR="007E7FAD" w:rsidRPr="00D6571C">
        <w:rPr>
          <w:rStyle w:val="FootnoteReference"/>
          <w:rFonts w:ascii="ATraditional Arabic" w:hAnsi="ATraditional Arabic" w:cs="ATraditional Arabic"/>
          <w:sz w:val="32"/>
          <w:szCs w:val="32"/>
          <w:rtl/>
        </w:rPr>
        <w:footnoteReference w:id="77"/>
      </w:r>
      <w:r w:rsidR="007E7FAD" w:rsidRPr="00D6571C">
        <w:rPr>
          <w:rFonts w:ascii="ATraditional Arabic" w:hAnsi="ATraditional Arabic" w:cs="ATraditional Arabic"/>
          <w:sz w:val="32"/>
          <w:szCs w:val="32"/>
          <w:rtl/>
        </w:rPr>
        <w:t>.</w:t>
      </w:r>
      <w:r w:rsidR="001067B4" w:rsidRPr="00D6571C">
        <w:rPr>
          <w:rFonts w:ascii="ATraditional Arabic" w:hAnsi="ATraditional Arabic" w:cs="ATraditional Arabic"/>
          <w:sz w:val="32"/>
          <w:szCs w:val="32"/>
          <w:rtl/>
        </w:rPr>
        <w:t xml:space="preserve"> </w:t>
      </w:r>
    </w:p>
    <w:p w14:paraId="4807C391" w14:textId="3745577F" w:rsidR="00A95A7D" w:rsidRPr="00D6571C" w:rsidRDefault="00C41040" w:rsidP="00680BBB">
      <w:pPr>
        <w:bidi/>
        <w:spacing w:after="0"/>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جدول توضيحي لسماعات وقراءات الشهاب أبي محمود صحيحَ البخاري على شيوخه</w:t>
      </w:r>
      <w:r w:rsidR="00FB6CF5" w:rsidRPr="00D6571C">
        <w:rPr>
          <w:rFonts w:ascii="ATraditional Arabic" w:hAnsi="ATraditional Arabic" w:cs="ATraditional Arabic" w:hint="cs"/>
          <w:sz w:val="32"/>
          <w:szCs w:val="32"/>
          <w:rtl/>
        </w:rPr>
        <w:t>:</w:t>
      </w:r>
    </w:p>
    <w:tbl>
      <w:tblPr>
        <w:tblStyle w:val="TableGrid"/>
        <w:bidiVisual/>
        <w:tblW w:w="9063" w:type="dxa"/>
        <w:jc w:val="center"/>
        <w:tblLook w:val="04A0" w:firstRow="1" w:lastRow="0" w:firstColumn="1" w:lastColumn="0" w:noHBand="0" w:noVBand="1"/>
      </w:tblPr>
      <w:tblGrid>
        <w:gridCol w:w="418"/>
        <w:gridCol w:w="3969"/>
        <w:gridCol w:w="1701"/>
        <w:gridCol w:w="1287"/>
        <w:gridCol w:w="1688"/>
      </w:tblGrid>
      <w:tr w:rsidR="003E68A5" w:rsidRPr="00D6571C" w14:paraId="0BFB603C" w14:textId="77777777" w:rsidTr="00B477E3">
        <w:trPr>
          <w:jc w:val="center"/>
        </w:trPr>
        <w:tc>
          <w:tcPr>
            <w:tcW w:w="418" w:type="dxa"/>
            <w:shd w:val="clear" w:color="auto" w:fill="BFBFBF" w:themeFill="background1" w:themeFillShade="BF"/>
          </w:tcPr>
          <w:p w14:paraId="6CE66704" w14:textId="77777777" w:rsidR="003E68A5" w:rsidRPr="00D6571C" w:rsidRDefault="003E68A5" w:rsidP="00680BBB">
            <w:pPr>
              <w:bidi/>
              <w:spacing w:line="276" w:lineRule="auto"/>
              <w:jc w:val="center"/>
              <w:rPr>
                <w:rFonts w:ascii="ATraditional Arabic" w:hAnsi="ATraditional Arabic" w:cs="ATraditional Arabic"/>
                <w:sz w:val="32"/>
                <w:szCs w:val="32"/>
                <w:rtl/>
              </w:rPr>
            </w:pPr>
            <w:bookmarkStart w:id="23" w:name="_Hlk54791993"/>
            <w:r w:rsidRPr="00D6571C">
              <w:rPr>
                <w:rFonts w:ascii="ATraditional Arabic" w:hAnsi="ATraditional Arabic" w:cs="ATraditional Arabic"/>
                <w:sz w:val="32"/>
                <w:szCs w:val="32"/>
                <w:rtl/>
              </w:rPr>
              <w:t>م</w:t>
            </w:r>
          </w:p>
        </w:tc>
        <w:tc>
          <w:tcPr>
            <w:tcW w:w="3969" w:type="dxa"/>
            <w:shd w:val="clear" w:color="auto" w:fill="BFBFBF" w:themeFill="background1" w:themeFillShade="BF"/>
          </w:tcPr>
          <w:p w14:paraId="5E0B0062" w14:textId="77777777" w:rsidR="003E68A5" w:rsidRPr="00D6571C" w:rsidRDefault="003E68A5" w:rsidP="00680BBB">
            <w:pPr>
              <w:bidi/>
              <w:spacing w:line="276" w:lineRule="auto"/>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اسم الشيخ المُسْمِع</w:t>
            </w:r>
          </w:p>
        </w:tc>
        <w:tc>
          <w:tcPr>
            <w:tcW w:w="1701" w:type="dxa"/>
            <w:shd w:val="clear" w:color="auto" w:fill="BFBFBF" w:themeFill="background1" w:themeFillShade="BF"/>
          </w:tcPr>
          <w:p w14:paraId="671A9A39" w14:textId="77777777" w:rsidR="003E68A5" w:rsidRPr="00D6571C" w:rsidRDefault="003E68A5" w:rsidP="00680BBB">
            <w:pPr>
              <w:bidi/>
              <w:spacing w:line="276" w:lineRule="auto"/>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عدد مرات السماع</w:t>
            </w:r>
          </w:p>
        </w:tc>
        <w:tc>
          <w:tcPr>
            <w:tcW w:w="1287" w:type="dxa"/>
            <w:shd w:val="clear" w:color="auto" w:fill="BFBFBF" w:themeFill="background1" w:themeFillShade="BF"/>
          </w:tcPr>
          <w:p w14:paraId="029B68C2" w14:textId="77777777" w:rsidR="003E68A5" w:rsidRPr="00D6571C" w:rsidRDefault="003E68A5" w:rsidP="00680BBB">
            <w:pPr>
              <w:bidi/>
              <w:spacing w:line="276" w:lineRule="auto"/>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تاريخ السماع</w:t>
            </w:r>
          </w:p>
        </w:tc>
        <w:tc>
          <w:tcPr>
            <w:tcW w:w="1688" w:type="dxa"/>
            <w:shd w:val="clear" w:color="auto" w:fill="BFBFBF" w:themeFill="background1" w:themeFillShade="BF"/>
          </w:tcPr>
          <w:p w14:paraId="1F0E8B1B" w14:textId="77777777" w:rsidR="003E68A5" w:rsidRPr="00D6571C" w:rsidRDefault="003E68A5" w:rsidP="00680BBB">
            <w:pPr>
              <w:bidi/>
              <w:spacing w:line="276" w:lineRule="auto"/>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مكان السماع</w:t>
            </w:r>
          </w:p>
        </w:tc>
      </w:tr>
      <w:tr w:rsidR="003E68A5" w:rsidRPr="00D6571C" w14:paraId="203EAFC6" w14:textId="77777777" w:rsidTr="00B477E3">
        <w:trPr>
          <w:jc w:val="center"/>
        </w:trPr>
        <w:tc>
          <w:tcPr>
            <w:tcW w:w="418" w:type="dxa"/>
            <w:vMerge w:val="restart"/>
            <w:shd w:val="clear" w:color="auto" w:fill="BFBFBF" w:themeFill="background1" w:themeFillShade="BF"/>
          </w:tcPr>
          <w:p w14:paraId="45A7849C" w14:textId="77777777" w:rsidR="003E68A5" w:rsidRPr="00D6571C" w:rsidRDefault="003E68A5" w:rsidP="00680BBB">
            <w:pPr>
              <w:bidi/>
              <w:spacing w:line="276" w:lineRule="auto"/>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1</w:t>
            </w:r>
          </w:p>
        </w:tc>
        <w:tc>
          <w:tcPr>
            <w:tcW w:w="3969" w:type="dxa"/>
            <w:vMerge w:val="restart"/>
          </w:tcPr>
          <w:p w14:paraId="469731F5" w14:textId="2C477A18" w:rsidR="003E68A5" w:rsidRPr="00D6571C" w:rsidRDefault="00E53AA3" w:rsidP="00680BBB">
            <w:pPr>
              <w:bidi/>
              <w:spacing w:line="276" w:lineRule="auto"/>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علاءُ الدين أبو الحسن علي بن أيّوب بن منصور الخوّاص المقدسي الشافعي (ت 748 هـ)</w:t>
            </w:r>
          </w:p>
        </w:tc>
        <w:tc>
          <w:tcPr>
            <w:tcW w:w="1701" w:type="dxa"/>
          </w:tcPr>
          <w:p w14:paraId="31646350" w14:textId="77777777" w:rsidR="003E68A5" w:rsidRPr="00D6571C" w:rsidRDefault="003E68A5" w:rsidP="00680BBB">
            <w:pPr>
              <w:bidi/>
              <w:spacing w:line="276" w:lineRule="auto"/>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المرة الأولى</w:t>
            </w:r>
          </w:p>
        </w:tc>
        <w:tc>
          <w:tcPr>
            <w:tcW w:w="1287" w:type="dxa"/>
          </w:tcPr>
          <w:p w14:paraId="7342CFB2" w14:textId="77777777" w:rsidR="003E68A5" w:rsidRPr="00D6571C" w:rsidRDefault="003E68A5" w:rsidP="00680BBB">
            <w:pPr>
              <w:bidi/>
              <w:spacing w:line="276" w:lineRule="auto"/>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735 هـ</w:t>
            </w:r>
          </w:p>
        </w:tc>
        <w:tc>
          <w:tcPr>
            <w:tcW w:w="1688" w:type="dxa"/>
          </w:tcPr>
          <w:p w14:paraId="6526E57C" w14:textId="77777777" w:rsidR="003E68A5" w:rsidRPr="00D6571C" w:rsidRDefault="003E68A5" w:rsidP="00680BBB">
            <w:pPr>
              <w:bidi/>
              <w:spacing w:line="276" w:lineRule="auto"/>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المسجد الأقصى</w:t>
            </w:r>
          </w:p>
        </w:tc>
      </w:tr>
      <w:tr w:rsidR="003E68A5" w:rsidRPr="00D6571C" w14:paraId="15F73629" w14:textId="77777777" w:rsidTr="00B477E3">
        <w:trPr>
          <w:jc w:val="center"/>
        </w:trPr>
        <w:tc>
          <w:tcPr>
            <w:tcW w:w="418" w:type="dxa"/>
            <w:vMerge/>
            <w:shd w:val="clear" w:color="auto" w:fill="BFBFBF" w:themeFill="background1" w:themeFillShade="BF"/>
          </w:tcPr>
          <w:p w14:paraId="1FE9FDB9" w14:textId="77777777" w:rsidR="003E68A5" w:rsidRPr="00D6571C" w:rsidRDefault="003E68A5" w:rsidP="00680BBB">
            <w:pPr>
              <w:bidi/>
              <w:spacing w:line="276" w:lineRule="auto"/>
              <w:jc w:val="lowKashida"/>
              <w:rPr>
                <w:rFonts w:ascii="ATraditional Arabic" w:hAnsi="ATraditional Arabic" w:cs="ATraditional Arabic"/>
                <w:sz w:val="32"/>
                <w:szCs w:val="32"/>
                <w:rtl/>
              </w:rPr>
            </w:pPr>
          </w:p>
        </w:tc>
        <w:tc>
          <w:tcPr>
            <w:tcW w:w="3969" w:type="dxa"/>
            <w:vMerge/>
          </w:tcPr>
          <w:p w14:paraId="6EB75DEC" w14:textId="77777777" w:rsidR="003E68A5" w:rsidRPr="00D6571C" w:rsidRDefault="003E68A5" w:rsidP="00680BBB">
            <w:pPr>
              <w:bidi/>
              <w:spacing w:line="276" w:lineRule="auto"/>
              <w:jc w:val="lowKashida"/>
              <w:rPr>
                <w:rFonts w:ascii="ATraditional Arabic" w:hAnsi="ATraditional Arabic" w:cs="ATraditional Arabic"/>
                <w:sz w:val="32"/>
                <w:szCs w:val="32"/>
                <w:rtl/>
              </w:rPr>
            </w:pPr>
          </w:p>
        </w:tc>
        <w:tc>
          <w:tcPr>
            <w:tcW w:w="1701" w:type="dxa"/>
          </w:tcPr>
          <w:p w14:paraId="0B9B1E06" w14:textId="77777777" w:rsidR="003E68A5" w:rsidRPr="00D6571C" w:rsidRDefault="003E68A5" w:rsidP="00680BBB">
            <w:pPr>
              <w:bidi/>
              <w:spacing w:line="276" w:lineRule="auto"/>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المرة الثانية</w:t>
            </w:r>
          </w:p>
        </w:tc>
        <w:tc>
          <w:tcPr>
            <w:tcW w:w="1287" w:type="dxa"/>
          </w:tcPr>
          <w:p w14:paraId="58DB863F" w14:textId="77777777" w:rsidR="003E68A5" w:rsidRPr="00D6571C" w:rsidRDefault="008D26B4" w:rsidP="00680BBB">
            <w:pPr>
              <w:bidi/>
              <w:spacing w:line="276" w:lineRule="auto"/>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737 هـ تقديرًا</w:t>
            </w:r>
          </w:p>
        </w:tc>
        <w:tc>
          <w:tcPr>
            <w:tcW w:w="1688" w:type="dxa"/>
          </w:tcPr>
          <w:p w14:paraId="78BA1652" w14:textId="77777777" w:rsidR="003E68A5" w:rsidRPr="00D6571C" w:rsidRDefault="008D26B4" w:rsidP="00680BBB">
            <w:pPr>
              <w:bidi/>
              <w:spacing w:line="276" w:lineRule="auto"/>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المسجد الأقصى</w:t>
            </w:r>
          </w:p>
        </w:tc>
      </w:tr>
      <w:tr w:rsidR="003E68A5" w:rsidRPr="00D6571C" w14:paraId="65890E32" w14:textId="77777777" w:rsidTr="00B477E3">
        <w:trPr>
          <w:jc w:val="center"/>
        </w:trPr>
        <w:tc>
          <w:tcPr>
            <w:tcW w:w="418" w:type="dxa"/>
            <w:vMerge/>
            <w:shd w:val="clear" w:color="auto" w:fill="BFBFBF" w:themeFill="background1" w:themeFillShade="BF"/>
          </w:tcPr>
          <w:p w14:paraId="47E58BCD" w14:textId="77777777" w:rsidR="003E68A5" w:rsidRPr="00D6571C" w:rsidRDefault="003E68A5" w:rsidP="00680BBB">
            <w:pPr>
              <w:bidi/>
              <w:spacing w:line="276" w:lineRule="auto"/>
              <w:jc w:val="lowKashida"/>
              <w:rPr>
                <w:rFonts w:ascii="ATraditional Arabic" w:hAnsi="ATraditional Arabic" w:cs="ATraditional Arabic"/>
                <w:sz w:val="32"/>
                <w:szCs w:val="32"/>
                <w:rtl/>
              </w:rPr>
            </w:pPr>
          </w:p>
        </w:tc>
        <w:tc>
          <w:tcPr>
            <w:tcW w:w="3969" w:type="dxa"/>
            <w:vMerge/>
          </w:tcPr>
          <w:p w14:paraId="4C310732" w14:textId="77777777" w:rsidR="003E68A5" w:rsidRPr="00D6571C" w:rsidRDefault="003E68A5" w:rsidP="00680BBB">
            <w:pPr>
              <w:bidi/>
              <w:spacing w:line="276" w:lineRule="auto"/>
              <w:jc w:val="lowKashida"/>
              <w:rPr>
                <w:rFonts w:ascii="ATraditional Arabic" w:hAnsi="ATraditional Arabic" w:cs="ATraditional Arabic"/>
                <w:sz w:val="32"/>
                <w:szCs w:val="32"/>
                <w:rtl/>
              </w:rPr>
            </w:pPr>
          </w:p>
        </w:tc>
        <w:tc>
          <w:tcPr>
            <w:tcW w:w="1701" w:type="dxa"/>
          </w:tcPr>
          <w:p w14:paraId="0FEDED32" w14:textId="77777777" w:rsidR="003E68A5" w:rsidRPr="00D6571C" w:rsidRDefault="003E68A5" w:rsidP="00680BBB">
            <w:pPr>
              <w:bidi/>
              <w:spacing w:line="276" w:lineRule="auto"/>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المرة الثالثة</w:t>
            </w:r>
          </w:p>
        </w:tc>
        <w:tc>
          <w:tcPr>
            <w:tcW w:w="1287" w:type="dxa"/>
          </w:tcPr>
          <w:p w14:paraId="35B15D73" w14:textId="77777777" w:rsidR="003E68A5" w:rsidRPr="00D6571C" w:rsidRDefault="003E68A5" w:rsidP="00680BBB">
            <w:pPr>
              <w:bidi/>
              <w:spacing w:line="276" w:lineRule="auto"/>
              <w:jc w:val="lowKashida"/>
              <w:rPr>
                <w:rFonts w:ascii="ATraditional Arabic" w:hAnsi="ATraditional Arabic" w:cs="ATraditional Arabic"/>
                <w:sz w:val="32"/>
                <w:szCs w:val="32"/>
                <w:rtl/>
              </w:rPr>
            </w:pPr>
          </w:p>
        </w:tc>
        <w:tc>
          <w:tcPr>
            <w:tcW w:w="1688" w:type="dxa"/>
          </w:tcPr>
          <w:p w14:paraId="705AC6C9" w14:textId="77777777" w:rsidR="003E68A5" w:rsidRPr="00D6571C" w:rsidRDefault="003E68A5" w:rsidP="00680BBB">
            <w:pPr>
              <w:bidi/>
              <w:spacing w:line="276" w:lineRule="auto"/>
              <w:jc w:val="center"/>
              <w:rPr>
                <w:rFonts w:ascii="ATraditional Arabic" w:hAnsi="ATraditional Arabic" w:cs="ATraditional Arabic"/>
                <w:sz w:val="32"/>
                <w:szCs w:val="32"/>
                <w:rtl/>
              </w:rPr>
            </w:pPr>
          </w:p>
        </w:tc>
      </w:tr>
      <w:tr w:rsidR="003E68A5" w:rsidRPr="00D6571C" w14:paraId="7B9E64D1" w14:textId="77777777" w:rsidTr="00B477E3">
        <w:trPr>
          <w:jc w:val="center"/>
        </w:trPr>
        <w:tc>
          <w:tcPr>
            <w:tcW w:w="418" w:type="dxa"/>
            <w:vMerge/>
            <w:shd w:val="clear" w:color="auto" w:fill="BFBFBF" w:themeFill="background1" w:themeFillShade="BF"/>
          </w:tcPr>
          <w:p w14:paraId="55F273B2" w14:textId="77777777" w:rsidR="003E68A5" w:rsidRPr="00D6571C" w:rsidRDefault="003E68A5" w:rsidP="00680BBB">
            <w:pPr>
              <w:bidi/>
              <w:spacing w:line="276" w:lineRule="auto"/>
              <w:jc w:val="lowKashida"/>
              <w:rPr>
                <w:rFonts w:ascii="ATraditional Arabic" w:hAnsi="ATraditional Arabic" w:cs="ATraditional Arabic"/>
                <w:sz w:val="32"/>
                <w:szCs w:val="32"/>
                <w:rtl/>
              </w:rPr>
            </w:pPr>
          </w:p>
        </w:tc>
        <w:tc>
          <w:tcPr>
            <w:tcW w:w="3969" w:type="dxa"/>
            <w:vMerge/>
          </w:tcPr>
          <w:p w14:paraId="514D6435" w14:textId="77777777" w:rsidR="003E68A5" w:rsidRPr="00D6571C" w:rsidRDefault="003E68A5" w:rsidP="00680BBB">
            <w:pPr>
              <w:bidi/>
              <w:spacing w:line="276" w:lineRule="auto"/>
              <w:jc w:val="lowKashida"/>
              <w:rPr>
                <w:rFonts w:ascii="ATraditional Arabic" w:hAnsi="ATraditional Arabic" w:cs="ATraditional Arabic"/>
                <w:sz w:val="32"/>
                <w:szCs w:val="32"/>
                <w:rtl/>
              </w:rPr>
            </w:pPr>
          </w:p>
        </w:tc>
        <w:tc>
          <w:tcPr>
            <w:tcW w:w="1701" w:type="dxa"/>
          </w:tcPr>
          <w:p w14:paraId="210A185A" w14:textId="77777777" w:rsidR="003E68A5" w:rsidRPr="00D6571C" w:rsidRDefault="003E68A5" w:rsidP="00680BBB">
            <w:pPr>
              <w:bidi/>
              <w:spacing w:line="276" w:lineRule="auto"/>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المرة الرابعة</w:t>
            </w:r>
          </w:p>
        </w:tc>
        <w:tc>
          <w:tcPr>
            <w:tcW w:w="1287" w:type="dxa"/>
          </w:tcPr>
          <w:p w14:paraId="1B54F908" w14:textId="77777777" w:rsidR="003E68A5" w:rsidRPr="00D6571C" w:rsidRDefault="008D26B4" w:rsidP="00680BBB">
            <w:pPr>
              <w:bidi/>
              <w:spacing w:line="276" w:lineRule="auto"/>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747 هـ تقديرًا</w:t>
            </w:r>
          </w:p>
        </w:tc>
        <w:tc>
          <w:tcPr>
            <w:tcW w:w="1688" w:type="dxa"/>
          </w:tcPr>
          <w:p w14:paraId="25E2748F" w14:textId="77777777" w:rsidR="003E68A5" w:rsidRPr="00D6571C" w:rsidRDefault="008D26B4" w:rsidP="00680BBB">
            <w:pPr>
              <w:bidi/>
              <w:spacing w:line="276" w:lineRule="auto"/>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المسجد الأقصى</w:t>
            </w:r>
          </w:p>
        </w:tc>
      </w:tr>
      <w:tr w:rsidR="003E68A5" w:rsidRPr="00D6571C" w14:paraId="3DE8B7FA" w14:textId="77777777" w:rsidTr="00B477E3">
        <w:trPr>
          <w:jc w:val="center"/>
        </w:trPr>
        <w:tc>
          <w:tcPr>
            <w:tcW w:w="418" w:type="dxa"/>
            <w:shd w:val="clear" w:color="auto" w:fill="BFBFBF" w:themeFill="background1" w:themeFillShade="BF"/>
          </w:tcPr>
          <w:p w14:paraId="068EA216" w14:textId="77777777" w:rsidR="003E68A5" w:rsidRPr="00D6571C" w:rsidRDefault="003E68A5" w:rsidP="00680BBB">
            <w:pPr>
              <w:bidi/>
              <w:spacing w:line="276" w:lineRule="auto"/>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2</w:t>
            </w:r>
          </w:p>
        </w:tc>
        <w:tc>
          <w:tcPr>
            <w:tcW w:w="3969" w:type="dxa"/>
          </w:tcPr>
          <w:p w14:paraId="28ECD8B8" w14:textId="1DD46A11" w:rsidR="003E68A5" w:rsidRPr="00D6571C" w:rsidRDefault="00E53AA3" w:rsidP="00680BBB">
            <w:pPr>
              <w:bidi/>
              <w:spacing w:line="276" w:lineRule="auto"/>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كمال الدين إبراهيم بن محمد بن عبد الصمد </w:t>
            </w:r>
            <w:proofErr w:type="spellStart"/>
            <w:r w:rsidRPr="00D6571C">
              <w:rPr>
                <w:rFonts w:ascii="ATraditional Arabic" w:hAnsi="ATraditional Arabic" w:cs="ATraditional Arabic"/>
                <w:sz w:val="32"/>
                <w:szCs w:val="32"/>
                <w:rtl/>
              </w:rPr>
              <w:t>التَّزمنتي</w:t>
            </w:r>
            <w:proofErr w:type="spellEnd"/>
            <w:r w:rsidRPr="00D6571C">
              <w:rPr>
                <w:rFonts w:ascii="ATraditional Arabic" w:hAnsi="ATraditional Arabic" w:cs="ATraditional Arabic"/>
                <w:sz w:val="32"/>
                <w:szCs w:val="32"/>
                <w:rtl/>
              </w:rPr>
              <w:t xml:space="preserve"> الشافعي المعروف بـِ (الناسخ) (ت 742 هـ)</w:t>
            </w:r>
          </w:p>
        </w:tc>
        <w:tc>
          <w:tcPr>
            <w:tcW w:w="1701" w:type="dxa"/>
          </w:tcPr>
          <w:p w14:paraId="2142E390" w14:textId="77777777" w:rsidR="003E68A5" w:rsidRPr="00D6571C" w:rsidRDefault="003E68A5" w:rsidP="00680BBB">
            <w:pPr>
              <w:bidi/>
              <w:spacing w:line="276" w:lineRule="auto"/>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مرة واحدة</w:t>
            </w:r>
          </w:p>
        </w:tc>
        <w:tc>
          <w:tcPr>
            <w:tcW w:w="1287" w:type="dxa"/>
          </w:tcPr>
          <w:p w14:paraId="1E20C130" w14:textId="77777777" w:rsidR="003E68A5" w:rsidRPr="00D6571C" w:rsidRDefault="00F5517D" w:rsidP="00680BBB">
            <w:pPr>
              <w:bidi/>
              <w:spacing w:line="276" w:lineRule="auto"/>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739 هـ</w:t>
            </w:r>
            <w:r w:rsidRPr="00D6571C">
              <w:rPr>
                <w:rFonts w:ascii="ATraditional Arabic" w:hAnsi="ATraditional Arabic" w:cs="ATraditional Arabic"/>
                <w:sz w:val="32"/>
                <w:szCs w:val="32"/>
                <w:rtl/>
              </w:rPr>
              <w:br/>
              <w:t>تقديرًا</w:t>
            </w:r>
          </w:p>
        </w:tc>
        <w:tc>
          <w:tcPr>
            <w:tcW w:w="1688" w:type="dxa"/>
          </w:tcPr>
          <w:p w14:paraId="69A018EA" w14:textId="77777777" w:rsidR="003E68A5" w:rsidRPr="00D6571C" w:rsidRDefault="00F5517D" w:rsidP="00680BBB">
            <w:pPr>
              <w:bidi/>
              <w:spacing w:line="276" w:lineRule="auto"/>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مصر</w:t>
            </w:r>
          </w:p>
        </w:tc>
      </w:tr>
      <w:tr w:rsidR="003E68A5" w:rsidRPr="00D6571C" w14:paraId="5773EAFE" w14:textId="77777777" w:rsidTr="00B477E3">
        <w:trPr>
          <w:jc w:val="center"/>
        </w:trPr>
        <w:tc>
          <w:tcPr>
            <w:tcW w:w="418" w:type="dxa"/>
            <w:vMerge w:val="restart"/>
            <w:shd w:val="clear" w:color="auto" w:fill="BFBFBF" w:themeFill="background1" w:themeFillShade="BF"/>
          </w:tcPr>
          <w:p w14:paraId="23E6CC09" w14:textId="77777777" w:rsidR="003E68A5" w:rsidRPr="00D6571C" w:rsidRDefault="003E68A5" w:rsidP="00680BBB">
            <w:pPr>
              <w:bidi/>
              <w:spacing w:line="276" w:lineRule="auto"/>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3</w:t>
            </w:r>
          </w:p>
        </w:tc>
        <w:tc>
          <w:tcPr>
            <w:tcW w:w="3969" w:type="dxa"/>
            <w:vMerge w:val="restart"/>
          </w:tcPr>
          <w:p w14:paraId="42DF2049" w14:textId="77777777" w:rsidR="00E53AA3" w:rsidRPr="00D6571C" w:rsidRDefault="00E53AA3" w:rsidP="00680BBB">
            <w:pPr>
              <w:bidi/>
              <w:spacing w:line="276" w:lineRule="auto"/>
              <w:jc w:val="lowKashida"/>
              <w:rPr>
                <w:rFonts w:ascii="ATraditional Arabic" w:hAnsi="ATraditional Arabic" w:cs="ATraditional Arabic"/>
                <w:sz w:val="32"/>
                <w:szCs w:val="32"/>
                <w:shd w:val="clear" w:color="auto" w:fill="FFFFFF"/>
                <w:rtl/>
              </w:rPr>
            </w:pPr>
            <w:r w:rsidRPr="00D6571C">
              <w:rPr>
                <w:rFonts w:ascii="ATraditional Arabic" w:hAnsi="ATraditional Arabic" w:cs="ATraditional Arabic"/>
                <w:sz w:val="32"/>
                <w:szCs w:val="32"/>
                <w:shd w:val="clear" w:color="auto" w:fill="FFFFFF"/>
                <w:rtl/>
              </w:rPr>
              <w:t>جمال الدين أبو محمد عبد الرحيم بن القاضي أبي المكارم عبد الله بن يوسف بن محمد الأنصاري</w:t>
            </w:r>
          </w:p>
          <w:p w14:paraId="682E436B" w14:textId="04E674ED" w:rsidR="003E68A5" w:rsidRPr="00D6571C" w:rsidRDefault="00E53AA3" w:rsidP="00680BBB">
            <w:pPr>
              <w:bidi/>
              <w:spacing w:line="276" w:lineRule="auto"/>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shd w:val="clear" w:color="auto" w:fill="FFFFFF"/>
                <w:rtl/>
              </w:rPr>
              <w:t>المعروف بـِ (ابن شاهد الجيش)، (ت 746 هـ)</w:t>
            </w:r>
          </w:p>
        </w:tc>
        <w:tc>
          <w:tcPr>
            <w:tcW w:w="1701" w:type="dxa"/>
          </w:tcPr>
          <w:p w14:paraId="51DD4B05" w14:textId="77777777" w:rsidR="003E68A5" w:rsidRPr="00D6571C" w:rsidRDefault="003E68A5" w:rsidP="00680BBB">
            <w:pPr>
              <w:bidi/>
              <w:spacing w:line="276" w:lineRule="auto"/>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المرة الأولى</w:t>
            </w:r>
          </w:p>
        </w:tc>
        <w:tc>
          <w:tcPr>
            <w:tcW w:w="1287" w:type="dxa"/>
          </w:tcPr>
          <w:p w14:paraId="3193CEEA" w14:textId="77777777" w:rsidR="003E68A5" w:rsidRPr="00D6571C" w:rsidRDefault="00F5517D" w:rsidP="00680BBB">
            <w:pPr>
              <w:bidi/>
              <w:spacing w:line="276" w:lineRule="auto"/>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739 هـ تقديرًا</w:t>
            </w:r>
          </w:p>
        </w:tc>
        <w:tc>
          <w:tcPr>
            <w:tcW w:w="1688" w:type="dxa"/>
          </w:tcPr>
          <w:p w14:paraId="0E75C785" w14:textId="77777777" w:rsidR="003E68A5" w:rsidRPr="00D6571C" w:rsidRDefault="00F5517D" w:rsidP="00680BBB">
            <w:pPr>
              <w:bidi/>
              <w:spacing w:line="276" w:lineRule="auto"/>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مصر</w:t>
            </w:r>
          </w:p>
        </w:tc>
      </w:tr>
      <w:tr w:rsidR="003E68A5" w:rsidRPr="00D6571C" w14:paraId="2611F43C" w14:textId="77777777" w:rsidTr="00B477E3">
        <w:trPr>
          <w:jc w:val="center"/>
        </w:trPr>
        <w:tc>
          <w:tcPr>
            <w:tcW w:w="418" w:type="dxa"/>
            <w:vMerge/>
            <w:shd w:val="clear" w:color="auto" w:fill="BFBFBF" w:themeFill="background1" w:themeFillShade="BF"/>
          </w:tcPr>
          <w:p w14:paraId="150AFC86" w14:textId="77777777" w:rsidR="003E68A5" w:rsidRPr="00D6571C" w:rsidRDefault="003E68A5" w:rsidP="00680BBB">
            <w:pPr>
              <w:bidi/>
              <w:spacing w:line="276" w:lineRule="auto"/>
              <w:jc w:val="lowKashida"/>
              <w:rPr>
                <w:rFonts w:ascii="ATraditional Arabic" w:hAnsi="ATraditional Arabic" w:cs="ATraditional Arabic"/>
                <w:sz w:val="32"/>
                <w:szCs w:val="32"/>
                <w:rtl/>
              </w:rPr>
            </w:pPr>
          </w:p>
        </w:tc>
        <w:tc>
          <w:tcPr>
            <w:tcW w:w="3969" w:type="dxa"/>
            <w:vMerge/>
          </w:tcPr>
          <w:p w14:paraId="618669E2" w14:textId="77777777" w:rsidR="003E68A5" w:rsidRPr="00D6571C" w:rsidRDefault="003E68A5" w:rsidP="00680BBB">
            <w:pPr>
              <w:bidi/>
              <w:spacing w:line="276" w:lineRule="auto"/>
              <w:jc w:val="lowKashida"/>
              <w:rPr>
                <w:rFonts w:ascii="ATraditional Arabic" w:hAnsi="ATraditional Arabic" w:cs="ATraditional Arabic"/>
                <w:sz w:val="32"/>
                <w:szCs w:val="32"/>
                <w:rtl/>
              </w:rPr>
            </w:pPr>
          </w:p>
        </w:tc>
        <w:tc>
          <w:tcPr>
            <w:tcW w:w="1701" w:type="dxa"/>
          </w:tcPr>
          <w:p w14:paraId="7C98EEB2" w14:textId="77777777" w:rsidR="003E68A5" w:rsidRPr="00D6571C" w:rsidRDefault="003E68A5" w:rsidP="00680BBB">
            <w:pPr>
              <w:bidi/>
              <w:spacing w:line="276" w:lineRule="auto"/>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المرة الثانية</w:t>
            </w:r>
          </w:p>
        </w:tc>
        <w:tc>
          <w:tcPr>
            <w:tcW w:w="1287" w:type="dxa"/>
          </w:tcPr>
          <w:p w14:paraId="120A1C93" w14:textId="77777777" w:rsidR="003E68A5" w:rsidRPr="00D6571C" w:rsidRDefault="00F5517D" w:rsidP="00680BBB">
            <w:pPr>
              <w:bidi/>
              <w:spacing w:line="276" w:lineRule="auto"/>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745 هـ تقديرًا</w:t>
            </w:r>
          </w:p>
        </w:tc>
        <w:tc>
          <w:tcPr>
            <w:tcW w:w="1688" w:type="dxa"/>
          </w:tcPr>
          <w:p w14:paraId="28F6FB43" w14:textId="77777777" w:rsidR="003E68A5" w:rsidRPr="00D6571C" w:rsidRDefault="00F5517D" w:rsidP="00680BBB">
            <w:pPr>
              <w:bidi/>
              <w:spacing w:line="276" w:lineRule="auto"/>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مصر</w:t>
            </w:r>
          </w:p>
        </w:tc>
      </w:tr>
      <w:tr w:rsidR="003E68A5" w:rsidRPr="00D6571C" w14:paraId="219847F3" w14:textId="77777777" w:rsidTr="00B477E3">
        <w:trPr>
          <w:jc w:val="center"/>
        </w:trPr>
        <w:tc>
          <w:tcPr>
            <w:tcW w:w="418" w:type="dxa"/>
            <w:vMerge w:val="restart"/>
            <w:shd w:val="clear" w:color="auto" w:fill="BFBFBF" w:themeFill="background1" w:themeFillShade="BF"/>
          </w:tcPr>
          <w:p w14:paraId="19D372CC" w14:textId="77777777" w:rsidR="003E68A5" w:rsidRPr="00D6571C" w:rsidRDefault="003E68A5" w:rsidP="00680BBB">
            <w:pPr>
              <w:bidi/>
              <w:spacing w:line="276" w:lineRule="auto"/>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4</w:t>
            </w:r>
          </w:p>
        </w:tc>
        <w:tc>
          <w:tcPr>
            <w:tcW w:w="3969" w:type="dxa"/>
            <w:vMerge w:val="restart"/>
          </w:tcPr>
          <w:p w14:paraId="5FE7BD25" w14:textId="0C7979EA" w:rsidR="003E68A5" w:rsidRPr="00D6571C" w:rsidRDefault="00E53AA3" w:rsidP="00680BBB">
            <w:pPr>
              <w:bidi/>
              <w:spacing w:line="276" w:lineRule="auto"/>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shd w:val="clear" w:color="auto" w:fill="FFFFFF"/>
                <w:rtl/>
              </w:rPr>
              <w:t xml:space="preserve">نجم الدين أبو الطاهر إسماعيل بن إبراهيم بن أبي بكر </w:t>
            </w:r>
            <w:proofErr w:type="spellStart"/>
            <w:r w:rsidRPr="00D6571C">
              <w:rPr>
                <w:rFonts w:ascii="ATraditional Arabic" w:hAnsi="ATraditional Arabic" w:cs="ATraditional Arabic"/>
                <w:sz w:val="32"/>
                <w:szCs w:val="32"/>
                <w:shd w:val="clear" w:color="auto" w:fill="FFFFFF"/>
                <w:rtl/>
              </w:rPr>
              <w:t>التَّفْلِيسيّ</w:t>
            </w:r>
            <w:proofErr w:type="spellEnd"/>
            <w:r w:rsidRPr="00D6571C">
              <w:rPr>
                <w:rFonts w:ascii="ATraditional Arabic" w:hAnsi="ATraditional Arabic" w:cs="ATraditional Arabic"/>
                <w:sz w:val="32"/>
                <w:szCs w:val="32"/>
                <w:shd w:val="clear" w:color="auto" w:fill="FFFFFF"/>
                <w:rtl/>
              </w:rPr>
              <w:t xml:space="preserve"> المعروف بـِ (ابن الإمام)</w:t>
            </w:r>
            <w:r w:rsidRPr="00D6571C">
              <w:rPr>
                <w:rFonts w:ascii="ATraditional Arabic" w:hAnsi="ATraditional Arabic" w:cs="ATraditional Arabic"/>
                <w:sz w:val="32"/>
                <w:szCs w:val="32"/>
                <w:rtl/>
              </w:rPr>
              <w:t xml:space="preserve"> (ت 746 هـ)</w:t>
            </w:r>
          </w:p>
        </w:tc>
        <w:tc>
          <w:tcPr>
            <w:tcW w:w="1701" w:type="dxa"/>
          </w:tcPr>
          <w:p w14:paraId="585027C1" w14:textId="77777777" w:rsidR="003E68A5" w:rsidRPr="00D6571C" w:rsidRDefault="003E68A5" w:rsidP="00680BBB">
            <w:pPr>
              <w:bidi/>
              <w:spacing w:line="276" w:lineRule="auto"/>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المرة الأولى</w:t>
            </w:r>
          </w:p>
        </w:tc>
        <w:tc>
          <w:tcPr>
            <w:tcW w:w="1287" w:type="dxa"/>
          </w:tcPr>
          <w:p w14:paraId="161205DC" w14:textId="77777777" w:rsidR="003E68A5" w:rsidRPr="00D6571C" w:rsidRDefault="00F5517D" w:rsidP="00680BBB">
            <w:pPr>
              <w:bidi/>
              <w:spacing w:line="276" w:lineRule="auto"/>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739 هـ تقديرًا</w:t>
            </w:r>
          </w:p>
        </w:tc>
        <w:tc>
          <w:tcPr>
            <w:tcW w:w="1688" w:type="dxa"/>
          </w:tcPr>
          <w:p w14:paraId="4C778E3B" w14:textId="77777777" w:rsidR="003E68A5" w:rsidRPr="00D6571C" w:rsidRDefault="00F5517D" w:rsidP="00680BBB">
            <w:pPr>
              <w:bidi/>
              <w:spacing w:line="276" w:lineRule="auto"/>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مصر</w:t>
            </w:r>
          </w:p>
        </w:tc>
      </w:tr>
      <w:tr w:rsidR="003E68A5" w:rsidRPr="00D6571C" w14:paraId="50B39F79" w14:textId="77777777" w:rsidTr="00B477E3">
        <w:trPr>
          <w:jc w:val="center"/>
        </w:trPr>
        <w:tc>
          <w:tcPr>
            <w:tcW w:w="418" w:type="dxa"/>
            <w:vMerge/>
            <w:shd w:val="clear" w:color="auto" w:fill="BFBFBF" w:themeFill="background1" w:themeFillShade="BF"/>
          </w:tcPr>
          <w:p w14:paraId="6A0CF8EF" w14:textId="77777777" w:rsidR="003E68A5" w:rsidRPr="00D6571C" w:rsidRDefault="003E68A5" w:rsidP="00680BBB">
            <w:pPr>
              <w:bidi/>
              <w:spacing w:line="276" w:lineRule="auto"/>
              <w:jc w:val="lowKashida"/>
              <w:rPr>
                <w:rFonts w:ascii="ATraditional Arabic" w:hAnsi="ATraditional Arabic" w:cs="ATraditional Arabic"/>
                <w:sz w:val="32"/>
                <w:szCs w:val="32"/>
                <w:rtl/>
              </w:rPr>
            </w:pPr>
          </w:p>
        </w:tc>
        <w:tc>
          <w:tcPr>
            <w:tcW w:w="3969" w:type="dxa"/>
            <w:vMerge/>
          </w:tcPr>
          <w:p w14:paraId="0EB6E9DB" w14:textId="77777777" w:rsidR="003E68A5" w:rsidRPr="00D6571C" w:rsidRDefault="003E68A5" w:rsidP="00680BBB">
            <w:pPr>
              <w:bidi/>
              <w:spacing w:line="276" w:lineRule="auto"/>
              <w:jc w:val="lowKashida"/>
              <w:rPr>
                <w:rFonts w:ascii="ATraditional Arabic" w:hAnsi="ATraditional Arabic" w:cs="ATraditional Arabic"/>
                <w:sz w:val="32"/>
                <w:szCs w:val="32"/>
                <w:rtl/>
              </w:rPr>
            </w:pPr>
          </w:p>
        </w:tc>
        <w:tc>
          <w:tcPr>
            <w:tcW w:w="1701" w:type="dxa"/>
          </w:tcPr>
          <w:p w14:paraId="1A3621CB" w14:textId="77777777" w:rsidR="003E68A5" w:rsidRPr="00D6571C" w:rsidRDefault="003E68A5" w:rsidP="00680BBB">
            <w:pPr>
              <w:bidi/>
              <w:spacing w:line="276" w:lineRule="auto"/>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المرة الثانية</w:t>
            </w:r>
          </w:p>
        </w:tc>
        <w:tc>
          <w:tcPr>
            <w:tcW w:w="1287" w:type="dxa"/>
          </w:tcPr>
          <w:p w14:paraId="29BB3B2B" w14:textId="77777777" w:rsidR="003E68A5" w:rsidRPr="00D6571C" w:rsidRDefault="00F5517D" w:rsidP="00680BBB">
            <w:pPr>
              <w:bidi/>
              <w:spacing w:line="276" w:lineRule="auto"/>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745 هـ تقديرًا</w:t>
            </w:r>
          </w:p>
        </w:tc>
        <w:tc>
          <w:tcPr>
            <w:tcW w:w="1688" w:type="dxa"/>
          </w:tcPr>
          <w:p w14:paraId="0ED9B2F8" w14:textId="77777777" w:rsidR="003E68A5" w:rsidRPr="00D6571C" w:rsidRDefault="00F5517D" w:rsidP="00680BBB">
            <w:pPr>
              <w:bidi/>
              <w:spacing w:line="276" w:lineRule="auto"/>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مصر</w:t>
            </w:r>
          </w:p>
        </w:tc>
      </w:tr>
      <w:tr w:rsidR="00600583" w:rsidRPr="00D6571C" w14:paraId="113756DA" w14:textId="77777777" w:rsidTr="00B477E3">
        <w:trPr>
          <w:jc w:val="center"/>
        </w:trPr>
        <w:tc>
          <w:tcPr>
            <w:tcW w:w="418" w:type="dxa"/>
            <w:shd w:val="clear" w:color="auto" w:fill="BFBFBF" w:themeFill="background1" w:themeFillShade="BF"/>
          </w:tcPr>
          <w:p w14:paraId="15F9B475" w14:textId="77777777" w:rsidR="00600583" w:rsidRPr="00D6571C" w:rsidRDefault="00600583" w:rsidP="00680BBB">
            <w:pPr>
              <w:bidi/>
              <w:spacing w:line="276" w:lineRule="auto"/>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lastRenderedPageBreak/>
              <w:t>5</w:t>
            </w:r>
          </w:p>
        </w:tc>
        <w:tc>
          <w:tcPr>
            <w:tcW w:w="3969" w:type="dxa"/>
            <w:vMerge w:val="restart"/>
          </w:tcPr>
          <w:p w14:paraId="278CBBA1" w14:textId="6ABE8EF6" w:rsidR="00600583" w:rsidRPr="00D6571C" w:rsidRDefault="00E53AA3" w:rsidP="00680BBB">
            <w:pPr>
              <w:bidi/>
              <w:spacing w:line="276" w:lineRule="auto"/>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صدْر الدين أبو الفتح محمد بن محمد بن إبراهيم بن أبي القاسم الشافعي المشهور بـ (</w:t>
            </w:r>
            <w:proofErr w:type="spellStart"/>
            <w:r w:rsidRPr="00D6571C">
              <w:rPr>
                <w:rFonts w:ascii="ATraditional Arabic" w:hAnsi="ATraditional Arabic" w:cs="ATraditional Arabic"/>
                <w:sz w:val="32"/>
                <w:szCs w:val="32"/>
                <w:rtl/>
              </w:rPr>
              <w:t>الميدومي</w:t>
            </w:r>
            <w:proofErr w:type="spellEnd"/>
            <w:r w:rsidRPr="00D6571C">
              <w:rPr>
                <w:rFonts w:ascii="ATraditional Arabic" w:hAnsi="ATraditional Arabic" w:cs="ATraditional Arabic"/>
                <w:sz w:val="32"/>
                <w:szCs w:val="32"/>
                <w:rtl/>
              </w:rPr>
              <w:t>)، (ت 754 هـ)</w:t>
            </w:r>
          </w:p>
        </w:tc>
        <w:tc>
          <w:tcPr>
            <w:tcW w:w="1701" w:type="dxa"/>
          </w:tcPr>
          <w:p w14:paraId="5D06E222" w14:textId="77777777" w:rsidR="00600583" w:rsidRPr="00D6571C" w:rsidRDefault="00600583" w:rsidP="00680BBB">
            <w:pPr>
              <w:bidi/>
              <w:spacing w:line="276" w:lineRule="auto"/>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المرة الأولى</w:t>
            </w:r>
          </w:p>
        </w:tc>
        <w:tc>
          <w:tcPr>
            <w:tcW w:w="1287" w:type="dxa"/>
          </w:tcPr>
          <w:p w14:paraId="6C1E199A" w14:textId="77777777" w:rsidR="00600583" w:rsidRPr="00D6571C" w:rsidRDefault="00600583" w:rsidP="00680BBB">
            <w:pPr>
              <w:bidi/>
              <w:spacing w:line="276" w:lineRule="auto"/>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751 هـ</w:t>
            </w:r>
          </w:p>
        </w:tc>
        <w:tc>
          <w:tcPr>
            <w:tcW w:w="1688" w:type="dxa"/>
          </w:tcPr>
          <w:p w14:paraId="59C90E52" w14:textId="77777777" w:rsidR="00600583" w:rsidRPr="00D6571C" w:rsidRDefault="00600583" w:rsidP="00680BBB">
            <w:pPr>
              <w:bidi/>
              <w:spacing w:line="276" w:lineRule="auto"/>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قبة الصخرة المشرفة</w:t>
            </w:r>
          </w:p>
        </w:tc>
      </w:tr>
      <w:tr w:rsidR="00600583" w:rsidRPr="00D6571C" w14:paraId="774C3534" w14:textId="77777777" w:rsidTr="00B477E3">
        <w:trPr>
          <w:jc w:val="center"/>
        </w:trPr>
        <w:tc>
          <w:tcPr>
            <w:tcW w:w="418" w:type="dxa"/>
            <w:shd w:val="clear" w:color="auto" w:fill="BFBFBF" w:themeFill="background1" w:themeFillShade="BF"/>
          </w:tcPr>
          <w:p w14:paraId="130BB4BA" w14:textId="77777777" w:rsidR="00600583" w:rsidRPr="00D6571C" w:rsidRDefault="00600583" w:rsidP="00680BBB">
            <w:pPr>
              <w:bidi/>
              <w:spacing w:line="276" w:lineRule="auto"/>
              <w:jc w:val="lowKashida"/>
              <w:rPr>
                <w:rFonts w:ascii="ATraditional Arabic" w:hAnsi="ATraditional Arabic" w:cs="ATraditional Arabic"/>
                <w:sz w:val="32"/>
                <w:szCs w:val="32"/>
                <w:rtl/>
              </w:rPr>
            </w:pPr>
          </w:p>
        </w:tc>
        <w:tc>
          <w:tcPr>
            <w:tcW w:w="3969" w:type="dxa"/>
            <w:vMerge/>
          </w:tcPr>
          <w:p w14:paraId="4320FAA5" w14:textId="77777777" w:rsidR="00600583" w:rsidRPr="00D6571C" w:rsidRDefault="00600583" w:rsidP="00680BBB">
            <w:pPr>
              <w:bidi/>
              <w:spacing w:line="276" w:lineRule="auto"/>
              <w:jc w:val="lowKashida"/>
              <w:rPr>
                <w:rFonts w:ascii="ATraditional Arabic" w:hAnsi="ATraditional Arabic" w:cs="ATraditional Arabic"/>
                <w:sz w:val="32"/>
                <w:szCs w:val="32"/>
                <w:rtl/>
              </w:rPr>
            </w:pPr>
          </w:p>
        </w:tc>
        <w:tc>
          <w:tcPr>
            <w:tcW w:w="1701" w:type="dxa"/>
          </w:tcPr>
          <w:p w14:paraId="633C52D2" w14:textId="77777777" w:rsidR="00600583" w:rsidRPr="00D6571C" w:rsidRDefault="00600583" w:rsidP="00680BBB">
            <w:pPr>
              <w:bidi/>
              <w:spacing w:line="276" w:lineRule="auto"/>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المرة الثانية</w:t>
            </w:r>
          </w:p>
        </w:tc>
        <w:tc>
          <w:tcPr>
            <w:tcW w:w="1287" w:type="dxa"/>
          </w:tcPr>
          <w:p w14:paraId="1C423C0D" w14:textId="77777777" w:rsidR="00600583" w:rsidRPr="00D6571C" w:rsidRDefault="00600583" w:rsidP="00680BBB">
            <w:pPr>
              <w:bidi/>
              <w:spacing w:line="276" w:lineRule="auto"/>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752 هـ</w:t>
            </w:r>
          </w:p>
        </w:tc>
        <w:tc>
          <w:tcPr>
            <w:tcW w:w="1688" w:type="dxa"/>
          </w:tcPr>
          <w:p w14:paraId="34067891" w14:textId="77777777" w:rsidR="00600583" w:rsidRPr="00D6571C" w:rsidRDefault="00600583" w:rsidP="00680BBB">
            <w:pPr>
              <w:bidi/>
              <w:spacing w:line="276" w:lineRule="auto"/>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صدر المسجد الأقصى</w:t>
            </w:r>
          </w:p>
        </w:tc>
      </w:tr>
      <w:tr w:rsidR="00BB790F" w:rsidRPr="00D6571C" w14:paraId="256C1189" w14:textId="77777777" w:rsidTr="00B477E3">
        <w:trPr>
          <w:jc w:val="center"/>
        </w:trPr>
        <w:tc>
          <w:tcPr>
            <w:tcW w:w="418" w:type="dxa"/>
            <w:shd w:val="clear" w:color="auto" w:fill="BFBFBF" w:themeFill="background1" w:themeFillShade="BF"/>
          </w:tcPr>
          <w:p w14:paraId="41A206A0" w14:textId="77777777" w:rsidR="00BB790F" w:rsidRPr="00D6571C" w:rsidRDefault="00BB790F" w:rsidP="00680BBB">
            <w:pPr>
              <w:bidi/>
              <w:spacing w:line="276" w:lineRule="auto"/>
              <w:jc w:val="lowKashida"/>
              <w:rPr>
                <w:rFonts w:ascii="ATraditional Arabic" w:hAnsi="ATraditional Arabic" w:cs="ATraditional Arabic"/>
                <w:sz w:val="32"/>
                <w:szCs w:val="32"/>
                <w:rtl/>
              </w:rPr>
            </w:pPr>
          </w:p>
        </w:tc>
        <w:tc>
          <w:tcPr>
            <w:tcW w:w="3969" w:type="dxa"/>
            <w:vMerge w:val="restart"/>
          </w:tcPr>
          <w:p w14:paraId="0CD75172" w14:textId="13214B0F" w:rsidR="00BB790F" w:rsidRPr="00D6571C" w:rsidRDefault="00E53AA3" w:rsidP="00680BBB">
            <w:pPr>
              <w:bidi/>
              <w:spacing w:line="276" w:lineRule="auto"/>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صلاح الدين أبو سعيد خليل بن </w:t>
            </w:r>
            <w:proofErr w:type="spellStart"/>
            <w:r w:rsidRPr="00D6571C">
              <w:rPr>
                <w:rFonts w:ascii="ATraditional Arabic" w:hAnsi="ATraditional Arabic" w:cs="ATraditional Arabic"/>
                <w:sz w:val="32"/>
                <w:szCs w:val="32"/>
                <w:rtl/>
              </w:rPr>
              <w:t>كِيكَلْدي</w:t>
            </w:r>
            <w:proofErr w:type="spellEnd"/>
            <w:r w:rsidRPr="00D6571C">
              <w:rPr>
                <w:rFonts w:ascii="ATraditional Arabic" w:hAnsi="ATraditional Arabic" w:cs="ATraditional Arabic"/>
                <w:sz w:val="32"/>
                <w:szCs w:val="32"/>
                <w:rtl/>
              </w:rPr>
              <w:t xml:space="preserve"> العلائي المقدسي الشافعي (ت 761 هـ)</w:t>
            </w:r>
          </w:p>
        </w:tc>
        <w:tc>
          <w:tcPr>
            <w:tcW w:w="1701" w:type="dxa"/>
          </w:tcPr>
          <w:p w14:paraId="3B5C2D33" w14:textId="77777777" w:rsidR="00BB790F" w:rsidRPr="00D6571C" w:rsidRDefault="00BB790F" w:rsidP="00680BBB">
            <w:pPr>
              <w:bidi/>
              <w:spacing w:line="276" w:lineRule="auto"/>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المرة الأولى</w:t>
            </w:r>
          </w:p>
        </w:tc>
        <w:tc>
          <w:tcPr>
            <w:tcW w:w="1287" w:type="dxa"/>
          </w:tcPr>
          <w:p w14:paraId="5A3ECC80" w14:textId="77777777" w:rsidR="00BB790F" w:rsidRPr="00D6571C" w:rsidRDefault="00BB790F" w:rsidP="00680BBB">
            <w:pPr>
              <w:bidi/>
              <w:spacing w:line="276" w:lineRule="auto"/>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751 هـ</w:t>
            </w:r>
          </w:p>
        </w:tc>
        <w:tc>
          <w:tcPr>
            <w:tcW w:w="1688" w:type="dxa"/>
          </w:tcPr>
          <w:p w14:paraId="36383593" w14:textId="77777777" w:rsidR="00BB790F" w:rsidRPr="00D6571C" w:rsidRDefault="008D26B4" w:rsidP="00680BBB">
            <w:pPr>
              <w:bidi/>
              <w:spacing w:line="276" w:lineRule="auto"/>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قبة الصخرة المشرفة</w:t>
            </w:r>
          </w:p>
        </w:tc>
      </w:tr>
      <w:tr w:rsidR="00BB790F" w:rsidRPr="00D6571C" w14:paraId="2A575DDC" w14:textId="77777777" w:rsidTr="00B477E3">
        <w:trPr>
          <w:jc w:val="center"/>
        </w:trPr>
        <w:tc>
          <w:tcPr>
            <w:tcW w:w="418" w:type="dxa"/>
            <w:shd w:val="clear" w:color="auto" w:fill="BFBFBF" w:themeFill="background1" w:themeFillShade="BF"/>
          </w:tcPr>
          <w:p w14:paraId="3DE97309" w14:textId="77777777" w:rsidR="00BB790F" w:rsidRPr="00D6571C" w:rsidRDefault="00BB790F" w:rsidP="00680BBB">
            <w:pPr>
              <w:bidi/>
              <w:spacing w:line="276" w:lineRule="auto"/>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6</w:t>
            </w:r>
          </w:p>
        </w:tc>
        <w:tc>
          <w:tcPr>
            <w:tcW w:w="3969" w:type="dxa"/>
            <w:vMerge/>
          </w:tcPr>
          <w:p w14:paraId="3FEEF7F0" w14:textId="77777777" w:rsidR="00BB790F" w:rsidRPr="00D6571C" w:rsidRDefault="00BB790F" w:rsidP="00680BBB">
            <w:pPr>
              <w:bidi/>
              <w:spacing w:line="276" w:lineRule="auto"/>
              <w:jc w:val="lowKashida"/>
              <w:rPr>
                <w:rFonts w:ascii="ATraditional Arabic" w:hAnsi="ATraditional Arabic" w:cs="ATraditional Arabic"/>
                <w:sz w:val="32"/>
                <w:szCs w:val="32"/>
                <w:rtl/>
              </w:rPr>
            </w:pPr>
          </w:p>
        </w:tc>
        <w:tc>
          <w:tcPr>
            <w:tcW w:w="1701" w:type="dxa"/>
          </w:tcPr>
          <w:p w14:paraId="4DAA7998" w14:textId="77777777" w:rsidR="00BB790F" w:rsidRPr="00D6571C" w:rsidRDefault="00BB790F" w:rsidP="00680BBB">
            <w:pPr>
              <w:bidi/>
              <w:spacing w:line="276" w:lineRule="auto"/>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المرة الثانية</w:t>
            </w:r>
          </w:p>
        </w:tc>
        <w:tc>
          <w:tcPr>
            <w:tcW w:w="1287" w:type="dxa"/>
          </w:tcPr>
          <w:p w14:paraId="20079A08" w14:textId="77777777" w:rsidR="00BB790F" w:rsidRPr="00D6571C" w:rsidRDefault="00BB790F" w:rsidP="00680BBB">
            <w:pPr>
              <w:bidi/>
              <w:spacing w:line="276" w:lineRule="auto"/>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756 هـ</w:t>
            </w:r>
          </w:p>
        </w:tc>
        <w:tc>
          <w:tcPr>
            <w:tcW w:w="1688" w:type="dxa"/>
          </w:tcPr>
          <w:p w14:paraId="5EACE844" w14:textId="77777777" w:rsidR="00BB790F" w:rsidRPr="00D6571C" w:rsidRDefault="00BB790F" w:rsidP="00680BBB">
            <w:pPr>
              <w:bidi/>
              <w:spacing w:line="276" w:lineRule="auto"/>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قبة الصخرة المشرفة</w:t>
            </w:r>
          </w:p>
        </w:tc>
      </w:tr>
      <w:tr w:rsidR="003E68A5" w:rsidRPr="00D6571C" w14:paraId="3BE1F02F" w14:textId="77777777" w:rsidTr="00B477E3">
        <w:trPr>
          <w:jc w:val="center"/>
        </w:trPr>
        <w:tc>
          <w:tcPr>
            <w:tcW w:w="418" w:type="dxa"/>
            <w:shd w:val="clear" w:color="auto" w:fill="BFBFBF" w:themeFill="background1" w:themeFillShade="BF"/>
          </w:tcPr>
          <w:p w14:paraId="1451D733" w14:textId="77777777" w:rsidR="003E68A5" w:rsidRPr="00D6571C" w:rsidRDefault="003E68A5" w:rsidP="00680BBB">
            <w:pPr>
              <w:bidi/>
              <w:spacing w:line="276" w:lineRule="auto"/>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7</w:t>
            </w:r>
          </w:p>
        </w:tc>
        <w:tc>
          <w:tcPr>
            <w:tcW w:w="3969" w:type="dxa"/>
          </w:tcPr>
          <w:p w14:paraId="22B98151" w14:textId="68F0C9D7" w:rsidR="003E68A5" w:rsidRPr="00D6571C" w:rsidRDefault="00E53AA3" w:rsidP="00680BBB">
            <w:pPr>
              <w:bidi/>
              <w:spacing w:line="276" w:lineRule="auto"/>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شمس الدين محمد السعودي الشافعي</w:t>
            </w:r>
          </w:p>
        </w:tc>
        <w:tc>
          <w:tcPr>
            <w:tcW w:w="1701" w:type="dxa"/>
          </w:tcPr>
          <w:p w14:paraId="41A2D1D6" w14:textId="77777777" w:rsidR="003E68A5" w:rsidRPr="00D6571C" w:rsidRDefault="003E68A5" w:rsidP="00680BBB">
            <w:pPr>
              <w:bidi/>
              <w:spacing w:line="276" w:lineRule="auto"/>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المرة الأولى</w:t>
            </w:r>
          </w:p>
        </w:tc>
        <w:tc>
          <w:tcPr>
            <w:tcW w:w="1287" w:type="dxa"/>
          </w:tcPr>
          <w:p w14:paraId="1E58D2ED" w14:textId="77777777" w:rsidR="003E68A5" w:rsidRPr="00D6571C" w:rsidRDefault="00F5517D" w:rsidP="00680BBB">
            <w:pPr>
              <w:bidi/>
              <w:spacing w:line="276" w:lineRule="auto"/>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758 هـ تقديرًا</w:t>
            </w:r>
          </w:p>
        </w:tc>
        <w:tc>
          <w:tcPr>
            <w:tcW w:w="1688" w:type="dxa"/>
          </w:tcPr>
          <w:p w14:paraId="50A09787" w14:textId="77777777" w:rsidR="003E68A5" w:rsidRPr="00D6571C" w:rsidRDefault="003E68A5" w:rsidP="00680BBB">
            <w:pPr>
              <w:bidi/>
              <w:spacing w:line="276" w:lineRule="auto"/>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قبة السلسلة بالمسجد الأقصى</w:t>
            </w:r>
          </w:p>
        </w:tc>
      </w:tr>
    </w:tbl>
    <w:p w14:paraId="7100EFBC" w14:textId="77777777" w:rsidR="000E6EEB" w:rsidRPr="00D6571C" w:rsidRDefault="00BD33B3" w:rsidP="00680BBB">
      <w:pPr>
        <w:bidi/>
        <w:spacing w:after="0"/>
        <w:jc w:val="lowKashida"/>
        <w:rPr>
          <w:rFonts w:ascii="ATraditional Arabic" w:hAnsi="ATraditional Arabic" w:cs="ATraditional Arabic"/>
          <w:sz w:val="32"/>
          <w:szCs w:val="32"/>
          <w:rtl/>
        </w:rPr>
      </w:pPr>
      <w:bookmarkStart w:id="24" w:name="_Hlk53167516"/>
      <w:bookmarkEnd w:id="23"/>
      <w:r w:rsidRPr="00D6571C">
        <w:rPr>
          <w:rFonts w:ascii="ATraditional Arabic" w:hAnsi="ATraditional Arabic" w:cs="ATraditional Arabic"/>
          <w:sz w:val="32"/>
          <w:szCs w:val="32"/>
          <w:rtl/>
        </w:rPr>
        <w:tab/>
      </w:r>
    </w:p>
    <w:p w14:paraId="450B66E2" w14:textId="4BF9F96E" w:rsidR="00BD33B3" w:rsidRPr="00D6571C" w:rsidRDefault="00BD33B3" w:rsidP="00680BBB">
      <w:pPr>
        <w:bidi/>
        <w:spacing w:after="0"/>
        <w:jc w:val="lowKashida"/>
        <w:rPr>
          <w:rFonts w:ascii="ATraditional Arabic" w:hAnsi="ATraditional Arabic" w:cs="ATraditional Arabic"/>
          <w:b/>
          <w:bCs/>
          <w:sz w:val="32"/>
          <w:szCs w:val="32"/>
          <w:rtl/>
        </w:rPr>
      </w:pPr>
      <w:r w:rsidRPr="00D6571C">
        <w:rPr>
          <w:rFonts w:ascii="ATraditional Arabic" w:hAnsi="ATraditional Arabic" w:cs="ATraditional Arabic"/>
          <w:b/>
          <w:bCs/>
          <w:sz w:val="32"/>
          <w:szCs w:val="32"/>
          <w:rtl/>
        </w:rPr>
        <w:t>المطلب الثاني:</w:t>
      </w:r>
      <w:r w:rsidR="00695B57" w:rsidRPr="00D6571C">
        <w:rPr>
          <w:rFonts w:ascii="ATraditional Arabic" w:hAnsi="ATraditional Arabic" w:cs="ATraditional Arabic"/>
          <w:b/>
          <w:bCs/>
          <w:sz w:val="32"/>
          <w:szCs w:val="32"/>
          <w:rtl/>
        </w:rPr>
        <w:t xml:space="preserve"> مجالس </w:t>
      </w:r>
      <w:r w:rsidRPr="00D6571C">
        <w:rPr>
          <w:rFonts w:ascii="ATraditional Arabic" w:hAnsi="ATraditional Arabic" w:cs="ATraditional Arabic"/>
          <w:b/>
          <w:bCs/>
          <w:sz w:val="32"/>
          <w:szCs w:val="32"/>
          <w:rtl/>
        </w:rPr>
        <w:t xml:space="preserve">قراءة الشهاب أبي محمود </w:t>
      </w:r>
      <w:r w:rsidR="00277E6D" w:rsidRPr="00D6571C">
        <w:rPr>
          <w:rFonts w:ascii="ATraditional Arabic" w:hAnsi="ATraditional Arabic" w:cs="ATraditional Arabic"/>
          <w:b/>
          <w:bCs/>
          <w:sz w:val="32"/>
          <w:szCs w:val="32"/>
          <w:rtl/>
        </w:rPr>
        <w:t>(</w:t>
      </w:r>
      <w:r w:rsidRPr="00D6571C">
        <w:rPr>
          <w:rFonts w:ascii="ATraditional Arabic" w:hAnsi="ATraditional Arabic" w:cs="ATraditional Arabic"/>
          <w:b/>
          <w:bCs/>
          <w:sz w:val="32"/>
          <w:szCs w:val="32"/>
          <w:rtl/>
        </w:rPr>
        <w:t>صحيح</w:t>
      </w:r>
      <w:r w:rsidR="00C41040" w:rsidRPr="00D6571C">
        <w:rPr>
          <w:rFonts w:ascii="ATraditional Arabic" w:hAnsi="ATraditional Arabic" w:cs="ATraditional Arabic"/>
          <w:b/>
          <w:bCs/>
          <w:sz w:val="32"/>
          <w:szCs w:val="32"/>
          <w:rtl/>
        </w:rPr>
        <w:t>َ</w:t>
      </w:r>
      <w:r w:rsidRPr="00D6571C">
        <w:rPr>
          <w:rFonts w:ascii="ATraditional Arabic" w:hAnsi="ATraditional Arabic" w:cs="ATraditional Arabic"/>
          <w:b/>
          <w:bCs/>
          <w:sz w:val="32"/>
          <w:szCs w:val="32"/>
          <w:rtl/>
        </w:rPr>
        <w:t xml:space="preserve"> البخاري</w:t>
      </w:r>
      <w:r w:rsidR="00277E6D" w:rsidRPr="00D6571C">
        <w:rPr>
          <w:rFonts w:ascii="ATraditional Arabic" w:hAnsi="ATraditional Arabic" w:cs="ATraditional Arabic"/>
          <w:b/>
          <w:bCs/>
          <w:sz w:val="32"/>
          <w:szCs w:val="32"/>
          <w:rtl/>
        </w:rPr>
        <w:t>)</w:t>
      </w:r>
      <w:r w:rsidRPr="00D6571C">
        <w:rPr>
          <w:rFonts w:ascii="ATraditional Arabic" w:hAnsi="ATraditional Arabic" w:cs="ATraditional Arabic"/>
          <w:b/>
          <w:bCs/>
          <w:sz w:val="32"/>
          <w:szCs w:val="32"/>
          <w:rtl/>
        </w:rPr>
        <w:t xml:space="preserve"> على </w:t>
      </w:r>
      <w:r w:rsidR="00277E6D" w:rsidRPr="00D6571C">
        <w:rPr>
          <w:rFonts w:ascii="ATraditional Arabic" w:hAnsi="ATraditional Arabic" w:cs="ATraditional Arabic"/>
          <w:b/>
          <w:bCs/>
          <w:sz w:val="32"/>
          <w:szCs w:val="32"/>
          <w:rtl/>
        </w:rPr>
        <w:t>(</w:t>
      </w:r>
      <w:r w:rsidR="00DC59CD" w:rsidRPr="00D6571C">
        <w:rPr>
          <w:rFonts w:ascii="ATraditional Arabic" w:hAnsi="ATraditional Arabic" w:cs="ATraditional Arabic"/>
          <w:b/>
          <w:bCs/>
          <w:sz w:val="32"/>
          <w:szCs w:val="32"/>
          <w:rtl/>
        </w:rPr>
        <w:t>شيوخه</w:t>
      </w:r>
      <w:r w:rsidR="00277E6D" w:rsidRPr="00D6571C">
        <w:rPr>
          <w:rFonts w:ascii="ATraditional Arabic" w:hAnsi="ATraditional Arabic" w:cs="ATraditional Arabic"/>
          <w:b/>
          <w:bCs/>
          <w:sz w:val="32"/>
          <w:szCs w:val="32"/>
          <w:rtl/>
        </w:rPr>
        <w:t>)</w:t>
      </w:r>
      <w:r w:rsidR="00E26F3E" w:rsidRPr="00D6571C">
        <w:rPr>
          <w:rFonts w:ascii="ATraditional Arabic" w:hAnsi="ATraditional Arabic" w:cs="ATraditional Arabic"/>
          <w:b/>
          <w:bCs/>
          <w:sz w:val="32"/>
          <w:szCs w:val="32"/>
          <w:rtl/>
        </w:rPr>
        <w:t xml:space="preserve"> في </w:t>
      </w:r>
      <w:r w:rsidR="00277E6D" w:rsidRPr="00D6571C">
        <w:rPr>
          <w:rFonts w:ascii="ATraditional Arabic" w:hAnsi="ATraditional Arabic" w:cs="ATraditional Arabic"/>
          <w:b/>
          <w:bCs/>
          <w:sz w:val="32"/>
          <w:szCs w:val="32"/>
          <w:rtl/>
        </w:rPr>
        <w:t>(</w:t>
      </w:r>
      <w:r w:rsidR="00E26F3E" w:rsidRPr="00D6571C">
        <w:rPr>
          <w:rFonts w:ascii="ATraditional Arabic" w:hAnsi="ATraditional Arabic" w:cs="ATraditional Arabic"/>
          <w:b/>
          <w:bCs/>
          <w:sz w:val="32"/>
          <w:szCs w:val="32"/>
          <w:rtl/>
        </w:rPr>
        <w:t>ق</w:t>
      </w:r>
      <w:r w:rsidR="00277E6D" w:rsidRPr="00D6571C">
        <w:rPr>
          <w:rFonts w:ascii="ATraditional Arabic" w:hAnsi="ATraditional Arabic" w:cs="ATraditional Arabic"/>
          <w:b/>
          <w:bCs/>
          <w:sz w:val="32"/>
          <w:szCs w:val="32"/>
          <w:rtl/>
        </w:rPr>
        <w:t>ُ</w:t>
      </w:r>
      <w:r w:rsidR="00E26F3E" w:rsidRPr="00D6571C">
        <w:rPr>
          <w:rFonts w:ascii="ATraditional Arabic" w:hAnsi="ATraditional Arabic" w:cs="ATraditional Arabic"/>
          <w:b/>
          <w:bCs/>
          <w:sz w:val="32"/>
          <w:szCs w:val="32"/>
          <w:rtl/>
        </w:rPr>
        <w:t>ب</w:t>
      </w:r>
      <w:r w:rsidR="00277E6D" w:rsidRPr="00D6571C">
        <w:rPr>
          <w:rFonts w:ascii="ATraditional Arabic" w:hAnsi="ATraditional Arabic" w:cs="ATraditional Arabic"/>
          <w:b/>
          <w:bCs/>
          <w:sz w:val="32"/>
          <w:szCs w:val="32"/>
          <w:rtl/>
        </w:rPr>
        <w:t>ّ</w:t>
      </w:r>
      <w:r w:rsidR="00E26F3E" w:rsidRPr="00D6571C">
        <w:rPr>
          <w:rFonts w:ascii="ATraditional Arabic" w:hAnsi="ATraditional Arabic" w:cs="ATraditional Arabic"/>
          <w:b/>
          <w:bCs/>
          <w:sz w:val="32"/>
          <w:szCs w:val="32"/>
          <w:rtl/>
        </w:rPr>
        <w:t>ة الصخرة المشرّفة</w:t>
      </w:r>
      <w:r w:rsidR="00277E6D" w:rsidRPr="00D6571C">
        <w:rPr>
          <w:rFonts w:ascii="ATraditional Arabic" w:hAnsi="ATraditional Arabic" w:cs="ATraditional Arabic"/>
          <w:b/>
          <w:bCs/>
          <w:sz w:val="32"/>
          <w:szCs w:val="32"/>
          <w:rtl/>
        </w:rPr>
        <w:t>)</w:t>
      </w:r>
      <w:r w:rsidRPr="00D6571C">
        <w:rPr>
          <w:rFonts w:ascii="ATraditional Arabic" w:hAnsi="ATraditional Arabic" w:cs="ATraditional Arabic"/>
          <w:b/>
          <w:bCs/>
          <w:sz w:val="32"/>
          <w:szCs w:val="32"/>
          <w:rtl/>
        </w:rPr>
        <w:t>.</w:t>
      </w:r>
    </w:p>
    <w:bookmarkEnd w:id="24"/>
    <w:p w14:paraId="48E60CDB" w14:textId="258D98AF" w:rsidR="0092473A" w:rsidRPr="00D6571C" w:rsidRDefault="00E66382" w:rsidP="00680BBB">
      <w:pPr>
        <w:bidi/>
        <w:spacing w:after="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المجلس الأول: قراءته </w:t>
      </w:r>
      <w:r w:rsidR="00277E6D"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صحيح البخاري</w:t>
      </w:r>
      <w:r w:rsidR="00277E6D"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على الحافظ</w:t>
      </w:r>
      <w:r w:rsidR="00BB790F" w:rsidRPr="00D6571C">
        <w:rPr>
          <w:rFonts w:ascii="ATraditional Arabic" w:hAnsi="ATraditional Arabic" w:cs="ATraditional Arabic"/>
          <w:sz w:val="32"/>
          <w:szCs w:val="32"/>
          <w:rtl/>
        </w:rPr>
        <w:t>ي</w:t>
      </w:r>
      <w:r w:rsidR="00175F8F" w:rsidRPr="00D6571C">
        <w:rPr>
          <w:rFonts w:ascii="ATraditional Arabic" w:hAnsi="ATraditional Arabic" w:cs="ATraditional Arabic"/>
          <w:sz w:val="32"/>
          <w:szCs w:val="32"/>
          <w:rtl/>
        </w:rPr>
        <w:t>ْ</w:t>
      </w:r>
      <w:r w:rsidR="00BB790F" w:rsidRPr="00D6571C">
        <w:rPr>
          <w:rFonts w:ascii="ATraditional Arabic" w:hAnsi="ATraditional Arabic" w:cs="ATraditional Arabic"/>
          <w:sz w:val="32"/>
          <w:szCs w:val="32"/>
          <w:rtl/>
        </w:rPr>
        <w:t>ن</w:t>
      </w:r>
      <w:r w:rsidRPr="00D6571C">
        <w:rPr>
          <w:rFonts w:ascii="ATraditional Arabic" w:hAnsi="ATraditional Arabic" w:cs="ATraditional Arabic"/>
          <w:sz w:val="32"/>
          <w:szCs w:val="32"/>
          <w:rtl/>
        </w:rPr>
        <w:t xml:space="preserve"> </w:t>
      </w:r>
      <w:r w:rsidR="00277E6D"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العلائي</w:t>
      </w:r>
      <w:r w:rsidR="00277E6D" w:rsidRPr="00D6571C">
        <w:rPr>
          <w:rFonts w:ascii="ATraditional Arabic" w:hAnsi="ATraditional Arabic" w:cs="ATraditional Arabic"/>
          <w:sz w:val="32"/>
          <w:szCs w:val="32"/>
          <w:rtl/>
        </w:rPr>
        <w:t>)</w:t>
      </w:r>
      <w:r w:rsidR="00BB790F" w:rsidRPr="00D6571C">
        <w:rPr>
          <w:rFonts w:ascii="ATraditional Arabic" w:hAnsi="ATraditional Arabic" w:cs="ATraditional Arabic"/>
          <w:sz w:val="32"/>
          <w:szCs w:val="32"/>
          <w:rtl/>
        </w:rPr>
        <w:t xml:space="preserve"> و</w:t>
      </w:r>
      <w:r w:rsidR="00277E6D" w:rsidRPr="00D6571C">
        <w:rPr>
          <w:rFonts w:ascii="ATraditional Arabic" w:hAnsi="ATraditional Arabic" w:cs="ATraditional Arabic"/>
          <w:sz w:val="32"/>
          <w:szCs w:val="32"/>
          <w:rtl/>
        </w:rPr>
        <w:t>(</w:t>
      </w:r>
      <w:proofErr w:type="spellStart"/>
      <w:r w:rsidR="00BB790F" w:rsidRPr="00D6571C">
        <w:rPr>
          <w:rFonts w:ascii="ATraditional Arabic" w:hAnsi="ATraditional Arabic" w:cs="ATraditional Arabic"/>
          <w:sz w:val="32"/>
          <w:szCs w:val="32"/>
          <w:rtl/>
        </w:rPr>
        <w:t>الميدومي</w:t>
      </w:r>
      <w:proofErr w:type="spellEnd"/>
      <w:r w:rsidR="00277E6D" w:rsidRPr="00D6571C">
        <w:rPr>
          <w:rFonts w:ascii="ATraditional Arabic" w:hAnsi="ATraditional Arabic" w:cs="ATraditional Arabic"/>
          <w:sz w:val="32"/>
          <w:szCs w:val="32"/>
          <w:rtl/>
        </w:rPr>
        <w:t>)</w:t>
      </w:r>
      <w:r w:rsidR="008D26B4" w:rsidRPr="00D6571C">
        <w:rPr>
          <w:rFonts w:ascii="ATraditional Arabic" w:hAnsi="ATraditional Arabic" w:cs="ATraditional Arabic"/>
          <w:sz w:val="32"/>
          <w:szCs w:val="32"/>
          <w:rtl/>
        </w:rPr>
        <w:t xml:space="preserve"> في </w:t>
      </w:r>
      <w:r w:rsidR="00277E6D" w:rsidRPr="00D6571C">
        <w:rPr>
          <w:rFonts w:ascii="ATraditional Arabic" w:hAnsi="ATraditional Arabic" w:cs="ATraditional Arabic"/>
          <w:sz w:val="32"/>
          <w:szCs w:val="32"/>
          <w:rtl/>
        </w:rPr>
        <w:t>(</w:t>
      </w:r>
      <w:r w:rsidR="008D26B4" w:rsidRPr="00D6571C">
        <w:rPr>
          <w:rFonts w:ascii="ATraditional Arabic" w:hAnsi="ATraditional Arabic" w:cs="ATraditional Arabic"/>
          <w:sz w:val="32"/>
          <w:szCs w:val="32"/>
          <w:rtl/>
        </w:rPr>
        <w:t>قب</w:t>
      </w:r>
      <w:r w:rsidR="00292A18" w:rsidRPr="00D6571C">
        <w:rPr>
          <w:rFonts w:ascii="ATraditional Arabic" w:hAnsi="ATraditional Arabic" w:cs="ATraditional Arabic"/>
          <w:sz w:val="32"/>
          <w:szCs w:val="32"/>
          <w:rtl/>
        </w:rPr>
        <w:t>ّ</w:t>
      </w:r>
      <w:r w:rsidR="008D26B4" w:rsidRPr="00D6571C">
        <w:rPr>
          <w:rFonts w:ascii="ATraditional Arabic" w:hAnsi="ATraditional Arabic" w:cs="ATraditional Arabic"/>
          <w:sz w:val="32"/>
          <w:szCs w:val="32"/>
          <w:rtl/>
        </w:rPr>
        <w:t>ة الصخرة المشرّفة</w:t>
      </w:r>
      <w:r w:rsidR="00277E6D" w:rsidRPr="00D6571C">
        <w:rPr>
          <w:rFonts w:ascii="ATraditional Arabic" w:hAnsi="ATraditional Arabic" w:cs="ATraditional Arabic"/>
          <w:sz w:val="32"/>
          <w:szCs w:val="32"/>
          <w:rtl/>
        </w:rPr>
        <w:t>)</w:t>
      </w:r>
      <w:r w:rsidR="00876AC5" w:rsidRPr="00D6571C">
        <w:rPr>
          <w:rFonts w:ascii="ATraditional Arabic" w:hAnsi="ATraditional Arabic" w:cs="ATraditional Arabic" w:hint="cs"/>
          <w:sz w:val="32"/>
          <w:szCs w:val="32"/>
          <w:rtl/>
        </w:rPr>
        <w:t xml:space="preserve"> </w:t>
      </w:r>
      <w:r w:rsidR="0092473A" w:rsidRPr="00D6571C">
        <w:rPr>
          <w:rFonts w:ascii="ATraditional Arabic" w:hAnsi="ATraditional Arabic" w:cs="ATraditional Arabic"/>
          <w:sz w:val="32"/>
          <w:szCs w:val="32"/>
          <w:rtl/>
        </w:rPr>
        <w:t>في عد</w:t>
      </w:r>
      <w:r w:rsidR="00D02804" w:rsidRPr="00D6571C">
        <w:rPr>
          <w:rFonts w:ascii="ATraditional Arabic" w:hAnsi="ATraditional Arabic" w:cs="ATraditional Arabic"/>
          <w:sz w:val="32"/>
          <w:szCs w:val="32"/>
          <w:rtl/>
        </w:rPr>
        <w:t>ّ</w:t>
      </w:r>
      <w:r w:rsidR="0092473A" w:rsidRPr="00D6571C">
        <w:rPr>
          <w:rFonts w:ascii="ATraditional Arabic" w:hAnsi="ATraditional Arabic" w:cs="ATraditional Arabic"/>
          <w:sz w:val="32"/>
          <w:szCs w:val="32"/>
          <w:rtl/>
        </w:rPr>
        <w:t>ة مجالس آخرها الثامن والعشرون من شهر رمضان لعام (751 هـ)</w:t>
      </w:r>
    </w:p>
    <w:p w14:paraId="3C8815EF" w14:textId="77777777" w:rsidR="00244383" w:rsidRPr="00D6571C" w:rsidRDefault="00244383" w:rsidP="00680BBB">
      <w:pPr>
        <w:bidi/>
        <w:spacing w:after="0"/>
        <w:ind w:firstLine="36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قال الشهاب أبو محمود المقدسي</w:t>
      </w:r>
      <w:r w:rsidR="00012C81" w:rsidRPr="00D6571C">
        <w:rPr>
          <w:rStyle w:val="FootnoteReference"/>
          <w:rFonts w:ascii="ATraditional Arabic" w:hAnsi="ATraditional Arabic" w:cs="ATraditional Arabic"/>
          <w:sz w:val="32"/>
          <w:szCs w:val="32"/>
          <w:rtl/>
        </w:rPr>
        <w:footnoteReference w:id="78"/>
      </w:r>
      <w:r w:rsidRPr="00D6571C">
        <w:rPr>
          <w:rFonts w:ascii="ATraditional Arabic" w:hAnsi="ATraditional Arabic" w:cs="ATraditional Arabic"/>
          <w:sz w:val="32"/>
          <w:szCs w:val="32"/>
          <w:rtl/>
        </w:rPr>
        <w:t>:</w:t>
      </w:r>
    </w:p>
    <w:p w14:paraId="4BBE4CA3" w14:textId="77777777" w:rsidR="00C2000B" w:rsidRPr="00D6571C" w:rsidRDefault="00C2000B" w:rsidP="00680BBB">
      <w:pPr>
        <w:bidi/>
        <w:spacing w:after="0"/>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[صحيح البخاري]</w:t>
      </w:r>
    </w:p>
    <w:p w14:paraId="5E8EE8BF" w14:textId="77777777" w:rsidR="00244383" w:rsidRPr="00D6571C" w:rsidRDefault="00244383" w:rsidP="00680BBB">
      <w:pPr>
        <w:bidi/>
        <w:spacing w:after="0"/>
        <w:ind w:firstLine="36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سمع الشيخ الصالح المشتغل المحصِّل أبو عبد الله محمد بن محمد بن يحيى </w:t>
      </w:r>
      <w:proofErr w:type="spellStart"/>
      <w:r w:rsidRPr="00D6571C">
        <w:rPr>
          <w:rFonts w:ascii="ATraditional Arabic" w:hAnsi="ATraditional Arabic" w:cs="ATraditional Arabic"/>
          <w:sz w:val="32"/>
          <w:szCs w:val="32"/>
          <w:rtl/>
        </w:rPr>
        <w:t>الندرومي</w:t>
      </w:r>
      <w:proofErr w:type="spellEnd"/>
      <w:r w:rsidRPr="00D6571C">
        <w:rPr>
          <w:rFonts w:ascii="ATraditional Arabic" w:hAnsi="ATraditional Arabic" w:cs="ATraditional Arabic"/>
          <w:sz w:val="32"/>
          <w:szCs w:val="32"/>
          <w:rtl/>
        </w:rPr>
        <w:t xml:space="preserve"> جميع </w:t>
      </w:r>
      <w:r w:rsidR="00587C9E"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صحيح البخاري</w:t>
      </w:r>
      <w:r w:rsidR="00587C9E"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من أوله إلى آخره، </w:t>
      </w:r>
      <w:r w:rsidR="00587C9E"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معظمه بقراءتي</w:t>
      </w:r>
      <w:r w:rsidR="00587C9E"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والباقي بقراءة الفقيه الأوحد النحوي</w:t>
      </w:r>
      <w:r w:rsidR="00587C9E"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w:t>
      </w:r>
      <w:r w:rsidR="00A079A1" w:rsidRPr="00D6571C">
        <w:rPr>
          <w:rFonts w:ascii="ATraditional Arabic" w:hAnsi="ATraditional Arabic" w:cs="ATraditional Arabic"/>
          <w:sz w:val="32"/>
          <w:szCs w:val="32"/>
          <w:rtl/>
        </w:rPr>
        <w:t xml:space="preserve">شمس </w:t>
      </w:r>
      <w:r w:rsidRPr="00D6571C">
        <w:rPr>
          <w:rFonts w:ascii="ATraditional Arabic" w:hAnsi="ATraditional Arabic" w:cs="ATraditional Arabic"/>
          <w:sz w:val="32"/>
          <w:szCs w:val="32"/>
          <w:rtl/>
        </w:rPr>
        <w:t>الدين محمد بن حسن بن علي الصفدي</w:t>
      </w:r>
      <w:r w:rsidRPr="00D6571C">
        <w:rPr>
          <w:rStyle w:val="FootnoteReference"/>
          <w:rFonts w:ascii="ATraditional Arabic" w:hAnsi="ATraditional Arabic" w:cs="ATraditional Arabic"/>
          <w:sz w:val="32"/>
          <w:szCs w:val="32"/>
          <w:rtl/>
        </w:rPr>
        <w:footnoteReference w:id="79"/>
      </w:r>
      <w:r w:rsidRPr="00D6571C">
        <w:rPr>
          <w:rFonts w:ascii="ATraditional Arabic" w:hAnsi="ATraditional Arabic" w:cs="ATraditional Arabic"/>
          <w:sz w:val="32"/>
          <w:szCs w:val="32"/>
          <w:rtl/>
        </w:rPr>
        <w:t xml:space="preserve"> المفس</w:t>
      </w:r>
      <w:r w:rsidR="00587C9E"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ر</w:t>
      </w:r>
      <w:r w:rsidR="00587C9E"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على الشيخين: </w:t>
      </w:r>
    </w:p>
    <w:p w14:paraId="2B83D7EE" w14:textId="77777777" w:rsidR="00244383" w:rsidRPr="00D6571C" w:rsidRDefault="00244383" w:rsidP="00680BBB">
      <w:pPr>
        <w:pStyle w:val="ListParagraph"/>
        <w:numPr>
          <w:ilvl w:val="0"/>
          <w:numId w:val="5"/>
        </w:numPr>
        <w:spacing w:line="276" w:lineRule="auto"/>
        <w:rPr>
          <w:rFonts w:ascii="ATraditional Arabic" w:hAnsi="ATraditional Arabic" w:cs="ATraditional Arabic"/>
          <w:sz w:val="32"/>
          <w:szCs w:val="32"/>
        </w:rPr>
      </w:pPr>
      <w:r w:rsidRPr="00D6571C">
        <w:rPr>
          <w:rFonts w:ascii="ATraditional Arabic" w:hAnsi="ATraditional Arabic" w:cs="ATraditional Arabic"/>
          <w:sz w:val="32"/>
          <w:szCs w:val="32"/>
          <w:rtl/>
        </w:rPr>
        <w:lastRenderedPageBreak/>
        <w:t xml:space="preserve">العلامة صلاح خليل بن الأمير الكبير بدر الدين </w:t>
      </w:r>
      <w:proofErr w:type="spellStart"/>
      <w:r w:rsidRPr="00D6571C">
        <w:rPr>
          <w:rFonts w:ascii="ATraditional Arabic" w:hAnsi="ATraditional Arabic" w:cs="ATraditional Arabic"/>
          <w:sz w:val="32"/>
          <w:szCs w:val="32"/>
          <w:rtl/>
        </w:rPr>
        <w:t>ك</w:t>
      </w:r>
      <w:r w:rsidR="00C34328"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يك</w:t>
      </w:r>
      <w:r w:rsidR="00C34328"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ل</w:t>
      </w:r>
      <w:r w:rsidR="00C34328"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دي</w:t>
      </w:r>
      <w:proofErr w:type="spellEnd"/>
      <w:r w:rsidRPr="00D6571C">
        <w:rPr>
          <w:rFonts w:ascii="ATraditional Arabic" w:hAnsi="ATraditional Arabic" w:cs="ATraditional Arabic"/>
          <w:sz w:val="32"/>
          <w:szCs w:val="32"/>
          <w:rtl/>
        </w:rPr>
        <w:t xml:space="preserve"> بن عبد الله العلائي.</w:t>
      </w:r>
    </w:p>
    <w:p w14:paraId="7BFF988E" w14:textId="77777777" w:rsidR="00244383" w:rsidRPr="00D6571C" w:rsidRDefault="00244383" w:rsidP="00680BBB">
      <w:pPr>
        <w:pStyle w:val="ListParagraph"/>
        <w:numPr>
          <w:ilvl w:val="0"/>
          <w:numId w:val="5"/>
        </w:numPr>
        <w:spacing w:line="276" w:lineRule="auto"/>
        <w:rPr>
          <w:rFonts w:ascii="ATraditional Arabic" w:hAnsi="ATraditional Arabic" w:cs="ATraditional Arabic"/>
          <w:sz w:val="32"/>
          <w:szCs w:val="32"/>
        </w:rPr>
      </w:pPr>
      <w:r w:rsidRPr="00D6571C">
        <w:rPr>
          <w:rFonts w:ascii="ATraditional Arabic" w:hAnsi="ATraditional Arabic" w:cs="ATraditional Arabic"/>
          <w:sz w:val="32"/>
          <w:szCs w:val="32"/>
          <w:rtl/>
        </w:rPr>
        <w:t>والأصيل المسن</w:t>
      </w:r>
      <w:r w:rsidR="00C34328"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د أبي الفتح صدر الدين محمد بن الإمام شرف الدين محمد بن أبي القاسم </w:t>
      </w:r>
      <w:proofErr w:type="spellStart"/>
      <w:r w:rsidRPr="00D6571C">
        <w:rPr>
          <w:rFonts w:ascii="ATraditional Arabic" w:hAnsi="ATraditional Arabic" w:cs="ATraditional Arabic"/>
          <w:sz w:val="32"/>
          <w:szCs w:val="32"/>
          <w:rtl/>
        </w:rPr>
        <w:t>الميدومي</w:t>
      </w:r>
      <w:proofErr w:type="spellEnd"/>
      <w:r w:rsidRPr="00D6571C">
        <w:rPr>
          <w:rFonts w:ascii="ATraditional Arabic" w:hAnsi="ATraditional Arabic" w:cs="ATraditional Arabic"/>
          <w:sz w:val="32"/>
          <w:szCs w:val="32"/>
          <w:rtl/>
        </w:rPr>
        <w:t>.</w:t>
      </w:r>
    </w:p>
    <w:p w14:paraId="178C6A49" w14:textId="77777777" w:rsidR="00244383" w:rsidRPr="00D6571C" w:rsidRDefault="00244383" w:rsidP="00680BBB">
      <w:pPr>
        <w:bidi/>
        <w:spacing w:after="0"/>
        <w:ind w:firstLine="36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بسماع الأول من المشايخ الثلاثة: أبي عبد الله محمد بن أبي العز سنة أربع</w:t>
      </w:r>
      <w:r w:rsidR="00587C9E"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وسبعمائة، ووزيرة بنت عمر بن أسعد سنة عشر، وأبي العباس أحمد بن أبي طالب الحجار سنة خمسٍ وعشرين</w:t>
      </w:r>
      <w:r w:rsidR="0043595C"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قراءة</w:t>
      </w:r>
      <w:r w:rsidR="0043595C"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على هذا</w:t>
      </w:r>
      <w:r w:rsidR="00BB2972"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وسماعًا من الآخرين</w:t>
      </w:r>
      <w:r w:rsidR="00C34328" w:rsidRPr="00D6571C">
        <w:rPr>
          <w:rFonts w:ascii="ATraditional Arabic" w:hAnsi="ATraditional Arabic" w:cs="ATraditional Arabic"/>
          <w:sz w:val="32"/>
          <w:szCs w:val="32"/>
          <w:rtl/>
        </w:rPr>
        <w:t>، وأخبره غير واحدٍ إجازة</w:t>
      </w:r>
      <w:r w:rsidR="00BB2972" w:rsidRPr="00D6571C">
        <w:rPr>
          <w:rFonts w:ascii="ATraditional Arabic" w:hAnsi="ATraditional Arabic" w:cs="ATraditional Arabic"/>
          <w:sz w:val="32"/>
          <w:szCs w:val="32"/>
          <w:rtl/>
        </w:rPr>
        <w:t>ً</w:t>
      </w:r>
      <w:r w:rsidR="00C34328" w:rsidRPr="00D6571C">
        <w:rPr>
          <w:rFonts w:ascii="ATraditional Arabic" w:hAnsi="ATraditional Arabic" w:cs="ATraditional Arabic"/>
          <w:sz w:val="32"/>
          <w:szCs w:val="32"/>
          <w:rtl/>
        </w:rPr>
        <w:t xml:space="preserve">، </w:t>
      </w:r>
      <w:r w:rsidRPr="00D6571C">
        <w:rPr>
          <w:rFonts w:ascii="ATraditional Arabic" w:hAnsi="ATraditional Arabic" w:cs="ATraditional Arabic"/>
          <w:sz w:val="32"/>
          <w:szCs w:val="32"/>
          <w:rtl/>
        </w:rPr>
        <w:t>قالوا: أخبرنا أبو عبد الله الحسين بن المبارك بن الزبيدي.</w:t>
      </w:r>
    </w:p>
    <w:p w14:paraId="00D63F2D" w14:textId="77777777" w:rsidR="00244383" w:rsidRPr="00D6571C" w:rsidRDefault="00244383" w:rsidP="00680BBB">
      <w:pPr>
        <w:bidi/>
        <w:spacing w:after="0"/>
        <w:ind w:firstLine="36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وبسماع الشيخ الثاني من الشيخ</w:t>
      </w:r>
      <w:r w:rsidR="0043595C"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أبي الطاهر محمد بن مرتضى بن العفيف حاتم المقدسي في شهور سنة اثنتين وسبعين وستمائة بالقاهرة لمعظم الكتاب وباقيه إجازة.</w:t>
      </w:r>
    </w:p>
    <w:p w14:paraId="36424DDB" w14:textId="77777777" w:rsidR="0055686E" w:rsidRPr="00D6571C" w:rsidRDefault="00244383" w:rsidP="00680BBB">
      <w:pPr>
        <w:bidi/>
        <w:spacing w:after="0"/>
        <w:ind w:firstLine="36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قال: أخبرنا</w:t>
      </w:r>
      <w:r w:rsidR="0055686E" w:rsidRPr="00D6571C">
        <w:rPr>
          <w:rFonts w:ascii="ATraditional Arabic" w:hAnsi="ATraditional Arabic" w:cs="ATraditional Arabic"/>
          <w:sz w:val="32"/>
          <w:szCs w:val="32"/>
          <w:rtl/>
        </w:rPr>
        <w:t xml:space="preserve"> أبو القاسم عبد الرحمن بن عبد الله عتيق ابن باقا المقدسي، قال هو وابن الزبيدي: أخبرنا أبو الوقت عبد الأول بن عيسى، أخبرنا أبو الحسن عبد الرحمن بن محمد بن المظفر، أخبرنا أبو محمد عبد الله بن أحمد بن حموية، أخبرنا أبو عبد الله محمد بن يوسف، أخبرنا البخاري.</w:t>
      </w:r>
    </w:p>
    <w:p w14:paraId="28B1A05B" w14:textId="77777777" w:rsidR="00C2000B" w:rsidRPr="00D6571C" w:rsidRDefault="0055686E" w:rsidP="00680BBB">
      <w:pPr>
        <w:bidi/>
        <w:spacing w:after="0"/>
        <w:ind w:firstLine="36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وبإجازة الثاني أيضًا من المشايخ الثلاثة: ابن عزون وا</w:t>
      </w:r>
      <w:r w:rsidR="00BB2972" w:rsidRPr="00D6571C">
        <w:rPr>
          <w:rFonts w:ascii="ATraditional Arabic" w:hAnsi="ATraditional Arabic" w:cs="ATraditional Arabic"/>
          <w:sz w:val="32"/>
          <w:szCs w:val="32"/>
          <w:rtl/>
        </w:rPr>
        <w:t>ب</w:t>
      </w:r>
      <w:r w:rsidRPr="00D6571C">
        <w:rPr>
          <w:rFonts w:ascii="ATraditional Arabic" w:hAnsi="ATraditional Arabic" w:cs="ATraditional Arabic"/>
          <w:sz w:val="32"/>
          <w:szCs w:val="32"/>
          <w:rtl/>
        </w:rPr>
        <w:t xml:space="preserve">ن رشيق وأبي </w:t>
      </w:r>
      <w:r w:rsidR="00BB2972" w:rsidRPr="00D6571C">
        <w:rPr>
          <w:rFonts w:ascii="ATraditional Arabic" w:hAnsi="ATraditional Arabic" w:cs="ATraditional Arabic"/>
          <w:sz w:val="32"/>
          <w:szCs w:val="32"/>
          <w:rtl/>
        </w:rPr>
        <w:t xml:space="preserve">العباس </w:t>
      </w:r>
      <w:r w:rsidRPr="00D6571C">
        <w:rPr>
          <w:rFonts w:ascii="ATraditional Arabic" w:hAnsi="ATraditional Arabic" w:cs="ATraditional Arabic"/>
          <w:sz w:val="32"/>
          <w:szCs w:val="32"/>
          <w:rtl/>
        </w:rPr>
        <w:t xml:space="preserve">أحمد بن علي بن يوسف الدمشقي في شهور سنة أربعٍ وستين وستمائة، قالوا: أخبرنا أبو القاسم هبة الله بن علي البوصيري، أخبرنا ابن بركات النحوي، </w:t>
      </w:r>
      <w:r w:rsidR="00C2000B" w:rsidRPr="00D6571C">
        <w:rPr>
          <w:rFonts w:ascii="ATraditional Arabic" w:hAnsi="ATraditional Arabic" w:cs="ATraditional Arabic"/>
          <w:sz w:val="32"/>
          <w:szCs w:val="32"/>
          <w:rtl/>
        </w:rPr>
        <w:t xml:space="preserve">أخبرتنا أم الكرام كريمة </w:t>
      </w:r>
      <w:proofErr w:type="spellStart"/>
      <w:r w:rsidR="00C2000B" w:rsidRPr="00D6571C">
        <w:rPr>
          <w:rFonts w:ascii="ATraditional Arabic" w:hAnsi="ATraditional Arabic" w:cs="ATraditional Arabic"/>
          <w:sz w:val="32"/>
          <w:szCs w:val="32"/>
          <w:rtl/>
        </w:rPr>
        <w:t>المروزية</w:t>
      </w:r>
      <w:proofErr w:type="spellEnd"/>
      <w:r w:rsidR="00C2000B" w:rsidRPr="00D6571C">
        <w:rPr>
          <w:rFonts w:ascii="ATraditional Arabic" w:hAnsi="ATraditional Arabic" w:cs="ATraditional Arabic"/>
          <w:sz w:val="32"/>
          <w:szCs w:val="32"/>
          <w:rtl/>
        </w:rPr>
        <w:t xml:space="preserve">، أخبرنا أبو الهيثم </w:t>
      </w:r>
      <w:proofErr w:type="spellStart"/>
      <w:r w:rsidR="00C2000B" w:rsidRPr="00D6571C">
        <w:rPr>
          <w:rFonts w:ascii="ATraditional Arabic" w:hAnsi="ATraditional Arabic" w:cs="ATraditional Arabic"/>
          <w:sz w:val="32"/>
          <w:szCs w:val="32"/>
          <w:rtl/>
        </w:rPr>
        <w:t>الكشماهيني</w:t>
      </w:r>
      <w:proofErr w:type="spellEnd"/>
      <w:r w:rsidR="00C2000B" w:rsidRPr="00D6571C">
        <w:rPr>
          <w:rFonts w:ascii="ATraditional Arabic" w:hAnsi="ATraditional Arabic" w:cs="ATraditional Arabic"/>
          <w:sz w:val="32"/>
          <w:szCs w:val="32"/>
          <w:rtl/>
        </w:rPr>
        <w:t xml:space="preserve">، أخبرنا أبو عبد الله </w:t>
      </w:r>
      <w:proofErr w:type="spellStart"/>
      <w:r w:rsidR="00C2000B" w:rsidRPr="00D6571C">
        <w:rPr>
          <w:rFonts w:ascii="ATraditional Arabic" w:hAnsi="ATraditional Arabic" w:cs="ATraditional Arabic"/>
          <w:sz w:val="32"/>
          <w:szCs w:val="32"/>
          <w:rtl/>
        </w:rPr>
        <w:t>الفربري</w:t>
      </w:r>
      <w:proofErr w:type="spellEnd"/>
      <w:r w:rsidR="00C2000B" w:rsidRPr="00D6571C">
        <w:rPr>
          <w:rFonts w:ascii="ATraditional Arabic" w:hAnsi="ATraditional Arabic" w:cs="ATraditional Arabic"/>
          <w:sz w:val="32"/>
          <w:szCs w:val="32"/>
          <w:rtl/>
        </w:rPr>
        <w:t>، أخبرنا الإمام أبو عبد الله البخاري.</w:t>
      </w:r>
    </w:p>
    <w:p w14:paraId="4161812D" w14:textId="77777777" w:rsidR="00244383" w:rsidRPr="00D6571C" w:rsidRDefault="00C2000B" w:rsidP="00680BBB">
      <w:pPr>
        <w:bidi/>
        <w:spacing w:after="0"/>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[ثلاثيات البخاري]</w:t>
      </w:r>
    </w:p>
    <w:p w14:paraId="54A56513" w14:textId="77777777" w:rsidR="00C2000B" w:rsidRPr="00D6571C" w:rsidRDefault="00C2000B" w:rsidP="00680BBB">
      <w:pPr>
        <w:bidi/>
        <w:spacing w:after="0"/>
        <w:jc w:val="lowKashida"/>
        <w:rPr>
          <w:rFonts w:ascii="ATraditional Arabic" w:hAnsi="ATraditional Arabic" w:cs="ATraditional Arabic"/>
          <w:sz w:val="32"/>
          <w:szCs w:val="32"/>
        </w:rPr>
      </w:pPr>
      <w:r w:rsidRPr="00D6571C">
        <w:rPr>
          <w:rFonts w:ascii="ATraditional Arabic" w:hAnsi="ATraditional Arabic" w:cs="ATraditional Arabic"/>
          <w:sz w:val="32"/>
          <w:szCs w:val="32"/>
          <w:rtl/>
        </w:rPr>
        <w:tab/>
        <w:t xml:space="preserve">وسمع المذكور أيضًا </w:t>
      </w:r>
      <w:r w:rsidR="00BB2972" w:rsidRPr="00D6571C">
        <w:rPr>
          <w:rFonts w:ascii="ATraditional Arabic" w:hAnsi="ATraditional Arabic" w:cs="ATraditional Arabic"/>
          <w:sz w:val="32"/>
          <w:szCs w:val="32"/>
          <w:rtl/>
        </w:rPr>
        <w:t>على</w:t>
      </w:r>
      <w:r w:rsidRPr="00D6571C">
        <w:rPr>
          <w:rFonts w:ascii="ATraditional Arabic" w:hAnsi="ATraditional Arabic" w:cs="ATraditional Arabic"/>
          <w:sz w:val="32"/>
          <w:szCs w:val="32"/>
          <w:rtl/>
        </w:rPr>
        <w:t xml:space="preserve"> الشيخين -بقراءتي- </w:t>
      </w:r>
      <w:r w:rsidR="00C34328"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ثلاثيات البخاري</w:t>
      </w:r>
      <w:r w:rsidR="00C34328"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بأسانيدهما المتقدمة، وبسماع الثاني</w:t>
      </w:r>
      <w:r w:rsidR="00AE6F06" w:rsidRPr="00D6571C">
        <w:rPr>
          <w:rFonts w:ascii="ATraditional Arabic" w:hAnsi="ATraditional Arabic" w:cs="ATraditional Arabic"/>
          <w:sz w:val="32"/>
          <w:szCs w:val="32"/>
          <w:rtl/>
        </w:rPr>
        <w:t xml:space="preserve"> إياها من النجيب الحراني أخبرنا ابن كليب بسنده خلا أحاديث منها تعلّم عليها في الأصل المقروء بحمرة</w:t>
      </w:r>
      <w:r w:rsidR="00C34328" w:rsidRPr="00D6571C">
        <w:rPr>
          <w:rFonts w:ascii="ATraditional Arabic" w:hAnsi="ATraditional Arabic" w:cs="ATraditional Arabic"/>
          <w:sz w:val="32"/>
          <w:szCs w:val="32"/>
          <w:rtl/>
        </w:rPr>
        <w:t>.</w:t>
      </w:r>
    </w:p>
    <w:p w14:paraId="68237FEA" w14:textId="77777777" w:rsidR="00244383" w:rsidRPr="00D6571C" w:rsidRDefault="00AE6F06" w:rsidP="00680BBB">
      <w:pPr>
        <w:bidi/>
        <w:spacing w:after="0"/>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[رباعيات البخاري]</w:t>
      </w:r>
    </w:p>
    <w:p w14:paraId="34EF1112" w14:textId="77777777" w:rsidR="00AE6F06" w:rsidRPr="00D6571C" w:rsidRDefault="00653D3A" w:rsidP="00680BBB">
      <w:pPr>
        <w:bidi/>
        <w:spacing w:after="0"/>
        <w:ind w:firstLine="72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وسمع أيضًا المذكور على الشيخ الثاني</w:t>
      </w:r>
      <w:r w:rsidR="00C34328" w:rsidRPr="00D6571C">
        <w:rPr>
          <w:rStyle w:val="FootnoteReference"/>
          <w:rFonts w:ascii="ATraditional Arabic" w:hAnsi="ATraditional Arabic" w:cs="ATraditional Arabic"/>
          <w:sz w:val="32"/>
          <w:szCs w:val="32"/>
          <w:rtl/>
        </w:rPr>
        <w:footnoteReference w:id="80"/>
      </w:r>
      <w:r w:rsidRPr="00D6571C">
        <w:rPr>
          <w:rFonts w:ascii="ATraditional Arabic" w:hAnsi="ATraditional Arabic" w:cs="ATraditional Arabic"/>
          <w:sz w:val="32"/>
          <w:szCs w:val="32"/>
          <w:rtl/>
        </w:rPr>
        <w:t xml:space="preserve"> -بقراءتي- </w:t>
      </w:r>
      <w:r w:rsidR="00C34328"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رباعيات البخاري</w:t>
      </w:r>
      <w:r w:rsidR="00C34328"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بسماعه إياها من النجيب أخبرنا ابن كليب بسنده.</w:t>
      </w:r>
    </w:p>
    <w:p w14:paraId="526EA9F1" w14:textId="77777777" w:rsidR="00012C81" w:rsidRPr="00D6571C" w:rsidRDefault="00653D3A" w:rsidP="00680BBB">
      <w:pPr>
        <w:bidi/>
        <w:spacing w:after="0"/>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[جزء فيه بعض مناقب الإمام البخاري -تصنيف: العلائي]</w:t>
      </w:r>
    </w:p>
    <w:p w14:paraId="7A7A6A8C" w14:textId="77777777" w:rsidR="00653D3A" w:rsidRPr="00D6571C" w:rsidRDefault="00653D3A" w:rsidP="00680BBB">
      <w:pPr>
        <w:bidi/>
        <w:spacing w:after="0"/>
        <w:ind w:firstLine="72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lastRenderedPageBreak/>
        <w:t>وسمع المذكور أيضًا على الأول</w:t>
      </w:r>
      <w:r w:rsidR="00C34328" w:rsidRPr="00D6571C">
        <w:rPr>
          <w:rStyle w:val="FootnoteReference"/>
          <w:rFonts w:ascii="ATraditional Arabic" w:hAnsi="ATraditional Arabic" w:cs="ATraditional Arabic"/>
          <w:sz w:val="32"/>
          <w:szCs w:val="32"/>
          <w:rtl/>
        </w:rPr>
        <w:footnoteReference w:id="81"/>
      </w:r>
      <w:r w:rsidRPr="00D6571C">
        <w:rPr>
          <w:rFonts w:ascii="ATraditional Arabic" w:hAnsi="ATraditional Arabic" w:cs="ATraditional Arabic"/>
          <w:sz w:val="32"/>
          <w:szCs w:val="32"/>
          <w:rtl/>
        </w:rPr>
        <w:t xml:space="preserve">: </w:t>
      </w:r>
      <w:r w:rsidR="00C34328"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جزءًا من تصنيفه فيه بعض مناقب الإمام البخاري</w:t>
      </w:r>
      <w:r w:rsidR="00C34328"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w:t>
      </w:r>
    </w:p>
    <w:p w14:paraId="4556818F" w14:textId="77777777" w:rsidR="00653D3A" w:rsidRPr="00D6571C" w:rsidRDefault="00653D3A" w:rsidP="00680BBB">
      <w:pPr>
        <w:bidi/>
        <w:spacing w:after="0"/>
        <w:ind w:firstLine="72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وصح ذلك في </w:t>
      </w:r>
      <w:r w:rsidR="00C34328"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مجالس عد</w:t>
      </w:r>
      <w:r w:rsidR="00C34328"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ة</w:t>
      </w:r>
      <w:r w:rsidR="00C34328"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آخرها</w:t>
      </w:r>
      <w:r w:rsidR="00C34328"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الثامن والعشرون من شهر رمضان المعظم من شهور سنة إحدى وخمسين وسبعمائة ب</w:t>
      </w:r>
      <w:r w:rsidR="00C34328" w:rsidRPr="00D6571C">
        <w:rPr>
          <w:rFonts w:ascii="ATraditional Arabic" w:hAnsi="ATraditional Arabic" w:cs="ATraditional Arabic"/>
          <w:sz w:val="32"/>
          <w:szCs w:val="32"/>
          <w:rtl/>
        </w:rPr>
        <w:t>ـِ (</w:t>
      </w:r>
      <w:r w:rsidRPr="00D6571C">
        <w:rPr>
          <w:rFonts w:ascii="ATraditional Arabic" w:hAnsi="ATraditional Arabic" w:cs="ATraditional Arabic"/>
          <w:sz w:val="32"/>
          <w:szCs w:val="32"/>
          <w:rtl/>
        </w:rPr>
        <w:t>الصخرة الشريفة</w:t>
      </w:r>
      <w:r w:rsidR="00C34328"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وأجاز </w:t>
      </w:r>
      <w:r w:rsidR="00012C81" w:rsidRPr="00D6571C">
        <w:rPr>
          <w:rFonts w:ascii="ATraditional Arabic" w:hAnsi="ATraditional Arabic" w:cs="ATraditional Arabic"/>
          <w:sz w:val="32"/>
          <w:szCs w:val="32"/>
          <w:rtl/>
        </w:rPr>
        <w:t>الشيخان رواية ما يجوز لهما روايته.</w:t>
      </w:r>
    </w:p>
    <w:p w14:paraId="18853FC0" w14:textId="05A4A60B" w:rsidR="00012C81" w:rsidRPr="00D6571C" w:rsidRDefault="00012C81" w:rsidP="00680BBB">
      <w:pPr>
        <w:bidi/>
        <w:spacing w:after="0"/>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قال ذلك وكتبه: أحمد بن محمد بن إبراهيم -عفا الله عنهم-</w:t>
      </w:r>
      <w:r w:rsidR="00B477E3" w:rsidRPr="00D6571C">
        <w:rPr>
          <w:rFonts w:ascii="ATraditional Arabic" w:hAnsi="ATraditional Arabic" w:cs="ATraditional Arabic"/>
          <w:sz w:val="32"/>
          <w:szCs w:val="32"/>
          <w:rtl/>
        </w:rPr>
        <w:t xml:space="preserve"> </w:t>
      </w:r>
      <w:r w:rsidRPr="00D6571C">
        <w:rPr>
          <w:rFonts w:ascii="ATraditional Arabic" w:hAnsi="ATraditional Arabic" w:cs="ATraditional Arabic"/>
          <w:sz w:val="32"/>
          <w:szCs w:val="32"/>
          <w:rtl/>
        </w:rPr>
        <w:t>والحمد لله وحده وصلواته على سيدنا محمد وآله وصحبه</w:t>
      </w:r>
    </w:p>
    <w:p w14:paraId="4AEB62F8" w14:textId="77777777" w:rsidR="00012C81" w:rsidRPr="00D6571C" w:rsidRDefault="00012C81" w:rsidP="00680BBB">
      <w:pPr>
        <w:bidi/>
        <w:spacing w:after="0"/>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[تصحيح العلائي</w:t>
      </w:r>
      <w:r w:rsidR="00207B67" w:rsidRPr="00D6571C">
        <w:rPr>
          <w:rFonts w:ascii="ATraditional Arabic" w:hAnsi="ATraditional Arabic" w:cs="ATraditional Arabic"/>
          <w:sz w:val="32"/>
          <w:szCs w:val="32"/>
          <w:rtl/>
        </w:rPr>
        <w:t xml:space="preserve"> بخطّه</w:t>
      </w:r>
      <w:r w:rsidRPr="00D6571C">
        <w:rPr>
          <w:rFonts w:ascii="ATraditional Arabic" w:hAnsi="ATraditional Arabic" w:cs="ATraditional Arabic"/>
          <w:sz w:val="32"/>
          <w:szCs w:val="32"/>
          <w:rtl/>
        </w:rPr>
        <w:t>]</w:t>
      </w:r>
    </w:p>
    <w:p w14:paraId="4340A31A" w14:textId="77777777" w:rsidR="00012C81" w:rsidRPr="00D6571C" w:rsidRDefault="00012C81" w:rsidP="00680BBB">
      <w:pPr>
        <w:bidi/>
        <w:spacing w:after="0"/>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صحيح</w:t>
      </w:r>
      <w:r w:rsidR="00C34328"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ما ذ</w:t>
      </w:r>
      <w:r w:rsidR="00C34328"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ك</w:t>
      </w:r>
      <w:r w:rsidR="00C34328"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ر أعلاه. كتبه/خليل بن العلائي الشافعي</w:t>
      </w:r>
    </w:p>
    <w:p w14:paraId="21BE0293" w14:textId="77777777" w:rsidR="00C34328" w:rsidRPr="00D6571C" w:rsidRDefault="00C34328" w:rsidP="00680BBB">
      <w:pPr>
        <w:bidi/>
        <w:spacing w:after="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ab/>
        <w:t>وصورة المجلس السابق:</w:t>
      </w:r>
    </w:p>
    <w:p w14:paraId="11758AFC" w14:textId="77777777" w:rsidR="00175F8F" w:rsidRPr="00D6571C" w:rsidRDefault="00175F8F" w:rsidP="00680BBB">
      <w:pPr>
        <w:bidi/>
        <w:spacing w:after="0"/>
        <w:jc w:val="center"/>
        <w:rPr>
          <w:rFonts w:ascii="ATraditional Arabic" w:hAnsi="ATraditional Arabic" w:cs="ATraditional Arabic"/>
          <w:sz w:val="32"/>
          <w:szCs w:val="32"/>
          <w:highlight w:val="yellow"/>
          <w:rtl/>
        </w:rPr>
      </w:pPr>
      <w:r w:rsidRPr="00D6571C">
        <w:rPr>
          <w:rFonts w:ascii="ATraditional Arabic" w:hAnsi="ATraditional Arabic" w:cs="ATraditional Arabic"/>
          <w:noProof/>
          <w:sz w:val="32"/>
          <w:szCs w:val="32"/>
          <w:rtl/>
        </w:rPr>
        <w:drawing>
          <wp:inline distT="0" distB="0" distL="0" distR="0" wp14:anchorId="4542485B" wp14:editId="1ADEA5CD">
            <wp:extent cx="2447499" cy="3221974"/>
            <wp:effectExtent l="0" t="0" r="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006_page54_image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6343" cy="3246781"/>
                    </a:xfrm>
                    <a:prstGeom prst="rect">
                      <a:avLst/>
                    </a:prstGeom>
                  </pic:spPr>
                </pic:pic>
              </a:graphicData>
            </a:graphic>
          </wp:inline>
        </w:drawing>
      </w:r>
      <w:r w:rsidRPr="00D6571C">
        <w:rPr>
          <w:rFonts w:ascii="ATraditional Arabic" w:hAnsi="ATraditional Arabic" w:cs="ATraditional Arabic"/>
          <w:noProof/>
          <w:sz w:val="32"/>
          <w:szCs w:val="32"/>
          <w:rtl/>
        </w:rPr>
        <w:drawing>
          <wp:inline distT="0" distB="0" distL="0" distR="0" wp14:anchorId="6A8B5BAC" wp14:editId="7F48CA25">
            <wp:extent cx="2528592" cy="1443990"/>
            <wp:effectExtent l="0" t="0" r="5080" b="381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احدى وخمسين وسبعمائة.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4933" cy="1453322"/>
                    </a:xfrm>
                    <a:prstGeom prst="rect">
                      <a:avLst/>
                    </a:prstGeom>
                  </pic:spPr>
                </pic:pic>
              </a:graphicData>
            </a:graphic>
          </wp:inline>
        </w:drawing>
      </w:r>
    </w:p>
    <w:p w14:paraId="03868720" w14:textId="77777777" w:rsidR="0051320D" w:rsidRPr="00D6571C" w:rsidRDefault="00D2250A" w:rsidP="00680BBB">
      <w:pPr>
        <w:bidi/>
        <w:spacing w:after="0"/>
        <w:rPr>
          <w:rFonts w:ascii="ATraditional Arabic" w:hAnsi="ATraditional Arabic" w:cs="ATraditional Arabic"/>
          <w:sz w:val="32"/>
          <w:szCs w:val="32"/>
          <w:rtl/>
        </w:rPr>
      </w:pPr>
      <w:r w:rsidRPr="00D6571C">
        <w:rPr>
          <w:rFonts w:ascii="ATraditional Arabic" w:hAnsi="ATraditional Arabic" w:cs="ATraditional Arabic"/>
          <w:sz w:val="32"/>
          <w:szCs w:val="32"/>
          <w:rtl/>
        </w:rPr>
        <w:t>المجلس ال</w:t>
      </w:r>
      <w:r w:rsidR="00175F8F" w:rsidRPr="00D6571C">
        <w:rPr>
          <w:rFonts w:ascii="ATraditional Arabic" w:hAnsi="ATraditional Arabic" w:cs="ATraditional Arabic"/>
          <w:sz w:val="32"/>
          <w:szCs w:val="32"/>
          <w:rtl/>
        </w:rPr>
        <w:t>ثاني</w:t>
      </w:r>
      <w:r w:rsidRPr="00D6571C">
        <w:rPr>
          <w:rFonts w:ascii="ATraditional Arabic" w:hAnsi="ATraditional Arabic" w:cs="ATraditional Arabic"/>
          <w:sz w:val="32"/>
          <w:szCs w:val="32"/>
          <w:rtl/>
        </w:rPr>
        <w:t xml:space="preserve">: </w:t>
      </w:r>
    </w:p>
    <w:p w14:paraId="74DBCDD3" w14:textId="4B1E231E" w:rsidR="0051320D" w:rsidRPr="00D6571C" w:rsidRDefault="0051320D" w:rsidP="00680BBB">
      <w:pPr>
        <w:bidi/>
        <w:spacing w:after="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قراءته </w:t>
      </w:r>
      <w:r w:rsidR="00277E6D"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صحيح البخاري</w:t>
      </w:r>
      <w:r w:rsidR="00277E6D"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على </w:t>
      </w:r>
      <w:r w:rsidR="00277E6D" w:rsidRPr="00D6571C">
        <w:rPr>
          <w:rFonts w:ascii="ATraditional Arabic" w:hAnsi="ATraditional Arabic" w:cs="ATraditional Arabic"/>
          <w:sz w:val="32"/>
          <w:szCs w:val="32"/>
          <w:rtl/>
        </w:rPr>
        <w:t>(</w:t>
      </w:r>
      <w:proofErr w:type="spellStart"/>
      <w:r w:rsidRPr="00D6571C">
        <w:rPr>
          <w:rFonts w:ascii="ATraditional Arabic" w:hAnsi="ATraditional Arabic" w:cs="ATraditional Arabic"/>
          <w:sz w:val="32"/>
          <w:szCs w:val="32"/>
          <w:rtl/>
        </w:rPr>
        <w:t>الميدومي</w:t>
      </w:r>
      <w:proofErr w:type="spellEnd"/>
      <w:r w:rsidR="00277E6D"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في </w:t>
      </w:r>
      <w:r w:rsidR="00277E6D"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ص</w:t>
      </w:r>
      <w:r w:rsidR="00207B67"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د</w:t>
      </w:r>
      <w:r w:rsidR="00207B67"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ر المسجد الأقصى</w:t>
      </w:r>
      <w:r w:rsidR="00277E6D" w:rsidRPr="00D6571C">
        <w:rPr>
          <w:rFonts w:ascii="ATraditional Arabic" w:hAnsi="ATraditional Arabic" w:cs="ATraditional Arabic"/>
          <w:sz w:val="32"/>
          <w:szCs w:val="32"/>
          <w:rtl/>
        </w:rPr>
        <w:t>)</w:t>
      </w:r>
      <w:r w:rsidR="00B91911" w:rsidRPr="00D6571C">
        <w:rPr>
          <w:rFonts w:ascii="ATraditional Arabic" w:hAnsi="ATraditional Arabic" w:cs="ATraditional Arabic" w:hint="cs"/>
          <w:sz w:val="32"/>
          <w:szCs w:val="32"/>
          <w:rtl/>
        </w:rPr>
        <w:t xml:space="preserve"> </w:t>
      </w:r>
      <w:r w:rsidR="00012C81" w:rsidRPr="00D6571C">
        <w:rPr>
          <w:rFonts w:ascii="ATraditional Arabic" w:hAnsi="ATraditional Arabic" w:cs="ATraditional Arabic"/>
          <w:sz w:val="32"/>
          <w:szCs w:val="32"/>
          <w:rtl/>
        </w:rPr>
        <w:t xml:space="preserve">في </w:t>
      </w:r>
      <w:r w:rsidR="00C34328" w:rsidRPr="00D6571C">
        <w:rPr>
          <w:rFonts w:ascii="ATraditional Arabic" w:hAnsi="ATraditional Arabic" w:cs="ATraditional Arabic"/>
          <w:sz w:val="32"/>
          <w:szCs w:val="32"/>
          <w:rtl/>
        </w:rPr>
        <w:t xml:space="preserve">(27) </w:t>
      </w:r>
      <w:r w:rsidR="00012C81" w:rsidRPr="00D6571C">
        <w:rPr>
          <w:rFonts w:ascii="ATraditional Arabic" w:hAnsi="ATraditional Arabic" w:cs="ATraditional Arabic"/>
          <w:sz w:val="32"/>
          <w:szCs w:val="32"/>
          <w:rtl/>
        </w:rPr>
        <w:t>مجلسًا</w:t>
      </w:r>
      <w:r w:rsidR="001C2B6F" w:rsidRPr="00D6571C">
        <w:rPr>
          <w:rFonts w:ascii="ATraditional Arabic" w:hAnsi="ATraditional Arabic" w:cs="ATraditional Arabic"/>
          <w:sz w:val="32"/>
          <w:szCs w:val="32"/>
          <w:rtl/>
        </w:rPr>
        <w:t>؛</w:t>
      </w:r>
      <w:r w:rsidR="00012C81" w:rsidRPr="00D6571C">
        <w:rPr>
          <w:rFonts w:ascii="ATraditional Arabic" w:hAnsi="ATraditional Arabic" w:cs="ATraditional Arabic"/>
          <w:sz w:val="32"/>
          <w:szCs w:val="32"/>
          <w:rtl/>
        </w:rPr>
        <w:t xml:space="preserve"> أولها</w:t>
      </w:r>
      <w:r w:rsidR="00C34328" w:rsidRPr="00D6571C">
        <w:rPr>
          <w:rFonts w:ascii="ATraditional Arabic" w:hAnsi="ATraditional Arabic" w:cs="ATraditional Arabic"/>
          <w:sz w:val="32"/>
          <w:szCs w:val="32"/>
          <w:rtl/>
        </w:rPr>
        <w:t xml:space="preserve">: </w:t>
      </w:r>
      <w:r w:rsidR="00012C81" w:rsidRPr="00D6571C">
        <w:rPr>
          <w:rFonts w:ascii="ATraditional Arabic" w:hAnsi="ATraditional Arabic" w:cs="ATraditional Arabic"/>
          <w:sz w:val="32"/>
          <w:szCs w:val="32"/>
          <w:rtl/>
        </w:rPr>
        <w:t>يوم الأحد غرة شهر رمضان، وآخرها</w:t>
      </w:r>
      <w:r w:rsidR="00C34328" w:rsidRPr="00D6571C">
        <w:rPr>
          <w:rFonts w:ascii="ATraditional Arabic" w:hAnsi="ATraditional Arabic" w:cs="ATraditional Arabic"/>
          <w:sz w:val="32"/>
          <w:szCs w:val="32"/>
          <w:rtl/>
        </w:rPr>
        <w:t xml:space="preserve">: </w:t>
      </w:r>
      <w:r w:rsidR="00012C81" w:rsidRPr="00D6571C">
        <w:rPr>
          <w:rFonts w:ascii="ATraditional Arabic" w:hAnsi="ATraditional Arabic" w:cs="ATraditional Arabic"/>
          <w:sz w:val="32"/>
          <w:szCs w:val="32"/>
          <w:rtl/>
        </w:rPr>
        <w:t>يوم الجمعة</w:t>
      </w:r>
      <w:r w:rsidR="001C2B6F" w:rsidRPr="00D6571C">
        <w:rPr>
          <w:rFonts w:ascii="ATraditional Arabic" w:hAnsi="ATraditional Arabic" w:cs="ATraditional Arabic"/>
          <w:sz w:val="32"/>
          <w:szCs w:val="32"/>
          <w:rtl/>
        </w:rPr>
        <w:t xml:space="preserve"> (27) رمضان سنة (752 هـ)</w:t>
      </w:r>
      <w:r w:rsidR="00012C81" w:rsidRPr="00D6571C">
        <w:rPr>
          <w:rFonts w:ascii="ATraditional Arabic" w:hAnsi="ATraditional Arabic" w:cs="ATraditional Arabic"/>
          <w:sz w:val="32"/>
          <w:szCs w:val="32"/>
          <w:rtl/>
        </w:rPr>
        <w:t xml:space="preserve"> </w:t>
      </w:r>
      <w:r w:rsidR="00B91911" w:rsidRPr="00D6571C">
        <w:rPr>
          <w:rFonts w:ascii="ATraditional Arabic" w:hAnsi="ATraditional Arabic" w:cs="ATraditional Arabic" w:hint="cs"/>
          <w:sz w:val="32"/>
          <w:szCs w:val="32"/>
          <w:rtl/>
        </w:rPr>
        <w:t xml:space="preserve"> </w:t>
      </w:r>
      <w:r w:rsidR="00B9153E" w:rsidRPr="00D6571C">
        <w:rPr>
          <w:rFonts w:ascii="ATraditional Arabic" w:hAnsi="ATraditional Arabic" w:cs="ATraditional Arabic"/>
          <w:sz w:val="32"/>
          <w:szCs w:val="32"/>
          <w:rtl/>
        </w:rPr>
        <w:t>كتب الشيخ المسن</w:t>
      </w:r>
      <w:r w:rsidR="001C2B6F" w:rsidRPr="00D6571C">
        <w:rPr>
          <w:rFonts w:ascii="ATraditional Arabic" w:hAnsi="ATraditional Arabic" w:cs="ATraditional Arabic"/>
          <w:sz w:val="32"/>
          <w:szCs w:val="32"/>
          <w:rtl/>
        </w:rPr>
        <w:t>ِ</w:t>
      </w:r>
      <w:r w:rsidR="00B9153E" w:rsidRPr="00D6571C">
        <w:rPr>
          <w:rFonts w:ascii="ATraditional Arabic" w:hAnsi="ATraditional Arabic" w:cs="ATraditional Arabic"/>
          <w:sz w:val="32"/>
          <w:szCs w:val="32"/>
          <w:rtl/>
        </w:rPr>
        <w:t>د: عبد الرحمن بن يعقوب بن يوسف الصنهاجي</w:t>
      </w:r>
      <w:r w:rsidR="003A0F6B" w:rsidRPr="00D6571C">
        <w:rPr>
          <w:rFonts w:ascii="ATraditional Arabic" w:hAnsi="ATraditional Arabic" w:cs="ATraditional Arabic"/>
          <w:sz w:val="32"/>
          <w:szCs w:val="32"/>
          <w:rtl/>
        </w:rPr>
        <w:t xml:space="preserve"> </w:t>
      </w:r>
      <w:proofErr w:type="spellStart"/>
      <w:r w:rsidR="003A0F6B" w:rsidRPr="00D6571C">
        <w:rPr>
          <w:rFonts w:ascii="ATraditional Arabic" w:hAnsi="ATraditional Arabic" w:cs="ATraditional Arabic"/>
          <w:sz w:val="32"/>
          <w:szCs w:val="32"/>
          <w:rtl/>
        </w:rPr>
        <w:t>الكالديسي</w:t>
      </w:r>
      <w:proofErr w:type="spellEnd"/>
      <w:r w:rsidR="00B9153E" w:rsidRPr="00D6571C">
        <w:rPr>
          <w:rFonts w:ascii="ATraditional Arabic" w:hAnsi="ATraditional Arabic" w:cs="ATraditional Arabic"/>
          <w:sz w:val="32"/>
          <w:szCs w:val="32"/>
          <w:rtl/>
        </w:rPr>
        <w:t xml:space="preserve"> ما نصه</w:t>
      </w:r>
      <w:r w:rsidR="003A0F6B" w:rsidRPr="00D6571C">
        <w:rPr>
          <w:rStyle w:val="FootnoteReference"/>
          <w:rFonts w:ascii="ATraditional Arabic" w:hAnsi="ATraditional Arabic" w:cs="ATraditional Arabic"/>
          <w:sz w:val="32"/>
          <w:szCs w:val="32"/>
          <w:rtl/>
        </w:rPr>
        <w:footnoteReference w:id="82"/>
      </w:r>
      <w:r w:rsidR="00B9153E" w:rsidRPr="00D6571C">
        <w:rPr>
          <w:rFonts w:ascii="ATraditional Arabic" w:hAnsi="ATraditional Arabic" w:cs="ATraditional Arabic"/>
          <w:sz w:val="32"/>
          <w:szCs w:val="32"/>
          <w:rtl/>
        </w:rPr>
        <w:t>:</w:t>
      </w:r>
    </w:p>
    <w:p w14:paraId="2F740234" w14:textId="77777777" w:rsidR="001D22D6" w:rsidRPr="00D6571C" w:rsidRDefault="00B9153E" w:rsidP="00680BBB">
      <w:pPr>
        <w:bidi/>
        <w:spacing w:after="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lastRenderedPageBreak/>
        <w:tab/>
        <w:t>الحمد ل</w:t>
      </w:r>
      <w:r w:rsidR="00044A21" w:rsidRPr="00D6571C">
        <w:rPr>
          <w:rFonts w:ascii="ATraditional Arabic" w:hAnsi="ATraditional Arabic" w:cs="ATraditional Arabic"/>
          <w:sz w:val="32"/>
          <w:szCs w:val="32"/>
          <w:rtl/>
        </w:rPr>
        <w:t>له ربّ العالمين، والصلاة والسلام على سيدنا محمد خاتم النبيين</w:t>
      </w:r>
      <w:r w:rsidR="00CD1F13" w:rsidRPr="00D6571C">
        <w:rPr>
          <w:rFonts w:ascii="ATraditional Arabic" w:hAnsi="ATraditional Arabic" w:cs="ATraditional Arabic"/>
          <w:sz w:val="32"/>
          <w:szCs w:val="32"/>
          <w:rtl/>
        </w:rPr>
        <w:t>، وعلى آله وصحبه أجمعين، وبعد:</w:t>
      </w:r>
    </w:p>
    <w:p w14:paraId="108543C2" w14:textId="77777777" w:rsidR="001C2B6F" w:rsidRPr="00D6571C" w:rsidRDefault="001D22D6" w:rsidP="00680BBB">
      <w:pPr>
        <w:bidi/>
        <w:spacing w:after="0"/>
        <w:ind w:firstLine="72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فقد سمع صاحب الثبت الشيخ الصالح أبو عبد الله محمد بن الشيخ أبي عبد الله محمد بن يحيى </w:t>
      </w:r>
      <w:proofErr w:type="spellStart"/>
      <w:r w:rsidRPr="00D6571C">
        <w:rPr>
          <w:rFonts w:ascii="ATraditional Arabic" w:hAnsi="ATraditional Arabic" w:cs="ATraditional Arabic"/>
          <w:sz w:val="32"/>
          <w:szCs w:val="32"/>
          <w:rtl/>
        </w:rPr>
        <w:t>الندرومي</w:t>
      </w:r>
      <w:proofErr w:type="spellEnd"/>
      <w:r w:rsidRPr="00D6571C">
        <w:rPr>
          <w:rFonts w:ascii="ATraditional Arabic" w:hAnsi="ATraditional Arabic" w:cs="ATraditional Arabic"/>
          <w:sz w:val="32"/>
          <w:szCs w:val="32"/>
          <w:rtl/>
        </w:rPr>
        <w:t xml:space="preserve"> المالكي المذكور فيه جميع كتاب </w:t>
      </w:r>
      <w:r w:rsidR="009F38BB"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الجامع الصحيح</w:t>
      </w:r>
      <w:r w:rsidR="009F38BB"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تأليف الإمام الحافظ أبي عبد الله محمد بن إسماعيل البخاري -رحمة الله عليه- على الشيخين الإمامين</w:t>
      </w:r>
      <w:r w:rsidR="001C2B6F"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w:t>
      </w:r>
    </w:p>
    <w:p w14:paraId="63852C29" w14:textId="77777777" w:rsidR="001C2B6F" w:rsidRPr="00D6571C" w:rsidRDefault="001D22D6" w:rsidP="00680BBB">
      <w:pPr>
        <w:pStyle w:val="ListParagraph"/>
        <w:numPr>
          <w:ilvl w:val="0"/>
          <w:numId w:val="2"/>
        </w:numPr>
        <w:spacing w:line="276" w:lineRule="auto"/>
        <w:rPr>
          <w:rFonts w:ascii="ATraditional Arabic" w:hAnsi="ATraditional Arabic" w:cs="ATraditional Arabic"/>
          <w:sz w:val="32"/>
          <w:szCs w:val="32"/>
        </w:rPr>
      </w:pPr>
      <w:r w:rsidRPr="00D6571C">
        <w:rPr>
          <w:rFonts w:ascii="ATraditional Arabic" w:hAnsi="ATraditional Arabic" w:cs="ATraditional Arabic"/>
          <w:sz w:val="32"/>
          <w:szCs w:val="32"/>
          <w:rtl/>
        </w:rPr>
        <w:t>الشيخ المعمَّر المسن</w:t>
      </w:r>
      <w:r w:rsidR="001C2B6F"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د الأصيل</w:t>
      </w:r>
      <w:r w:rsidR="002C1A8F"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صدر الدين أبي الفتح محمد بن محمد </w:t>
      </w:r>
      <w:proofErr w:type="spellStart"/>
      <w:r w:rsidRPr="00D6571C">
        <w:rPr>
          <w:rFonts w:ascii="ATraditional Arabic" w:hAnsi="ATraditional Arabic" w:cs="ATraditional Arabic"/>
          <w:sz w:val="32"/>
          <w:szCs w:val="32"/>
          <w:rtl/>
        </w:rPr>
        <w:t>الميدومي</w:t>
      </w:r>
      <w:proofErr w:type="spellEnd"/>
      <w:r w:rsidRPr="00D6571C">
        <w:rPr>
          <w:rFonts w:ascii="ATraditional Arabic" w:hAnsi="ATraditional Arabic" w:cs="ATraditional Arabic"/>
          <w:sz w:val="32"/>
          <w:szCs w:val="32"/>
          <w:rtl/>
        </w:rPr>
        <w:t xml:space="preserve"> </w:t>
      </w:r>
      <w:r w:rsidR="001C2B6F"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فسح الله في مدّته</w:t>
      </w:r>
      <w:r w:rsidR="001C2B6F" w:rsidRPr="00D6571C">
        <w:rPr>
          <w:rFonts w:ascii="ATraditional Arabic" w:hAnsi="ATraditional Arabic" w:cs="ATraditional Arabic"/>
          <w:sz w:val="32"/>
          <w:szCs w:val="32"/>
          <w:rtl/>
        </w:rPr>
        <w:t>-.</w:t>
      </w:r>
    </w:p>
    <w:p w14:paraId="0F9A6443" w14:textId="03181273" w:rsidR="00E07C22" w:rsidRPr="00D6571C" w:rsidRDefault="001D22D6" w:rsidP="00680BBB">
      <w:pPr>
        <w:bidi/>
        <w:spacing w:after="0"/>
        <w:ind w:left="360" w:firstLine="360"/>
        <w:rPr>
          <w:rFonts w:ascii="ATraditional Arabic" w:hAnsi="ATraditional Arabic" w:cs="ATraditional Arabic"/>
          <w:sz w:val="32"/>
          <w:szCs w:val="32"/>
          <w:rtl/>
        </w:rPr>
      </w:pPr>
      <w:r w:rsidRPr="00D6571C">
        <w:rPr>
          <w:rFonts w:ascii="ATraditional Arabic" w:hAnsi="ATraditional Arabic" w:cs="ATraditional Arabic"/>
          <w:sz w:val="32"/>
          <w:szCs w:val="32"/>
          <w:rtl/>
        </w:rPr>
        <w:t>بسماع</w:t>
      </w:r>
      <w:r w:rsidR="0035205B" w:rsidRPr="00D6571C">
        <w:rPr>
          <w:rFonts w:ascii="ATraditional Arabic" w:hAnsi="ATraditional Arabic" w:cs="ATraditional Arabic"/>
          <w:sz w:val="32"/>
          <w:szCs w:val="32"/>
          <w:rtl/>
        </w:rPr>
        <w:t xml:space="preserve">ه </w:t>
      </w:r>
      <w:r w:rsidRPr="00D6571C">
        <w:rPr>
          <w:rFonts w:ascii="ATraditional Arabic" w:hAnsi="ATraditional Arabic" w:cs="ATraditional Arabic"/>
          <w:sz w:val="32"/>
          <w:szCs w:val="32"/>
          <w:rtl/>
        </w:rPr>
        <w:t>على ا</w:t>
      </w:r>
      <w:r w:rsidR="00554A54" w:rsidRPr="00D6571C">
        <w:rPr>
          <w:rFonts w:ascii="ATraditional Arabic" w:hAnsi="ATraditional Arabic" w:cs="ATraditional Arabic"/>
          <w:sz w:val="32"/>
          <w:szCs w:val="32"/>
          <w:rtl/>
        </w:rPr>
        <w:t xml:space="preserve">لشيخ </w:t>
      </w:r>
      <w:r w:rsidRPr="00D6571C">
        <w:rPr>
          <w:rFonts w:ascii="ATraditional Arabic" w:hAnsi="ATraditional Arabic" w:cs="ATraditional Arabic"/>
          <w:sz w:val="32"/>
          <w:szCs w:val="32"/>
          <w:rtl/>
        </w:rPr>
        <w:t>الإمام أبي طاهر محمد بن مرتض</w:t>
      </w:r>
      <w:r w:rsidR="006B241F" w:rsidRPr="00D6571C">
        <w:rPr>
          <w:rFonts w:ascii="ATraditional Arabic" w:hAnsi="ATraditional Arabic" w:cs="ATraditional Arabic"/>
          <w:sz w:val="32"/>
          <w:szCs w:val="32"/>
          <w:rtl/>
        </w:rPr>
        <w:t>ى</w:t>
      </w:r>
      <w:r w:rsidRPr="00D6571C">
        <w:rPr>
          <w:rFonts w:ascii="ATraditional Arabic" w:hAnsi="ATraditional Arabic" w:cs="ATraditional Arabic"/>
          <w:sz w:val="32"/>
          <w:szCs w:val="32"/>
          <w:rtl/>
        </w:rPr>
        <w:t xml:space="preserve"> بن العفيف حاتم المقدسي لمعظم الكتاب</w:t>
      </w:r>
      <w:r w:rsidR="0035205B" w:rsidRPr="00D6571C">
        <w:rPr>
          <w:rFonts w:ascii="ATraditional Arabic" w:hAnsi="ATraditional Arabic" w:cs="ATraditional Arabic"/>
          <w:sz w:val="32"/>
          <w:szCs w:val="32"/>
          <w:rtl/>
        </w:rPr>
        <w:t>.</w:t>
      </w:r>
    </w:p>
    <w:p w14:paraId="3B4F5B29" w14:textId="43CB21BB" w:rsidR="00D45DD7" w:rsidRPr="00D6571C" w:rsidRDefault="001D22D6" w:rsidP="00680BBB">
      <w:pPr>
        <w:bidi/>
        <w:spacing w:after="0"/>
        <w:ind w:firstLine="72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قال: أ</w:t>
      </w:r>
      <w:r w:rsidR="000C72FA" w:rsidRPr="00D6571C">
        <w:rPr>
          <w:rFonts w:ascii="ATraditional Arabic" w:hAnsi="ATraditional Arabic" w:cs="ATraditional Arabic"/>
          <w:sz w:val="32"/>
          <w:szCs w:val="32"/>
          <w:rtl/>
        </w:rPr>
        <w:t>خبر</w:t>
      </w:r>
      <w:r w:rsidRPr="00D6571C">
        <w:rPr>
          <w:rFonts w:ascii="ATraditional Arabic" w:hAnsi="ATraditional Arabic" w:cs="ATraditional Arabic"/>
          <w:sz w:val="32"/>
          <w:szCs w:val="32"/>
          <w:rtl/>
        </w:rPr>
        <w:t>ن</w:t>
      </w:r>
      <w:r w:rsidR="00D45DD7" w:rsidRPr="00D6571C">
        <w:rPr>
          <w:rFonts w:ascii="ATraditional Arabic" w:hAnsi="ATraditional Arabic" w:cs="ATraditional Arabic"/>
          <w:sz w:val="32"/>
          <w:szCs w:val="32"/>
          <w:rtl/>
        </w:rPr>
        <w:t>ا</w:t>
      </w:r>
      <w:r w:rsidRPr="00D6571C">
        <w:rPr>
          <w:rFonts w:ascii="ATraditional Arabic" w:hAnsi="ATraditional Arabic" w:cs="ATraditional Arabic"/>
          <w:sz w:val="32"/>
          <w:szCs w:val="32"/>
          <w:rtl/>
        </w:rPr>
        <w:t xml:space="preserve"> عبد الرحمن بن عبد الله عتيق بن باقا المقري ح </w:t>
      </w:r>
    </w:p>
    <w:p w14:paraId="6E691A05" w14:textId="7994E913" w:rsidR="00EB72F9" w:rsidRPr="00D6571C" w:rsidRDefault="001D22D6" w:rsidP="00680BBB">
      <w:pPr>
        <w:bidi/>
        <w:spacing w:after="0"/>
        <w:ind w:firstLine="72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قال ال</w:t>
      </w:r>
      <w:r w:rsidR="00D45DD7" w:rsidRPr="00D6571C">
        <w:rPr>
          <w:rFonts w:ascii="ATraditional Arabic" w:hAnsi="ATraditional Arabic" w:cs="ATraditional Arabic"/>
          <w:sz w:val="32"/>
          <w:szCs w:val="32"/>
          <w:rtl/>
        </w:rPr>
        <w:t>شيخ</w:t>
      </w:r>
      <w:r w:rsidRPr="00D6571C">
        <w:rPr>
          <w:rFonts w:ascii="ATraditional Arabic" w:hAnsi="ATraditional Arabic" w:cs="ATraditional Arabic"/>
          <w:sz w:val="32"/>
          <w:szCs w:val="32"/>
          <w:rtl/>
        </w:rPr>
        <w:t xml:space="preserve"> صدر الدين</w:t>
      </w:r>
      <w:r w:rsidR="00CB20D7"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و</w:t>
      </w:r>
      <w:r w:rsidR="00021116" w:rsidRPr="00D6571C">
        <w:rPr>
          <w:rFonts w:ascii="ATraditional Arabic" w:hAnsi="ATraditional Arabic" w:cs="ATraditional Arabic"/>
          <w:sz w:val="32"/>
          <w:szCs w:val="32"/>
          <w:rtl/>
        </w:rPr>
        <w:t>أ</w:t>
      </w:r>
      <w:r w:rsidRPr="00D6571C">
        <w:rPr>
          <w:rFonts w:ascii="ATraditional Arabic" w:hAnsi="ATraditional Arabic" w:cs="ATraditional Arabic"/>
          <w:sz w:val="32"/>
          <w:szCs w:val="32"/>
          <w:rtl/>
        </w:rPr>
        <w:t>خ</w:t>
      </w:r>
      <w:r w:rsidR="00EB72F9" w:rsidRPr="00D6571C">
        <w:rPr>
          <w:rFonts w:ascii="ATraditional Arabic" w:hAnsi="ATraditional Arabic" w:cs="ATraditional Arabic"/>
          <w:sz w:val="32"/>
          <w:szCs w:val="32"/>
          <w:rtl/>
        </w:rPr>
        <w:t>برنا</w:t>
      </w:r>
      <w:r w:rsidRPr="00D6571C">
        <w:rPr>
          <w:rFonts w:ascii="ATraditional Arabic" w:hAnsi="ATraditional Arabic" w:cs="ATraditional Arabic"/>
          <w:sz w:val="32"/>
          <w:szCs w:val="32"/>
          <w:rtl/>
        </w:rPr>
        <w:t xml:space="preserve"> بجميعه أب</w:t>
      </w:r>
      <w:r w:rsidR="00021116" w:rsidRPr="00D6571C">
        <w:rPr>
          <w:rFonts w:ascii="ATraditional Arabic" w:hAnsi="ATraditional Arabic" w:cs="ATraditional Arabic"/>
          <w:sz w:val="32"/>
          <w:szCs w:val="32"/>
          <w:rtl/>
        </w:rPr>
        <w:t>و</w:t>
      </w:r>
      <w:r w:rsidRPr="00D6571C">
        <w:rPr>
          <w:rFonts w:ascii="ATraditional Arabic" w:hAnsi="ATraditional Arabic" w:cs="ATraditional Arabic"/>
          <w:sz w:val="32"/>
          <w:szCs w:val="32"/>
          <w:rtl/>
        </w:rPr>
        <w:t xml:space="preserve"> العباس أحمد بن أبي طالب الحجار</w:t>
      </w:r>
      <w:r w:rsidR="00EB72F9" w:rsidRPr="00D6571C">
        <w:rPr>
          <w:rFonts w:ascii="ATraditional Arabic" w:hAnsi="ATraditional Arabic" w:cs="ATraditional Arabic"/>
          <w:sz w:val="32"/>
          <w:szCs w:val="32"/>
          <w:rtl/>
        </w:rPr>
        <w:t xml:space="preserve"> (وستّ الوزراء أم محمد وزيرة بنت القاضي شمس الدين عمر بن </w:t>
      </w:r>
      <w:r w:rsidR="00021116" w:rsidRPr="00D6571C">
        <w:rPr>
          <w:rFonts w:ascii="ATraditional Arabic" w:hAnsi="ATraditional Arabic" w:cs="ATraditional Arabic"/>
          <w:sz w:val="32"/>
          <w:szCs w:val="32"/>
          <w:rtl/>
        </w:rPr>
        <w:t>أسعد</w:t>
      </w:r>
      <w:r w:rsidR="00EB72F9" w:rsidRPr="00D6571C">
        <w:rPr>
          <w:rFonts w:ascii="ATraditional Arabic" w:hAnsi="ATraditional Arabic" w:cs="ATraditional Arabic"/>
          <w:sz w:val="32"/>
          <w:szCs w:val="32"/>
          <w:rtl/>
        </w:rPr>
        <w:t xml:space="preserve"> بن المنجّا </w:t>
      </w:r>
      <w:proofErr w:type="spellStart"/>
      <w:r w:rsidR="00EB72F9" w:rsidRPr="00D6571C">
        <w:rPr>
          <w:rFonts w:ascii="ATraditional Arabic" w:hAnsi="ATraditional Arabic" w:cs="ATraditional Arabic"/>
          <w:sz w:val="32"/>
          <w:szCs w:val="32"/>
          <w:rtl/>
        </w:rPr>
        <w:t>التنوخية</w:t>
      </w:r>
      <w:proofErr w:type="spellEnd"/>
      <w:r w:rsidR="00EB72F9" w:rsidRPr="00D6571C">
        <w:rPr>
          <w:rFonts w:ascii="ATraditional Arabic" w:hAnsi="ATraditional Arabic" w:cs="ATraditional Arabic"/>
          <w:sz w:val="32"/>
          <w:szCs w:val="32"/>
          <w:rtl/>
        </w:rPr>
        <w:t>)</w:t>
      </w:r>
      <w:r w:rsidR="00EB72F9" w:rsidRPr="00D6571C">
        <w:rPr>
          <w:rStyle w:val="FootnoteReference"/>
          <w:rFonts w:ascii="ATraditional Arabic" w:hAnsi="ATraditional Arabic" w:cs="ATraditional Arabic"/>
          <w:sz w:val="32"/>
          <w:szCs w:val="32"/>
          <w:rtl/>
        </w:rPr>
        <w:footnoteReference w:id="83"/>
      </w:r>
      <w:r w:rsidRPr="00D6571C">
        <w:rPr>
          <w:rFonts w:ascii="ATraditional Arabic" w:hAnsi="ATraditional Arabic" w:cs="ATraditional Arabic"/>
          <w:sz w:val="32"/>
          <w:szCs w:val="32"/>
          <w:rtl/>
        </w:rPr>
        <w:t xml:space="preserve"> ح </w:t>
      </w:r>
    </w:p>
    <w:p w14:paraId="57BBEE6B" w14:textId="77777777" w:rsidR="000C72FA" w:rsidRPr="00D6571C" w:rsidRDefault="001D22D6" w:rsidP="00680BBB">
      <w:pPr>
        <w:bidi/>
        <w:spacing w:after="0"/>
        <w:ind w:firstLine="72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قالا: أ</w:t>
      </w:r>
      <w:r w:rsidR="000C72FA" w:rsidRPr="00D6571C">
        <w:rPr>
          <w:rFonts w:ascii="ATraditional Arabic" w:hAnsi="ATraditional Arabic" w:cs="ATraditional Arabic"/>
          <w:sz w:val="32"/>
          <w:szCs w:val="32"/>
          <w:rtl/>
        </w:rPr>
        <w:t>خبرن</w:t>
      </w:r>
      <w:r w:rsidR="009F38BB" w:rsidRPr="00D6571C">
        <w:rPr>
          <w:rFonts w:ascii="ATraditional Arabic" w:hAnsi="ATraditional Arabic" w:cs="ATraditional Arabic"/>
          <w:sz w:val="32"/>
          <w:szCs w:val="32"/>
          <w:rtl/>
        </w:rPr>
        <w:t>ا</w:t>
      </w:r>
      <w:r w:rsidRPr="00D6571C">
        <w:rPr>
          <w:rFonts w:ascii="ATraditional Arabic" w:hAnsi="ATraditional Arabic" w:cs="ATraditional Arabic"/>
          <w:sz w:val="32"/>
          <w:szCs w:val="32"/>
          <w:rtl/>
        </w:rPr>
        <w:t xml:space="preserve"> أبو عبد الله الحسين بن المبارك الزبيدي سماعًا وابن </w:t>
      </w:r>
      <w:proofErr w:type="spellStart"/>
      <w:r w:rsidRPr="00D6571C">
        <w:rPr>
          <w:rFonts w:ascii="ATraditional Arabic" w:hAnsi="ATraditional Arabic" w:cs="ATraditional Arabic"/>
          <w:sz w:val="32"/>
          <w:szCs w:val="32"/>
          <w:rtl/>
        </w:rPr>
        <w:t>روزبة</w:t>
      </w:r>
      <w:proofErr w:type="spellEnd"/>
      <w:r w:rsidRPr="00D6571C">
        <w:rPr>
          <w:rFonts w:ascii="ATraditional Arabic" w:hAnsi="ATraditional Arabic" w:cs="ATraditional Arabic"/>
          <w:sz w:val="32"/>
          <w:szCs w:val="32"/>
          <w:rtl/>
        </w:rPr>
        <w:t xml:space="preserve"> الصوفي </w:t>
      </w:r>
      <w:proofErr w:type="spellStart"/>
      <w:r w:rsidRPr="00D6571C">
        <w:rPr>
          <w:rFonts w:ascii="ATraditional Arabic" w:hAnsi="ATraditional Arabic" w:cs="ATraditional Arabic"/>
          <w:sz w:val="32"/>
          <w:szCs w:val="32"/>
          <w:rtl/>
        </w:rPr>
        <w:t>والقطيعي</w:t>
      </w:r>
      <w:proofErr w:type="spellEnd"/>
      <w:r w:rsidRPr="00D6571C">
        <w:rPr>
          <w:rFonts w:ascii="ATraditional Arabic" w:hAnsi="ATraditional Arabic" w:cs="ATraditional Arabic"/>
          <w:sz w:val="32"/>
          <w:szCs w:val="32"/>
          <w:rtl/>
        </w:rPr>
        <w:t xml:space="preserve"> إجازةً</w:t>
      </w:r>
      <w:r w:rsidR="000C72FA"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w:t>
      </w:r>
    </w:p>
    <w:p w14:paraId="25D3F7B4" w14:textId="0B1B5455" w:rsidR="009F38BB" w:rsidRPr="00D6571C" w:rsidRDefault="001D22D6" w:rsidP="00680BBB">
      <w:pPr>
        <w:bidi/>
        <w:spacing w:after="0"/>
        <w:ind w:firstLine="72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قالوا هم وعتيق ابن باقا</w:t>
      </w:r>
      <w:r w:rsidR="009F38BB"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أ</w:t>
      </w:r>
      <w:r w:rsidR="000C72FA" w:rsidRPr="00D6571C">
        <w:rPr>
          <w:rFonts w:ascii="ATraditional Arabic" w:hAnsi="ATraditional Arabic" w:cs="ATraditional Arabic"/>
          <w:sz w:val="32"/>
          <w:szCs w:val="32"/>
          <w:rtl/>
        </w:rPr>
        <w:t>خبر</w:t>
      </w:r>
      <w:r w:rsidRPr="00D6571C">
        <w:rPr>
          <w:rFonts w:ascii="ATraditional Arabic" w:hAnsi="ATraditional Arabic" w:cs="ATraditional Arabic"/>
          <w:sz w:val="32"/>
          <w:szCs w:val="32"/>
          <w:rtl/>
        </w:rPr>
        <w:t>ن</w:t>
      </w:r>
      <w:r w:rsidR="009F38BB" w:rsidRPr="00D6571C">
        <w:rPr>
          <w:rFonts w:ascii="ATraditional Arabic" w:hAnsi="ATraditional Arabic" w:cs="ATraditional Arabic"/>
          <w:sz w:val="32"/>
          <w:szCs w:val="32"/>
          <w:rtl/>
        </w:rPr>
        <w:t>ا</w:t>
      </w:r>
      <w:r w:rsidRPr="00D6571C">
        <w:rPr>
          <w:rFonts w:ascii="ATraditional Arabic" w:hAnsi="ATraditional Arabic" w:cs="ATraditional Arabic"/>
          <w:sz w:val="32"/>
          <w:szCs w:val="32"/>
          <w:rtl/>
        </w:rPr>
        <w:t xml:space="preserve"> أبو الوقت </w:t>
      </w:r>
      <w:proofErr w:type="spellStart"/>
      <w:r w:rsidRPr="00D6571C">
        <w:rPr>
          <w:rFonts w:ascii="ATraditional Arabic" w:hAnsi="ATraditional Arabic" w:cs="ATraditional Arabic"/>
          <w:sz w:val="32"/>
          <w:szCs w:val="32"/>
          <w:rtl/>
        </w:rPr>
        <w:t>السجزي</w:t>
      </w:r>
      <w:proofErr w:type="spellEnd"/>
      <w:r w:rsidR="000C72FA"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أ</w:t>
      </w:r>
      <w:r w:rsidR="000C72FA" w:rsidRPr="00D6571C">
        <w:rPr>
          <w:rFonts w:ascii="ATraditional Arabic" w:hAnsi="ATraditional Arabic" w:cs="ATraditional Arabic"/>
          <w:sz w:val="32"/>
          <w:szCs w:val="32"/>
          <w:rtl/>
        </w:rPr>
        <w:t>خبرنا</w:t>
      </w:r>
      <w:r w:rsidRPr="00D6571C">
        <w:rPr>
          <w:rFonts w:ascii="ATraditional Arabic" w:hAnsi="ATraditional Arabic" w:cs="ATraditional Arabic"/>
          <w:sz w:val="32"/>
          <w:szCs w:val="32"/>
          <w:rtl/>
        </w:rPr>
        <w:t xml:space="preserve"> أبو الحسن الداوودي</w:t>
      </w:r>
      <w:r w:rsidR="000C72FA"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أ</w:t>
      </w:r>
      <w:r w:rsidR="000C72FA" w:rsidRPr="00D6571C">
        <w:rPr>
          <w:rFonts w:ascii="ATraditional Arabic" w:hAnsi="ATraditional Arabic" w:cs="ATraditional Arabic"/>
          <w:sz w:val="32"/>
          <w:szCs w:val="32"/>
          <w:rtl/>
        </w:rPr>
        <w:t>خبر</w:t>
      </w:r>
      <w:r w:rsidRPr="00D6571C">
        <w:rPr>
          <w:rFonts w:ascii="ATraditional Arabic" w:hAnsi="ATraditional Arabic" w:cs="ATraditional Arabic"/>
          <w:sz w:val="32"/>
          <w:szCs w:val="32"/>
          <w:rtl/>
        </w:rPr>
        <w:t>ن</w:t>
      </w:r>
      <w:r w:rsidR="00D45DD7" w:rsidRPr="00D6571C">
        <w:rPr>
          <w:rFonts w:ascii="ATraditional Arabic" w:hAnsi="ATraditional Arabic" w:cs="ATraditional Arabic"/>
          <w:sz w:val="32"/>
          <w:szCs w:val="32"/>
          <w:rtl/>
        </w:rPr>
        <w:t>ا</w:t>
      </w:r>
      <w:r w:rsidRPr="00D6571C">
        <w:rPr>
          <w:rFonts w:ascii="ATraditional Arabic" w:hAnsi="ATraditional Arabic" w:cs="ATraditional Arabic"/>
          <w:sz w:val="32"/>
          <w:szCs w:val="32"/>
          <w:rtl/>
        </w:rPr>
        <w:t xml:space="preserve"> أبو محمد السرخسي ح </w:t>
      </w:r>
    </w:p>
    <w:p w14:paraId="4FD28144" w14:textId="3C0CD525" w:rsidR="009F38BB" w:rsidRPr="00D6571C" w:rsidRDefault="001D22D6" w:rsidP="00680BBB">
      <w:pPr>
        <w:bidi/>
        <w:spacing w:after="0"/>
        <w:ind w:firstLine="72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وبإجازة ا</w:t>
      </w:r>
      <w:r w:rsidR="009F38BB" w:rsidRPr="00D6571C">
        <w:rPr>
          <w:rFonts w:ascii="ATraditional Arabic" w:hAnsi="ATraditional Arabic" w:cs="ATraditional Arabic"/>
          <w:sz w:val="32"/>
          <w:szCs w:val="32"/>
          <w:rtl/>
        </w:rPr>
        <w:t>لشيخ ا</w:t>
      </w:r>
      <w:r w:rsidRPr="00D6571C">
        <w:rPr>
          <w:rFonts w:ascii="ATraditional Arabic" w:hAnsi="ATraditional Arabic" w:cs="ATraditional Arabic"/>
          <w:sz w:val="32"/>
          <w:szCs w:val="32"/>
          <w:rtl/>
        </w:rPr>
        <w:t>لأول من المشايخ الثلاثة للإمام إسماعيل بن عبد القوي بن داوود بن عزون الأنصاري وفخر الدين عثمان بن عبد الرحمن بن رشيق وأبي العباس أحمد بن علي بن يوسف الدمشقي في شهور سنة أربع وستين وستمائة قالوا: أ</w:t>
      </w:r>
      <w:r w:rsidR="000C72FA" w:rsidRPr="00D6571C">
        <w:rPr>
          <w:rFonts w:ascii="ATraditional Arabic" w:hAnsi="ATraditional Arabic" w:cs="ATraditional Arabic"/>
          <w:sz w:val="32"/>
          <w:szCs w:val="32"/>
          <w:rtl/>
        </w:rPr>
        <w:t>خبر</w:t>
      </w:r>
      <w:r w:rsidRPr="00D6571C">
        <w:rPr>
          <w:rFonts w:ascii="ATraditional Arabic" w:hAnsi="ATraditional Arabic" w:cs="ATraditional Arabic"/>
          <w:sz w:val="32"/>
          <w:szCs w:val="32"/>
          <w:rtl/>
        </w:rPr>
        <w:t>ن</w:t>
      </w:r>
      <w:r w:rsidR="00D45DD7" w:rsidRPr="00D6571C">
        <w:rPr>
          <w:rFonts w:ascii="ATraditional Arabic" w:hAnsi="ATraditional Arabic" w:cs="ATraditional Arabic"/>
          <w:sz w:val="32"/>
          <w:szCs w:val="32"/>
          <w:rtl/>
        </w:rPr>
        <w:t>ا</w:t>
      </w:r>
      <w:r w:rsidRPr="00D6571C">
        <w:rPr>
          <w:rFonts w:ascii="ATraditional Arabic" w:hAnsi="ATraditional Arabic" w:cs="ATraditional Arabic"/>
          <w:sz w:val="32"/>
          <w:szCs w:val="32"/>
          <w:rtl/>
        </w:rPr>
        <w:t xml:space="preserve"> أبو الق</w:t>
      </w:r>
      <w:r w:rsidR="00630F85" w:rsidRPr="00D6571C">
        <w:rPr>
          <w:rFonts w:ascii="ATraditional Arabic" w:hAnsi="ATraditional Arabic" w:cs="ATraditional Arabic"/>
          <w:sz w:val="32"/>
          <w:szCs w:val="32"/>
          <w:rtl/>
        </w:rPr>
        <w:t>ا</w:t>
      </w:r>
      <w:r w:rsidRPr="00D6571C">
        <w:rPr>
          <w:rFonts w:ascii="ATraditional Arabic" w:hAnsi="ATraditional Arabic" w:cs="ATraditional Arabic"/>
          <w:sz w:val="32"/>
          <w:szCs w:val="32"/>
          <w:rtl/>
        </w:rPr>
        <w:t>سم البوصيري</w:t>
      </w:r>
      <w:r w:rsidR="000C72FA"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w:t>
      </w:r>
      <w:r w:rsidR="000C72FA" w:rsidRPr="00D6571C">
        <w:rPr>
          <w:rFonts w:ascii="ATraditional Arabic" w:hAnsi="ATraditional Arabic" w:cs="ATraditional Arabic"/>
          <w:sz w:val="32"/>
          <w:szCs w:val="32"/>
          <w:rtl/>
        </w:rPr>
        <w:t>أخبرن</w:t>
      </w:r>
      <w:r w:rsidR="00D45DD7" w:rsidRPr="00D6571C">
        <w:rPr>
          <w:rFonts w:ascii="ATraditional Arabic" w:hAnsi="ATraditional Arabic" w:cs="ATraditional Arabic"/>
          <w:sz w:val="32"/>
          <w:szCs w:val="32"/>
          <w:rtl/>
        </w:rPr>
        <w:t>ا</w:t>
      </w:r>
      <w:r w:rsidRPr="00D6571C">
        <w:rPr>
          <w:rFonts w:ascii="ATraditional Arabic" w:hAnsi="ATraditional Arabic" w:cs="ATraditional Arabic"/>
          <w:sz w:val="32"/>
          <w:szCs w:val="32"/>
          <w:rtl/>
        </w:rPr>
        <w:t xml:space="preserve"> ابن بركات النحوي</w:t>
      </w:r>
      <w:r w:rsidR="00202B9B" w:rsidRPr="00D6571C">
        <w:rPr>
          <w:rFonts w:ascii="ATraditional Arabic" w:hAnsi="ATraditional Arabic" w:cs="ATraditional Arabic"/>
          <w:sz w:val="32"/>
          <w:szCs w:val="32"/>
          <w:rtl/>
        </w:rPr>
        <w:t>، أخبر</w:t>
      </w:r>
      <w:r w:rsidR="00D45DD7" w:rsidRPr="00D6571C">
        <w:rPr>
          <w:rFonts w:ascii="ATraditional Arabic" w:hAnsi="ATraditional Arabic" w:cs="ATraditional Arabic"/>
          <w:sz w:val="32"/>
          <w:szCs w:val="32"/>
          <w:rtl/>
        </w:rPr>
        <w:t xml:space="preserve">تنا </w:t>
      </w:r>
      <w:r w:rsidRPr="00D6571C">
        <w:rPr>
          <w:rFonts w:ascii="ATraditional Arabic" w:hAnsi="ATraditional Arabic" w:cs="ATraditional Arabic"/>
          <w:sz w:val="32"/>
          <w:szCs w:val="32"/>
          <w:rtl/>
        </w:rPr>
        <w:t xml:space="preserve">كريمة </w:t>
      </w:r>
      <w:proofErr w:type="spellStart"/>
      <w:r w:rsidRPr="00D6571C">
        <w:rPr>
          <w:rFonts w:ascii="ATraditional Arabic" w:hAnsi="ATraditional Arabic" w:cs="ATraditional Arabic"/>
          <w:sz w:val="32"/>
          <w:szCs w:val="32"/>
          <w:rtl/>
        </w:rPr>
        <w:t>المروزية</w:t>
      </w:r>
      <w:proofErr w:type="spellEnd"/>
      <w:r w:rsidR="000C72FA"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أ</w:t>
      </w:r>
      <w:r w:rsidR="000C72FA" w:rsidRPr="00D6571C">
        <w:rPr>
          <w:rFonts w:ascii="ATraditional Arabic" w:hAnsi="ATraditional Arabic" w:cs="ATraditional Arabic"/>
          <w:sz w:val="32"/>
          <w:szCs w:val="32"/>
          <w:rtl/>
        </w:rPr>
        <w:t>خبر</w:t>
      </w:r>
      <w:r w:rsidRPr="00D6571C">
        <w:rPr>
          <w:rFonts w:ascii="ATraditional Arabic" w:hAnsi="ATraditional Arabic" w:cs="ATraditional Arabic"/>
          <w:sz w:val="32"/>
          <w:szCs w:val="32"/>
          <w:rtl/>
        </w:rPr>
        <w:t>ن</w:t>
      </w:r>
      <w:r w:rsidR="009F38BB" w:rsidRPr="00D6571C">
        <w:rPr>
          <w:rFonts w:ascii="ATraditional Arabic" w:hAnsi="ATraditional Arabic" w:cs="ATraditional Arabic"/>
          <w:sz w:val="32"/>
          <w:szCs w:val="32"/>
          <w:rtl/>
        </w:rPr>
        <w:t>ا</w:t>
      </w:r>
      <w:r w:rsidRPr="00D6571C">
        <w:rPr>
          <w:rFonts w:ascii="ATraditional Arabic" w:hAnsi="ATraditional Arabic" w:cs="ATraditional Arabic"/>
          <w:sz w:val="32"/>
          <w:szCs w:val="32"/>
          <w:rtl/>
        </w:rPr>
        <w:t xml:space="preserve"> أبو الهيثم </w:t>
      </w:r>
      <w:proofErr w:type="spellStart"/>
      <w:r w:rsidRPr="00D6571C">
        <w:rPr>
          <w:rFonts w:ascii="ATraditional Arabic" w:hAnsi="ATraditional Arabic" w:cs="ATraditional Arabic"/>
          <w:sz w:val="32"/>
          <w:szCs w:val="32"/>
          <w:rtl/>
        </w:rPr>
        <w:t>الكشميهني</w:t>
      </w:r>
      <w:proofErr w:type="spellEnd"/>
      <w:r w:rsidRPr="00D6571C">
        <w:rPr>
          <w:rFonts w:ascii="ATraditional Arabic" w:hAnsi="ATraditional Arabic" w:cs="ATraditional Arabic"/>
          <w:sz w:val="32"/>
          <w:szCs w:val="32"/>
          <w:rtl/>
        </w:rPr>
        <w:t xml:space="preserve"> قال هو </w:t>
      </w:r>
      <w:r w:rsidR="00630F85" w:rsidRPr="00D6571C">
        <w:rPr>
          <w:rFonts w:ascii="ATraditional Arabic" w:hAnsi="ATraditional Arabic" w:cs="ATraditional Arabic"/>
          <w:sz w:val="32"/>
          <w:szCs w:val="32"/>
          <w:rtl/>
        </w:rPr>
        <w:t>و</w:t>
      </w:r>
      <w:r w:rsidRPr="00D6571C">
        <w:rPr>
          <w:rFonts w:ascii="ATraditional Arabic" w:hAnsi="ATraditional Arabic" w:cs="ATraditional Arabic"/>
          <w:sz w:val="32"/>
          <w:szCs w:val="32"/>
          <w:rtl/>
        </w:rPr>
        <w:t>السرخسي: أ</w:t>
      </w:r>
      <w:r w:rsidR="000C72FA" w:rsidRPr="00D6571C">
        <w:rPr>
          <w:rFonts w:ascii="ATraditional Arabic" w:hAnsi="ATraditional Arabic" w:cs="ATraditional Arabic"/>
          <w:sz w:val="32"/>
          <w:szCs w:val="32"/>
          <w:rtl/>
        </w:rPr>
        <w:t>خبر</w:t>
      </w:r>
      <w:r w:rsidRPr="00D6571C">
        <w:rPr>
          <w:rFonts w:ascii="ATraditional Arabic" w:hAnsi="ATraditional Arabic" w:cs="ATraditional Arabic"/>
          <w:sz w:val="32"/>
          <w:szCs w:val="32"/>
          <w:rtl/>
        </w:rPr>
        <w:t>ن</w:t>
      </w:r>
      <w:r w:rsidR="009F38BB" w:rsidRPr="00D6571C">
        <w:rPr>
          <w:rFonts w:ascii="ATraditional Arabic" w:hAnsi="ATraditional Arabic" w:cs="ATraditional Arabic"/>
          <w:sz w:val="32"/>
          <w:szCs w:val="32"/>
          <w:rtl/>
        </w:rPr>
        <w:t>ا</w:t>
      </w:r>
      <w:r w:rsidRPr="00D6571C">
        <w:rPr>
          <w:rFonts w:ascii="ATraditional Arabic" w:hAnsi="ATraditional Arabic" w:cs="ATraditional Arabic"/>
          <w:sz w:val="32"/>
          <w:szCs w:val="32"/>
          <w:rtl/>
        </w:rPr>
        <w:t xml:space="preserve"> أبو عبد الله محمد بن يوسف بن مطر </w:t>
      </w:r>
      <w:proofErr w:type="spellStart"/>
      <w:r w:rsidRPr="00D6571C">
        <w:rPr>
          <w:rFonts w:ascii="ATraditional Arabic" w:hAnsi="ATraditional Arabic" w:cs="ATraditional Arabic"/>
          <w:sz w:val="32"/>
          <w:szCs w:val="32"/>
          <w:rtl/>
        </w:rPr>
        <w:t>الفربري</w:t>
      </w:r>
      <w:proofErr w:type="spellEnd"/>
      <w:r w:rsidR="000C72FA"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أ</w:t>
      </w:r>
      <w:r w:rsidR="000C72FA" w:rsidRPr="00D6571C">
        <w:rPr>
          <w:rFonts w:ascii="ATraditional Arabic" w:hAnsi="ATraditional Arabic" w:cs="ATraditional Arabic"/>
          <w:sz w:val="32"/>
          <w:szCs w:val="32"/>
          <w:rtl/>
        </w:rPr>
        <w:t>خبر</w:t>
      </w:r>
      <w:r w:rsidRPr="00D6571C">
        <w:rPr>
          <w:rFonts w:ascii="ATraditional Arabic" w:hAnsi="ATraditional Arabic" w:cs="ATraditional Arabic"/>
          <w:sz w:val="32"/>
          <w:szCs w:val="32"/>
          <w:rtl/>
        </w:rPr>
        <w:t>ن</w:t>
      </w:r>
      <w:r w:rsidR="009F38BB" w:rsidRPr="00D6571C">
        <w:rPr>
          <w:rFonts w:ascii="ATraditional Arabic" w:hAnsi="ATraditional Arabic" w:cs="ATraditional Arabic"/>
          <w:sz w:val="32"/>
          <w:szCs w:val="32"/>
          <w:rtl/>
        </w:rPr>
        <w:t>ا</w:t>
      </w:r>
      <w:r w:rsidRPr="00D6571C">
        <w:rPr>
          <w:rFonts w:ascii="ATraditional Arabic" w:hAnsi="ATraditional Arabic" w:cs="ATraditional Arabic"/>
          <w:sz w:val="32"/>
          <w:szCs w:val="32"/>
          <w:rtl/>
        </w:rPr>
        <w:t xml:space="preserve"> الحافظ أبو عبد الله محمد بن إسماعيل البخاري عن شيوخه بسنده فيه</w:t>
      </w:r>
      <w:r w:rsidR="009F38BB"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w:t>
      </w:r>
    </w:p>
    <w:p w14:paraId="59B5F57A" w14:textId="3540A8B9" w:rsidR="009F38BB" w:rsidRPr="00D6571C" w:rsidRDefault="001D22D6" w:rsidP="00680BBB">
      <w:pPr>
        <w:bidi/>
        <w:spacing w:after="0"/>
        <w:ind w:firstLine="72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وذلك بقراءة الإمام العالم شهاب الدين أبي محمود أحمد بن محمد بن إبراهيم المقدسي </w:t>
      </w:r>
      <w:r w:rsidR="000C72FA"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حفظه الله</w:t>
      </w:r>
      <w:r w:rsidR="000C72FA"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من أول الكتاب إلى قوله: باب إذا لم يوقّت في الخيار وهو آخر المجلس السابع</w:t>
      </w:r>
      <w:r w:rsidR="000C72FA"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ومن أول المجلس الحادي </w:t>
      </w:r>
      <w:r w:rsidRPr="00D6571C">
        <w:rPr>
          <w:rFonts w:ascii="ATraditional Arabic" w:hAnsi="ATraditional Arabic" w:cs="ATraditional Arabic"/>
          <w:sz w:val="32"/>
          <w:szCs w:val="32"/>
          <w:rtl/>
        </w:rPr>
        <w:lastRenderedPageBreak/>
        <w:t>والعشرين وأوله باب الدواء بالعسل إلى آخر الكتاب</w:t>
      </w:r>
      <w:r w:rsidR="000C72FA"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والقدر الذي بينهما بقراءة الإمام شمس الدين أبي عبد الله محمد بن محمد بن أحمد الخليلي</w:t>
      </w:r>
      <w:r w:rsidR="009F38BB"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w:t>
      </w:r>
    </w:p>
    <w:p w14:paraId="3497391D" w14:textId="594E2462" w:rsidR="009F38BB" w:rsidRPr="00D6571C" w:rsidRDefault="001D22D6" w:rsidP="00680BBB">
      <w:pPr>
        <w:bidi/>
        <w:spacing w:after="0"/>
        <w:ind w:firstLine="72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وسمع معه آخرون يثبتوا على الأصل منهم</w:t>
      </w:r>
      <w:r w:rsidR="00630F85"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مثبته عبد الرحمن بن يعقوب بن يوسف الصنهاجي </w:t>
      </w:r>
      <w:proofErr w:type="spellStart"/>
      <w:r w:rsidRPr="00D6571C">
        <w:rPr>
          <w:rFonts w:ascii="ATraditional Arabic" w:hAnsi="ATraditional Arabic" w:cs="ATraditional Arabic"/>
          <w:sz w:val="32"/>
          <w:szCs w:val="32"/>
          <w:rtl/>
        </w:rPr>
        <w:t>الكالدي</w:t>
      </w:r>
      <w:r w:rsidR="000C72FA" w:rsidRPr="00D6571C">
        <w:rPr>
          <w:rFonts w:ascii="ATraditional Arabic" w:hAnsi="ATraditional Arabic" w:cs="ATraditional Arabic"/>
          <w:sz w:val="32"/>
          <w:szCs w:val="32"/>
          <w:rtl/>
        </w:rPr>
        <w:t>سي</w:t>
      </w:r>
      <w:proofErr w:type="spellEnd"/>
      <w:r w:rsidRPr="00D6571C">
        <w:rPr>
          <w:rFonts w:ascii="ATraditional Arabic" w:hAnsi="ATraditional Arabic" w:cs="ATraditional Arabic"/>
          <w:sz w:val="32"/>
          <w:szCs w:val="32"/>
          <w:rtl/>
        </w:rPr>
        <w:t xml:space="preserve"> المالكي لطف الله به</w:t>
      </w:r>
      <w:r w:rsidR="009F38BB"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w:t>
      </w:r>
    </w:p>
    <w:p w14:paraId="2876E7AD" w14:textId="77777777" w:rsidR="009F38BB" w:rsidRPr="00D6571C" w:rsidRDefault="001D22D6" w:rsidP="00680BBB">
      <w:pPr>
        <w:bidi/>
        <w:spacing w:after="0"/>
        <w:ind w:firstLine="72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وصح ذلك وثبت في </w:t>
      </w:r>
      <w:r w:rsidR="00207B67"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سبع</w:t>
      </w:r>
      <w:r w:rsidR="00207B67" w:rsidRPr="00D6571C">
        <w:rPr>
          <w:rFonts w:ascii="ATraditional Arabic" w:hAnsi="ATraditional Arabic" w:cs="ATraditional Arabic"/>
          <w:sz w:val="32"/>
          <w:szCs w:val="32"/>
          <w:rtl/>
        </w:rPr>
        <w:t>ةٍ</w:t>
      </w:r>
      <w:r w:rsidRPr="00D6571C">
        <w:rPr>
          <w:rFonts w:ascii="ATraditional Arabic" w:hAnsi="ATraditional Arabic" w:cs="ATraditional Arabic"/>
          <w:sz w:val="32"/>
          <w:szCs w:val="32"/>
          <w:rtl/>
        </w:rPr>
        <w:t xml:space="preserve"> وعشرين مجلسًا</w:t>
      </w:r>
      <w:r w:rsidR="00207B67"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أولها</w:t>
      </w:r>
      <w:r w:rsidR="00207B67"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في يوم الأحد</w:t>
      </w:r>
      <w:r w:rsidR="00207B67"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غر</w:t>
      </w:r>
      <w:r w:rsidR="00207B67"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ة شهر رمضان المعظ</w:t>
      </w:r>
      <w:r w:rsidR="00207B67"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م من سنة </w:t>
      </w:r>
      <w:r w:rsidR="00207B67"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اثنتين وخمسين وسبعمائة</w:t>
      </w:r>
      <w:r w:rsidR="00207B67"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وآخرها</w:t>
      </w:r>
      <w:r w:rsidR="00207B67"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في يوم الجمعة</w:t>
      </w:r>
      <w:r w:rsidR="00207B67"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السابع والعشرين منه</w:t>
      </w:r>
      <w:r w:rsidR="00207B67"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وذلك ب</w:t>
      </w:r>
      <w:r w:rsidR="00207B67" w:rsidRPr="00D6571C">
        <w:rPr>
          <w:rFonts w:ascii="ATraditional Arabic" w:hAnsi="ATraditional Arabic" w:cs="ATraditional Arabic"/>
          <w:sz w:val="32"/>
          <w:szCs w:val="32"/>
          <w:rtl/>
        </w:rPr>
        <w:t>ـِ (</w:t>
      </w:r>
      <w:r w:rsidRPr="00D6571C">
        <w:rPr>
          <w:rFonts w:ascii="ATraditional Arabic" w:hAnsi="ATraditional Arabic" w:cs="ATraditional Arabic"/>
          <w:sz w:val="32"/>
          <w:szCs w:val="32"/>
          <w:rtl/>
        </w:rPr>
        <w:t>ص</w:t>
      </w:r>
      <w:r w:rsidR="00207B67"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د</w:t>
      </w:r>
      <w:r w:rsidR="00207B67"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ر المسجد الأقصى</w:t>
      </w:r>
      <w:r w:rsidR="00207B67"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w:t>
      </w:r>
      <w:r w:rsidR="00207B67"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زاده الله شرفًا</w:t>
      </w:r>
      <w:r w:rsidR="00207B67" w:rsidRPr="00D6571C">
        <w:rPr>
          <w:rFonts w:ascii="ATraditional Arabic" w:hAnsi="ATraditional Arabic" w:cs="ATraditional Arabic"/>
          <w:sz w:val="32"/>
          <w:szCs w:val="32"/>
          <w:rtl/>
        </w:rPr>
        <w:t>-</w:t>
      </w:r>
      <w:r w:rsidR="009F38BB"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w:t>
      </w:r>
    </w:p>
    <w:p w14:paraId="74A29F07" w14:textId="77777777" w:rsidR="009F38BB" w:rsidRPr="00D6571C" w:rsidRDefault="001D22D6" w:rsidP="00680BBB">
      <w:pPr>
        <w:bidi/>
        <w:spacing w:after="0"/>
        <w:ind w:firstLine="72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وأجازا له ولمن سمع الكتاب أو شيئًا منه أجمع ما يجوز لهما روايته </w:t>
      </w:r>
      <w:r w:rsidR="00630F85" w:rsidRPr="00D6571C">
        <w:rPr>
          <w:rFonts w:ascii="ATraditional Arabic" w:hAnsi="ATraditional Arabic" w:cs="ATraditional Arabic"/>
          <w:sz w:val="32"/>
          <w:szCs w:val="32"/>
          <w:rtl/>
        </w:rPr>
        <w:t xml:space="preserve">بشرطه </w:t>
      </w:r>
      <w:r w:rsidRPr="00D6571C">
        <w:rPr>
          <w:rFonts w:ascii="ATraditional Arabic" w:hAnsi="ATraditional Arabic" w:cs="ATraditional Arabic"/>
          <w:sz w:val="32"/>
          <w:szCs w:val="32"/>
          <w:rtl/>
        </w:rPr>
        <w:t>المعتبر عند أهله بسؤال الإمام أبي محمود القارئ الأول متلفظين بذلك</w:t>
      </w:r>
      <w:r w:rsidR="009F38BB" w:rsidRPr="00D6571C">
        <w:rPr>
          <w:rFonts w:ascii="ATraditional Arabic" w:hAnsi="ATraditional Arabic" w:cs="ATraditional Arabic"/>
          <w:sz w:val="32"/>
          <w:szCs w:val="32"/>
          <w:rtl/>
        </w:rPr>
        <w:t>.</w:t>
      </w:r>
    </w:p>
    <w:p w14:paraId="1DBBBED0" w14:textId="77777777" w:rsidR="001D22D6" w:rsidRPr="00D6571C" w:rsidRDefault="001D22D6" w:rsidP="00680BBB">
      <w:pPr>
        <w:bidi/>
        <w:spacing w:after="0"/>
        <w:ind w:firstLine="72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والحمد لله أولًا وآخرًا وصلى الله على سيدنا محمد وآله وصحبه وسلم أفضل التسليم، وحسبنا الله ونعم الوكيل.</w:t>
      </w:r>
    </w:p>
    <w:p w14:paraId="4694015C" w14:textId="77777777" w:rsidR="00207B67" w:rsidRPr="00D6571C" w:rsidRDefault="00207B67" w:rsidP="00680BBB">
      <w:pPr>
        <w:bidi/>
        <w:spacing w:after="0"/>
        <w:jc w:val="center"/>
        <w:rPr>
          <w:rFonts w:ascii="ATraditional Arabic" w:hAnsi="ATraditional Arabic" w:cs="ATraditional Arabic"/>
          <w:sz w:val="32"/>
          <w:szCs w:val="32"/>
        </w:rPr>
      </w:pPr>
      <w:r w:rsidRPr="00D6571C">
        <w:rPr>
          <w:rFonts w:ascii="ATraditional Arabic" w:hAnsi="ATraditional Arabic" w:cs="ATraditional Arabic"/>
          <w:sz w:val="32"/>
          <w:szCs w:val="32"/>
          <w:rtl/>
        </w:rPr>
        <w:t xml:space="preserve">[تصحيح </w:t>
      </w:r>
      <w:proofErr w:type="spellStart"/>
      <w:r w:rsidRPr="00D6571C">
        <w:rPr>
          <w:rFonts w:ascii="ATraditional Arabic" w:hAnsi="ATraditional Arabic" w:cs="ATraditional Arabic"/>
          <w:sz w:val="32"/>
          <w:szCs w:val="32"/>
          <w:rtl/>
        </w:rPr>
        <w:t>الميدومي</w:t>
      </w:r>
      <w:proofErr w:type="spellEnd"/>
      <w:r w:rsidRPr="00D6571C">
        <w:rPr>
          <w:rFonts w:ascii="ATraditional Arabic" w:hAnsi="ATraditional Arabic" w:cs="ATraditional Arabic"/>
          <w:sz w:val="32"/>
          <w:szCs w:val="32"/>
          <w:rtl/>
        </w:rPr>
        <w:t xml:space="preserve"> بخطّه]</w:t>
      </w:r>
    </w:p>
    <w:p w14:paraId="3705116C" w14:textId="07F09E06" w:rsidR="00207B67" w:rsidRPr="00D6571C" w:rsidRDefault="00207B67" w:rsidP="00680BBB">
      <w:pPr>
        <w:bidi/>
        <w:spacing w:after="0"/>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السماع المذكور والإجازة صحيحان. كتبه/ محمد بن محمد بن إبراهيم بن أبي القاسم </w:t>
      </w:r>
      <w:proofErr w:type="spellStart"/>
      <w:r w:rsidRPr="00D6571C">
        <w:rPr>
          <w:rFonts w:ascii="ATraditional Arabic" w:hAnsi="ATraditional Arabic" w:cs="ATraditional Arabic"/>
          <w:sz w:val="32"/>
          <w:szCs w:val="32"/>
          <w:rtl/>
        </w:rPr>
        <w:t>الميدومي</w:t>
      </w:r>
      <w:proofErr w:type="spellEnd"/>
    </w:p>
    <w:p w14:paraId="34EB13AA" w14:textId="4ABBBAD1" w:rsidR="00993DA6" w:rsidRPr="00D6571C" w:rsidRDefault="00993DA6" w:rsidP="00680BBB">
      <w:pPr>
        <w:bidi/>
        <w:spacing w:after="0"/>
        <w:ind w:firstLine="72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وصورة أولها وآخرها:</w:t>
      </w:r>
    </w:p>
    <w:p w14:paraId="5FECF171" w14:textId="03701328" w:rsidR="0051320D" w:rsidRPr="00D6571C" w:rsidRDefault="0051320D" w:rsidP="00680BBB">
      <w:pPr>
        <w:bidi/>
        <w:spacing w:after="0"/>
        <w:jc w:val="center"/>
        <w:rPr>
          <w:rFonts w:ascii="ATraditional Arabic" w:hAnsi="ATraditional Arabic" w:cs="ATraditional Arabic"/>
          <w:sz w:val="32"/>
          <w:szCs w:val="32"/>
          <w:rtl/>
        </w:rPr>
      </w:pPr>
      <w:r w:rsidRPr="00D6571C">
        <w:rPr>
          <w:rFonts w:ascii="ATraditional Arabic" w:hAnsi="ATraditional Arabic" w:cs="ATraditional Arabic"/>
          <w:noProof/>
          <w:sz w:val="32"/>
          <w:szCs w:val="32"/>
          <w:rtl/>
        </w:rPr>
        <w:drawing>
          <wp:inline distT="0" distB="0" distL="0" distR="0" wp14:anchorId="267FE687" wp14:editId="13BB90E7">
            <wp:extent cx="2294587" cy="2186763"/>
            <wp:effectExtent l="0" t="0" r="0" b="4445"/>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9616" cy="2201086"/>
                    </a:xfrm>
                    <a:prstGeom prst="rect">
                      <a:avLst/>
                    </a:prstGeom>
                  </pic:spPr>
                </pic:pic>
              </a:graphicData>
            </a:graphic>
          </wp:inline>
        </w:drawing>
      </w:r>
      <w:r w:rsidR="00993DA6" w:rsidRPr="00D6571C">
        <w:rPr>
          <w:rFonts w:ascii="ATraditional Arabic" w:hAnsi="ATraditional Arabic" w:cs="ATraditional Arabic"/>
          <w:noProof/>
          <w:sz w:val="32"/>
          <w:szCs w:val="32"/>
          <w:rtl/>
        </w:rPr>
        <w:drawing>
          <wp:inline distT="0" distB="0" distL="0" distR="0" wp14:anchorId="7D9B8586" wp14:editId="525E5506">
            <wp:extent cx="2273114" cy="1626171"/>
            <wp:effectExtent l="0" t="0" r="0"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6446" cy="1642863"/>
                    </a:xfrm>
                    <a:prstGeom prst="rect">
                      <a:avLst/>
                    </a:prstGeom>
                  </pic:spPr>
                </pic:pic>
              </a:graphicData>
            </a:graphic>
          </wp:inline>
        </w:drawing>
      </w:r>
    </w:p>
    <w:p w14:paraId="3BE5623C" w14:textId="77777777" w:rsidR="0051320D" w:rsidRPr="00D6571C" w:rsidRDefault="0051320D" w:rsidP="00680BBB">
      <w:pPr>
        <w:bidi/>
        <w:spacing w:after="0"/>
        <w:rPr>
          <w:rFonts w:ascii="ATraditional Arabic" w:hAnsi="ATraditional Arabic" w:cs="ATraditional Arabic"/>
          <w:sz w:val="32"/>
          <w:szCs w:val="32"/>
          <w:rtl/>
        </w:rPr>
      </w:pPr>
      <w:r w:rsidRPr="00D6571C">
        <w:rPr>
          <w:rFonts w:ascii="ATraditional Arabic" w:hAnsi="ATraditional Arabic" w:cs="ATraditional Arabic"/>
          <w:sz w:val="32"/>
          <w:szCs w:val="32"/>
          <w:rtl/>
        </w:rPr>
        <w:t>المجلس الثالث:</w:t>
      </w:r>
    </w:p>
    <w:p w14:paraId="31C0D4E9" w14:textId="7A6CA7DB" w:rsidR="00CB20D7" w:rsidRPr="00D6571C" w:rsidRDefault="00D2250A" w:rsidP="00680BBB">
      <w:pPr>
        <w:bidi/>
        <w:spacing w:after="0"/>
        <w:rPr>
          <w:rFonts w:ascii="ATraditional Arabic" w:hAnsi="ATraditional Arabic" w:cs="ATraditional Arabic"/>
          <w:sz w:val="32"/>
          <w:szCs w:val="32"/>
          <w:rtl/>
        </w:rPr>
      </w:pPr>
      <w:r w:rsidRPr="00D6571C">
        <w:rPr>
          <w:rFonts w:ascii="ATraditional Arabic" w:hAnsi="ATraditional Arabic" w:cs="ATraditional Arabic"/>
          <w:sz w:val="32"/>
          <w:szCs w:val="32"/>
          <w:rtl/>
        </w:rPr>
        <w:lastRenderedPageBreak/>
        <w:t xml:space="preserve">قراءته </w:t>
      </w:r>
      <w:r w:rsidR="00277E6D"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صحيح البخاري</w:t>
      </w:r>
      <w:r w:rsidR="00277E6D"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على الحافظ </w:t>
      </w:r>
      <w:r w:rsidR="00686CFD"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العلائي</w:t>
      </w:r>
      <w:r w:rsidR="00686CFD" w:rsidRPr="00D6571C">
        <w:rPr>
          <w:rFonts w:ascii="ATraditional Arabic" w:hAnsi="ATraditional Arabic" w:cs="ATraditional Arabic"/>
          <w:sz w:val="32"/>
          <w:szCs w:val="32"/>
          <w:rtl/>
        </w:rPr>
        <w:t>)</w:t>
      </w:r>
      <w:r w:rsidR="00175F8F" w:rsidRPr="00D6571C">
        <w:rPr>
          <w:rFonts w:ascii="ATraditional Arabic" w:hAnsi="ATraditional Arabic" w:cs="ATraditional Arabic"/>
          <w:sz w:val="32"/>
          <w:szCs w:val="32"/>
          <w:rtl/>
        </w:rPr>
        <w:t xml:space="preserve"> في </w:t>
      </w:r>
      <w:r w:rsidR="00686CFD" w:rsidRPr="00D6571C">
        <w:rPr>
          <w:rFonts w:ascii="ATraditional Arabic" w:hAnsi="ATraditional Arabic" w:cs="ATraditional Arabic"/>
          <w:sz w:val="32"/>
          <w:szCs w:val="32"/>
          <w:rtl/>
        </w:rPr>
        <w:t>(</w:t>
      </w:r>
      <w:r w:rsidR="00175F8F" w:rsidRPr="00D6571C">
        <w:rPr>
          <w:rFonts w:ascii="ATraditional Arabic" w:hAnsi="ATraditional Arabic" w:cs="ATraditional Arabic"/>
          <w:sz w:val="32"/>
          <w:szCs w:val="32"/>
          <w:rtl/>
        </w:rPr>
        <w:t>قبة الصخرة المشرفة</w:t>
      </w:r>
      <w:r w:rsidR="00686CFD" w:rsidRPr="00D6571C">
        <w:rPr>
          <w:rFonts w:ascii="ATraditional Arabic" w:hAnsi="ATraditional Arabic" w:cs="ATraditional Arabic"/>
          <w:sz w:val="32"/>
          <w:szCs w:val="32"/>
          <w:rtl/>
        </w:rPr>
        <w:t>)</w:t>
      </w:r>
      <w:r w:rsidR="00B91911" w:rsidRPr="00D6571C">
        <w:rPr>
          <w:rFonts w:ascii="ATraditional Arabic" w:hAnsi="ATraditional Arabic" w:cs="ATraditional Arabic" w:hint="cs"/>
          <w:sz w:val="32"/>
          <w:szCs w:val="32"/>
          <w:rtl/>
        </w:rPr>
        <w:t xml:space="preserve"> </w:t>
      </w:r>
      <w:r w:rsidR="00CB20D7" w:rsidRPr="00D6571C">
        <w:rPr>
          <w:rFonts w:ascii="ATraditional Arabic" w:hAnsi="ATraditional Arabic" w:cs="ATraditional Arabic"/>
          <w:sz w:val="32"/>
          <w:szCs w:val="32"/>
          <w:rtl/>
        </w:rPr>
        <w:t xml:space="preserve">كتب الشيخ المسنِد: عبد الرحمن بن يعقوب بن يوسف الصنهاجي </w:t>
      </w:r>
      <w:proofErr w:type="spellStart"/>
      <w:r w:rsidR="00CB20D7" w:rsidRPr="00D6571C">
        <w:rPr>
          <w:rFonts w:ascii="ATraditional Arabic" w:hAnsi="ATraditional Arabic" w:cs="ATraditional Arabic"/>
          <w:sz w:val="32"/>
          <w:szCs w:val="32"/>
          <w:rtl/>
        </w:rPr>
        <w:t>الكالديسي</w:t>
      </w:r>
      <w:proofErr w:type="spellEnd"/>
      <w:r w:rsidR="00CB20D7" w:rsidRPr="00D6571C">
        <w:rPr>
          <w:rFonts w:ascii="ATraditional Arabic" w:hAnsi="ATraditional Arabic" w:cs="ATraditional Arabic"/>
          <w:sz w:val="32"/>
          <w:szCs w:val="32"/>
          <w:rtl/>
        </w:rPr>
        <w:t xml:space="preserve"> ما نصه</w:t>
      </w:r>
      <w:r w:rsidR="00CB20D7" w:rsidRPr="00D6571C">
        <w:rPr>
          <w:rStyle w:val="FootnoteReference"/>
          <w:rFonts w:ascii="ATraditional Arabic" w:hAnsi="ATraditional Arabic" w:cs="ATraditional Arabic"/>
          <w:sz w:val="32"/>
          <w:szCs w:val="32"/>
          <w:rtl/>
        </w:rPr>
        <w:footnoteReference w:id="84"/>
      </w:r>
      <w:r w:rsidR="00CB20D7" w:rsidRPr="00D6571C">
        <w:rPr>
          <w:rFonts w:ascii="ATraditional Arabic" w:hAnsi="ATraditional Arabic" w:cs="ATraditional Arabic"/>
          <w:sz w:val="32"/>
          <w:szCs w:val="32"/>
          <w:rtl/>
        </w:rPr>
        <w:t>:</w:t>
      </w:r>
    </w:p>
    <w:p w14:paraId="2E165007" w14:textId="7F47B64A" w:rsidR="00A918FE" w:rsidRPr="00D6571C" w:rsidRDefault="00A918FE" w:rsidP="00680BBB">
      <w:pPr>
        <w:bidi/>
        <w:spacing w:after="0"/>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بسم الله الرحمن الرحيم</w:t>
      </w:r>
    </w:p>
    <w:p w14:paraId="2908E05B" w14:textId="77777777" w:rsidR="00A918FE" w:rsidRPr="00D6571C" w:rsidRDefault="00A918FE" w:rsidP="00680BBB">
      <w:pPr>
        <w:bidi/>
        <w:spacing w:after="0"/>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وما توفيقي إلا بالله عليه توكلت</w:t>
      </w:r>
    </w:p>
    <w:p w14:paraId="5493C54B" w14:textId="17D68799" w:rsidR="00A918FE" w:rsidRPr="00D6571C" w:rsidRDefault="009D2DD6" w:rsidP="00680BBB">
      <w:pPr>
        <w:bidi/>
        <w:spacing w:after="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ab/>
      </w:r>
      <w:r w:rsidR="00A918FE" w:rsidRPr="00D6571C">
        <w:rPr>
          <w:rFonts w:ascii="ATraditional Arabic" w:hAnsi="ATraditional Arabic" w:cs="ATraditional Arabic"/>
          <w:sz w:val="32"/>
          <w:szCs w:val="32"/>
          <w:rtl/>
        </w:rPr>
        <w:t>الحمد لله مجزل العطاء</w:t>
      </w:r>
      <w:r w:rsidR="00172A8D" w:rsidRPr="00D6571C">
        <w:rPr>
          <w:rFonts w:ascii="ATraditional Arabic" w:hAnsi="ATraditional Arabic" w:cs="ATraditional Arabic"/>
          <w:sz w:val="32"/>
          <w:szCs w:val="32"/>
          <w:rtl/>
        </w:rPr>
        <w:t>،</w:t>
      </w:r>
      <w:r w:rsidR="00A918FE" w:rsidRPr="00D6571C">
        <w:rPr>
          <w:rFonts w:ascii="ATraditional Arabic" w:hAnsi="ATraditional Arabic" w:cs="ATraditional Arabic"/>
          <w:sz w:val="32"/>
          <w:szCs w:val="32"/>
          <w:rtl/>
        </w:rPr>
        <w:t xml:space="preserve"> وم</w:t>
      </w:r>
      <w:r w:rsidR="00172A8D" w:rsidRPr="00D6571C">
        <w:rPr>
          <w:rFonts w:ascii="ATraditional Arabic" w:hAnsi="ATraditional Arabic" w:cs="ATraditional Arabic"/>
          <w:sz w:val="32"/>
          <w:szCs w:val="32"/>
          <w:rtl/>
        </w:rPr>
        <w:t>ُ</w:t>
      </w:r>
      <w:r w:rsidR="00A918FE" w:rsidRPr="00D6571C">
        <w:rPr>
          <w:rFonts w:ascii="ATraditional Arabic" w:hAnsi="ATraditional Arabic" w:cs="ATraditional Arabic"/>
          <w:sz w:val="32"/>
          <w:szCs w:val="32"/>
          <w:rtl/>
        </w:rPr>
        <w:t>س</w:t>
      </w:r>
      <w:r w:rsidR="00172A8D" w:rsidRPr="00D6571C">
        <w:rPr>
          <w:rFonts w:ascii="ATraditional Arabic" w:hAnsi="ATraditional Arabic" w:cs="ATraditional Arabic"/>
          <w:sz w:val="32"/>
          <w:szCs w:val="32"/>
          <w:rtl/>
        </w:rPr>
        <w:t>ْ</w:t>
      </w:r>
      <w:r w:rsidR="00A918FE" w:rsidRPr="00D6571C">
        <w:rPr>
          <w:rFonts w:ascii="ATraditional Arabic" w:hAnsi="ATraditional Arabic" w:cs="ATraditional Arabic"/>
          <w:sz w:val="32"/>
          <w:szCs w:val="32"/>
          <w:rtl/>
        </w:rPr>
        <w:t>ب</w:t>
      </w:r>
      <w:r w:rsidR="00172A8D" w:rsidRPr="00D6571C">
        <w:rPr>
          <w:rFonts w:ascii="ATraditional Arabic" w:hAnsi="ATraditional Arabic" w:cs="ATraditional Arabic"/>
          <w:sz w:val="32"/>
          <w:szCs w:val="32"/>
          <w:rtl/>
        </w:rPr>
        <w:t>ِ</w:t>
      </w:r>
      <w:r w:rsidR="00A918FE" w:rsidRPr="00D6571C">
        <w:rPr>
          <w:rFonts w:ascii="ATraditional Arabic" w:hAnsi="ATraditional Arabic" w:cs="ATraditional Arabic"/>
          <w:sz w:val="32"/>
          <w:szCs w:val="32"/>
          <w:rtl/>
        </w:rPr>
        <w:t>ل ال</w:t>
      </w:r>
      <w:r w:rsidR="00997BED" w:rsidRPr="00D6571C">
        <w:rPr>
          <w:rFonts w:ascii="ATraditional Arabic" w:hAnsi="ATraditional Arabic" w:cs="ATraditional Arabic"/>
          <w:sz w:val="32"/>
          <w:szCs w:val="32"/>
          <w:rtl/>
        </w:rPr>
        <w:t>غ</w:t>
      </w:r>
      <w:r w:rsidR="00172A8D" w:rsidRPr="00D6571C">
        <w:rPr>
          <w:rFonts w:ascii="ATraditional Arabic" w:hAnsi="ATraditional Arabic" w:cs="ATraditional Arabic"/>
          <w:sz w:val="32"/>
          <w:szCs w:val="32"/>
          <w:rtl/>
        </w:rPr>
        <w:t>ِ</w:t>
      </w:r>
      <w:r w:rsidR="00997BED" w:rsidRPr="00D6571C">
        <w:rPr>
          <w:rFonts w:ascii="ATraditional Arabic" w:hAnsi="ATraditional Arabic" w:cs="ATraditional Arabic"/>
          <w:sz w:val="32"/>
          <w:szCs w:val="32"/>
          <w:rtl/>
        </w:rPr>
        <w:t>ط</w:t>
      </w:r>
      <w:r w:rsidR="00172A8D" w:rsidRPr="00D6571C">
        <w:rPr>
          <w:rFonts w:ascii="ATraditional Arabic" w:hAnsi="ATraditional Arabic" w:cs="ATraditional Arabic"/>
          <w:sz w:val="32"/>
          <w:szCs w:val="32"/>
          <w:rtl/>
        </w:rPr>
        <w:t>َ</w:t>
      </w:r>
      <w:r w:rsidR="00997BED" w:rsidRPr="00D6571C">
        <w:rPr>
          <w:rFonts w:ascii="ATraditional Arabic" w:hAnsi="ATraditional Arabic" w:cs="ATraditional Arabic"/>
          <w:sz w:val="32"/>
          <w:szCs w:val="32"/>
          <w:rtl/>
        </w:rPr>
        <w:t>اء</w:t>
      </w:r>
      <w:r w:rsidR="00172A8D" w:rsidRPr="00D6571C">
        <w:rPr>
          <w:rFonts w:ascii="ATraditional Arabic" w:hAnsi="ATraditional Arabic" w:cs="ATraditional Arabic"/>
          <w:sz w:val="32"/>
          <w:szCs w:val="32"/>
          <w:rtl/>
        </w:rPr>
        <w:t>،</w:t>
      </w:r>
      <w:r w:rsidR="00997BED" w:rsidRPr="00D6571C">
        <w:rPr>
          <w:rFonts w:ascii="ATraditional Arabic" w:hAnsi="ATraditional Arabic" w:cs="ATraditional Arabic"/>
          <w:sz w:val="32"/>
          <w:szCs w:val="32"/>
          <w:rtl/>
        </w:rPr>
        <w:t xml:space="preserve"> وم</w:t>
      </w:r>
      <w:r w:rsidR="00172A8D" w:rsidRPr="00D6571C">
        <w:rPr>
          <w:rFonts w:ascii="ATraditional Arabic" w:hAnsi="ATraditional Arabic" w:cs="ATraditional Arabic"/>
          <w:sz w:val="32"/>
          <w:szCs w:val="32"/>
          <w:rtl/>
        </w:rPr>
        <w:t>ُ</w:t>
      </w:r>
      <w:r w:rsidR="00997BED" w:rsidRPr="00D6571C">
        <w:rPr>
          <w:rFonts w:ascii="ATraditional Arabic" w:hAnsi="ATraditional Arabic" w:cs="ATraditional Arabic"/>
          <w:sz w:val="32"/>
          <w:szCs w:val="32"/>
          <w:rtl/>
        </w:rPr>
        <w:t>ر</w:t>
      </w:r>
      <w:r w:rsidR="00172A8D" w:rsidRPr="00D6571C">
        <w:rPr>
          <w:rFonts w:ascii="ATraditional Arabic" w:hAnsi="ATraditional Arabic" w:cs="ATraditional Arabic"/>
          <w:sz w:val="32"/>
          <w:szCs w:val="32"/>
          <w:rtl/>
        </w:rPr>
        <w:t>ْ</w:t>
      </w:r>
      <w:r w:rsidR="00997BED" w:rsidRPr="00D6571C">
        <w:rPr>
          <w:rFonts w:ascii="ATraditional Arabic" w:hAnsi="ATraditional Arabic" w:cs="ATraditional Arabic"/>
          <w:sz w:val="32"/>
          <w:szCs w:val="32"/>
          <w:rtl/>
        </w:rPr>
        <w:t>س</w:t>
      </w:r>
      <w:r w:rsidR="00172A8D" w:rsidRPr="00D6571C">
        <w:rPr>
          <w:rFonts w:ascii="ATraditional Arabic" w:hAnsi="ATraditional Arabic" w:cs="ATraditional Arabic"/>
          <w:sz w:val="32"/>
          <w:szCs w:val="32"/>
          <w:rtl/>
        </w:rPr>
        <w:t>ِ</w:t>
      </w:r>
      <w:r w:rsidR="00997BED" w:rsidRPr="00D6571C">
        <w:rPr>
          <w:rFonts w:ascii="ATraditional Arabic" w:hAnsi="ATraditional Arabic" w:cs="ATraditional Arabic"/>
          <w:sz w:val="32"/>
          <w:szCs w:val="32"/>
          <w:rtl/>
        </w:rPr>
        <w:t>ل الأنبياء بالأنباء، وصلى الله على سيدنا محم</w:t>
      </w:r>
      <w:r w:rsidR="00172A8D" w:rsidRPr="00D6571C">
        <w:rPr>
          <w:rFonts w:ascii="ATraditional Arabic" w:hAnsi="ATraditional Arabic" w:cs="ATraditional Arabic"/>
          <w:sz w:val="32"/>
          <w:szCs w:val="32"/>
          <w:rtl/>
        </w:rPr>
        <w:t>َّ</w:t>
      </w:r>
      <w:r w:rsidR="00997BED" w:rsidRPr="00D6571C">
        <w:rPr>
          <w:rFonts w:ascii="ATraditional Arabic" w:hAnsi="ATraditional Arabic" w:cs="ATraditional Arabic"/>
          <w:sz w:val="32"/>
          <w:szCs w:val="32"/>
          <w:rtl/>
        </w:rPr>
        <w:t>د</w:t>
      </w:r>
      <w:r w:rsidR="00172A8D" w:rsidRPr="00D6571C">
        <w:rPr>
          <w:rFonts w:ascii="ATraditional Arabic" w:hAnsi="ATraditional Arabic" w:cs="ATraditional Arabic"/>
          <w:sz w:val="32"/>
          <w:szCs w:val="32"/>
          <w:rtl/>
        </w:rPr>
        <w:t>ٍ</w:t>
      </w:r>
      <w:r w:rsidR="00997BED" w:rsidRPr="00D6571C">
        <w:rPr>
          <w:rFonts w:ascii="ATraditional Arabic" w:hAnsi="ATraditional Arabic" w:cs="ATraditional Arabic"/>
          <w:sz w:val="32"/>
          <w:szCs w:val="32"/>
          <w:rtl/>
        </w:rPr>
        <w:t xml:space="preserve"> سي</w:t>
      </w:r>
      <w:r w:rsidR="00172A8D" w:rsidRPr="00D6571C">
        <w:rPr>
          <w:rFonts w:ascii="ATraditional Arabic" w:hAnsi="ATraditional Arabic" w:cs="ATraditional Arabic"/>
          <w:sz w:val="32"/>
          <w:szCs w:val="32"/>
          <w:rtl/>
        </w:rPr>
        <w:t>ّ</w:t>
      </w:r>
      <w:r w:rsidR="00997BED" w:rsidRPr="00D6571C">
        <w:rPr>
          <w:rFonts w:ascii="ATraditional Arabic" w:hAnsi="ATraditional Arabic" w:cs="ATraditional Arabic"/>
          <w:sz w:val="32"/>
          <w:szCs w:val="32"/>
          <w:rtl/>
        </w:rPr>
        <w:t>د الأصفياء، وعلى آله وصحبه و</w:t>
      </w:r>
      <w:r w:rsidR="0061769B" w:rsidRPr="00D6571C">
        <w:rPr>
          <w:rFonts w:ascii="ATraditional Arabic" w:hAnsi="ATraditional Arabic" w:cs="ATraditional Arabic"/>
          <w:sz w:val="32"/>
          <w:szCs w:val="32"/>
          <w:rtl/>
        </w:rPr>
        <w:t>من اقتدى بهم من أهل الاصطفاء، وس</w:t>
      </w:r>
      <w:r w:rsidR="00172A8D" w:rsidRPr="00D6571C">
        <w:rPr>
          <w:rFonts w:ascii="ATraditional Arabic" w:hAnsi="ATraditional Arabic" w:cs="ATraditional Arabic"/>
          <w:sz w:val="32"/>
          <w:szCs w:val="32"/>
          <w:rtl/>
        </w:rPr>
        <w:t>َ</w:t>
      </w:r>
      <w:r w:rsidR="0061769B" w:rsidRPr="00D6571C">
        <w:rPr>
          <w:rFonts w:ascii="ATraditional Arabic" w:hAnsi="ATraditional Arabic" w:cs="ATraditional Arabic"/>
          <w:sz w:val="32"/>
          <w:szCs w:val="32"/>
          <w:rtl/>
        </w:rPr>
        <w:t>ل</w:t>
      </w:r>
      <w:r w:rsidR="00172A8D" w:rsidRPr="00D6571C">
        <w:rPr>
          <w:rFonts w:ascii="ATraditional Arabic" w:hAnsi="ATraditional Arabic" w:cs="ATraditional Arabic"/>
          <w:sz w:val="32"/>
          <w:szCs w:val="32"/>
          <w:rtl/>
        </w:rPr>
        <w:t>ّ</w:t>
      </w:r>
      <w:r w:rsidR="0061769B" w:rsidRPr="00D6571C">
        <w:rPr>
          <w:rFonts w:ascii="ATraditional Arabic" w:hAnsi="ATraditional Arabic" w:cs="ATraditional Arabic"/>
          <w:sz w:val="32"/>
          <w:szCs w:val="32"/>
          <w:rtl/>
        </w:rPr>
        <w:t>م وش</w:t>
      </w:r>
      <w:r w:rsidR="00172A8D" w:rsidRPr="00D6571C">
        <w:rPr>
          <w:rFonts w:ascii="ATraditional Arabic" w:hAnsi="ATraditional Arabic" w:cs="ATraditional Arabic"/>
          <w:sz w:val="32"/>
          <w:szCs w:val="32"/>
          <w:rtl/>
        </w:rPr>
        <w:t>َ</w:t>
      </w:r>
      <w:r w:rsidR="0061769B" w:rsidRPr="00D6571C">
        <w:rPr>
          <w:rFonts w:ascii="ATraditional Arabic" w:hAnsi="ATraditional Arabic" w:cs="ATraditional Arabic"/>
          <w:sz w:val="32"/>
          <w:szCs w:val="32"/>
          <w:rtl/>
        </w:rPr>
        <w:t>ر</w:t>
      </w:r>
      <w:r w:rsidR="00172A8D" w:rsidRPr="00D6571C">
        <w:rPr>
          <w:rFonts w:ascii="ATraditional Arabic" w:hAnsi="ATraditional Arabic" w:cs="ATraditional Arabic"/>
          <w:sz w:val="32"/>
          <w:szCs w:val="32"/>
          <w:rtl/>
        </w:rPr>
        <w:t>َّ</w:t>
      </w:r>
      <w:r w:rsidR="0061769B" w:rsidRPr="00D6571C">
        <w:rPr>
          <w:rFonts w:ascii="ATraditional Arabic" w:hAnsi="ATraditional Arabic" w:cs="ATraditional Arabic"/>
          <w:sz w:val="32"/>
          <w:szCs w:val="32"/>
          <w:rtl/>
        </w:rPr>
        <w:t>ف</w:t>
      </w:r>
      <w:r w:rsidR="00172A8D" w:rsidRPr="00D6571C">
        <w:rPr>
          <w:rFonts w:ascii="ATraditional Arabic" w:hAnsi="ATraditional Arabic" w:cs="ATraditional Arabic"/>
          <w:sz w:val="32"/>
          <w:szCs w:val="32"/>
          <w:rtl/>
        </w:rPr>
        <w:t>َ</w:t>
      </w:r>
      <w:r w:rsidR="0061769B" w:rsidRPr="00D6571C">
        <w:rPr>
          <w:rFonts w:ascii="ATraditional Arabic" w:hAnsi="ATraditional Arabic" w:cs="ATraditional Arabic"/>
          <w:sz w:val="32"/>
          <w:szCs w:val="32"/>
          <w:rtl/>
        </w:rPr>
        <w:t xml:space="preserve"> و</w:t>
      </w:r>
      <w:r w:rsidR="00172A8D" w:rsidRPr="00D6571C">
        <w:rPr>
          <w:rFonts w:ascii="ATraditional Arabic" w:hAnsi="ATraditional Arabic" w:cs="ATraditional Arabic"/>
          <w:sz w:val="32"/>
          <w:szCs w:val="32"/>
          <w:rtl/>
        </w:rPr>
        <w:t>َ</w:t>
      </w:r>
      <w:r w:rsidR="0061769B" w:rsidRPr="00D6571C">
        <w:rPr>
          <w:rFonts w:ascii="ATraditional Arabic" w:hAnsi="ATraditional Arabic" w:cs="ATraditional Arabic"/>
          <w:sz w:val="32"/>
          <w:szCs w:val="32"/>
          <w:rtl/>
        </w:rPr>
        <w:t>ك</w:t>
      </w:r>
      <w:r w:rsidR="00172A8D" w:rsidRPr="00D6571C">
        <w:rPr>
          <w:rFonts w:ascii="ATraditional Arabic" w:hAnsi="ATraditional Arabic" w:cs="ATraditional Arabic"/>
          <w:sz w:val="32"/>
          <w:szCs w:val="32"/>
          <w:rtl/>
        </w:rPr>
        <w:t>َ</w:t>
      </w:r>
      <w:r w:rsidR="0061769B" w:rsidRPr="00D6571C">
        <w:rPr>
          <w:rFonts w:ascii="ATraditional Arabic" w:hAnsi="ATraditional Arabic" w:cs="ATraditional Arabic"/>
          <w:sz w:val="32"/>
          <w:szCs w:val="32"/>
          <w:rtl/>
        </w:rPr>
        <w:t>ر</w:t>
      </w:r>
      <w:r w:rsidR="00172A8D" w:rsidRPr="00D6571C">
        <w:rPr>
          <w:rFonts w:ascii="ATraditional Arabic" w:hAnsi="ATraditional Arabic" w:cs="ATraditional Arabic"/>
          <w:sz w:val="32"/>
          <w:szCs w:val="32"/>
          <w:rtl/>
        </w:rPr>
        <w:t>َ</w:t>
      </w:r>
      <w:r w:rsidR="0061769B" w:rsidRPr="00D6571C">
        <w:rPr>
          <w:rFonts w:ascii="ATraditional Arabic" w:hAnsi="ATraditional Arabic" w:cs="ATraditional Arabic"/>
          <w:sz w:val="32"/>
          <w:szCs w:val="32"/>
          <w:rtl/>
        </w:rPr>
        <w:t>ّم.</w:t>
      </w:r>
    </w:p>
    <w:p w14:paraId="4404BDF7" w14:textId="77777777" w:rsidR="0061769B" w:rsidRPr="00D6571C" w:rsidRDefault="009D2DD6" w:rsidP="00680BBB">
      <w:pPr>
        <w:bidi/>
        <w:spacing w:after="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ab/>
      </w:r>
      <w:r w:rsidR="0061769B" w:rsidRPr="00D6571C">
        <w:rPr>
          <w:rFonts w:ascii="ATraditional Arabic" w:hAnsi="ATraditional Arabic" w:cs="ATraditional Arabic"/>
          <w:sz w:val="32"/>
          <w:szCs w:val="32"/>
          <w:rtl/>
        </w:rPr>
        <w:t>أما بعد:</w:t>
      </w:r>
    </w:p>
    <w:p w14:paraId="04F87FE8" w14:textId="7160F862" w:rsidR="009A4E4E" w:rsidRPr="00D6571C" w:rsidRDefault="0061769B" w:rsidP="00680BBB">
      <w:pPr>
        <w:bidi/>
        <w:spacing w:after="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ab/>
        <w:t>فقد سمع صاحب الثبت المبارك الشيخ الصالح</w:t>
      </w:r>
      <w:r w:rsidR="00567B22"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عماد الدين إسماعيل بن عبد اللطيف بن إبراهيم المعروف بالجوهري المصري</w:t>
      </w:r>
      <w:r w:rsidR="000E241A" w:rsidRPr="00D6571C">
        <w:rPr>
          <w:rFonts w:ascii="ATraditional Arabic" w:hAnsi="ATraditional Arabic" w:cs="ATraditional Arabic"/>
          <w:sz w:val="32"/>
          <w:szCs w:val="32"/>
          <w:rtl/>
        </w:rPr>
        <w:t xml:space="preserve"> جميع الكتاب </w:t>
      </w:r>
      <w:r w:rsidR="00207B67" w:rsidRPr="00D6571C">
        <w:rPr>
          <w:rFonts w:ascii="ATraditional Arabic" w:hAnsi="ATraditional Arabic" w:cs="ATraditional Arabic"/>
          <w:sz w:val="32"/>
          <w:szCs w:val="32"/>
          <w:rtl/>
        </w:rPr>
        <w:t>(</w:t>
      </w:r>
      <w:r w:rsidR="000E241A" w:rsidRPr="00D6571C">
        <w:rPr>
          <w:rFonts w:ascii="ATraditional Arabic" w:hAnsi="ATraditional Arabic" w:cs="ATraditional Arabic"/>
          <w:sz w:val="32"/>
          <w:szCs w:val="32"/>
          <w:rtl/>
        </w:rPr>
        <w:t>الجامع الصحيح المختصر من أمور سيدنا رسول الله صلى الله عليه وسلم وسننه وإيامه</w:t>
      </w:r>
      <w:r w:rsidR="00207B67" w:rsidRPr="00D6571C">
        <w:rPr>
          <w:rFonts w:ascii="ATraditional Arabic" w:hAnsi="ATraditional Arabic" w:cs="ATraditional Arabic"/>
          <w:sz w:val="32"/>
          <w:szCs w:val="32"/>
          <w:rtl/>
        </w:rPr>
        <w:t>)</w:t>
      </w:r>
      <w:r w:rsidR="000E241A" w:rsidRPr="00D6571C">
        <w:rPr>
          <w:rFonts w:ascii="ATraditional Arabic" w:hAnsi="ATraditional Arabic" w:cs="ATraditional Arabic"/>
          <w:sz w:val="32"/>
          <w:szCs w:val="32"/>
          <w:rtl/>
        </w:rPr>
        <w:t xml:space="preserve"> تأليف الإمام الحافظ</w:t>
      </w:r>
      <w:r w:rsidR="00207B67" w:rsidRPr="00D6571C">
        <w:rPr>
          <w:rFonts w:ascii="ATraditional Arabic" w:hAnsi="ATraditional Arabic" w:cs="ATraditional Arabic"/>
          <w:sz w:val="32"/>
          <w:szCs w:val="32"/>
          <w:rtl/>
        </w:rPr>
        <w:t>:</w:t>
      </w:r>
      <w:r w:rsidR="000E241A" w:rsidRPr="00D6571C">
        <w:rPr>
          <w:rFonts w:ascii="ATraditional Arabic" w:hAnsi="ATraditional Arabic" w:cs="ATraditional Arabic"/>
          <w:sz w:val="32"/>
          <w:szCs w:val="32"/>
          <w:rtl/>
        </w:rPr>
        <w:t xml:space="preserve"> أبي عبد الله محمد بن إسماعيل بن إبراهيم البخاري مولاهم الجعفي </w:t>
      </w:r>
      <w:r w:rsidR="00500CE9" w:rsidRPr="00D6571C">
        <w:rPr>
          <w:rFonts w:ascii="ATraditional Arabic" w:hAnsi="ATraditional Arabic" w:cs="ATraditional Arabic"/>
          <w:sz w:val="32"/>
          <w:szCs w:val="32"/>
          <w:rtl/>
        </w:rPr>
        <w:t>"</w:t>
      </w:r>
      <w:r w:rsidR="000E241A" w:rsidRPr="00D6571C">
        <w:rPr>
          <w:rFonts w:ascii="ATraditional Arabic" w:hAnsi="ATraditional Arabic" w:cs="ATraditional Arabic"/>
          <w:sz w:val="32"/>
          <w:szCs w:val="32"/>
          <w:rtl/>
        </w:rPr>
        <w:t>سوى قدرٍ يسيرٍ</w:t>
      </w:r>
      <w:r w:rsidR="00500CE9" w:rsidRPr="00D6571C">
        <w:rPr>
          <w:rFonts w:ascii="ATraditional Arabic" w:hAnsi="ATraditional Arabic" w:cs="ATraditional Arabic"/>
          <w:sz w:val="32"/>
          <w:szCs w:val="32"/>
          <w:rtl/>
        </w:rPr>
        <w:t>؛</w:t>
      </w:r>
      <w:r w:rsidR="000E241A" w:rsidRPr="00D6571C">
        <w:rPr>
          <w:rFonts w:ascii="ATraditional Arabic" w:hAnsi="ATraditional Arabic" w:cs="ATraditional Arabic"/>
          <w:sz w:val="32"/>
          <w:szCs w:val="32"/>
          <w:rtl/>
        </w:rPr>
        <w:t xml:space="preserve"> وهو من </w:t>
      </w:r>
      <w:r w:rsidR="00500CE9" w:rsidRPr="00D6571C">
        <w:rPr>
          <w:rFonts w:ascii="ATraditional Arabic" w:hAnsi="ATraditional Arabic" w:cs="ATraditional Arabic"/>
          <w:sz w:val="32"/>
          <w:szCs w:val="32"/>
          <w:rtl/>
        </w:rPr>
        <w:t>(</w:t>
      </w:r>
      <w:r w:rsidR="000E241A" w:rsidRPr="00D6571C">
        <w:rPr>
          <w:rFonts w:ascii="ATraditional Arabic" w:hAnsi="ATraditional Arabic" w:cs="ATraditional Arabic"/>
          <w:sz w:val="32"/>
          <w:szCs w:val="32"/>
          <w:rtl/>
        </w:rPr>
        <w:t>باب الاعتكاف للمستحاضة</w:t>
      </w:r>
      <w:r w:rsidR="00500CE9" w:rsidRPr="00D6571C">
        <w:rPr>
          <w:rFonts w:ascii="ATraditional Arabic" w:hAnsi="ATraditional Arabic" w:cs="ATraditional Arabic"/>
          <w:sz w:val="32"/>
          <w:szCs w:val="32"/>
          <w:rtl/>
        </w:rPr>
        <w:t>)</w:t>
      </w:r>
      <w:r w:rsidR="000E241A" w:rsidRPr="00D6571C">
        <w:rPr>
          <w:rFonts w:ascii="ATraditional Arabic" w:hAnsi="ATraditional Arabic" w:cs="ATraditional Arabic"/>
          <w:sz w:val="32"/>
          <w:szCs w:val="32"/>
          <w:rtl/>
        </w:rPr>
        <w:t xml:space="preserve"> إلى </w:t>
      </w:r>
      <w:r w:rsidR="00500CE9" w:rsidRPr="00D6571C">
        <w:rPr>
          <w:rFonts w:ascii="ATraditional Arabic" w:hAnsi="ATraditional Arabic" w:cs="ATraditional Arabic"/>
          <w:sz w:val="32"/>
          <w:szCs w:val="32"/>
          <w:rtl/>
        </w:rPr>
        <w:t>(</w:t>
      </w:r>
      <w:r w:rsidR="000E241A" w:rsidRPr="00D6571C">
        <w:rPr>
          <w:rFonts w:ascii="ATraditional Arabic" w:hAnsi="ATraditional Arabic" w:cs="ATraditional Arabic"/>
          <w:sz w:val="32"/>
          <w:szCs w:val="32"/>
          <w:rtl/>
        </w:rPr>
        <w:t>باب ما جاء في القبلة</w:t>
      </w:r>
      <w:r w:rsidR="00500CE9" w:rsidRPr="00D6571C">
        <w:rPr>
          <w:rFonts w:ascii="ATraditional Arabic" w:hAnsi="ATraditional Arabic" w:cs="ATraditional Arabic"/>
          <w:sz w:val="32"/>
          <w:szCs w:val="32"/>
          <w:rtl/>
        </w:rPr>
        <w:t>)"</w:t>
      </w:r>
      <w:r w:rsidR="00500CE9" w:rsidRPr="00D6571C">
        <w:rPr>
          <w:rStyle w:val="FootnoteReference"/>
          <w:rFonts w:ascii="ATraditional Arabic" w:hAnsi="ATraditional Arabic" w:cs="ATraditional Arabic"/>
          <w:sz w:val="32"/>
          <w:szCs w:val="32"/>
          <w:rtl/>
        </w:rPr>
        <w:footnoteReference w:id="85"/>
      </w:r>
      <w:r w:rsidR="000E241A" w:rsidRPr="00D6571C">
        <w:rPr>
          <w:rFonts w:ascii="ATraditional Arabic" w:hAnsi="ATraditional Arabic" w:cs="ATraditional Arabic"/>
          <w:sz w:val="32"/>
          <w:szCs w:val="32"/>
          <w:rtl/>
        </w:rPr>
        <w:t xml:space="preserve"> على شيخنا الإمام الأوحد العلامة القدوة العارف مفتي المسلمين وإمام المحققين علم الحفاظ إمام </w:t>
      </w:r>
      <w:r w:rsidR="009A2FEC" w:rsidRPr="00D6571C">
        <w:rPr>
          <w:rFonts w:ascii="ATraditional Arabic" w:hAnsi="ATraditional Arabic" w:cs="ATraditional Arabic"/>
          <w:sz w:val="32"/>
          <w:szCs w:val="32"/>
          <w:rtl/>
        </w:rPr>
        <w:t>الأئمة</w:t>
      </w:r>
      <w:r w:rsidR="00207B67" w:rsidRPr="00D6571C">
        <w:rPr>
          <w:rFonts w:ascii="ATraditional Arabic" w:hAnsi="ATraditional Arabic" w:cs="ATraditional Arabic"/>
          <w:sz w:val="32"/>
          <w:szCs w:val="32"/>
          <w:rtl/>
        </w:rPr>
        <w:t>:</w:t>
      </w:r>
      <w:r w:rsidR="009A2FEC" w:rsidRPr="00D6571C">
        <w:rPr>
          <w:rFonts w:ascii="ATraditional Arabic" w:hAnsi="ATraditional Arabic" w:cs="ATraditional Arabic"/>
          <w:sz w:val="32"/>
          <w:szCs w:val="32"/>
          <w:rtl/>
        </w:rPr>
        <w:t xml:space="preserve"> صلاح الدين أبي سعيد خليل بن الأمير الكبير </w:t>
      </w:r>
      <w:proofErr w:type="spellStart"/>
      <w:r w:rsidR="009A2FEC" w:rsidRPr="00D6571C">
        <w:rPr>
          <w:rFonts w:ascii="ATraditional Arabic" w:hAnsi="ATraditional Arabic" w:cs="ATraditional Arabic"/>
          <w:sz w:val="32"/>
          <w:szCs w:val="32"/>
          <w:rtl/>
        </w:rPr>
        <w:t>ك</w:t>
      </w:r>
      <w:r w:rsidR="00B54488" w:rsidRPr="00D6571C">
        <w:rPr>
          <w:rFonts w:ascii="ATraditional Arabic" w:hAnsi="ATraditional Arabic" w:cs="ATraditional Arabic"/>
          <w:sz w:val="32"/>
          <w:szCs w:val="32"/>
          <w:rtl/>
        </w:rPr>
        <w:t>ِ</w:t>
      </w:r>
      <w:r w:rsidR="009A2FEC" w:rsidRPr="00D6571C">
        <w:rPr>
          <w:rFonts w:ascii="ATraditional Arabic" w:hAnsi="ATraditional Arabic" w:cs="ATraditional Arabic"/>
          <w:sz w:val="32"/>
          <w:szCs w:val="32"/>
          <w:rtl/>
        </w:rPr>
        <w:t>يك</w:t>
      </w:r>
      <w:r w:rsidR="00B54488" w:rsidRPr="00D6571C">
        <w:rPr>
          <w:rFonts w:ascii="ATraditional Arabic" w:hAnsi="ATraditional Arabic" w:cs="ATraditional Arabic"/>
          <w:sz w:val="32"/>
          <w:szCs w:val="32"/>
          <w:rtl/>
        </w:rPr>
        <w:t>َ</w:t>
      </w:r>
      <w:r w:rsidR="009A2FEC" w:rsidRPr="00D6571C">
        <w:rPr>
          <w:rFonts w:ascii="ATraditional Arabic" w:hAnsi="ATraditional Arabic" w:cs="ATraditional Arabic"/>
          <w:sz w:val="32"/>
          <w:szCs w:val="32"/>
          <w:rtl/>
        </w:rPr>
        <w:t>ل</w:t>
      </w:r>
      <w:r w:rsidR="00B54488" w:rsidRPr="00D6571C">
        <w:rPr>
          <w:rFonts w:ascii="ATraditional Arabic" w:hAnsi="ATraditional Arabic" w:cs="ATraditional Arabic"/>
          <w:sz w:val="32"/>
          <w:szCs w:val="32"/>
          <w:rtl/>
        </w:rPr>
        <w:t>ْ</w:t>
      </w:r>
      <w:r w:rsidR="009A2FEC" w:rsidRPr="00D6571C">
        <w:rPr>
          <w:rFonts w:ascii="ATraditional Arabic" w:hAnsi="ATraditional Arabic" w:cs="ATraditional Arabic"/>
          <w:sz w:val="32"/>
          <w:szCs w:val="32"/>
          <w:rtl/>
        </w:rPr>
        <w:t>د</w:t>
      </w:r>
      <w:r w:rsidR="00B54488" w:rsidRPr="00D6571C">
        <w:rPr>
          <w:rFonts w:ascii="ATraditional Arabic" w:hAnsi="ATraditional Arabic" w:cs="ATraditional Arabic"/>
          <w:sz w:val="32"/>
          <w:szCs w:val="32"/>
          <w:rtl/>
        </w:rPr>
        <w:t>ِ</w:t>
      </w:r>
      <w:r w:rsidR="009A2FEC" w:rsidRPr="00D6571C">
        <w:rPr>
          <w:rFonts w:ascii="ATraditional Arabic" w:hAnsi="ATraditional Arabic" w:cs="ATraditional Arabic"/>
          <w:sz w:val="32"/>
          <w:szCs w:val="32"/>
          <w:rtl/>
        </w:rPr>
        <w:t>ي</w:t>
      </w:r>
      <w:proofErr w:type="spellEnd"/>
      <w:r w:rsidR="009A2FEC" w:rsidRPr="00D6571C">
        <w:rPr>
          <w:rFonts w:ascii="ATraditional Arabic" w:hAnsi="ATraditional Arabic" w:cs="ATraditional Arabic"/>
          <w:sz w:val="32"/>
          <w:szCs w:val="32"/>
          <w:rtl/>
        </w:rPr>
        <w:t xml:space="preserve"> بن عبد الله الشافعي </w:t>
      </w:r>
      <w:r w:rsidR="00207B67" w:rsidRPr="00D6571C">
        <w:rPr>
          <w:rFonts w:ascii="ATraditional Arabic" w:hAnsi="ATraditional Arabic" w:cs="ATraditional Arabic"/>
          <w:sz w:val="32"/>
          <w:szCs w:val="32"/>
          <w:rtl/>
        </w:rPr>
        <w:t>-</w:t>
      </w:r>
      <w:r w:rsidR="009A2FEC" w:rsidRPr="00D6571C">
        <w:rPr>
          <w:rFonts w:ascii="ATraditional Arabic" w:hAnsi="ATraditional Arabic" w:cs="ATraditional Arabic"/>
          <w:sz w:val="32"/>
          <w:szCs w:val="32"/>
          <w:rtl/>
        </w:rPr>
        <w:t xml:space="preserve">نفعنا الله ببركاته وصالح دعواته في خلواته </w:t>
      </w:r>
      <w:proofErr w:type="spellStart"/>
      <w:r w:rsidR="009A2FEC" w:rsidRPr="00D6571C">
        <w:rPr>
          <w:rFonts w:ascii="ATraditional Arabic" w:hAnsi="ATraditional Arabic" w:cs="ATraditional Arabic"/>
          <w:sz w:val="32"/>
          <w:szCs w:val="32"/>
          <w:rtl/>
        </w:rPr>
        <w:t>وجلواته</w:t>
      </w:r>
      <w:proofErr w:type="spellEnd"/>
      <w:r w:rsidR="009A2FEC" w:rsidRPr="00D6571C">
        <w:rPr>
          <w:rFonts w:ascii="ATraditional Arabic" w:hAnsi="ATraditional Arabic" w:cs="ATraditional Arabic"/>
          <w:sz w:val="32"/>
          <w:szCs w:val="32"/>
          <w:rtl/>
        </w:rPr>
        <w:t xml:space="preserve"> بمن</w:t>
      </w:r>
      <w:r w:rsidR="00207B67" w:rsidRPr="00D6571C">
        <w:rPr>
          <w:rFonts w:ascii="ATraditional Arabic" w:hAnsi="ATraditional Arabic" w:cs="ATraditional Arabic"/>
          <w:sz w:val="32"/>
          <w:szCs w:val="32"/>
          <w:rtl/>
        </w:rPr>
        <w:t>ّ</w:t>
      </w:r>
      <w:r w:rsidR="009A2FEC" w:rsidRPr="00D6571C">
        <w:rPr>
          <w:rFonts w:ascii="ATraditional Arabic" w:hAnsi="ATraditional Arabic" w:cs="ATraditional Arabic"/>
          <w:sz w:val="32"/>
          <w:szCs w:val="32"/>
          <w:rtl/>
        </w:rPr>
        <w:t>ه وكرمه</w:t>
      </w:r>
      <w:r w:rsidR="00207B67" w:rsidRPr="00D6571C">
        <w:rPr>
          <w:rFonts w:ascii="ATraditional Arabic" w:hAnsi="ATraditional Arabic" w:cs="ATraditional Arabic"/>
          <w:sz w:val="32"/>
          <w:szCs w:val="32"/>
          <w:rtl/>
        </w:rPr>
        <w:t>-</w:t>
      </w:r>
      <w:r w:rsidR="009A2FEC" w:rsidRPr="00D6571C">
        <w:rPr>
          <w:rFonts w:ascii="ATraditional Arabic" w:hAnsi="ATraditional Arabic" w:cs="ATraditional Arabic"/>
          <w:sz w:val="32"/>
          <w:szCs w:val="32"/>
          <w:rtl/>
        </w:rPr>
        <w:t xml:space="preserve">؛ بسماعه لجميع الصحيح </w:t>
      </w:r>
      <w:r w:rsidR="00E02689" w:rsidRPr="00D6571C">
        <w:rPr>
          <w:rFonts w:ascii="ATraditional Arabic" w:hAnsi="ATraditional Arabic" w:cs="ATraditional Arabic"/>
          <w:sz w:val="32"/>
          <w:szCs w:val="32"/>
          <w:rtl/>
        </w:rPr>
        <w:t>على المشايخ الثلاثة</w:t>
      </w:r>
      <w:r w:rsidR="009221E5" w:rsidRPr="00D6571C">
        <w:rPr>
          <w:rFonts w:ascii="ATraditional Arabic" w:hAnsi="ATraditional Arabic" w:cs="ATraditional Arabic"/>
          <w:sz w:val="32"/>
          <w:szCs w:val="32"/>
          <w:rtl/>
        </w:rPr>
        <w:t>:</w:t>
      </w:r>
      <w:r w:rsidR="00E02689" w:rsidRPr="00D6571C">
        <w:rPr>
          <w:rFonts w:ascii="ATraditional Arabic" w:hAnsi="ATraditional Arabic" w:cs="ATraditional Arabic"/>
          <w:sz w:val="32"/>
          <w:szCs w:val="32"/>
          <w:rtl/>
        </w:rPr>
        <w:t xml:space="preserve"> شهاب الدين أبي عبد الله محمد بن أبي العز بن مشرّف بن بيان الدمشقي</w:t>
      </w:r>
      <w:r w:rsidR="009221E5" w:rsidRPr="00D6571C">
        <w:rPr>
          <w:rFonts w:ascii="ATraditional Arabic" w:hAnsi="ATraditional Arabic" w:cs="ATraditional Arabic"/>
          <w:sz w:val="32"/>
          <w:szCs w:val="32"/>
          <w:rtl/>
        </w:rPr>
        <w:t>؛</w:t>
      </w:r>
      <w:r w:rsidR="00E02689" w:rsidRPr="00D6571C">
        <w:rPr>
          <w:rFonts w:ascii="ATraditional Arabic" w:hAnsi="ATraditional Arabic" w:cs="ATraditional Arabic"/>
          <w:sz w:val="32"/>
          <w:szCs w:val="32"/>
          <w:rtl/>
        </w:rPr>
        <w:t xml:space="preserve"> قراءة عليه وهو يسمع في رمضان سنة أربعٍ وسبعمائة، والمسندة أم محمد وزيرة بنت عمر بن أسعد بن منج</w:t>
      </w:r>
      <w:r w:rsidR="0025748B" w:rsidRPr="00D6571C">
        <w:rPr>
          <w:rFonts w:ascii="ATraditional Arabic" w:hAnsi="ATraditional Arabic" w:cs="ATraditional Arabic"/>
          <w:sz w:val="32"/>
          <w:szCs w:val="32"/>
          <w:rtl/>
        </w:rPr>
        <w:t xml:space="preserve">ّا </w:t>
      </w:r>
      <w:proofErr w:type="spellStart"/>
      <w:r w:rsidR="0025748B" w:rsidRPr="00D6571C">
        <w:rPr>
          <w:rFonts w:ascii="ATraditional Arabic" w:hAnsi="ATraditional Arabic" w:cs="ATraditional Arabic"/>
          <w:sz w:val="32"/>
          <w:szCs w:val="32"/>
          <w:rtl/>
        </w:rPr>
        <w:t>التنوخي</w:t>
      </w:r>
      <w:proofErr w:type="spellEnd"/>
      <w:r w:rsidR="0025748B" w:rsidRPr="00D6571C">
        <w:rPr>
          <w:rFonts w:ascii="ATraditional Arabic" w:hAnsi="ATraditional Arabic" w:cs="ATraditional Arabic"/>
          <w:sz w:val="32"/>
          <w:szCs w:val="32"/>
          <w:rtl/>
        </w:rPr>
        <w:t xml:space="preserve"> قراءة عليها وهو يسمع سنة عشر وسبعمائة، والمعمَّر أبو العباس أحمد بن أبي طالب بن نعمة بن حسن الصالحي </w:t>
      </w:r>
      <w:r w:rsidR="007858F5" w:rsidRPr="00D6571C">
        <w:rPr>
          <w:rFonts w:ascii="ATraditional Arabic" w:hAnsi="ATraditional Arabic" w:cs="ATraditional Arabic"/>
          <w:sz w:val="32"/>
          <w:szCs w:val="32"/>
          <w:rtl/>
        </w:rPr>
        <w:t xml:space="preserve">قالوا ثلاثتهم، أخبرنا الإمام سراج الدين أبو عبد الله الحسين بن </w:t>
      </w:r>
      <w:r w:rsidR="00D23AC2" w:rsidRPr="00D6571C">
        <w:rPr>
          <w:rFonts w:ascii="ATraditional Arabic" w:hAnsi="ATraditional Arabic" w:cs="ATraditional Arabic"/>
          <w:sz w:val="32"/>
          <w:szCs w:val="32"/>
          <w:rtl/>
        </w:rPr>
        <w:t>الم</w:t>
      </w:r>
      <w:r w:rsidR="00471DAB" w:rsidRPr="00D6571C">
        <w:rPr>
          <w:rFonts w:ascii="ATraditional Arabic" w:hAnsi="ATraditional Arabic" w:cs="ATraditional Arabic"/>
          <w:sz w:val="32"/>
          <w:szCs w:val="32"/>
          <w:rtl/>
        </w:rPr>
        <w:t>بارك الزبيدي</w:t>
      </w:r>
      <w:r w:rsidR="009A4E4E" w:rsidRPr="00D6571C">
        <w:rPr>
          <w:rFonts w:ascii="ATraditional Arabic" w:hAnsi="ATraditional Arabic" w:cs="ATraditional Arabic"/>
          <w:sz w:val="32"/>
          <w:szCs w:val="32"/>
          <w:rtl/>
        </w:rPr>
        <w:t>.</w:t>
      </w:r>
      <w:r w:rsidR="00471DAB" w:rsidRPr="00D6571C">
        <w:rPr>
          <w:rFonts w:ascii="ATraditional Arabic" w:hAnsi="ATraditional Arabic" w:cs="ATraditional Arabic"/>
          <w:sz w:val="32"/>
          <w:szCs w:val="32"/>
          <w:rtl/>
        </w:rPr>
        <w:t xml:space="preserve"> </w:t>
      </w:r>
    </w:p>
    <w:p w14:paraId="4C4F8C38" w14:textId="77777777" w:rsidR="009A4E4E" w:rsidRPr="00D6571C" w:rsidRDefault="00471DAB" w:rsidP="00680BBB">
      <w:pPr>
        <w:bidi/>
        <w:spacing w:after="0"/>
        <w:ind w:firstLine="72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وقال ابن أبي العز: أنبأنا أبو عبد الله محمد بن عبد الواحد المديني ومحمد بن أبي غالب زهير </w:t>
      </w:r>
      <w:r w:rsidR="00C05862" w:rsidRPr="00D6571C">
        <w:rPr>
          <w:rFonts w:ascii="ATraditional Arabic" w:hAnsi="ATraditional Arabic" w:cs="ATraditional Arabic"/>
          <w:sz w:val="32"/>
          <w:szCs w:val="32"/>
          <w:rtl/>
        </w:rPr>
        <w:t xml:space="preserve">شعرانة </w:t>
      </w:r>
      <w:proofErr w:type="spellStart"/>
      <w:r w:rsidR="00C05862" w:rsidRPr="00D6571C">
        <w:rPr>
          <w:rFonts w:ascii="ATraditional Arabic" w:hAnsi="ATraditional Arabic" w:cs="ATraditional Arabic"/>
          <w:sz w:val="32"/>
          <w:szCs w:val="32"/>
          <w:rtl/>
        </w:rPr>
        <w:t>الإصبهانيان</w:t>
      </w:r>
      <w:proofErr w:type="spellEnd"/>
      <w:r w:rsidR="00C05862" w:rsidRPr="00D6571C">
        <w:rPr>
          <w:rFonts w:ascii="ATraditional Arabic" w:hAnsi="ATraditional Arabic" w:cs="ATraditional Arabic"/>
          <w:sz w:val="32"/>
          <w:szCs w:val="32"/>
          <w:rtl/>
        </w:rPr>
        <w:t xml:space="preserve"> </w:t>
      </w:r>
      <w:r w:rsidR="007D24BA" w:rsidRPr="00D6571C">
        <w:rPr>
          <w:rFonts w:ascii="ATraditional Arabic" w:hAnsi="ATraditional Arabic" w:cs="ATraditional Arabic"/>
          <w:sz w:val="32"/>
          <w:szCs w:val="32"/>
          <w:rtl/>
        </w:rPr>
        <w:t>منها</w:t>
      </w:r>
      <w:r w:rsidR="009A4E4E" w:rsidRPr="00D6571C">
        <w:rPr>
          <w:rFonts w:ascii="ATraditional Arabic" w:hAnsi="ATraditional Arabic" w:cs="ATraditional Arabic"/>
          <w:sz w:val="32"/>
          <w:szCs w:val="32"/>
          <w:rtl/>
        </w:rPr>
        <w:t>.</w:t>
      </w:r>
      <w:r w:rsidR="007D24BA" w:rsidRPr="00D6571C">
        <w:rPr>
          <w:rFonts w:ascii="ATraditional Arabic" w:hAnsi="ATraditional Arabic" w:cs="ATraditional Arabic"/>
          <w:sz w:val="32"/>
          <w:szCs w:val="32"/>
          <w:rtl/>
        </w:rPr>
        <w:t xml:space="preserve"> </w:t>
      </w:r>
    </w:p>
    <w:p w14:paraId="22C32F3D" w14:textId="03994684" w:rsidR="00DC1725" w:rsidRPr="00D6571C" w:rsidRDefault="007D24BA" w:rsidP="00680BBB">
      <w:pPr>
        <w:bidi/>
        <w:spacing w:after="0"/>
        <w:ind w:firstLine="72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lastRenderedPageBreak/>
        <w:t xml:space="preserve">وقال الصالحي أيضًا: </w:t>
      </w:r>
      <w:r w:rsidR="00746320" w:rsidRPr="00D6571C">
        <w:rPr>
          <w:rFonts w:ascii="ATraditional Arabic" w:hAnsi="ATraditional Arabic" w:cs="ATraditional Arabic"/>
          <w:sz w:val="32"/>
          <w:szCs w:val="32"/>
          <w:rtl/>
        </w:rPr>
        <w:t xml:space="preserve">أنبأنا أبو الحسن محمد بن أحمد </w:t>
      </w:r>
      <w:proofErr w:type="spellStart"/>
      <w:r w:rsidR="00746320" w:rsidRPr="00D6571C">
        <w:rPr>
          <w:rFonts w:ascii="ATraditional Arabic" w:hAnsi="ATraditional Arabic" w:cs="ATraditional Arabic"/>
          <w:sz w:val="32"/>
          <w:szCs w:val="32"/>
          <w:rtl/>
        </w:rPr>
        <w:t>القطيعي</w:t>
      </w:r>
      <w:proofErr w:type="spellEnd"/>
      <w:r w:rsidR="00746320" w:rsidRPr="00D6571C">
        <w:rPr>
          <w:rFonts w:ascii="ATraditional Arabic" w:hAnsi="ATraditional Arabic" w:cs="ATraditional Arabic"/>
          <w:sz w:val="32"/>
          <w:szCs w:val="32"/>
          <w:rtl/>
        </w:rPr>
        <w:t xml:space="preserve"> ومحمد بن أبي بكر بن </w:t>
      </w:r>
      <w:proofErr w:type="spellStart"/>
      <w:r w:rsidR="00746320" w:rsidRPr="00D6571C">
        <w:rPr>
          <w:rFonts w:ascii="ATraditional Arabic" w:hAnsi="ATraditional Arabic" w:cs="ATraditional Arabic"/>
          <w:sz w:val="32"/>
          <w:szCs w:val="32"/>
          <w:rtl/>
        </w:rPr>
        <w:t>ر</w:t>
      </w:r>
      <w:r w:rsidR="00686CFD" w:rsidRPr="00D6571C">
        <w:rPr>
          <w:rFonts w:ascii="ATraditional Arabic" w:hAnsi="ATraditional Arabic" w:cs="ATraditional Arabic"/>
          <w:sz w:val="32"/>
          <w:szCs w:val="32"/>
          <w:rtl/>
        </w:rPr>
        <w:t>وز</w:t>
      </w:r>
      <w:r w:rsidR="00746320" w:rsidRPr="00D6571C">
        <w:rPr>
          <w:rFonts w:ascii="ATraditional Arabic" w:hAnsi="ATraditional Arabic" w:cs="ATraditional Arabic"/>
          <w:sz w:val="32"/>
          <w:szCs w:val="32"/>
          <w:rtl/>
        </w:rPr>
        <w:t>بة</w:t>
      </w:r>
      <w:proofErr w:type="spellEnd"/>
      <w:r w:rsidR="00746320" w:rsidRPr="00D6571C">
        <w:rPr>
          <w:rFonts w:ascii="ATraditional Arabic" w:hAnsi="ATraditional Arabic" w:cs="ATraditional Arabic"/>
          <w:sz w:val="32"/>
          <w:szCs w:val="32"/>
          <w:rtl/>
        </w:rPr>
        <w:t xml:space="preserve"> البغداديان منها، قالوا خمستهم: </w:t>
      </w:r>
      <w:r w:rsidR="00CC33EA" w:rsidRPr="00D6571C">
        <w:rPr>
          <w:rFonts w:ascii="ATraditional Arabic" w:hAnsi="ATraditional Arabic" w:cs="ATraditional Arabic"/>
          <w:sz w:val="32"/>
          <w:szCs w:val="32"/>
          <w:rtl/>
        </w:rPr>
        <w:t xml:space="preserve">أخبرنا أبو الوقت عبد الأول بن عيسى </w:t>
      </w:r>
      <w:proofErr w:type="spellStart"/>
      <w:r w:rsidR="00CC33EA" w:rsidRPr="00D6571C">
        <w:rPr>
          <w:rFonts w:ascii="ATraditional Arabic" w:hAnsi="ATraditional Arabic" w:cs="ATraditional Arabic"/>
          <w:sz w:val="32"/>
          <w:szCs w:val="32"/>
          <w:rtl/>
        </w:rPr>
        <w:t>السجزي</w:t>
      </w:r>
      <w:proofErr w:type="spellEnd"/>
      <w:r w:rsidR="00CC33EA" w:rsidRPr="00D6571C">
        <w:rPr>
          <w:rFonts w:ascii="ATraditional Arabic" w:hAnsi="ATraditional Arabic" w:cs="ATraditional Arabic"/>
          <w:sz w:val="32"/>
          <w:szCs w:val="32"/>
          <w:rtl/>
        </w:rPr>
        <w:t xml:space="preserve">، قال أخبرنا الإمام أبو الحسن عبد الرحمن بن المظفر الداودي، قال أخبرنا أبو محمد عبد الله بن أحمد بن حمويه السرخسي قال أخبرنا أبو عبد الله محمد بن يوسف بن مطر </w:t>
      </w:r>
      <w:proofErr w:type="spellStart"/>
      <w:r w:rsidR="00CC33EA" w:rsidRPr="00D6571C">
        <w:rPr>
          <w:rFonts w:ascii="ATraditional Arabic" w:hAnsi="ATraditional Arabic" w:cs="ATraditional Arabic"/>
          <w:sz w:val="32"/>
          <w:szCs w:val="32"/>
          <w:rtl/>
        </w:rPr>
        <w:t>الفربري</w:t>
      </w:r>
      <w:proofErr w:type="spellEnd"/>
      <w:r w:rsidR="00CC33EA" w:rsidRPr="00D6571C">
        <w:rPr>
          <w:rFonts w:ascii="ATraditional Arabic" w:hAnsi="ATraditional Arabic" w:cs="ATraditional Arabic"/>
          <w:sz w:val="32"/>
          <w:szCs w:val="32"/>
          <w:rtl/>
        </w:rPr>
        <w:t xml:space="preserve">، قال أخبرنا الإمام المعظّم شيخ الجماعة أبو عبد الله </w:t>
      </w:r>
      <w:r w:rsidR="00DC1725" w:rsidRPr="00D6571C">
        <w:rPr>
          <w:rFonts w:ascii="ATraditional Arabic" w:hAnsi="ATraditional Arabic" w:cs="ATraditional Arabic"/>
          <w:sz w:val="32"/>
          <w:szCs w:val="32"/>
          <w:rtl/>
        </w:rPr>
        <w:t>محمد بن إسماعيل بن إبراهيم البخاري رحمه الله عن شيوخه رحمة الله عليهم.</w:t>
      </w:r>
    </w:p>
    <w:p w14:paraId="34F80A68" w14:textId="34D0B730" w:rsidR="00E3127C" w:rsidRPr="00D6571C" w:rsidRDefault="009D2DD6" w:rsidP="00680BBB">
      <w:pPr>
        <w:bidi/>
        <w:spacing w:after="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ab/>
      </w:r>
      <w:r w:rsidR="00DC1725" w:rsidRPr="00D6571C">
        <w:rPr>
          <w:rFonts w:ascii="ATraditional Arabic" w:hAnsi="ATraditional Arabic" w:cs="ATraditional Arabic"/>
          <w:sz w:val="32"/>
          <w:szCs w:val="32"/>
          <w:rtl/>
        </w:rPr>
        <w:t xml:space="preserve">وذلك بقراءة </w:t>
      </w:r>
      <w:bookmarkStart w:id="26" w:name="_Hlk51437313"/>
      <w:r w:rsidR="00DC1725" w:rsidRPr="00D6571C">
        <w:rPr>
          <w:rFonts w:ascii="ATraditional Arabic" w:hAnsi="ATraditional Arabic" w:cs="ATraditional Arabic"/>
          <w:sz w:val="32"/>
          <w:szCs w:val="32"/>
          <w:rtl/>
        </w:rPr>
        <w:t>الإمام العالم العامل القد</w:t>
      </w:r>
      <w:r w:rsidR="005702CC" w:rsidRPr="00D6571C">
        <w:rPr>
          <w:rFonts w:ascii="ATraditional Arabic" w:hAnsi="ATraditional Arabic" w:cs="ATraditional Arabic"/>
          <w:sz w:val="32"/>
          <w:szCs w:val="32"/>
          <w:rtl/>
        </w:rPr>
        <w:t xml:space="preserve">وة </w:t>
      </w:r>
      <w:bookmarkEnd w:id="26"/>
      <w:r w:rsidR="005702CC" w:rsidRPr="00D6571C">
        <w:rPr>
          <w:rFonts w:ascii="ATraditional Arabic" w:hAnsi="ATraditional Arabic" w:cs="ATraditional Arabic"/>
          <w:sz w:val="32"/>
          <w:szCs w:val="32"/>
          <w:rtl/>
        </w:rPr>
        <w:t xml:space="preserve">شهاب الدين أبي محمود أحمد بن محمد بن إبراهيم الشافعي </w:t>
      </w:r>
      <w:r w:rsidR="00E450FC" w:rsidRPr="00D6571C">
        <w:rPr>
          <w:rFonts w:ascii="ATraditional Arabic" w:hAnsi="ATraditional Arabic" w:cs="ATraditional Arabic"/>
          <w:sz w:val="32"/>
          <w:szCs w:val="32"/>
          <w:rtl/>
        </w:rPr>
        <w:t>-</w:t>
      </w:r>
      <w:r w:rsidR="005702CC" w:rsidRPr="00D6571C">
        <w:rPr>
          <w:rFonts w:ascii="ATraditional Arabic" w:hAnsi="ATraditional Arabic" w:cs="ATraditional Arabic"/>
          <w:sz w:val="32"/>
          <w:szCs w:val="32"/>
          <w:rtl/>
        </w:rPr>
        <w:t>أيده الله</w:t>
      </w:r>
      <w:r w:rsidR="00E450FC" w:rsidRPr="00D6571C">
        <w:rPr>
          <w:rFonts w:ascii="ATraditional Arabic" w:hAnsi="ATraditional Arabic" w:cs="ATraditional Arabic"/>
          <w:sz w:val="32"/>
          <w:szCs w:val="32"/>
          <w:rtl/>
        </w:rPr>
        <w:t>-</w:t>
      </w:r>
      <w:r w:rsidR="005702CC" w:rsidRPr="00D6571C">
        <w:rPr>
          <w:rFonts w:ascii="ATraditional Arabic" w:hAnsi="ATraditional Arabic" w:cs="ATraditional Arabic"/>
          <w:sz w:val="32"/>
          <w:szCs w:val="32"/>
          <w:rtl/>
        </w:rPr>
        <w:t xml:space="preserve"> للمجلس السادس والثامن والعاشر والثاني عشر والرابع عشر والسادس عشر والثامن عشر والعشرين والثاني والعشرين والرابع والعشرين والسادس والعشرين، وباقيه بقراءة الفقيه الفاضل المجيد المحدّث شمس الدين أبي عبد الله محمد بن بدر الدين بن حسن الصفدي خلا الثاني والرابع فبقراءة الفقيه الفاضل المحصّل علم الدين سليمان بن عبد الله</w:t>
      </w:r>
      <w:r w:rsidR="00867994" w:rsidRPr="00D6571C">
        <w:rPr>
          <w:rFonts w:ascii="ATraditional Arabic" w:hAnsi="ATraditional Arabic" w:cs="ATraditional Arabic"/>
          <w:sz w:val="32"/>
          <w:szCs w:val="32"/>
          <w:rtl/>
        </w:rPr>
        <w:t xml:space="preserve"> </w:t>
      </w:r>
      <w:proofErr w:type="spellStart"/>
      <w:r w:rsidR="00472159" w:rsidRPr="00D6571C">
        <w:rPr>
          <w:rFonts w:ascii="ATraditional Arabic" w:hAnsi="ATraditional Arabic" w:cs="ATraditional Arabic"/>
          <w:sz w:val="32"/>
          <w:szCs w:val="32"/>
          <w:rtl/>
        </w:rPr>
        <w:t>ال</w:t>
      </w:r>
      <w:r w:rsidR="009221E5" w:rsidRPr="00D6571C">
        <w:rPr>
          <w:rFonts w:ascii="ATraditional Arabic" w:hAnsi="ATraditional Arabic" w:cs="ATraditional Arabic"/>
          <w:sz w:val="32"/>
          <w:szCs w:val="32"/>
          <w:rtl/>
        </w:rPr>
        <w:t>إ</w:t>
      </w:r>
      <w:r w:rsidR="00472159" w:rsidRPr="00D6571C">
        <w:rPr>
          <w:rFonts w:ascii="ATraditional Arabic" w:hAnsi="ATraditional Arabic" w:cs="ATraditional Arabic"/>
          <w:sz w:val="32"/>
          <w:szCs w:val="32"/>
          <w:rtl/>
        </w:rPr>
        <w:t>جاري</w:t>
      </w:r>
      <w:proofErr w:type="spellEnd"/>
      <w:r w:rsidR="006240E3" w:rsidRPr="00D6571C">
        <w:rPr>
          <w:rFonts w:ascii="ATraditional Arabic" w:hAnsi="ATraditional Arabic" w:cs="ATraditional Arabic"/>
          <w:sz w:val="32"/>
          <w:szCs w:val="32"/>
          <w:rtl/>
        </w:rPr>
        <w:t xml:space="preserve">، </w:t>
      </w:r>
      <w:r w:rsidR="00867994" w:rsidRPr="00D6571C">
        <w:rPr>
          <w:rFonts w:ascii="ATraditional Arabic" w:hAnsi="ATraditional Arabic" w:cs="ATraditional Arabic"/>
          <w:sz w:val="32"/>
          <w:szCs w:val="32"/>
          <w:rtl/>
        </w:rPr>
        <w:t xml:space="preserve">وسمع آخرون كثيرون مائة أو يزيدون منهم الفقير إلى رحمة ربّه القدير عبد الرحمن بن يعقوب </w:t>
      </w:r>
      <w:r w:rsidR="00E3127C" w:rsidRPr="00D6571C">
        <w:rPr>
          <w:rFonts w:ascii="ATraditional Arabic" w:hAnsi="ATraditional Arabic" w:cs="ATraditional Arabic"/>
          <w:sz w:val="32"/>
          <w:szCs w:val="32"/>
          <w:rtl/>
        </w:rPr>
        <w:t>بن يوسف</w:t>
      </w:r>
      <w:r w:rsidR="0061769B" w:rsidRPr="00D6571C">
        <w:rPr>
          <w:rFonts w:ascii="ATraditional Arabic" w:hAnsi="ATraditional Arabic" w:cs="ATraditional Arabic"/>
          <w:sz w:val="32"/>
          <w:szCs w:val="32"/>
          <w:rtl/>
        </w:rPr>
        <w:t xml:space="preserve"> </w:t>
      </w:r>
      <w:r w:rsidR="00E3127C" w:rsidRPr="00D6571C">
        <w:rPr>
          <w:rFonts w:ascii="ATraditional Arabic" w:hAnsi="ATraditional Arabic" w:cs="ATraditional Arabic"/>
          <w:sz w:val="32"/>
          <w:szCs w:val="32"/>
          <w:rtl/>
        </w:rPr>
        <w:t xml:space="preserve">الصنهاجي </w:t>
      </w:r>
      <w:proofErr w:type="spellStart"/>
      <w:r w:rsidR="00E3127C" w:rsidRPr="00D6571C">
        <w:rPr>
          <w:rFonts w:ascii="ATraditional Arabic" w:hAnsi="ATraditional Arabic" w:cs="ATraditional Arabic"/>
          <w:sz w:val="32"/>
          <w:szCs w:val="32"/>
          <w:rtl/>
        </w:rPr>
        <w:t>الكالدي</w:t>
      </w:r>
      <w:r w:rsidR="00686CFD" w:rsidRPr="00D6571C">
        <w:rPr>
          <w:rFonts w:ascii="ATraditional Arabic" w:hAnsi="ATraditional Arabic" w:cs="ATraditional Arabic"/>
          <w:sz w:val="32"/>
          <w:szCs w:val="32"/>
          <w:rtl/>
        </w:rPr>
        <w:t>سي</w:t>
      </w:r>
      <w:proofErr w:type="spellEnd"/>
      <w:r w:rsidR="00E3127C" w:rsidRPr="00D6571C">
        <w:rPr>
          <w:rFonts w:ascii="ATraditional Arabic" w:hAnsi="ATraditional Arabic" w:cs="ATraditional Arabic"/>
          <w:sz w:val="32"/>
          <w:szCs w:val="32"/>
          <w:rtl/>
        </w:rPr>
        <w:t xml:space="preserve"> ضابط الأسماء عفا الله عنه.</w:t>
      </w:r>
    </w:p>
    <w:p w14:paraId="2AB40A0E" w14:textId="77777777" w:rsidR="009A4E4E" w:rsidRPr="00D6571C" w:rsidRDefault="009D2DD6" w:rsidP="00680BBB">
      <w:pPr>
        <w:bidi/>
        <w:spacing w:after="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ab/>
      </w:r>
      <w:r w:rsidR="00E3127C" w:rsidRPr="00D6571C">
        <w:rPr>
          <w:rFonts w:ascii="ATraditional Arabic" w:hAnsi="ATraditional Arabic" w:cs="ATraditional Arabic"/>
          <w:sz w:val="32"/>
          <w:szCs w:val="32"/>
          <w:rtl/>
        </w:rPr>
        <w:t xml:space="preserve">وصحّ ذلك وثبت تحت </w:t>
      </w:r>
      <w:r w:rsidR="0087048E" w:rsidRPr="00D6571C">
        <w:rPr>
          <w:rFonts w:ascii="ATraditional Arabic" w:hAnsi="ATraditional Arabic" w:cs="ATraditional Arabic"/>
          <w:sz w:val="32"/>
          <w:szCs w:val="32"/>
          <w:rtl/>
        </w:rPr>
        <w:t>(</w:t>
      </w:r>
      <w:r w:rsidR="00E3127C" w:rsidRPr="00D6571C">
        <w:rPr>
          <w:rFonts w:ascii="ATraditional Arabic" w:hAnsi="ATraditional Arabic" w:cs="ATraditional Arabic"/>
          <w:sz w:val="32"/>
          <w:szCs w:val="32"/>
          <w:rtl/>
        </w:rPr>
        <w:t>قبة الصخرة الشريفة</w:t>
      </w:r>
      <w:r w:rsidR="0087048E" w:rsidRPr="00D6571C">
        <w:rPr>
          <w:rFonts w:ascii="ATraditional Arabic" w:hAnsi="ATraditional Arabic" w:cs="ATraditional Arabic"/>
          <w:sz w:val="32"/>
          <w:szCs w:val="32"/>
          <w:rtl/>
        </w:rPr>
        <w:t>)</w:t>
      </w:r>
      <w:r w:rsidR="00E3127C" w:rsidRPr="00D6571C">
        <w:rPr>
          <w:rFonts w:ascii="ATraditional Arabic" w:hAnsi="ATraditional Arabic" w:cs="ATraditional Arabic"/>
          <w:sz w:val="32"/>
          <w:szCs w:val="32"/>
          <w:rtl/>
        </w:rPr>
        <w:t xml:space="preserve"> في مجالس عدتها </w:t>
      </w:r>
      <w:r w:rsidR="009A4E4E" w:rsidRPr="00D6571C">
        <w:rPr>
          <w:rFonts w:ascii="ATraditional Arabic" w:hAnsi="ATraditional Arabic" w:cs="ATraditional Arabic"/>
          <w:sz w:val="32"/>
          <w:szCs w:val="32"/>
          <w:rtl/>
        </w:rPr>
        <w:t>(</w:t>
      </w:r>
      <w:r w:rsidR="00E3127C" w:rsidRPr="00D6571C">
        <w:rPr>
          <w:rFonts w:ascii="ATraditional Arabic" w:hAnsi="ATraditional Arabic" w:cs="ATraditional Arabic"/>
          <w:sz w:val="32"/>
          <w:szCs w:val="32"/>
          <w:rtl/>
        </w:rPr>
        <w:t>ستة وعشرون مجلسًا</w:t>
      </w:r>
      <w:r w:rsidR="009A4E4E" w:rsidRPr="00D6571C">
        <w:rPr>
          <w:rFonts w:ascii="ATraditional Arabic" w:hAnsi="ATraditional Arabic" w:cs="ATraditional Arabic"/>
          <w:sz w:val="32"/>
          <w:szCs w:val="32"/>
          <w:rtl/>
        </w:rPr>
        <w:t>)؛</w:t>
      </w:r>
      <w:r w:rsidR="00E3127C" w:rsidRPr="00D6571C">
        <w:rPr>
          <w:rFonts w:ascii="ATraditional Arabic" w:hAnsi="ATraditional Arabic" w:cs="ATraditional Arabic"/>
          <w:sz w:val="32"/>
          <w:szCs w:val="32"/>
          <w:rtl/>
        </w:rPr>
        <w:t xml:space="preserve"> أولها</w:t>
      </w:r>
      <w:r w:rsidR="009A4E4E" w:rsidRPr="00D6571C">
        <w:rPr>
          <w:rFonts w:ascii="ATraditional Arabic" w:hAnsi="ATraditional Arabic" w:cs="ATraditional Arabic"/>
          <w:sz w:val="32"/>
          <w:szCs w:val="32"/>
          <w:rtl/>
        </w:rPr>
        <w:t>:</w:t>
      </w:r>
      <w:r w:rsidR="00E3127C" w:rsidRPr="00D6571C">
        <w:rPr>
          <w:rFonts w:ascii="ATraditional Arabic" w:hAnsi="ATraditional Arabic" w:cs="ATraditional Arabic"/>
          <w:sz w:val="32"/>
          <w:szCs w:val="32"/>
          <w:rtl/>
        </w:rPr>
        <w:t xml:space="preserve"> يوم الأربعاء غرة شهر رمضان </w:t>
      </w:r>
      <w:r w:rsidR="001060B9" w:rsidRPr="00D6571C">
        <w:rPr>
          <w:rFonts w:ascii="ATraditional Arabic" w:hAnsi="ATraditional Arabic" w:cs="ATraditional Arabic"/>
          <w:sz w:val="32"/>
          <w:szCs w:val="32"/>
          <w:rtl/>
        </w:rPr>
        <w:t>المعظم، وآخرها في يوم الاثنين سادس عشرين، سنة ستٍّ وخمسين وسبعمائة</w:t>
      </w:r>
      <w:r w:rsidR="009A4E4E" w:rsidRPr="00D6571C">
        <w:rPr>
          <w:rFonts w:ascii="ATraditional Arabic" w:hAnsi="ATraditional Arabic" w:cs="ATraditional Arabic"/>
          <w:sz w:val="32"/>
          <w:szCs w:val="32"/>
          <w:rtl/>
        </w:rPr>
        <w:t>.</w:t>
      </w:r>
      <w:r w:rsidR="001060B9" w:rsidRPr="00D6571C">
        <w:rPr>
          <w:rFonts w:ascii="ATraditional Arabic" w:hAnsi="ATraditional Arabic" w:cs="ATraditional Arabic"/>
          <w:sz w:val="32"/>
          <w:szCs w:val="32"/>
          <w:rtl/>
        </w:rPr>
        <w:t xml:space="preserve"> </w:t>
      </w:r>
    </w:p>
    <w:p w14:paraId="57F27F7F" w14:textId="77777777" w:rsidR="008C1DCC" w:rsidRPr="00D6571C" w:rsidRDefault="001060B9" w:rsidP="00680BBB">
      <w:pPr>
        <w:bidi/>
        <w:spacing w:after="0"/>
        <w:ind w:firstLine="72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وأجاز لمن قرأ وسمع وحضر رواية ما يجوز له روايته بشرطه المعتبر عند </w:t>
      </w:r>
      <w:r w:rsidR="008C1DCC" w:rsidRPr="00D6571C">
        <w:rPr>
          <w:rFonts w:ascii="ATraditional Arabic" w:hAnsi="ATraditional Arabic" w:cs="ATraditional Arabic"/>
          <w:sz w:val="32"/>
          <w:szCs w:val="32"/>
          <w:rtl/>
        </w:rPr>
        <w:t>أهله بسؤال القاري الأول متلفّظًا بذلك.</w:t>
      </w:r>
    </w:p>
    <w:p w14:paraId="0D11FEC3" w14:textId="77777777" w:rsidR="008C1DCC" w:rsidRPr="00D6571C" w:rsidRDefault="009D2DD6" w:rsidP="00680BBB">
      <w:pPr>
        <w:bidi/>
        <w:spacing w:after="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ab/>
      </w:r>
      <w:r w:rsidR="008C1DCC" w:rsidRPr="00D6571C">
        <w:rPr>
          <w:rFonts w:ascii="ATraditional Arabic" w:hAnsi="ATraditional Arabic" w:cs="ATraditional Arabic"/>
          <w:sz w:val="32"/>
          <w:szCs w:val="32"/>
          <w:rtl/>
        </w:rPr>
        <w:t>والحمد لله وحده وصلى الله على سيدنا محمد وعلى آله وصحبه وسلم تسليمًا كثيرًا إلى يوم الدين وحسبنا الله ونعم الوكيل.</w:t>
      </w:r>
    </w:p>
    <w:p w14:paraId="0667273B" w14:textId="77777777" w:rsidR="008C1DCC" w:rsidRPr="00D6571C" w:rsidRDefault="008C1DCC" w:rsidP="00680BBB">
      <w:pPr>
        <w:bidi/>
        <w:spacing w:after="0"/>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[تصحيح العلائي للإجازة</w:t>
      </w:r>
      <w:r w:rsidR="009A4E4E" w:rsidRPr="00D6571C">
        <w:rPr>
          <w:rFonts w:ascii="ATraditional Arabic" w:hAnsi="ATraditional Arabic" w:cs="ATraditional Arabic"/>
          <w:sz w:val="32"/>
          <w:szCs w:val="32"/>
          <w:rtl/>
        </w:rPr>
        <w:t xml:space="preserve"> بخطّه</w:t>
      </w:r>
      <w:r w:rsidRPr="00D6571C">
        <w:rPr>
          <w:rFonts w:ascii="ATraditional Arabic" w:hAnsi="ATraditional Arabic" w:cs="ATraditional Arabic"/>
          <w:sz w:val="32"/>
          <w:szCs w:val="32"/>
          <w:rtl/>
        </w:rPr>
        <w:t>]</w:t>
      </w:r>
    </w:p>
    <w:p w14:paraId="3E58B23D" w14:textId="77777777" w:rsidR="004652AA" w:rsidRPr="00D6571C" w:rsidRDefault="009D2DD6" w:rsidP="00680BBB">
      <w:pPr>
        <w:bidi/>
        <w:spacing w:after="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ab/>
      </w:r>
      <w:r w:rsidR="008C1DCC" w:rsidRPr="00D6571C">
        <w:rPr>
          <w:rFonts w:ascii="ATraditional Arabic" w:hAnsi="ATraditional Arabic" w:cs="ATraditional Arabic"/>
          <w:sz w:val="32"/>
          <w:szCs w:val="32"/>
          <w:rtl/>
        </w:rPr>
        <w:t xml:space="preserve">صحيح ما ذكر من سماعه جميع الصحيح للإمام البخاري </w:t>
      </w:r>
      <w:r w:rsidR="004652AA" w:rsidRPr="00D6571C">
        <w:rPr>
          <w:rFonts w:ascii="ATraditional Arabic" w:hAnsi="ATraditional Arabic" w:cs="ATraditional Arabic"/>
          <w:sz w:val="32"/>
          <w:szCs w:val="32"/>
          <w:rtl/>
        </w:rPr>
        <w:t>عليّ من الإجازة في التاريخ المعتبر نفع الله بذلك</w:t>
      </w:r>
    </w:p>
    <w:p w14:paraId="6BBAA3A7" w14:textId="7916A111" w:rsidR="0061769B" w:rsidRPr="00D6571C" w:rsidRDefault="004652AA" w:rsidP="00680BBB">
      <w:pPr>
        <w:bidi/>
        <w:spacing w:after="0"/>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كتبه/ خليل بن </w:t>
      </w:r>
      <w:proofErr w:type="spellStart"/>
      <w:r w:rsidRPr="00D6571C">
        <w:rPr>
          <w:rFonts w:ascii="ATraditional Arabic" w:hAnsi="ATraditional Arabic" w:cs="ATraditional Arabic"/>
          <w:sz w:val="32"/>
          <w:szCs w:val="32"/>
          <w:rtl/>
        </w:rPr>
        <w:t>كيكلدي</w:t>
      </w:r>
      <w:proofErr w:type="spellEnd"/>
      <w:r w:rsidRPr="00D6571C">
        <w:rPr>
          <w:rFonts w:ascii="ATraditional Arabic" w:hAnsi="ATraditional Arabic" w:cs="ATraditional Arabic"/>
          <w:sz w:val="32"/>
          <w:szCs w:val="32"/>
          <w:rtl/>
        </w:rPr>
        <w:t xml:space="preserve"> العلائي الشافعي لطف الله به.</w:t>
      </w:r>
    </w:p>
    <w:p w14:paraId="742DFFA2" w14:textId="56F4599C" w:rsidR="00993DA6" w:rsidRPr="00D6571C" w:rsidRDefault="00993DA6" w:rsidP="00680BBB">
      <w:pPr>
        <w:bidi/>
        <w:spacing w:after="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ab/>
        <w:t>وصورة أولها وآخرها:</w:t>
      </w:r>
    </w:p>
    <w:p w14:paraId="15767738" w14:textId="49C3D6DC" w:rsidR="00BC179E" w:rsidRPr="00D6571C" w:rsidRDefault="00D2250A" w:rsidP="00680BBB">
      <w:pPr>
        <w:bidi/>
        <w:spacing w:after="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lastRenderedPageBreak/>
        <w:tab/>
      </w:r>
      <w:r w:rsidR="00001528" w:rsidRPr="00D6571C">
        <w:rPr>
          <w:rFonts w:ascii="ATraditional Arabic" w:hAnsi="ATraditional Arabic" w:cs="ATraditional Arabic"/>
          <w:noProof/>
          <w:sz w:val="32"/>
          <w:szCs w:val="32"/>
          <w:rtl/>
        </w:rPr>
        <w:drawing>
          <wp:inline distT="0" distB="0" distL="0" distR="0" wp14:anchorId="23E635E7" wp14:editId="2AE6753C">
            <wp:extent cx="1517924" cy="1850671"/>
            <wp:effectExtent l="152400" t="152400" r="368300" b="35941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12" cstate="print">
                      <a:extLst>
                        <a:ext uri="{BEBA8EAE-BF5A-486C-A8C5-ECC9F3942E4B}">
                          <a14:imgProps xmlns:a14="http://schemas.microsoft.com/office/drawing/2010/main">
                            <a14:imgLayer r:embed="rId13">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558892" cy="1900620"/>
                    </a:xfrm>
                    <a:prstGeom prst="rect">
                      <a:avLst/>
                    </a:prstGeom>
                    <a:ln>
                      <a:noFill/>
                    </a:ln>
                    <a:effectLst>
                      <a:outerShdw blurRad="292100" dist="139700" dir="2700000" algn="tl" rotWithShape="0">
                        <a:srgbClr val="333333">
                          <a:alpha val="65000"/>
                        </a:srgbClr>
                      </a:outerShdw>
                    </a:effectLst>
                  </pic:spPr>
                </pic:pic>
              </a:graphicData>
            </a:graphic>
          </wp:inline>
        </w:drawing>
      </w:r>
      <w:r w:rsidR="00BC179E" w:rsidRPr="00D6571C">
        <w:rPr>
          <w:rFonts w:ascii="ATraditional Arabic" w:hAnsi="ATraditional Arabic" w:cs="ATraditional Arabic"/>
          <w:sz w:val="32"/>
          <w:szCs w:val="32"/>
          <w:rtl/>
        </w:rPr>
        <w:tab/>
      </w:r>
      <w:r w:rsidR="00FF65B8" w:rsidRPr="00D6571C">
        <w:rPr>
          <w:rFonts w:ascii="ATraditional Arabic" w:hAnsi="ATraditional Arabic" w:cs="ATraditional Arabic"/>
          <w:noProof/>
          <w:sz w:val="32"/>
          <w:szCs w:val="32"/>
          <w:rtl/>
        </w:rPr>
        <w:drawing>
          <wp:inline distT="0" distB="0" distL="0" distR="0" wp14:anchorId="114F1310" wp14:editId="61A6742D">
            <wp:extent cx="1332243" cy="777934"/>
            <wp:effectExtent l="152400" t="152400" r="363220" b="36512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eg"/>
                    <pic:cNvPicPr/>
                  </pic:nvPicPr>
                  <pic:blipFill>
                    <a:blip r:embed="rId14" cstate="print">
                      <a:extLst>
                        <a:ext uri="{BEBA8EAE-BF5A-486C-A8C5-ECC9F3942E4B}">
                          <a14:imgProps xmlns:a14="http://schemas.microsoft.com/office/drawing/2010/main">
                            <a14:imgLayer r:embed="rId15">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376024" cy="803499"/>
                    </a:xfrm>
                    <a:prstGeom prst="rect">
                      <a:avLst/>
                    </a:prstGeom>
                    <a:ln>
                      <a:noFill/>
                    </a:ln>
                    <a:effectLst>
                      <a:outerShdw blurRad="292100" dist="139700" dir="2700000" algn="tl" rotWithShape="0">
                        <a:srgbClr val="333333">
                          <a:alpha val="65000"/>
                        </a:srgbClr>
                      </a:outerShdw>
                    </a:effectLst>
                  </pic:spPr>
                </pic:pic>
              </a:graphicData>
            </a:graphic>
          </wp:inline>
        </w:drawing>
      </w:r>
    </w:p>
    <w:p w14:paraId="73E43B37" w14:textId="07AD584B" w:rsidR="00F02073" w:rsidRPr="00D6571C" w:rsidRDefault="00F02073" w:rsidP="00680BBB">
      <w:pPr>
        <w:bidi/>
        <w:spacing w:after="0"/>
        <w:jc w:val="both"/>
        <w:rPr>
          <w:rFonts w:ascii="ATraditional Arabic" w:hAnsi="ATraditional Arabic" w:cs="ATraditional Arabic"/>
          <w:b/>
          <w:bCs/>
          <w:sz w:val="32"/>
          <w:szCs w:val="32"/>
        </w:rPr>
      </w:pPr>
      <w:bookmarkStart w:id="27" w:name="_Hlk53167535"/>
      <w:r w:rsidRPr="00D6571C">
        <w:rPr>
          <w:rFonts w:ascii="ATraditional Arabic" w:hAnsi="ATraditional Arabic" w:cs="ATraditional Arabic"/>
          <w:b/>
          <w:bCs/>
          <w:sz w:val="32"/>
          <w:szCs w:val="32"/>
          <w:rtl/>
        </w:rPr>
        <w:t>المبحث الثا</w:t>
      </w:r>
      <w:r w:rsidR="00CF1AB3" w:rsidRPr="00D6571C">
        <w:rPr>
          <w:rFonts w:ascii="ATraditional Arabic" w:hAnsi="ATraditional Arabic" w:cs="ATraditional Arabic"/>
          <w:b/>
          <w:bCs/>
          <w:sz w:val="32"/>
          <w:szCs w:val="32"/>
          <w:rtl/>
        </w:rPr>
        <w:t>لث</w:t>
      </w:r>
      <w:r w:rsidRPr="00D6571C">
        <w:rPr>
          <w:rFonts w:ascii="ATraditional Arabic" w:hAnsi="ATraditional Arabic" w:cs="ATraditional Arabic"/>
          <w:b/>
          <w:bCs/>
          <w:sz w:val="32"/>
          <w:szCs w:val="32"/>
          <w:rtl/>
        </w:rPr>
        <w:t>:</w:t>
      </w:r>
      <w:r w:rsidR="00FA3247" w:rsidRPr="00D6571C">
        <w:rPr>
          <w:rFonts w:ascii="ATraditional Arabic" w:hAnsi="ATraditional Arabic" w:cs="ATraditional Arabic" w:hint="cs"/>
          <w:b/>
          <w:bCs/>
          <w:sz w:val="32"/>
          <w:szCs w:val="32"/>
          <w:rtl/>
        </w:rPr>
        <w:t xml:space="preserve"> </w:t>
      </w:r>
      <w:r w:rsidRPr="00D6571C">
        <w:rPr>
          <w:rFonts w:ascii="ATraditional Arabic" w:hAnsi="ATraditional Arabic" w:cs="ATraditional Arabic"/>
          <w:b/>
          <w:bCs/>
          <w:sz w:val="32"/>
          <w:szCs w:val="32"/>
          <w:rtl/>
        </w:rPr>
        <w:t>عناية الشهاب أبي محمود بإقراء ص</w:t>
      </w:r>
      <w:r w:rsidR="00FA3247" w:rsidRPr="00D6571C">
        <w:rPr>
          <w:rFonts w:ascii="ATraditional Arabic" w:hAnsi="ATraditional Arabic" w:cs="ATraditional Arabic"/>
          <w:b/>
          <w:bCs/>
          <w:sz w:val="32"/>
          <w:szCs w:val="32"/>
          <w:rtl/>
        </w:rPr>
        <w:t>حيح البخاري في قبة الصخرة وغيره</w:t>
      </w:r>
    </w:p>
    <w:p w14:paraId="15C0950F" w14:textId="0D14057D" w:rsidR="00F02073" w:rsidRPr="00D6571C" w:rsidRDefault="00F02073" w:rsidP="00680BBB">
      <w:pPr>
        <w:bidi/>
        <w:spacing w:after="0"/>
        <w:jc w:val="both"/>
        <w:rPr>
          <w:rFonts w:ascii="ATraditional Arabic" w:hAnsi="ATraditional Arabic" w:cs="ATraditional Arabic"/>
          <w:b/>
          <w:bCs/>
          <w:sz w:val="32"/>
          <w:szCs w:val="32"/>
          <w:rtl/>
        </w:rPr>
      </w:pPr>
      <w:r w:rsidRPr="00D6571C">
        <w:rPr>
          <w:rFonts w:ascii="ATraditional Arabic" w:hAnsi="ATraditional Arabic" w:cs="ATraditional Arabic"/>
          <w:b/>
          <w:bCs/>
          <w:sz w:val="32"/>
          <w:szCs w:val="32"/>
          <w:rtl/>
        </w:rPr>
        <w:t>المطلب الأول: إجازته العامة لتلميذه العجلوني</w:t>
      </w:r>
      <w:r w:rsidR="0013735D" w:rsidRPr="00D6571C">
        <w:rPr>
          <w:rFonts w:ascii="ATraditional Arabic" w:hAnsi="ATraditional Arabic" w:cs="ATraditional Arabic"/>
          <w:b/>
          <w:bCs/>
          <w:sz w:val="32"/>
          <w:szCs w:val="32"/>
          <w:rtl/>
        </w:rPr>
        <w:t xml:space="preserve"> بصحيح البخاري</w:t>
      </w:r>
      <w:r w:rsidR="00E26F3E" w:rsidRPr="00D6571C">
        <w:rPr>
          <w:rFonts w:ascii="ATraditional Arabic" w:hAnsi="ATraditional Arabic" w:cs="ATraditional Arabic"/>
          <w:b/>
          <w:bCs/>
          <w:sz w:val="32"/>
          <w:szCs w:val="32"/>
          <w:rtl/>
        </w:rPr>
        <w:t xml:space="preserve"> في قبة الصخرة</w:t>
      </w:r>
      <w:r w:rsidRPr="00D6571C">
        <w:rPr>
          <w:rFonts w:ascii="ATraditional Arabic" w:hAnsi="ATraditional Arabic" w:cs="ATraditional Arabic"/>
          <w:b/>
          <w:bCs/>
          <w:sz w:val="32"/>
          <w:szCs w:val="32"/>
          <w:rtl/>
        </w:rPr>
        <w:t>.</w:t>
      </w:r>
    </w:p>
    <w:bookmarkEnd w:id="27"/>
    <w:p w14:paraId="18231F77" w14:textId="77777777" w:rsidR="00A607C2" w:rsidRPr="00D6571C" w:rsidRDefault="005950A4" w:rsidP="00680BBB">
      <w:pPr>
        <w:bidi/>
        <w:spacing w:after="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ab/>
        <w:t>قال الولي العراقي</w:t>
      </w:r>
      <w:r w:rsidRPr="00D6571C">
        <w:rPr>
          <w:rStyle w:val="FootnoteReference"/>
          <w:rFonts w:ascii="ATraditional Arabic" w:hAnsi="ATraditional Arabic" w:cs="ATraditional Arabic"/>
          <w:sz w:val="32"/>
          <w:szCs w:val="32"/>
          <w:rtl/>
        </w:rPr>
        <w:footnoteReference w:id="86"/>
      </w:r>
      <w:r w:rsidRPr="00D6571C">
        <w:rPr>
          <w:rFonts w:ascii="ATraditional Arabic" w:hAnsi="ATraditional Arabic" w:cs="ATraditional Arabic"/>
          <w:sz w:val="32"/>
          <w:szCs w:val="32"/>
          <w:rtl/>
        </w:rPr>
        <w:t xml:space="preserve"> -وتبعه ابن فهد</w:t>
      </w:r>
      <w:r w:rsidRPr="00D6571C">
        <w:rPr>
          <w:rStyle w:val="FootnoteReference"/>
          <w:rFonts w:ascii="ATraditional Arabic" w:hAnsi="ATraditional Arabic" w:cs="ATraditional Arabic"/>
          <w:sz w:val="32"/>
          <w:szCs w:val="32"/>
          <w:rtl/>
        </w:rPr>
        <w:footnoteReference w:id="87"/>
      </w:r>
      <w:r w:rsidRPr="00D6571C">
        <w:rPr>
          <w:rFonts w:ascii="ATraditional Arabic" w:hAnsi="ATraditional Arabic" w:cs="ATraditional Arabic"/>
          <w:sz w:val="32"/>
          <w:szCs w:val="32"/>
          <w:rtl/>
        </w:rPr>
        <w:t xml:space="preserve"> بنحوه-: "</w:t>
      </w:r>
      <w:r w:rsidR="00A607C2" w:rsidRPr="00D6571C">
        <w:rPr>
          <w:rFonts w:ascii="ATraditional Arabic" w:hAnsi="ATraditional Arabic" w:cs="ATraditional Arabic"/>
          <w:sz w:val="32"/>
          <w:szCs w:val="32"/>
          <w:rtl/>
        </w:rPr>
        <w:t>أفاد ودرّس ب</w:t>
      </w:r>
      <w:r w:rsidR="00566036" w:rsidRPr="00D6571C">
        <w:rPr>
          <w:rFonts w:ascii="ATraditional Arabic" w:hAnsi="ATraditional Arabic" w:cs="ATraditional Arabic"/>
          <w:sz w:val="32"/>
          <w:szCs w:val="32"/>
          <w:rtl/>
        </w:rPr>
        <w:t>ِـ (</w:t>
      </w:r>
      <w:proofErr w:type="spellStart"/>
      <w:r w:rsidR="00A607C2" w:rsidRPr="00D6571C">
        <w:rPr>
          <w:rFonts w:ascii="ATraditional Arabic" w:hAnsi="ATraditional Arabic" w:cs="ATraditional Arabic"/>
          <w:sz w:val="32"/>
          <w:szCs w:val="32"/>
          <w:rtl/>
        </w:rPr>
        <w:t>التنكزية</w:t>
      </w:r>
      <w:proofErr w:type="spellEnd"/>
      <w:r w:rsidR="00566036"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بعد العلائي</w:t>
      </w:r>
      <w:r w:rsidR="008F742A" w:rsidRPr="00D6571C">
        <w:rPr>
          <w:rFonts w:ascii="ATraditional Arabic" w:hAnsi="ATraditional Arabic" w:cs="ATraditional Arabic"/>
          <w:sz w:val="32"/>
          <w:szCs w:val="32"/>
          <w:rtl/>
        </w:rPr>
        <w:t>،</w:t>
      </w:r>
      <w:r w:rsidR="00A607C2" w:rsidRPr="00D6571C">
        <w:rPr>
          <w:rFonts w:ascii="ATraditional Arabic" w:hAnsi="ATraditional Arabic" w:cs="ATraditional Arabic"/>
          <w:sz w:val="32"/>
          <w:szCs w:val="32"/>
          <w:rtl/>
        </w:rPr>
        <w:t xml:space="preserve"> وحدّ</w:t>
      </w:r>
      <w:r w:rsidR="00566036" w:rsidRPr="00D6571C">
        <w:rPr>
          <w:rFonts w:ascii="ATraditional Arabic" w:hAnsi="ATraditional Arabic" w:cs="ATraditional Arabic"/>
          <w:sz w:val="32"/>
          <w:szCs w:val="32"/>
          <w:rtl/>
        </w:rPr>
        <w:t>َ</w:t>
      </w:r>
      <w:r w:rsidR="00A607C2" w:rsidRPr="00D6571C">
        <w:rPr>
          <w:rFonts w:ascii="ATraditional Arabic" w:hAnsi="ATraditional Arabic" w:cs="ATraditional Arabic"/>
          <w:sz w:val="32"/>
          <w:szCs w:val="32"/>
          <w:rtl/>
        </w:rPr>
        <w:t>ث، وس</w:t>
      </w:r>
      <w:r w:rsidR="00566036" w:rsidRPr="00D6571C">
        <w:rPr>
          <w:rFonts w:ascii="ATraditional Arabic" w:hAnsi="ATraditional Arabic" w:cs="ATraditional Arabic"/>
          <w:sz w:val="32"/>
          <w:szCs w:val="32"/>
          <w:rtl/>
        </w:rPr>
        <w:t>َ</w:t>
      </w:r>
      <w:r w:rsidR="00A607C2" w:rsidRPr="00D6571C">
        <w:rPr>
          <w:rFonts w:ascii="ATraditional Arabic" w:hAnsi="ATraditional Arabic" w:cs="ATraditional Arabic"/>
          <w:sz w:val="32"/>
          <w:szCs w:val="32"/>
          <w:rtl/>
        </w:rPr>
        <w:t>م</w:t>
      </w:r>
      <w:r w:rsidR="00566036" w:rsidRPr="00D6571C">
        <w:rPr>
          <w:rFonts w:ascii="ATraditional Arabic" w:hAnsi="ATraditional Arabic" w:cs="ATraditional Arabic"/>
          <w:sz w:val="32"/>
          <w:szCs w:val="32"/>
          <w:rtl/>
        </w:rPr>
        <w:t>ِ</w:t>
      </w:r>
      <w:r w:rsidR="00A607C2" w:rsidRPr="00D6571C">
        <w:rPr>
          <w:rFonts w:ascii="ATraditional Arabic" w:hAnsi="ATraditional Arabic" w:cs="ATraditional Arabic"/>
          <w:sz w:val="32"/>
          <w:szCs w:val="32"/>
          <w:rtl/>
        </w:rPr>
        <w:t>ع</w:t>
      </w:r>
      <w:r w:rsidR="00566036" w:rsidRPr="00D6571C">
        <w:rPr>
          <w:rFonts w:ascii="ATraditional Arabic" w:hAnsi="ATraditional Arabic" w:cs="ATraditional Arabic"/>
          <w:sz w:val="32"/>
          <w:szCs w:val="32"/>
          <w:rtl/>
        </w:rPr>
        <w:t>َ</w:t>
      </w:r>
      <w:r w:rsidR="00A607C2" w:rsidRPr="00D6571C">
        <w:rPr>
          <w:rFonts w:ascii="ATraditional Arabic" w:hAnsi="ATraditional Arabic" w:cs="ATraditional Arabic"/>
          <w:sz w:val="32"/>
          <w:szCs w:val="32"/>
          <w:rtl/>
        </w:rPr>
        <w:t xml:space="preserve"> منه </w:t>
      </w:r>
      <w:r w:rsidRPr="00D6571C">
        <w:rPr>
          <w:rFonts w:ascii="ATraditional Arabic" w:hAnsi="ATraditional Arabic" w:cs="ATraditional Arabic"/>
          <w:sz w:val="32"/>
          <w:szCs w:val="32"/>
          <w:rtl/>
        </w:rPr>
        <w:t>غير واحدٍ</w:t>
      </w:r>
      <w:r w:rsidR="00A607C2" w:rsidRPr="00D6571C">
        <w:rPr>
          <w:rFonts w:ascii="ATraditional Arabic" w:hAnsi="ATraditional Arabic" w:cs="ATraditional Arabic"/>
          <w:sz w:val="32"/>
          <w:szCs w:val="32"/>
          <w:rtl/>
        </w:rPr>
        <w:t>".</w:t>
      </w:r>
    </w:p>
    <w:p w14:paraId="167AE8DB" w14:textId="77777777" w:rsidR="00650F5E" w:rsidRPr="00D6571C" w:rsidRDefault="0087048E" w:rsidP="00680BBB">
      <w:pPr>
        <w:bidi/>
        <w:spacing w:after="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ab/>
        <w:t>ومن الكتب التي اهتمّ الشهاب أبو محمود</w:t>
      </w:r>
      <w:r w:rsidR="00001528" w:rsidRPr="00D6571C">
        <w:rPr>
          <w:rFonts w:ascii="ATraditional Arabic" w:hAnsi="ATraditional Arabic" w:cs="ATraditional Arabic"/>
          <w:sz w:val="32"/>
          <w:szCs w:val="32"/>
          <w:rtl/>
        </w:rPr>
        <w:t xml:space="preserve"> بإقرائها: "صحيح الإمام البخاري"، وممن قرأها عليه:</w:t>
      </w:r>
    </w:p>
    <w:p w14:paraId="0443DE1F" w14:textId="77777777" w:rsidR="00001528" w:rsidRPr="00D6571C" w:rsidRDefault="00001528" w:rsidP="00680BBB">
      <w:pPr>
        <w:bidi/>
        <w:spacing w:after="0"/>
        <w:ind w:firstLine="72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الشيخ زين الدين عمر بن غرس الدين خليل</w:t>
      </w:r>
      <w:r w:rsidR="009B5784" w:rsidRPr="00D6571C">
        <w:rPr>
          <w:rFonts w:ascii="ATraditional Arabic" w:hAnsi="ATraditional Arabic" w:cs="ATraditional Arabic"/>
          <w:sz w:val="32"/>
          <w:szCs w:val="32"/>
          <w:rtl/>
        </w:rPr>
        <w:t xml:space="preserve"> بن </w:t>
      </w:r>
      <w:r w:rsidR="00650F5E" w:rsidRPr="00D6571C">
        <w:rPr>
          <w:rFonts w:ascii="ATraditional Arabic" w:hAnsi="ATraditional Arabic" w:cs="ATraditional Arabic"/>
          <w:sz w:val="32"/>
          <w:szCs w:val="32"/>
          <w:rtl/>
        </w:rPr>
        <w:t>عبد الرحمن بن رمضان</w:t>
      </w:r>
      <w:r w:rsidRPr="00D6571C">
        <w:rPr>
          <w:rFonts w:ascii="ATraditional Arabic" w:hAnsi="ATraditional Arabic" w:cs="ATraditional Arabic"/>
          <w:sz w:val="32"/>
          <w:szCs w:val="32"/>
          <w:rtl/>
        </w:rPr>
        <w:t xml:space="preserve"> </w:t>
      </w:r>
      <w:proofErr w:type="spellStart"/>
      <w:r w:rsidRPr="00D6571C">
        <w:rPr>
          <w:rFonts w:ascii="ATraditional Arabic" w:hAnsi="ATraditional Arabic" w:cs="ATraditional Arabic"/>
          <w:sz w:val="32"/>
          <w:szCs w:val="32"/>
          <w:rtl/>
        </w:rPr>
        <w:t>التنوخي</w:t>
      </w:r>
      <w:proofErr w:type="spellEnd"/>
      <w:r w:rsidRPr="00D6571C">
        <w:rPr>
          <w:rFonts w:ascii="ATraditional Arabic" w:hAnsi="ATraditional Arabic" w:cs="ATraditional Arabic"/>
          <w:sz w:val="32"/>
          <w:szCs w:val="32"/>
          <w:rtl/>
        </w:rPr>
        <w:t xml:space="preserve"> الطائي العجلوني الشافعي</w:t>
      </w:r>
      <w:r w:rsidR="00650F5E" w:rsidRPr="00D6571C">
        <w:rPr>
          <w:rFonts w:ascii="ATraditional Arabic" w:hAnsi="ATraditional Arabic" w:cs="ATraditional Arabic"/>
          <w:sz w:val="32"/>
          <w:szCs w:val="32"/>
          <w:rtl/>
        </w:rPr>
        <w:t xml:space="preserve"> -رحمه الله-</w:t>
      </w:r>
      <w:r w:rsidRPr="00D6571C">
        <w:rPr>
          <w:rFonts w:ascii="ATraditional Arabic" w:hAnsi="ATraditional Arabic" w:cs="ATraditional Arabic"/>
          <w:sz w:val="32"/>
          <w:szCs w:val="32"/>
          <w:rtl/>
        </w:rPr>
        <w:t>.</w:t>
      </w:r>
    </w:p>
    <w:p w14:paraId="3AAD0675" w14:textId="77777777" w:rsidR="00650F5E" w:rsidRPr="00D6571C" w:rsidRDefault="00650F5E" w:rsidP="00680BBB">
      <w:pPr>
        <w:bidi/>
        <w:spacing w:after="0"/>
        <w:ind w:firstLine="72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الذي ف</w:t>
      </w:r>
      <w:r w:rsidR="00F02073"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ر</w:t>
      </w:r>
      <w:r w:rsidR="00F02073"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غ</w:t>
      </w:r>
      <w:r w:rsidR="00F02073"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w:t>
      </w:r>
      <w:r w:rsidR="00874F7B" w:rsidRPr="00D6571C">
        <w:rPr>
          <w:rFonts w:ascii="ATraditional Arabic" w:hAnsi="ATraditional Arabic" w:cs="ATraditional Arabic"/>
          <w:sz w:val="32"/>
          <w:szCs w:val="32"/>
          <w:rtl/>
        </w:rPr>
        <w:t>من نس</w:t>
      </w:r>
      <w:r w:rsidR="000174B2" w:rsidRPr="00D6571C">
        <w:rPr>
          <w:rFonts w:ascii="ATraditional Arabic" w:hAnsi="ATraditional Arabic" w:cs="ATraditional Arabic"/>
          <w:sz w:val="32"/>
          <w:szCs w:val="32"/>
          <w:rtl/>
        </w:rPr>
        <w:t>ْ</w:t>
      </w:r>
      <w:r w:rsidR="00874F7B" w:rsidRPr="00D6571C">
        <w:rPr>
          <w:rFonts w:ascii="ATraditional Arabic" w:hAnsi="ATraditional Arabic" w:cs="ATraditional Arabic"/>
          <w:sz w:val="32"/>
          <w:szCs w:val="32"/>
          <w:rtl/>
        </w:rPr>
        <w:t xml:space="preserve">خ </w:t>
      </w:r>
      <w:r w:rsidRPr="00D6571C">
        <w:rPr>
          <w:rFonts w:ascii="ATraditional Arabic" w:hAnsi="ATraditional Arabic" w:cs="ATraditional Arabic"/>
          <w:sz w:val="32"/>
          <w:szCs w:val="32"/>
          <w:rtl/>
        </w:rPr>
        <w:t>(</w:t>
      </w:r>
      <w:r w:rsidR="00874F7B" w:rsidRPr="00D6571C">
        <w:rPr>
          <w:rFonts w:ascii="ATraditional Arabic" w:hAnsi="ATraditional Arabic" w:cs="ATraditional Arabic"/>
          <w:sz w:val="32"/>
          <w:szCs w:val="32"/>
          <w:rtl/>
        </w:rPr>
        <w:t>صحيح الإمام البخاري</w:t>
      </w:r>
      <w:r w:rsidRPr="00D6571C">
        <w:rPr>
          <w:rFonts w:ascii="ATraditional Arabic" w:hAnsi="ATraditional Arabic" w:cs="ATraditional Arabic"/>
          <w:sz w:val="32"/>
          <w:szCs w:val="32"/>
          <w:rtl/>
        </w:rPr>
        <w:t>)</w:t>
      </w:r>
      <w:r w:rsidR="00FA056F" w:rsidRPr="00D6571C">
        <w:rPr>
          <w:rFonts w:ascii="ATraditional Arabic" w:hAnsi="ATraditional Arabic" w:cs="ATraditional Arabic"/>
          <w:sz w:val="32"/>
          <w:szCs w:val="32"/>
          <w:rtl/>
        </w:rPr>
        <w:t xml:space="preserve"> -</w:t>
      </w:r>
      <w:r w:rsidRPr="00D6571C">
        <w:rPr>
          <w:rFonts w:ascii="ATraditional Arabic" w:hAnsi="ATraditional Arabic" w:cs="ATraditional Arabic"/>
          <w:sz w:val="32"/>
          <w:szCs w:val="32"/>
          <w:rtl/>
        </w:rPr>
        <w:t>بأجزائه</w:t>
      </w:r>
      <w:r w:rsidR="00FA056F" w:rsidRPr="00D6571C">
        <w:rPr>
          <w:rFonts w:ascii="ATraditional Arabic" w:hAnsi="ATraditional Arabic" w:cs="ATraditional Arabic"/>
          <w:sz w:val="32"/>
          <w:szCs w:val="32"/>
          <w:rtl/>
        </w:rPr>
        <w:t xml:space="preserve"> الأربعة-</w:t>
      </w:r>
      <w:r w:rsidR="00874F7B" w:rsidRPr="00D6571C">
        <w:rPr>
          <w:rFonts w:ascii="ATraditional Arabic" w:hAnsi="ATraditional Arabic" w:cs="ATraditional Arabic"/>
          <w:sz w:val="32"/>
          <w:szCs w:val="32"/>
          <w:rtl/>
        </w:rPr>
        <w:t xml:space="preserve"> </w:t>
      </w:r>
      <w:r w:rsidR="00C52E6D" w:rsidRPr="00D6571C">
        <w:rPr>
          <w:rFonts w:ascii="ATraditional Arabic" w:hAnsi="ATraditional Arabic" w:cs="ATraditional Arabic"/>
          <w:sz w:val="32"/>
          <w:szCs w:val="32"/>
          <w:rtl/>
        </w:rPr>
        <w:t>في الحادي والعشرين من شهر رجب الفرد سنة خمسٍ</w:t>
      </w:r>
      <w:r w:rsidR="00D90330" w:rsidRPr="00D6571C">
        <w:rPr>
          <w:rFonts w:ascii="ATraditional Arabic" w:hAnsi="ATraditional Arabic" w:cs="ATraditional Arabic"/>
          <w:sz w:val="32"/>
          <w:szCs w:val="32"/>
          <w:rtl/>
        </w:rPr>
        <w:t xml:space="preserve"> وخمسين</w:t>
      </w:r>
      <w:r w:rsidR="00C52E6D" w:rsidRPr="00D6571C">
        <w:rPr>
          <w:rFonts w:ascii="ATraditional Arabic" w:hAnsi="ATraditional Arabic" w:cs="ATraditional Arabic"/>
          <w:sz w:val="32"/>
          <w:szCs w:val="32"/>
          <w:rtl/>
        </w:rPr>
        <w:t xml:space="preserve"> وسبعمائة</w:t>
      </w:r>
      <w:r w:rsidR="00D567DD" w:rsidRPr="00D6571C">
        <w:rPr>
          <w:rStyle w:val="FootnoteReference"/>
          <w:rFonts w:ascii="ATraditional Arabic" w:hAnsi="ATraditional Arabic" w:cs="ATraditional Arabic"/>
          <w:sz w:val="32"/>
          <w:szCs w:val="32"/>
          <w:rtl/>
        </w:rPr>
        <w:footnoteReference w:id="88"/>
      </w:r>
      <w:r w:rsidR="00D90330" w:rsidRPr="00D6571C">
        <w:rPr>
          <w:rFonts w:ascii="ATraditional Arabic" w:hAnsi="ATraditional Arabic" w:cs="ATraditional Arabic"/>
          <w:sz w:val="32"/>
          <w:szCs w:val="32"/>
          <w:rtl/>
        </w:rPr>
        <w:t xml:space="preserve">؛ </w:t>
      </w:r>
      <w:r w:rsidR="00E861A3" w:rsidRPr="00D6571C">
        <w:rPr>
          <w:rFonts w:ascii="ATraditional Arabic" w:hAnsi="ATraditional Arabic" w:cs="ATraditional Arabic"/>
          <w:sz w:val="32"/>
          <w:szCs w:val="32"/>
          <w:rtl/>
        </w:rPr>
        <w:t>ثم يم</w:t>
      </w:r>
      <w:r w:rsidR="00D567DD" w:rsidRPr="00D6571C">
        <w:rPr>
          <w:rFonts w:ascii="ATraditional Arabic" w:hAnsi="ATraditional Arabic" w:cs="ATraditional Arabic"/>
          <w:sz w:val="32"/>
          <w:szCs w:val="32"/>
          <w:rtl/>
        </w:rPr>
        <w:t>َّ</w:t>
      </w:r>
      <w:r w:rsidR="00E861A3" w:rsidRPr="00D6571C">
        <w:rPr>
          <w:rFonts w:ascii="ATraditional Arabic" w:hAnsi="ATraditional Arabic" w:cs="ATraditional Arabic"/>
          <w:sz w:val="32"/>
          <w:szCs w:val="32"/>
          <w:rtl/>
        </w:rPr>
        <w:t>م</w:t>
      </w:r>
      <w:r w:rsidR="00D567DD" w:rsidRPr="00D6571C">
        <w:rPr>
          <w:rFonts w:ascii="ATraditional Arabic" w:hAnsi="ATraditional Arabic" w:cs="ATraditional Arabic"/>
          <w:sz w:val="32"/>
          <w:szCs w:val="32"/>
          <w:rtl/>
        </w:rPr>
        <w:t>َ</w:t>
      </w:r>
      <w:r w:rsidR="00E861A3" w:rsidRPr="00D6571C">
        <w:rPr>
          <w:rFonts w:ascii="ATraditional Arabic" w:hAnsi="ATraditional Arabic" w:cs="ATraditional Arabic"/>
          <w:sz w:val="32"/>
          <w:szCs w:val="32"/>
          <w:rtl/>
        </w:rPr>
        <w:t xml:space="preserve"> ش</w:t>
      </w:r>
      <w:r w:rsidR="00D567DD" w:rsidRPr="00D6571C">
        <w:rPr>
          <w:rFonts w:ascii="ATraditional Arabic" w:hAnsi="ATraditional Arabic" w:cs="ATraditional Arabic"/>
          <w:sz w:val="32"/>
          <w:szCs w:val="32"/>
          <w:rtl/>
        </w:rPr>
        <w:t>َ</w:t>
      </w:r>
      <w:r w:rsidR="00E861A3" w:rsidRPr="00D6571C">
        <w:rPr>
          <w:rFonts w:ascii="ATraditional Arabic" w:hAnsi="ATraditional Arabic" w:cs="ATraditional Arabic"/>
          <w:sz w:val="32"/>
          <w:szCs w:val="32"/>
          <w:rtl/>
        </w:rPr>
        <w:t>ط</w:t>
      </w:r>
      <w:r w:rsidR="00D567DD" w:rsidRPr="00D6571C">
        <w:rPr>
          <w:rFonts w:ascii="ATraditional Arabic" w:hAnsi="ATraditional Arabic" w:cs="ATraditional Arabic"/>
          <w:sz w:val="32"/>
          <w:szCs w:val="32"/>
          <w:rtl/>
        </w:rPr>
        <w:t>ْ</w:t>
      </w:r>
      <w:r w:rsidR="00E861A3" w:rsidRPr="00D6571C">
        <w:rPr>
          <w:rFonts w:ascii="ATraditional Arabic" w:hAnsi="ATraditional Arabic" w:cs="ATraditional Arabic"/>
          <w:sz w:val="32"/>
          <w:szCs w:val="32"/>
          <w:rtl/>
        </w:rPr>
        <w:t>ر بيت المقدس</w:t>
      </w:r>
      <w:r w:rsidRPr="00D6571C">
        <w:rPr>
          <w:rFonts w:ascii="ATraditional Arabic" w:hAnsi="ATraditional Arabic" w:cs="ATraditional Arabic"/>
          <w:sz w:val="32"/>
          <w:szCs w:val="32"/>
          <w:rtl/>
        </w:rPr>
        <w:t xml:space="preserve"> في شهر ربيع الأول من عام (757 هـ)</w:t>
      </w:r>
      <w:r w:rsidR="00E861A3" w:rsidRPr="00D6571C">
        <w:rPr>
          <w:rFonts w:ascii="ATraditional Arabic" w:hAnsi="ATraditional Arabic" w:cs="ATraditional Arabic"/>
          <w:sz w:val="32"/>
          <w:szCs w:val="32"/>
          <w:rtl/>
        </w:rPr>
        <w:t xml:space="preserve"> </w:t>
      </w:r>
      <w:r w:rsidR="00D567DD" w:rsidRPr="00D6571C">
        <w:rPr>
          <w:rFonts w:ascii="ATraditional Arabic" w:hAnsi="ATraditional Arabic" w:cs="ATraditional Arabic"/>
          <w:sz w:val="32"/>
          <w:szCs w:val="32"/>
          <w:rtl/>
        </w:rPr>
        <w:t>لاغتنام قراء</w:t>
      </w:r>
      <w:r w:rsidRPr="00D6571C">
        <w:rPr>
          <w:rFonts w:ascii="ATraditional Arabic" w:hAnsi="ATraditional Arabic" w:cs="ATraditional Arabic"/>
          <w:sz w:val="32"/>
          <w:szCs w:val="32"/>
          <w:rtl/>
        </w:rPr>
        <w:t xml:space="preserve">ة صحيح البخاري </w:t>
      </w:r>
      <w:r w:rsidR="00D567DD" w:rsidRPr="00D6571C">
        <w:rPr>
          <w:rFonts w:ascii="ATraditional Arabic" w:hAnsi="ATraditional Arabic" w:cs="ATraditional Arabic"/>
          <w:sz w:val="32"/>
          <w:szCs w:val="32"/>
          <w:rtl/>
        </w:rPr>
        <w:t>على محدّث القدس ومسندها شهاب الدين أبي محمود المقدسي</w:t>
      </w:r>
      <w:r w:rsidRPr="00D6571C">
        <w:rPr>
          <w:rFonts w:ascii="ATraditional Arabic" w:hAnsi="ATraditional Arabic" w:cs="ATraditional Arabic"/>
          <w:sz w:val="32"/>
          <w:szCs w:val="32"/>
          <w:rtl/>
        </w:rPr>
        <w:t>.</w:t>
      </w:r>
      <w:r w:rsidR="00D567DD" w:rsidRPr="00D6571C">
        <w:rPr>
          <w:rFonts w:ascii="ATraditional Arabic" w:hAnsi="ATraditional Arabic" w:cs="ATraditional Arabic"/>
          <w:sz w:val="32"/>
          <w:szCs w:val="32"/>
          <w:rtl/>
        </w:rPr>
        <w:t xml:space="preserve"> </w:t>
      </w:r>
    </w:p>
    <w:p w14:paraId="1ADD7D04" w14:textId="77777777" w:rsidR="00D567DD" w:rsidRPr="00D6571C" w:rsidRDefault="00D567DD" w:rsidP="00680BBB">
      <w:pPr>
        <w:bidi/>
        <w:spacing w:after="0"/>
        <w:ind w:firstLine="72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وقد يسّر الله </w:t>
      </w:r>
      <w:r w:rsidR="00650F5E" w:rsidRPr="00D6571C">
        <w:rPr>
          <w:rFonts w:ascii="ATraditional Arabic" w:hAnsi="ATraditional Arabic" w:cs="ATraditional Arabic"/>
          <w:sz w:val="32"/>
          <w:szCs w:val="32"/>
          <w:rtl/>
        </w:rPr>
        <w:t xml:space="preserve">للعجلوني </w:t>
      </w:r>
      <w:r w:rsidRPr="00D6571C">
        <w:rPr>
          <w:rFonts w:ascii="ATraditional Arabic" w:hAnsi="ATraditional Arabic" w:cs="ATraditional Arabic"/>
          <w:sz w:val="32"/>
          <w:szCs w:val="32"/>
          <w:rtl/>
        </w:rPr>
        <w:t>ذلك</w:t>
      </w:r>
      <w:r w:rsidR="00650F5E"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وسجّل بخطّه قيد ال</w:t>
      </w:r>
      <w:r w:rsidR="00650F5E" w:rsidRPr="00D6571C">
        <w:rPr>
          <w:rFonts w:ascii="ATraditional Arabic" w:hAnsi="ATraditional Arabic" w:cs="ATraditional Arabic"/>
          <w:sz w:val="32"/>
          <w:szCs w:val="32"/>
          <w:rtl/>
        </w:rPr>
        <w:t>قراءة والسماع على شيخه الشهاب أبي محمود في خاتمة كل جزءٍ من الأجزاء الأربعة، كان نص سماع الجزء الرابع ما لفظه:</w:t>
      </w:r>
    </w:p>
    <w:p w14:paraId="3E11B302" w14:textId="77777777" w:rsidR="00F236CB" w:rsidRPr="00D6571C" w:rsidRDefault="00D567DD" w:rsidP="00680BBB">
      <w:pPr>
        <w:bidi/>
        <w:spacing w:after="0"/>
        <w:ind w:firstLine="72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w:t>
      </w:r>
      <w:r w:rsidR="00F236CB" w:rsidRPr="00D6571C">
        <w:rPr>
          <w:rFonts w:ascii="ATraditional Arabic" w:hAnsi="ATraditional Arabic" w:cs="ATraditional Arabic"/>
          <w:sz w:val="32"/>
          <w:szCs w:val="32"/>
          <w:rtl/>
        </w:rPr>
        <w:t xml:space="preserve">بلغ السماع في هذا الجزء –وهو الجزء الرابع- وبتمامه تمّ سماع الكتاب الصحيح في الرابع والستين بقراءة كاتبه: عمر بن الغرس بن عجلون على </w:t>
      </w:r>
      <w:bookmarkStart w:id="28" w:name="_Hlk51437402"/>
      <w:r w:rsidR="00F236CB" w:rsidRPr="00D6571C">
        <w:rPr>
          <w:rFonts w:ascii="ATraditional Arabic" w:hAnsi="ATraditional Arabic" w:cs="ATraditional Arabic"/>
          <w:sz w:val="32"/>
          <w:szCs w:val="32"/>
          <w:rtl/>
        </w:rPr>
        <w:t xml:space="preserve">شيخنا وسيدنا الشيخ الإمام العالم العامل المتقن الحافظ فخر </w:t>
      </w:r>
      <w:r w:rsidR="00F236CB" w:rsidRPr="00D6571C">
        <w:rPr>
          <w:rFonts w:ascii="ATraditional Arabic" w:hAnsi="ATraditional Arabic" w:cs="ATraditional Arabic"/>
          <w:sz w:val="32"/>
          <w:szCs w:val="32"/>
          <w:rtl/>
        </w:rPr>
        <w:lastRenderedPageBreak/>
        <w:t xml:space="preserve">الحفاظ قدوة المحدّثين </w:t>
      </w:r>
      <w:bookmarkEnd w:id="28"/>
      <w:r w:rsidR="00F236CB" w:rsidRPr="00D6571C">
        <w:rPr>
          <w:rFonts w:ascii="ATraditional Arabic" w:hAnsi="ATraditional Arabic" w:cs="ATraditional Arabic"/>
          <w:sz w:val="32"/>
          <w:szCs w:val="32"/>
          <w:rtl/>
        </w:rPr>
        <w:t>شهاب الدين أبي محمود الشافعي المقدسي نفعنا الله به في الدنيا، وذلك ب</w:t>
      </w:r>
      <w:r w:rsidRPr="00D6571C">
        <w:rPr>
          <w:rFonts w:ascii="ATraditional Arabic" w:hAnsi="ATraditional Arabic" w:cs="ATraditional Arabic"/>
          <w:sz w:val="32"/>
          <w:szCs w:val="32"/>
          <w:rtl/>
        </w:rPr>
        <w:t>ـِ (</w:t>
      </w:r>
      <w:r w:rsidR="00F236CB" w:rsidRPr="00D6571C">
        <w:rPr>
          <w:rFonts w:ascii="ATraditional Arabic" w:hAnsi="ATraditional Arabic" w:cs="ATraditional Arabic"/>
          <w:sz w:val="32"/>
          <w:szCs w:val="32"/>
          <w:rtl/>
        </w:rPr>
        <w:t>الصخرة الشريفة</w:t>
      </w:r>
      <w:r w:rsidRPr="00D6571C">
        <w:rPr>
          <w:rFonts w:ascii="ATraditional Arabic" w:hAnsi="ATraditional Arabic" w:cs="ATraditional Arabic"/>
          <w:sz w:val="32"/>
          <w:szCs w:val="32"/>
          <w:rtl/>
        </w:rPr>
        <w:t>)</w:t>
      </w:r>
      <w:r w:rsidR="00F236CB" w:rsidRPr="00D6571C">
        <w:rPr>
          <w:rFonts w:ascii="ATraditional Arabic" w:hAnsi="ATraditional Arabic" w:cs="ATraditional Arabic"/>
          <w:sz w:val="32"/>
          <w:szCs w:val="32"/>
          <w:rtl/>
        </w:rPr>
        <w:t xml:space="preserve"> ب</w:t>
      </w:r>
      <w:r w:rsidRPr="00D6571C">
        <w:rPr>
          <w:rFonts w:ascii="ATraditional Arabic" w:hAnsi="ATraditional Arabic" w:cs="ATraditional Arabic"/>
          <w:sz w:val="32"/>
          <w:szCs w:val="32"/>
          <w:rtl/>
        </w:rPr>
        <w:t>ـِ (</w:t>
      </w:r>
      <w:r w:rsidR="00F236CB" w:rsidRPr="00D6571C">
        <w:rPr>
          <w:rFonts w:ascii="ATraditional Arabic" w:hAnsi="ATraditional Arabic" w:cs="ATraditional Arabic"/>
          <w:sz w:val="32"/>
          <w:szCs w:val="32"/>
          <w:rtl/>
        </w:rPr>
        <w:t>القدس الشريف</w:t>
      </w:r>
      <w:r w:rsidRPr="00D6571C">
        <w:rPr>
          <w:rFonts w:ascii="ATraditional Arabic" w:hAnsi="ATraditional Arabic" w:cs="ATraditional Arabic"/>
          <w:sz w:val="32"/>
          <w:szCs w:val="32"/>
          <w:rtl/>
        </w:rPr>
        <w:t>)،</w:t>
      </w:r>
      <w:r w:rsidR="00F236CB" w:rsidRPr="00D6571C">
        <w:rPr>
          <w:rFonts w:ascii="ATraditional Arabic" w:hAnsi="ATraditional Arabic" w:cs="ATraditional Arabic"/>
          <w:sz w:val="32"/>
          <w:szCs w:val="32"/>
          <w:rtl/>
        </w:rPr>
        <w:t xml:space="preserve"> وذلك في ثالث عشرين جمادى الآخرة سنة سبعٍ وخمسين وسبعمائة</w:t>
      </w:r>
      <w:r w:rsidRPr="00D6571C">
        <w:rPr>
          <w:rFonts w:ascii="ATraditional Arabic" w:hAnsi="ATraditional Arabic" w:cs="ATraditional Arabic"/>
          <w:sz w:val="32"/>
          <w:szCs w:val="32"/>
          <w:rtl/>
        </w:rPr>
        <w:t>،</w:t>
      </w:r>
      <w:r w:rsidR="00F236CB" w:rsidRPr="00D6571C">
        <w:rPr>
          <w:rFonts w:ascii="ATraditional Arabic" w:hAnsi="ATraditional Arabic" w:cs="ATraditional Arabic"/>
          <w:sz w:val="32"/>
          <w:szCs w:val="32"/>
          <w:rtl/>
        </w:rPr>
        <w:t xml:space="preserve"> وحسبنا الله ونعم الوكيل</w:t>
      </w:r>
      <w:r w:rsidRPr="00D6571C">
        <w:rPr>
          <w:rFonts w:ascii="ATraditional Arabic" w:hAnsi="ATraditional Arabic" w:cs="ATraditional Arabic"/>
          <w:sz w:val="32"/>
          <w:szCs w:val="32"/>
          <w:rtl/>
        </w:rPr>
        <w:t>"</w:t>
      </w:r>
      <w:r w:rsidR="00F236CB" w:rsidRPr="00D6571C">
        <w:rPr>
          <w:rFonts w:ascii="ATraditional Arabic" w:hAnsi="ATraditional Arabic" w:cs="ATraditional Arabic"/>
          <w:sz w:val="32"/>
          <w:szCs w:val="32"/>
          <w:rtl/>
        </w:rPr>
        <w:t>.</w:t>
      </w:r>
    </w:p>
    <w:p w14:paraId="6F3BC89C" w14:textId="77777777" w:rsidR="00BA2838" w:rsidRPr="00D6571C" w:rsidRDefault="00D64488" w:rsidP="00680BBB">
      <w:pPr>
        <w:bidi/>
        <w:spacing w:after="0"/>
        <w:ind w:firstLine="56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ثم كتب الشهاب أبو محمود</w:t>
      </w:r>
      <w:r w:rsidR="00BA2838" w:rsidRPr="00D6571C">
        <w:rPr>
          <w:rFonts w:ascii="ATraditional Arabic" w:hAnsi="ATraditional Arabic" w:cs="ATraditional Arabic"/>
          <w:sz w:val="32"/>
          <w:szCs w:val="32"/>
          <w:rtl/>
        </w:rPr>
        <w:t xml:space="preserve"> له بخطّه في خاتمة الجزء الرابع من نسخة العجلوني المشار إليها سابقًا</w:t>
      </w:r>
      <w:r w:rsidRPr="00D6571C">
        <w:rPr>
          <w:rFonts w:ascii="ATraditional Arabic" w:hAnsi="ATraditional Arabic" w:cs="ATraditional Arabic"/>
          <w:sz w:val="32"/>
          <w:szCs w:val="32"/>
          <w:rtl/>
        </w:rPr>
        <w:t xml:space="preserve"> إجازة عامة</w:t>
      </w:r>
      <w:r w:rsidR="00BA2838" w:rsidRPr="00D6571C">
        <w:rPr>
          <w:rFonts w:ascii="ATraditional Arabic" w:hAnsi="ATraditional Arabic" w:cs="ATraditional Arabic"/>
          <w:sz w:val="32"/>
          <w:szCs w:val="32"/>
          <w:rtl/>
        </w:rPr>
        <w:t>، ونصها:</w:t>
      </w:r>
    </w:p>
    <w:p w14:paraId="0E2813CD" w14:textId="0AA8261A" w:rsidR="00FC587C" w:rsidRPr="00D6571C" w:rsidRDefault="00D567DD" w:rsidP="00680BBB">
      <w:pPr>
        <w:bidi/>
        <w:spacing w:after="0"/>
        <w:ind w:firstLine="56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w:t>
      </w:r>
      <w:r w:rsidR="00C20851" w:rsidRPr="00D6571C">
        <w:rPr>
          <w:rFonts w:ascii="ATraditional Arabic" w:hAnsi="ATraditional Arabic" w:cs="ATraditional Arabic"/>
          <w:sz w:val="32"/>
          <w:szCs w:val="32"/>
          <w:rtl/>
        </w:rPr>
        <w:t>الحمد لله الذي أسبغ على طلاب العلوم الشرعية جزيل النعماء</w:t>
      </w:r>
      <w:r w:rsidR="000E6EEB" w:rsidRPr="00D6571C">
        <w:rPr>
          <w:rFonts w:ascii="ATraditional Arabic" w:hAnsi="ATraditional Arabic" w:cs="ATraditional Arabic"/>
          <w:sz w:val="32"/>
          <w:szCs w:val="32"/>
          <w:rtl/>
        </w:rPr>
        <w:t>....</w:t>
      </w:r>
    </w:p>
    <w:p w14:paraId="4F53A38C" w14:textId="177DC90C" w:rsidR="004F3E09" w:rsidRPr="00D6571C" w:rsidRDefault="00D87BE7" w:rsidP="00680BBB">
      <w:pPr>
        <w:bidi/>
        <w:spacing w:after="0"/>
        <w:ind w:firstLine="72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وبعد؛</w:t>
      </w:r>
      <w:r w:rsidR="00B91911" w:rsidRPr="00D6571C">
        <w:rPr>
          <w:rFonts w:ascii="ATraditional Arabic" w:hAnsi="ATraditional Arabic" w:cs="ATraditional Arabic" w:hint="cs"/>
          <w:sz w:val="32"/>
          <w:szCs w:val="32"/>
          <w:rtl/>
        </w:rPr>
        <w:t xml:space="preserve"> </w:t>
      </w:r>
      <w:r w:rsidRPr="00D6571C">
        <w:rPr>
          <w:rFonts w:ascii="ATraditional Arabic" w:hAnsi="ATraditional Arabic" w:cs="ATraditional Arabic"/>
          <w:sz w:val="32"/>
          <w:szCs w:val="32"/>
          <w:rtl/>
        </w:rPr>
        <w:t xml:space="preserve">فقد قرأ عليّ الفقيه العالم الفاضل المجتهد الكامل ذو الهمة العالية والقريحة السامية زين الدين عمر بن الحاج الأجل غرس الدين خليل بن عمر الشافعي </w:t>
      </w:r>
      <w:proofErr w:type="spellStart"/>
      <w:r w:rsidRPr="00D6571C">
        <w:rPr>
          <w:rFonts w:ascii="ATraditional Arabic" w:hAnsi="ATraditional Arabic" w:cs="ATraditional Arabic"/>
          <w:sz w:val="32"/>
          <w:szCs w:val="32"/>
          <w:rtl/>
        </w:rPr>
        <w:t>التنوخي</w:t>
      </w:r>
      <w:proofErr w:type="spellEnd"/>
      <w:r w:rsidRPr="00D6571C">
        <w:rPr>
          <w:rFonts w:ascii="ATraditional Arabic" w:hAnsi="ATraditional Arabic" w:cs="ATraditional Arabic"/>
          <w:sz w:val="32"/>
          <w:szCs w:val="32"/>
          <w:rtl/>
        </w:rPr>
        <w:t xml:space="preserve"> العجلوني -وفقه الله وأعانه، وحماه من الغير وصانه- جميع كتاب </w:t>
      </w:r>
      <w:r w:rsidR="00304E19"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الصحيح</w:t>
      </w:r>
      <w:r w:rsidR="00304E19"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للإمام</w:t>
      </w:r>
      <w:r w:rsidR="00304E19"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أبي عبد الله محمد بن إسماعيل بن إبراهيم البخاري -رحمه الله تعالى- من هذه النسخة التي بخطّه في أربع مجلداتٍ هذا المجلد آخرها؛ قرأها عليّ وأنا ممسكٌ بأصلٍ معتمدٍ أقابله </w:t>
      </w:r>
      <w:r w:rsidR="00A9162A" w:rsidRPr="00D6571C">
        <w:rPr>
          <w:rFonts w:ascii="ATraditional Arabic" w:hAnsi="ATraditional Arabic" w:cs="ATraditional Arabic"/>
          <w:sz w:val="32"/>
          <w:szCs w:val="32"/>
          <w:rtl/>
        </w:rPr>
        <w:t>ب</w:t>
      </w:r>
      <w:r w:rsidRPr="00D6571C">
        <w:rPr>
          <w:rFonts w:ascii="ATraditional Arabic" w:hAnsi="ATraditional Arabic" w:cs="ATraditional Arabic"/>
          <w:sz w:val="32"/>
          <w:szCs w:val="32"/>
          <w:rtl/>
        </w:rPr>
        <w:t>ه، وعندنا أصلٌ آخر نراجع ما أشكل بالنظر فيه، وفي غالب الأوقات نكون معارَضَيْن به، وكانت قراءته للصحيح قراءة تصحيحٍ وضبط</w:t>
      </w:r>
      <w:r w:rsidR="004F3E09" w:rsidRPr="00D6571C">
        <w:rPr>
          <w:rFonts w:ascii="ATraditional Arabic" w:hAnsi="ATraditional Arabic" w:cs="ATraditional Arabic"/>
          <w:sz w:val="32"/>
          <w:szCs w:val="32"/>
          <w:rtl/>
        </w:rPr>
        <w:t>ِ مشكلٍ بتؤدةٍ وتأنٍّ في مواضع الإشكال. فحررت هذه النسخة بالمقابلة والضبط بحمد الله وصارت أصلًا معتمدًا يُرجع إليه.</w:t>
      </w:r>
    </w:p>
    <w:p w14:paraId="56B61B95" w14:textId="7B5A781B" w:rsidR="004F3E09" w:rsidRPr="00D6571C" w:rsidRDefault="004F3E09" w:rsidP="00680BBB">
      <w:pPr>
        <w:bidi/>
        <w:spacing w:after="0"/>
        <w:ind w:firstLine="72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وقد أ</w:t>
      </w:r>
      <w:r w:rsidR="00A9162A" w:rsidRPr="00D6571C">
        <w:rPr>
          <w:rFonts w:ascii="ATraditional Arabic" w:hAnsi="ATraditional Arabic" w:cs="ATraditional Arabic"/>
          <w:sz w:val="32"/>
          <w:szCs w:val="32"/>
          <w:rtl/>
        </w:rPr>
        <w:t>جز</w:t>
      </w:r>
      <w:r w:rsidRPr="00D6571C">
        <w:rPr>
          <w:rFonts w:ascii="ATraditional Arabic" w:hAnsi="ATraditional Arabic" w:cs="ATraditional Arabic"/>
          <w:sz w:val="32"/>
          <w:szCs w:val="32"/>
          <w:rtl/>
        </w:rPr>
        <w:t>ت</w:t>
      </w:r>
      <w:r w:rsidR="00B14367"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ه بالكتاب عن </w:t>
      </w:r>
      <w:r w:rsidR="002B10C5"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مشايخي الخمسة</w:t>
      </w:r>
      <w:r w:rsidR="002B10C5" w:rsidRPr="00D6571C">
        <w:rPr>
          <w:rFonts w:ascii="ATraditional Arabic" w:hAnsi="ATraditional Arabic" w:cs="ATraditional Arabic"/>
          <w:sz w:val="32"/>
          <w:szCs w:val="32"/>
          <w:rtl/>
        </w:rPr>
        <w:t>)</w:t>
      </w:r>
      <w:r w:rsidR="00EB5CF4" w:rsidRPr="00D6571C">
        <w:rPr>
          <w:rStyle w:val="FootnoteReference"/>
          <w:rFonts w:ascii="ATraditional Arabic" w:hAnsi="ATraditional Arabic" w:cs="ATraditional Arabic"/>
          <w:sz w:val="32"/>
          <w:szCs w:val="32"/>
          <w:rtl/>
        </w:rPr>
        <w:footnoteReference w:id="89"/>
      </w:r>
      <w:r w:rsidRPr="00D6571C">
        <w:rPr>
          <w:rFonts w:ascii="ATraditional Arabic" w:hAnsi="ATraditional Arabic" w:cs="ATraditional Arabic"/>
          <w:sz w:val="32"/>
          <w:szCs w:val="32"/>
          <w:rtl/>
        </w:rPr>
        <w:t xml:space="preserve"> رحمهم الله: قرأته عليه بأسانيدي إلى البخاري، وقرأه هو أيضًا علي</w:t>
      </w:r>
      <w:r w:rsidR="00EA2929" w:rsidRPr="00D6571C">
        <w:rPr>
          <w:rFonts w:ascii="ATraditional Arabic" w:hAnsi="ATraditional Arabic" w:cs="ATraditional Arabic"/>
          <w:sz w:val="32"/>
          <w:szCs w:val="32"/>
          <w:rtl/>
        </w:rPr>
        <w:t>ّ</w:t>
      </w:r>
      <w:r w:rsidR="00CC1D30"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w:t>
      </w:r>
      <w:r w:rsidR="00A9162A" w:rsidRPr="00D6571C">
        <w:rPr>
          <w:rFonts w:ascii="ATraditional Arabic" w:hAnsi="ATraditional Arabic" w:cs="ATraditional Arabic"/>
          <w:sz w:val="32"/>
          <w:szCs w:val="32"/>
          <w:rtl/>
        </w:rPr>
        <w:t>و</w:t>
      </w:r>
      <w:r w:rsidRPr="00D6571C">
        <w:rPr>
          <w:rFonts w:ascii="ATraditional Arabic" w:hAnsi="ATraditional Arabic" w:cs="ATraditional Arabic"/>
          <w:sz w:val="32"/>
          <w:szCs w:val="32"/>
          <w:rtl/>
        </w:rPr>
        <w:t xml:space="preserve">ذلك </w:t>
      </w:r>
      <w:r w:rsidR="00A9162A" w:rsidRPr="00D6571C">
        <w:rPr>
          <w:rFonts w:ascii="ATraditional Arabic" w:hAnsi="ATraditional Arabic" w:cs="ATraditional Arabic"/>
          <w:sz w:val="32"/>
          <w:szCs w:val="32"/>
          <w:rtl/>
        </w:rPr>
        <w:t>م</w:t>
      </w:r>
      <w:r w:rsidRPr="00D6571C">
        <w:rPr>
          <w:rFonts w:ascii="ATraditional Arabic" w:hAnsi="ATraditional Arabic" w:cs="ATraditional Arabic"/>
          <w:sz w:val="32"/>
          <w:szCs w:val="32"/>
          <w:rtl/>
        </w:rPr>
        <w:t>ثبت</w:t>
      </w:r>
      <w:r w:rsidR="00CC1D30"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عنده بخطي وبخطّه</w:t>
      </w:r>
      <w:r w:rsidR="00A9162A" w:rsidRPr="00D6571C">
        <w:rPr>
          <w:rFonts w:ascii="ATraditional Arabic" w:hAnsi="ATraditional Arabic" w:cs="ATraditional Arabic"/>
          <w:sz w:val="32"/>
          <w:szCs w:val="32"/>
          <w:rtl/>
        </w:rPr>
        <w:t xml:space="preserve"> أيضًا.</w:t>
      </w:r>
    </w:p>
    <w:p w14:paraId="5D43943C" w14:textId="706F668A" w:rsidR="002E4BA0" w:rsidRPr="00D6571C" w:rsidRDefault="004F3E09" w:rsidP="00680BBB">
      <w:pPr>
        <w:bidi/>
        <w:spacing w:after="0"/>
        <w:ind w:firstLine="72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وقد أجزت</w:t>
      </w:r>
      <w:r w:rsidR="00D66592"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له </w:t>
      </w:r>
      <w:r w:rsidR="00CC1D30"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وفقني الله وإياه</w:t>
      </w:r>
      <w:r w:rsidR="00CC1D30"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بعد ذلك أن يروي عني جميع هذا الكتاب من هذه النسخة بهذا الضبط الذي سمعته </w:t>
      </w:r>
      <w:r w:rsidR="00EA2929" w:rsidRPr="00D6571C">
        <w:rPr>
          <w:rFonts w:ascii="ATraditional Arabic" w:hAnsi="ATraditional Arabic" w:cs="ATraditional Arabic"/>
          <w:sz w:val="32"/>
          <w:szCs w:val="32"/>
          <w:rtl/>
        </w:rPr>
        <w:t>يُعبّر به</w:t>
      </w:r>
      <w:r w:rsidRPr="00D6571C">
        <w:rPr>
          <w:rFonts w:ascii="ATraditional Arabic" w:hAnsi="ATraditional Arabic" w:cs="ATraditional Arabic"/>
          <w:sz w:val="32"/>
          <w:szCs w:val="32"/>
          <w:rtl/>
        </w:rPr>
        <w:t xml:space="preserve"> بأسانيدي المثبتة عنده</w:t>
      </w:r>
      <w:r w:rsidR="00CC1D30"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فصحّ ذلك وثبت في مجالس ع</w:t>
      </w:r>
      <w:r w:rsidR="00CC1D30"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د</w:t>
      </w:r>
      <w:r w:rsidR="00CC1D30"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ة غالبها ب</w:t>
      </w:r>
      <w:r w:rsidR="00CC1D30" w:rsidRPr="00D6571C">
        <w:rPr>
          <w:rFonts w:ascii="ATraditional Arabic" w:hAnsi="ATraditional Arabic" w:cs="ATraditional Arabic"/>
          <w:sz w:val="32"/>
          <w:szCs w:val="32"/>
          <w:rtl/>
        </w:rPr>
        <w:t>ـِ (</w:t>
      </w:r>
      <w:r w:rsidRPr="00D6571C">
        <w:rPr>
          <w:rFonts w:ascii="ATraditional Arabic" w:hAnsi="ATraditional Arabic" w:cs="ATraditional Arabic"/>
          <w:sz w:val="32"/>
          <w:szCs w:val="32"/>
          <w:rtl/>
        </w:rPr>
        <w:t xml:space="preserve">الصخرة </w:t>
      </w:r>
      <w:r w:rsidR="000C44F1" w:rsidRPr="00D6571C">
        <w:rPr>
          <w:rFonts w:ascii="ATraditional Arabic" w:hAnsi="ATraditional Arabic" w:cs="ATraditional Arabic"/>
          <w:sz w:val="32"/>
          <w:szCs w:val="32"/>
          <w:rtl/>
        </w:rPr>
        <w:t>الشريفة</w:t>
      </w:r>
      <w:r w:rsidR="00CC1D30" w:rsidRPr="00D6571C">
        <w:rPr>
          <w:rFonts w:ascii="ATraditional Arabic" w:hAnsi="ATraditional Arabic" w:cs="ATraditional Arabic"/>
          <w:sz w:val="32"/>
          <w:szCs w:val="32"/>
          <w:rtl/>
        </w:rPr>
        <w:t>)</w:t>
      </w:r>
      <w:r w:rsidR="000C44F1" w:rsidRPr="00D6571C">
        <w:rPr>
          <w:rFonts w:ascii="ATraditional Arabic" w:hAnsi="ATraditional Arabic" w:cs="ATraditional Arabic"/>
          <w:sz w:val="32"/>
          <w:szCs w:val="32"/>
          <w:rtl/>
        </w:rPr>
        <w:t xml:space="preserve"> من </w:t>
      </w:r>
      <w:r w:rsidR="00CC1D30" w:rsidRPr="00D6571C">
        <w:rPr>
          <w:rFonts w:ascii="ATraditional Arabic" w:hAnsi="ATraditional Arabic" w:cs="ATraditional Arabic"/>
          <w:sz w:val="32"/>
          <w:szCs w:val="32"/>
          <w:rtl/>
        </w:rPr>
        <w:t>(</w:t>
      </w:r>
      <w:r w:rsidR="000C44F1" w:rsidRPr="00D6571C">
        <w:rPr>
          <w:rFonts w:ascii="ATraditional Arabic" w:hAnsi="ATraditional Arabic" w:cs="ATraditional Arabic"/>
          <w:sz w:val="32"/>
          <w:szCs w:val="32"/>
          <w:rtl/>
        </w:rPr>
        <w:t>المسجد الأقصى</w:t>
      </w:r>
      <w:r w:rsidR="00CC1D30" w:rsidRPr="00D6571C">
        <w:rPr>
          <w:rFonts w:ascii="ATraditional Arabic" w:hAnsi="ATraditional Arabic" w:cs="ATraditional Arabic"/>
          <w:sz w:val="32"/>
          <w:szCs w:val="32"/>
          <w:rtl/>
        </w:rPr>
        <w:t>)</w:t>
      </w:r>
      <w:r w:rsidR="000C44F1" w:rsidRPr="00D6571C">
        <w:rPr>
          <w:rFonts w:ascii="ATraditional Arabic" w:hAnsi="ATraditional Arabic" w:cs="ATraditional Arabic"/>
          <w:sz w:val="32"/>
          <w:szCs w:val="32"/>
          <w:rtl/>
        </w:rPr>
        <w:t>، وافق آخر المجالس: الثالث والعشرين من جمادى الآخرة من شهور سنة سبعٍ وخمسين وسبعمائة.</w:t>
      </w:r>
      <w:r w:rsidR="00B91911" w:rsidRPr="00D6571C">
        <w:rPr>
          <w:rFonts w:ascii="ATraditional Arabic" w:hAnsi="ATraditional Arabic" w:cs="ATraditional Arabic" w:hint="cs"/>
          <w:sz w:val="32"/>
          <w:szCs w:val="32"/>
          <w:rtl/>
        </w:rPr>
        <w:t xml:space="preserve"> </w:t>
      </w:r>
      <w:r w:rsidR="000C44F1" w:rsidRPr="00D6571C">
        <w:rPr>
          <w:rFonts w:ascii="ATraditional Arabic" w:hAnsi="ATraditional Arabic" w:cs="ATraditional Arabic"/>
          <w:sz w:val="32"/>
          <w:szCs w:val="32"/>
          <w:rtl/>
        </w:rPr>
        <w:t xml:space="preserve">قال ذلك وكتبه: أحمد بن محمد بن إبراهيم بن هلال أبو محمود المقدسي الشافعي -عامله الله </w:t>
      </w:r>
      <w:r w:rsidR="00A9162A" w:rsidRPr="00D6571C">
        <w:rPr>
          <w:rFonts w:ascii="ATraditional Arabic" w:hAnsi="ATraditional Arabic" w:cs="ATraditional Arabic"/>
          <w:sz w:val="32"/>
          <w:szCs w:val="32"/>
          <w:rtl/>
        </w:rPr>
        <w:t xml:space="preserve">تعالى </w:t>
      </w:r>
      <w:r w:rsidR="000C44F1" w:rsidRPr="00D6571C">
        <w:rPr>
          <w:rFonts w:ascii="ATraditional Arabic" w:hAnsi="ATraditional Arabic" w:cs="ATraditional Arabic"/>
          <w:sz w:val="32"/>
          <w:szCs w:val="32"/>
          <w:rtl/>
        </w:rPr>
        <w:t>بلطفه حامدًا مصلّيًا مسلّمًا-</w:t>
      </w:r>
      <w:r w:rsidR="002E4BA0" w:rsidRPr="00D6571C">
        <w:rPr>
          <w:rFonts w:ascii="ATraditional Arabic" w:hAnsi="ATraditional Arabic" w:cs="ATraditional Arabic"/>
          <w:sz w:val="32"/>
          <w:szCs w:val="32"/>
          <w:rtl/>
        </w:rPr>
        <w:t xml:space="preserve">، </w:t>
      </w:r>
      <w:r w:rsidR="000C44F1" w:rsidRPr="00D6571C">
        <w:rPr>
          <w:rFonts w:ascii="ATraditional Arabic" w:hAnsi="ATraditional Arabic" w:cs="ATraditional Arabic"/>
          <w:sz w:val="32"/>
          <w:szCs w:val="32"/>
          <w:rtl/>
        </w:rPr>
        <w:t>وحسبنا الله ونعم الوكيل</w:t>
      </w:r>
      <w:r w:rsidR="002E4BA0" w:rsidRPr="00D6571C">
        <w:rPr>
          <w:rFonts w:ascii="ATraditional Arabic" w:hAnsi="ATraditional Arabic" w:cs="ATraditional Arabic"/>
          <w:sz w:val="32"/>
          <w:szCs w:val="32"/>
          <w:rtl/>
        </w:rPr>
        <w:t>.</w:t>
      </w:r>
    </w:p>
    <w:p w14:paraId="049AB916" w14:textId="77777777" w:rsidR="004F3E09" w:rsidRPr="00D6571C" w:rsidRDefault="002E4BA0" w:rsidP="00680BBB">
      <w:pPr>
        <w:bidi/>
        <w:spacing w:after="0"/>
        <w:ind w:firstLine="72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وصورتها -بخطّ الشهاب أبي محمود-:</w:t>
      </w:r>
      <w:r w:rsidR="004F3E09" w:rsidRPr="00D6571C">
        <w:rPr>
          <w:rFonts w:ascii="ATraditional Arabic" w:hAnsi="ATraditional Arabic" w:cs="ATraditional Arabic"/>
          <w:sz w:val="32"/>
          <w:szCs w:val="32"/>
          <w:rtl/>
        </w:rPr>
        <w:t xml:space="preserve"> </w:t>
      </w:r>
    </w:p>
    <w:p w14:paraId="3EBB3B10" w14:textId="5D02F729" w:rsidR="00C33802" w:rsidRPr="00D6571C" w:rsidRDefault="00414EBB" w:rsidP="00680BBB">
      <w:pPr>
        <w:spacing w:after="0"/>
        <w:jc w:val="center"/>
        <w:rPr>
          <w:rFonts w:ascii="ATraditional Arabic" w:hAnsi="ATraditional Arabic" w:cs="ATraditional Arabic"/>
          <w:sz w:val="32"/>
          <w:szCs w:val="32"/>
        </w:rPr>
      </w:pPr>
      <w:r w:rsidRPr="00D6571C">
        <w:rPr>
          <w:rFonts w:ascii="ATraditional Arabic" w:hAnsi="ATraditional Arabic" w:cs="ATraditional Arabic"/>
          <w:noProof/>
          <w:sz w:val="32"/>
          <w:szCs w:val="32"/>
          <w:rtl/>
        </w:rPr>
        <w:lastRenderedPageBreak/>
        <w:drawing>
          <wp:inline distT="0" distB="0" distL="0" distR="0" wp14:anchorId="55D0B7EF" wp14:editId="27209BA3">
            <wp:extent cx="1676400" cy="234893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2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8825" cy="2380352"/>
                    </a:xfrm>
                    <a:prstGeom prst="rect">
                      <a:avLst/>
                    </a:prstGeom>
                  </pic:spPr>
                </pic:pic>
              </a:graphicData>
            </a:graphic>
          </wp:inline>
        </w:drawing>
      </w:r>
      <w:r w:rsidR="00C33802" w:rsidRPr="00D6571C">
        <w:rPr>
          <w:rFonts w:ascii="ATraditional Arabic" w:hAnsi="ATraditional Arabic" w:cs="ATraditional Arabic"/>
          <w:noProof/>
          <w:sz w:val="32"/>
          <w:szCs w:val="32"/>
          <w:rtl/>
        </w:rPr>
        <w:drawing>
          <wp:inline distT="0" distB="0" distL="0" distR="0" wp14:anchorId="4C01B49F" wp14:editId="3F7875F6">
            <wp:extent cx="1787356" cy="2355215"/>
            <wp:effectExtent l="0" t="0" r="3810" b="698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2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0270" cy="2385409"/>
                    </a:xfrm>
                    <a:prstGeom prst="rect">
                      <a:avLst/>
                    </a:prstGeom>
                  </pic:spPr>
                </pic:pic>
              </a:graphicData>
            </a:graphic>
          </wp:inline>
        </w:drawing>
      </w:r>
    </w:p>
    <w:p w14:paraId="6FEAA7DD" w14:textId="70BA7B9C" w:rsidR="00F02073" w:rsidRPr="00D6571C" w:rsidRDefault="00F02073" w:rsidP="00680BBB">
      <w:pPr>
        <w:bidi/>
        <w:spacing w:after="0"/>
        <w:jc w:val="both"/>
        <w:rPr>
          <w:rFonts w:ascii="ATraditional Arabic" w:hAnsi="ATraditional Arabic" w:cs="ATraditional Arabic"/>
          <w:b/>
          <w:bCs/>
          <w:sz w:val="32"/>
          <w:szCs w:val="32"/>
          <w:rtl/>
        </w:rPr>
      </w:pPr>
      <w:bookmarkStart w:id="29" w:name="_Hlk53167628"/>
      <w:r w:rsidRPr="00D6571C">
        <w:rPr>
          <w:rFonts w:ascii="ATraditional Arabic" w:hAnsi="ATraditional Arabic" w:cs="ATraditional Arabic"/>
          <w:b/>
          <w:bCs/>
          <w:sz w:val="32"/>
          <w:szCs w:val="32"/>
          <w:rtl/>
        </w:rPr>
        <w:t>المطلب الثاني: إجازته المفصّلة المحرّرة لتلميذه العجلوني</w:t>
      </w:r>
      <w:r w:rsidR="0013735D" w:rsidRPr="00D6571C">
        <w:rPr>
          <w:rFonts w:ascii="ATraditional Arabic" w:hAnsi="ATraditional Arabic" w:cs="ATraditional Arabic"/>
          <w:b/>
          <w:bCs/>
          <w:sz w:val="32"/>
          <w:szCs w:val="32"/>
          <w:rtl/>
        </w:rPr>
        <w:t xml:space="preserve"> بصحيح البخاري</w:t>
      </w:r>
      <w:r w:rsidRPr="00D6571C">
        <w:rPr>
          <w:rFonts w:ascii="ATraditional Arabic" w:hAnsi="ATraditional Arabic" w:cs="ATraditional Arabic"/>
          <w:b/>
          <w:bCs/>
          <w:sz w:val="32"/>
          <w:szCs w:val="32"/>
          <w:rtl/>
        </w:rPr>
        <w:t>.</w:t>
      </w:r>
    </w:p>
    <w:bookmarkEnd w:id="29"/>
    <w:p w14:paraId="1836B5B6" w14:textId="77777777" w:rsidR="00540A3C" w:rsidRPr="00D6571C" w:rsidRDefault="00B6678F" w:rsidP="00680BBB">
      <w:pPr>
        <w:bidi/>
        <w:spacing w:after="0"/>
        <w:ind w:firstLine="72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ذكر الشهاب أبو محمود في إجازته السابقة للعجلوني ما نصّه: "</w:t>
      </w:r>
      <w:r w:rsidR="00540A3C" w:rsidRPr="00D6571C">
        <w:rPr>
          <w:rFonts w:ascii="ATraditional Arabic" w:hAnsi="ATraditional Arabic" w:cs="ATraditional Arabic"/>
          <w:sz w:val="32"/>
          <w:szCs w:val="32"/>
          <w:rtl/>
        </w:rPr>
        <w:t>وقد أجزتُه بالكتاب عن مشايخي الخمسة رحمهم الله: قرأته عليه بأسانيدي إلى البخاري، وقرأه هو أيضًا عليّ وذلك، مثبت عنده بخطي وبخطّه أيضًا.</w:t>
      </w:r>
    </w:p>
    <w:p w14:paraId="05E5B44E" w14:textId="77777777" w:rsidR="002E4BA0" w:rsidRPr="00D6571C" w:rsidRDefault="00540A3C" w:rsidP="00680BBB">
      <w:pPr>
        <w:bidi/>
        <w:spacing w:after="0"/>
        <w:ind w:firstLine="72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وقد أجزتُ له وفقني الله وإياه بعد ذلك أن يروي عني جميع هذا الكتاب من هذه النسخة بهذا الضبط الذي سمعته يُعبّر به بأسانيدي المثبتة عنده</w:t>
      </w:r>
      <w:r w:rsidR="006B2201" w:rsidRPr="00D6571C">
        <w:rPr>
          <w:rFonts w:ascii="ATraditional Arabic" w:hAnsi="ATraditional Arabic" w:cs="ATraditional Arabic"/>
          <w:sz w:val="32"/>
          <w:szCs w:val="32"/>
          <w:rtl/>
        </w:rPr>
        <w:t>".</w:t>
      </w:r>
    </w:p>
    <w:p w14:paraId="5842B5C1" w14:textId="1887A1C6" w:rsidR="006B4E45" w:rsidRPr="00D6571C" w:rsidRDefault="006B4E45" w:rsidP="00680BBB">
      <w:pPr>
        <w:bidi/>
        <w:spacing w:after="0"/>
        <w:ind w:firstLine="72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ي</w:t>
      </w:r>
      <w:r w:rsidR="00C42F0C"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فهم من هذا النصّ أن أبا محمود حرّر أسانيده مفصلة عن </w:t>
      </w:r>
      <w:r w:rsidR="00C7538B"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شيوخه الخمس</w:t>
      </w:r>
      <w:r w:rsidR="00C7538B"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إلى صحيح الإمام البخاري رحمه الله، وكتب ذلك بخطه، وأذ</w:t>
      </w:r>
      <w:r w:rsidR="00C7538B"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ن للعجلوني أن ينسخها.</w:t>
      </w:r>
    </w:p>
    <w:p w14:paraId="12438768" w14:textId="77777777" w:rsidR="006B4E45" w:rsidRPr="00D6571C" w:rsidRDefault="006B4E45" w:rsidP="00680BBB">
      <w:pPr>
        <w:bidi/>
        <w:spacing w:after="0"/>
        <w:ind w:firstLine="72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والذي يظهر أن العجلوني </w:t>
      </w:r>
      <w:r w:rsidR="0092473A" w:rsidRPr="00D6571C">
        <w:rPr>
          <w:rFonts w:ascii="ATraditional Arabic" w:hAnsi="ATraditional Arabic" w:cs="ATraditional Arabic"/>
          <w:sz w:val="32"/>
          <w:szCs w:val="32"/>
          <w:rtl/>
        </w:rPr>
        <w:t>و</w:t>
      </w:r>
      <w:r w:rsidRPr="00D6571C">
        <w:rPr>
          <w:rFonts w:ascii="ATraditional Arabic" w:hAnsi="ATraditional Arabic" w:cs="ATraditional Arabic"/>
          <w:sz w:val="32"/>
          <w:szCs w:val="32"/>
          <w:rtl/>
        </w:rPr>
        <w:t>ضع هذه الأسانيد في طليعة الجزء الأول من نسخته الخاصة من صحيح البخاري أو أثبتها بخط شيخه الشهاب أبي محمود، والذي جعلنا لا نجزم بذلك ضياع الجزء الأول من هذه النسخة العجلونية ذات الأجزاء الأربع.</w:t>
      </w:r>
    </w:p>
    <w:p w14:paraId="43AE4F89" w14:textId="6B630016" w:rsidR="006B4E45" w:rsidRPr="00D6571C" w:rsidRDefault="006B4E45" w:rsidP="00680BBB">
      <w:pPr>
        <w:bidi/>
        <w:spacing w:after="0"/>
        <w:ind w:firstLine="72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لكن</w:t>
      </w:r>
      <w:r w:rsidR="00BF0899"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ناسخيْن جليليْن قام كلّ واحدٍ</w:t>
      </w:r>
      <w:r w:rsidR="00BF0899" w:rsidRPr="00D6571C">
        <w:rPr>
          <w:rFonts w:ascii="ATraditional Arabic" w:hAnsi="ATraditional Arabic" w:cs="ATraditional Arabic"/>
          <w:sz w:val="32"/>
          <w:szCs w:val="32"/>
          <w:rtl/>
        </w:rPr>
        <w:t xml:space="preserve"> منهما</w:t>
      </w:r>
      <w:r w:rsidRPr="00D6571C">
        <w:rPr>
          <w:rFonts w:ascii="ATraditional Arabic" w:hAnsi="ATraditional Arabic" w:cs="ATraditional Arabic"/>
          <w:sz w:val="32"/>
          <w:szCs w:val="32"/>
          <w:rtl/>
        </w:rPr>
        <w:t xml:space="preserve"> بنسْخ نسخةٍ من صحيح الإمام البخاري عن نسخة العجلوني السابقة</w:t>
      </w:r>
      <w:r w:rsidR="00DB3F3F" w:rsidRPr="00D6571C">
        <w:rPr>
          <w:rFonts w:ascii="ATraditional Arabic" w:hAnsi="ATraditional Arabic" w:cs="ATraditional Arabic"/>
          <w:sz w:val="32"/>
          <w:szCs w:val="32"/>
          <w:rtl/>
        </w:rPr>
        <w:t xml:space="preserve">، تحتفظ </w:t>
      </w:r>
      <w:r w:rsidR="000A43D5" w:rsidRPr="00D6571C">
        <w:rPr>
          <w:rFonts w:ascii="ATraditional Arabic" w:hAnsi="ATraditional Arabic" w:cs="ATraditional Arabic"/>
          <w:sz w:val="32"/>
          <w:szCs w:val="32"/>
          <w:rtl/>
        </w:rPr>
        <w:t>(</w:t>
      </w:r>
      <w:r w:rsidR="00DB3F3F" w:rsidRPr="00D6571C">
        <w:rPr>
          <w:rFonts w:ascii="ATraditional Arabic" w:hAnsi="ATraditional Arabic" w:cs="ATraditional Arabic"/>
          <w:sz w:val="32"/>
          <w:szCs w:val="32"/>
          <w:rtl/>
        </w:rPr>
        <w:t>مكتبة برلين</w:t>
      </w:r>
      <w:r w:rsidR="000A43D5" w:rsidRPr="00D6571C">
        <w:rPr>
          <w:rFonts w:ascii="ATraditional Arabic" w:hAnsi="ATraditional Arabic" w:cs="ATraditional Arabic"/>
          <w:sz w:val="32"/>
          <w:szCs w:val="32"/>
          <w:rtl/>
        </w:rPr>
        <w:t>)</w:t>
      </w:r>
      <w:r w:rsidR="000A43D5" w:rsidRPr="00D6571C">
        <w:rPr>
          <w:rStyle w:val="FootnoteReference"/>
          <w:rFonts w:ascii="ATraditional Arabic" w:hAnsi="ATraditional Arabic" w:cs="ATraditional Arabic"/>
          <w:sz w:val="32"/>
          <w:szCs w:val="32"/>
          <w:rtl/>
        </w:rPr>
        <w:footnoteReference w:id="90"/>
      </w:r>
      <w:r w:rsidR="004147CC" w:rsidRPr="00D6571C">
        <w:rPr>
          <w:rFonts w:ascii="ATraditional Arabic" w:hAnsi="ATraditional Arabic" w:cs="ATraditional Arabic"/>
          <w:sz w:val="32"/>
          <w:szCs w:val="32"/>
          <w:rtl/>
        </w:rPr>
        <w:t xml:space="preserve"> </w:t>
      </w:r>
      <w:r w:rsidR="000A43D5" w:rsidRPr="00D6571C">
        <w:rPr>
          <w:rFonts w:ascii="ATraditional Arabic" w:hAnsi="ATraditional Arabic" w:cs="ATraditional Arabic"/>
          <w:sz w:val="32"/>
          <w:szCs w:val="32"/>
          <w:rtl/>
        </w:rPr>
        <w:t>الألمانية</w:t>
      </w:r>
      <w:r w:rsidR="00DB3F3F" w:rsidRPr="00D6571C">
        <w:rPr>
          <w:rFonts w:ascii="ATraditional Arabic" w:hAnsi="ATraditional Arabic" w:cs="ATraditional Arabic"/>
          <w:sz w:val="32"/>
          <w:szCs w:val="32"/>
          <w:rtl/>
        </w:rPr>
        <w:t xml:space="preserve"> بواحدة، و</w:t>
      </w:r>
      <w:r w:rsidR="000A43D5" w:rsidRPr="00D6571C">
        <w:rPr>
          <w:rFonts w:ascii="ATraditional Arabic" w:hAnsi="ATraditional Arabic" w:cs="ATraditional Arabic"/>
          <w:sz w:val="32"/>
          <w:szCs w:val="32"/>
          <w:rtl/>
        </w:rPr>
        <w:t>(</w:t>
      </w:r>
      <w:r w:rsidR="00DB3F3F" w:rsidRPr="00D6571C">
        <w:rPr>
          <w:rFonts w:ascii="ATraditional Arabic" w:hAnsi="ATraditional Arabic" w:cs="ATraditional Arabic"/>
          <w:sz w:val="32"/>
          <w:szCs w:val="32"/>
          <w:rtl/>
        </w:rPr>
        <w:t>المكتبة الظاهرية</w:t>
      </w:r>
      <w:r w:rsidR="000A43D5" w:rsidRPr="00D6571C">
        <w:rPr>
          <w:rFonts w:ascii="ATraditional Arabic" w:hAnsi="ATraditional Arabic" w:cs="ATraditional Arabic"/>
          <w:sz w:val="32"/>
          <w:szCs w:val="32"/>
          <w:rtl/>
        </w:rPr>
        <w:t>)</w:t>
      </w:r>
      <w:r w:rsidR="000A43D5" w:rsidRPr="00D6571C">
        <w:rPr>
          <w:rStyle w:val="FootnoteReference"/>
          <w:rFonts w:ascii="ATraditional Arabic" w:hAnsi="ATraditional Arabic" w:cs="ATraditional Arabic"/>
          <w:sz w:val="32"/>
          <w:szCs w:val="32"/>
          <w:rtl/>
        </w:rPr>
        <w:footnoteReference w:id="91"/>
      </w:r>
      <w:r w:rsidR="000A43D5" w:rsidRPr="00D6571C">
        <w:rPr>
          <w:rFonts w:ascii="ATraditional Arabic" w:hAnsi="ATraditional Arabic" w:cs="ATraditional Arabic"/>
          <w:sz w:val="32"/>
          <w:szCs w:val="32"/>
          <w:rtl/>
        </w:rPr>
        <w:t xml:space="preserve"> الدمشقية</w:t>
      </w:r>
      <w:r w:rsidR="00DB3F3F" w:rsidRPr="00D6571C">
        <w:rPr>
          <w:rFonts w:ascii="ATraditional Arabic" w:hAnsi="ATraditional Arabic" w:cs="ATraditional Arabic"/>
          <w:sz w:val="32"/>
          <w:szCs w:val="32"/>
          <w:rtl/>
        </w:rPr>
        <w:t xml:space="preserve"> بالأخرى</w:t>
      </w:r>
      <w:r w:rsidRPr="00D6571C">
        <w:rPr>
          <w:rFonts w:ascii="ATraditional Arabic" w:hAnsi="ATraditional Arabic" w:cs="ATraditional Arabic"/>
          <w:sz w:val="32"/>
          <w:szCs w:val="32"/>
          <w:rtl/>
        </w:rPr>
        <w:t>، ون</w:t>
      </w:r>
      <w:r w:rsidR="00DB3F3F"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ق</w:t>
      </w:r>
      <w:r w:rsidR="00DB3F3F"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لا </w:t>
      </w:r>
      <w:r w:rsidRPr="00D6571C">
        <w:rPr>
          <w:rFonts w:ascii="ATraditional Arabic" w:hAnsi="ATraditional Arabic" w:cs="ATraditional Arabic"/>
          <w:sz w:val="32"/>
          <w:szCs w:val="32"/>
          <w:rtl/>
        </w:rPr>
        <w:lastRenderedPageBreak/>
        <w:t>في طليعة النسخ</w:t>
      </w:r>
      <w:r w:rsidR="00DB3F3F" w:rsidRPr="00D6571C">
        <w:rPr>
          <w:rFonts w:ascii="ATraditional Arabic" w:hAnsi="ATraditional Arabic" w:cs="ATraditional Arabic"/>
          <w:sz w:val="32"/>
          <w:szCs w:val="32"/>
          <w:rtl/>
        </w:rPr>
        <w:t>تيْن</w:t>
      </w:r>
      <w:r w:rsidRPr="00D6571C">
        <w:rPr>
          <w:rFonts w:ascii="ATraditional Arabic" w:hAnsi="ATraditional Arabic" w:cs="ATraditional Arabic"/>
          <w:sz w:val="32"/>
          <w:szCs w:val="32"/>
          <w:rtl/>
        </w:rPr>
        <w:t xml:space="preserve"> ما حررّه الشهاب أبو محمود من أسانيده المفص</w:t>
      </w:r>
      <w:r w:rsidR="00BF0899"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ل</w:t>
      </w:r>
      <w:r w:rsidR="00BF0899" w:rsidRPr="00D6571C">
        <w:rPr>
          <w:rFonts w:ascii="ATraditional Arabic" w:hAnsi="ATraditional Arabic" w:cs="ATraditional Arabic"/>
          <w:sz w:val="32"/>
          <w:szCs w:val="32"/>
          <w:rtl/>
        </w:rPr>
        <w:t>ة</w:t>
      </w:r>
      <w:r w:rsidRPr="00D6571C">
        <w:rPr>
          <w:rFonts w:ascii="ATraditional Arabic" w:hAnsi="ATraditional Arabic" w:cs="ATraditional Arabic"/>
          <w:sz w:val="32"/>
          <w:szCs w:val="32"/>
          <w:rtl/>
        </w:rPr>
        <w:t xml:space="preserve"> إلى صحيح البخاري عن نسخة العجلوني التي بخطّه.</w:t>
      </w:r>
    </w:p>
    <w:p w14:paraId="3062B711" w14:textId="4D886CBD" w:rsidR="006F06A8" w:rsidRPr="00D6571C" w:rsidRDefault="0035205B" w:rsidP="00680BBB">
      <w:pPr>
        <w:bidi/>
        <w:spacing w:after="0"/>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 </w:t>
      </w:r>
      <w:r w:rsidR="0013735D" w:rsidRPr="00D6571C">
        <w:rPr>
          <w:rFonts w:ascii="ATraditional Arabic" w:hAnsi="ATraditional Arabic" w:cs="ATraditional Arabic"/>
          <w:sz w:val="32"/>
          <w:szCs w:val="32"/>
          <w:rtl/>
        </w:rPr>
        <w:t>[</w:t>
      </w:r>
      <w:r w:rsidR="0015390B" w:rsidRPr="00D6571C">
        <w:rPr>
          <w:rFonts w:ascii="ATraditional Arabic" w:hAnsi="ATraditional Arabic" w:cs="ATraditional Arabic"/>
          <w:sz w:val="32"/>
          <w:szCs w:val="32"/>
          <w:rtl/>
        </w:rPr>
        <w:t xml:space="preserve">نصّ </w:t>
      </w:r>
      <w:r w:rsidR="00087461" w:rsidRPr="00D6571C">
        <w:rPr>
          <w:rFonts w:ascii="ATraditional Arabic" w:hAnsi="ATraditional Arabic" w:cs="ATraditional Arabic"/>
          <w:sz w:val="32"/>
          <w:szCs w:val="32"/>
          <w:rtl/>
        </w:rPr>
        <w:t>إجازة الشهاب أبي محمود المفصّلة المثبتة في طليعة نسخ</w:t>
      </w:r>
      <w:r w:rsidR="0013735D" w:rsidRPr="00D6571C">
        <w:rPr>
          <w:rFonts w:ascii="ATraditional Arabic" w:hAnsi="ATraditional Arabic" w:cs="ATraditional Arabic"/>
          <w:sz w:val="32"/>
          <w:szCs w:val="32"/>
          <w:rtl/>
        </w:rPr>
        <w:t>تي برلين والظاهرية]</w:t>
      </w:r>
    </w:p>
    <w:p w14:paraId="1347E671" w14:textId="551344C7" w:rsidR="00CC1D30" w:rsidRPr="00D6571C" w:rsidRDefault="00CC1D30" w:rsidP="00680BBB">
      <w:pPr>
        <w:bidi/>
        <w:spacing w:after="0"/>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بسم الله الرحمن الرحيم</w:t>
      </w:r>
    </w:p>
    <w:p w14:paraId="5615C8F6" w14:textId="7D1C2B3E" w:rsidR="0059332F" w:rsidRPr="00D6571C" w:rsidRDefault="00C33802" w:rsidP="00680BBB">
      <w:pPr>
        <w:bidi/>
        <w:spacing w:after="0"/>
        <w:ind w:firstLine="72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أخبرني بجميع </w:t>
      </w:r>
      <w:r w:rsidR="006F06A8"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الجامع الصحيح المختصر من أمور سيدنا رسول الله صلى الله عليه وسلم وسننه وأيامه</w:t>
      </w:r>
      <w:r w:rsidR="006F06A8"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تصنيف الإمام الحافظ </w:t>
      </w:r>
      <w:r w:rsidR="006F06A8"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محمد بن إسماعيل بن إبراهيم البخاري</w:t>
      </w:r>
      <w:r w:rsidR="006F06A8" w:rsidRPr="00D6571C">
        <w:rPr>
          <w:rFonts w:ascii="ATraditional Arabic" w:hAnsi="ATraditional Arabic" w:cs="ATraditional Arabic"/>
          <w:sz w:val="32"/>
          <w:szCs w:val="32"/>
          <w:rtl/>
        </w:rPr>
        <w:t>)</w:t>
      </w:r>
      <w:r w:rsidR="00CC1D30"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w:t>
      </w:r>
      <w:bookmarkStart w:id="30" w:name="_Hlk51437554"/>
      <w:r w:rsidRPr="00D6571C">
        <w:rPr>
          <w:rFonts w:ascii="ATraditional Arabic" w:hAnsi="ATraditional Arabic" w:cs="ATraditional Arabic"/>
          <w:sz w:val="32"/>
          <w:szCs w:val="32"/>
          <w:rtl/>
        </w:rPr>
        <w:t>شيخنا الإمام العالم العلامة</w:t>
      </w:r>
      <w:r w:rsidR="00CC1D30"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فخر الح</w:t>
      </w:r>
      <w:r w:rsidR="00CC1D30"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ف</w:t>
      </w:r>
      <w:r w:rsidR="00CC1D30"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اظ</w:t>
      </w:r>
      <w:r w:rsidR="00CC1D30"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ق</w:t>
      </w:r>
      <w:r w:rsidR="00CC1D30"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دوة المحد</w:t>
      </w:r>
      <w:r w:rsidR="005308D9"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ثين</w:t>
      </w:r>
      <w:r w:rsidR="00CC1D30"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م</w:t>
      </w:r>
      <w:r w:rsidR="00CC1D30"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ف</w:t>
      </w:r>
      <w:r w:rsidR="00CC1D30"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ت</w:t>
      </w:r>
      <w:r w:rsidR="00CC1D30"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ي المسلمين</w:t>
      </w:r>
      <w:bookmarkEnd w:id="30"/>
      <w:r w:rsidR="006F06A8"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شهاب الدين أبو محمود أحمد بن محمد بن إبراهيم الشافعي المقدسي</w:t>
      </w:r>
      <w:r w:rsidR="00CC1D30"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بقراءتي عليه وهو يسمع لجميع الكتاب ب</w:t>
      </w:r>
      <w:r w:rsidR="007C1C05" w:rsidRPr="00D6571C">
        <w:rPr>
          <w:rFonts w:ascii="ATraditional Arabic" w:hAnsi="ATraditional Arabic" w:cs="ATraditional Arabic"/>
          <w:sz w:val="32"/>
          <w:szCs w:val="32"/>
          <w:rtl/>
        </w:rPr>
        <w:t>ـِ (</w:t>
      </w:r>
      <w:r w:rsidRPr="00D6571C">
        <w:rPr>
          <w:rFonts w:ascii="ATraditional Arabic" w:hAnsi="ATraditional Arabic" w:cs="ATraditional Arabic"/>
          <w:sz w:val="32"/>
          <w:szCs w:val="32"/>
          <w:rtl/>
        </w:rPr>
        <w:t>الصخرة الشريفة</w:t>
      </w:r>
      <w:r w:rsidR="007C1C05"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وبعض المجالس في </w:t>
      </w:r>
      <w:r w:rsidR="007C1C05"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المدرسة </w:t>
      </w:r>
      <w:proofErr w:type="spellStart"/>
      <w:r w:rsidRPr="00D6571C">
        <w:rPr>
          <w:rFonts w:ascii="ATraditional Arabic" w:hAnsi="ATraditional Arabic" w:cs="ATraditional Arabic"/>
          <w:sz w:val="32"/>
          <w:szCs w:val="32"/>
          <w:rtl/>
        </w:rPr>
        <w:t>التنكزية</w:t>
      </w:r>
      <w:proofErr w:type="spellEnd"/>
      <w:r w:rsidR="007C1C05"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ب</w:t>
      </w:r>
      <w:r w:rsidR="007C1C05" w:rsidRPr="00D6571C">
        <w:rPr>
          <w:rFonts w:ascii="ATraditional Arabic" w:hAnsi="ATraditional Arabic" w:cs="ATraditional Arabic"/>
          <w:sz w:val="32"/>
          <w:szCs w:val="32"/>
          <w:rtl/>
        </w:rPr>
        <w:t>ـِ (</w:t>
      </w:r>
      <w:r w:rsidRPr="00D6571C">
        <w:rPr>
          <w:rFonts w:ascii="ATraditional Arabic" w:hAnsi="ATraditional Arabic" w:cs="ATraditional Arabic"/>
          <w:sz w:val="32"/>
          <w:szCs w:val="32"/>
          <w:rtl/>
        </w:rPr>
        <w:t>القدس الشريف</w:t>
      </w:r>
      <w:r w:rsidR="007C1C05"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في شهور سنة </w:t>
      </w:r>
      <w:r w:rsidR="007C1C05"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سبع وخمسين وسبعمائة</w:t>
      </w:r>
      <w:r w:rsidR="007C1C05"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قال</w:t>
      </w:r>
      <w:r w:rsidR="007C1C05"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w:t>
      </w:r>
    </w:p>
    <w:p w14:paraId="1CCB71A4" w14:textId="77777777" w:rsidR="0059332F" w:rsidRPr="00D6571C" w:rsidRDefault="0059332F" w:rsidP="00680BBB">
      <w:pPr>
        <w:bidi/>
        <w:spacing w:after="0"/>
        <w:ind w:firstLine="720"/>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[الشيخ الأول]</w:t>
      </w:r>
    </w:p>
    <w:p w14:paraId="6EF3B5DD" w14:textId="77777777" w:rsidR="00655691" w:rsidRPr="00D6571C" w:rsidRDefault="00C33802" w:rsidP="00680BBB">
      <w:pPr>
        <w:bidi/>
        <w:spacing w:after="0"/>
        <w:ind w:firstLine="72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أخبرنا الشيخ الإمام العالم العلامة مفتي المسلمين</w:t>
      </w:r>
      <w:r w:rsidR="00346771"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علاء الدين أبو الحسن علي بن أيوب بن منصور الشافعي المقدسي</w:t>
      </w:r>
      <w:r w:rsidR="003028DB"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بقراءتي عليه وهو يسمع لجميع الكتاب </w:t>
      </w:r>
      <w:r w:rsidR="00AE2A1E"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أربع مرات</w:t>
      </w:r>
      <w:r w:rsidR="00AE2A1E"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أولهن</w:t>
      </w:r>
      <w:r w:rsidR="00AE2A1E"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في شهور سنة </w:t>
      </w:r>
      <w:r w:rsidR="00DF3081"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خمس وثلاثين وسبعمائة</w:t>
      </w:r>
      <w:r w:rsidR="00DF3081"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ب</w:t>
      </w:r>
      <w:r w:rsidR="00DF3081" w:rsidRPr="00D6571C">
        <w:rPr>
          <w:rFonts w:ascii="ATraditional Arabic" w:hAnsi="ATraditional Arabic" w:cs="ATraditional Arabic"/>
          <w:sz w:val="32"/>
          <w:szCs w:val="32"/>
          <w:rtl/>
        </w:rPr>
        <w:t>ـِ (</w:t>
      </w:r>
      <w:r w:rsidRPr="00D6571C">
        <w:rPr>
          <w:rFonts w:ascii="ATraditional Arabic" w:hAnsi="ATraditional Arabic" w:cs="ATraditional Arabic"/>
          <w:sz w:val="32"/>
          <w:szCs w:val="32"/>
          <w:rtl/>
        </w:rPr>
        <w:t>المسجد الأقصى</w:t>
      </w:r>
      <w:r w:rsidR="00DF3081"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w:t>
      </w:r>
      <w:r w:rsidR="008D03F2"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زاده الله </w:t>
      </w:r>
      <w:r w:rsidR="00346771" w:rsidRPr="00D6571C">
        <w:rPr>
          <w:rFonts w:ascii="ATraditional Arabic" w:hAnsi="ATraditional Arabic" w:cs="ATraditional Arabic"/>
          <w:sz w:val="32"/>
          <w:szCs w:val="32"/>
          <w:rtl/>
        </w:rPr>
        <w:t xml:space="preserve">تعالى </w:t>
      </w:r>
      <w:r w:rsidRPr="00D6571C">
        <w:rPr>
          <w:rFonts w:ascii="ATraditional Arabic" w:hAnsi="ATraditional Arabic" w:cs="ATraditional Arabic"/>
          <w:sz w:val="32"/>
          <w:szCs w:val="32"/>
          <w:rtl/>
        </w:rPr>
        <w:t>شرف</w:t>
      </w:r>
      <w:r w:rsidR="00346771"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ا</w:t>
      </w:r>
      <w:r w:rsidR="008D03F2"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قال له: أخبرك الشيخان</w:t>
      </w:r>
      <w:r w:rsidR="00346771"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شيخ الإسلام تاج الدين أبو محمد  عبد الرحمن بن إبراهيم بن سباع الفزاري الشافعي</w:t>
      </w:r>
      <w:r w:rsidR="003028DB"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بقراءتك عليه وهو يسمع لجميع الكتاب في شهور سنة </w:t>
      </w:r>
      <w:r w:rsidR="003028DB"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ست وثمانين وستمائة</w:t>
      </w:r>
      <w:r w:rsidR="003028DB"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ب</w:t>
      </w:r>
      <w:r w:rsidR="003028DB" w:rsidRPr="00D6571C">
        <w:rPr>
          <w:rFonts w:ascii="ATraditional Arabic" w:hAnsi="ATraditional Arabic" w:cs="ATraditional Arabic"/>
          <w:sz w:val="32"/>
          <w:szCs w:val="32"/>
          <w:rtl/>
        </w:rPr>
        <w:t>ـِ (</w:t>
      </w:r>
      <w:r w:rsidRPr="00D6571C">
        <w:rPr>
          <w:rFonts w:ascii="ATraditional Arabic" w:hAnsi="ATraditional Arabic" w:cs="ATraditional Arabic"/>
          <w:sz w:val="32"/>
          <w:szCs w:val="32"/>
          <w:rtl/>
        </w:rPr>
        <w:t>دمشق</w:t>
      </w:r>
      <w:r w:rsidR="003028DB"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والشيخ الإمام العلامة شرف الدين أبو الحسين علي بن أحمد </w:t>
      </w:r>
      <w:proofErr w:type="spellStart"/>
      <w:r w:rsidRPr="00D6571C">
        <w:rPr>
          <w:rFonts w:ascii="ATraditional Arabic" w:hAnsi="ATraditional Arabic" w:cs="ATraditional Arabic"/>
          <w:sz w:val="32"/>
          <w:szCs w:val="32"/>
          <w:rtl/>
        </w:rPr>
        <w:t>اليونيني</w:t>
      </w:r>
      <w:proofErr w:type="spellEnd"/>
      <w:r w:rsidRPr="00D6571C">
        <w:rPr>
          <w:rFonts w:ascii="ATraditional Arabic" w:hAnsi="ATraditional Arabic" w:cs="ATraditional Arabic"/>
          <w:sz w:val="32"/>
          <w:szCs w:val="32"/>
          <w:rtl/>
        </w:rPr>
        <w:t xml:space="preserve"> الحنبلي</w:t>
      </w:r>
      <w:r w:rsidR="00655691"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بقراءتك عليه أيض</w:t>
      </w:r>
      <w:r w:rsidR="00655691"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ا بعد ذلك</w:t>
      </w:r>
      <w:r w:rsidR="00655691" w:rsidRPr="00D6571C">
        <w:rPr>
          <w:rFonts w:ascii="ATraditional Arabic" w:hAnsi="ATraditional Arabic" w:cs="ATraditional Arabic"/>
          <w:sz w:val="32"/>
          <w:szCs w:val="32"/>
          <w:rtl/>
        </w:rPr>
        <w:t>.</w:t>
      </w:r>
    </w:p>
    <w:p w14:paraId="43D3661D" w14:textId="2C4BF6BF" w:rsidR="00456506" w:rsidRPr="00D6571C" w:rsidRDefault="00C33802" w:rsidP="00680BBB">
      <w:pPr>
        <w:bidi/>
        <w:spacing w:after="0"/>
        <w:ind w:firstLine="72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قالا:</w:t>
      </w:r>
      <w:r w:rsidR="003028DB" w:rsidRPr="00D6571C">
        <w:rPr>
          <w:rFonts w:ascii="ATraditional Arabic" w:hAnsi="ATraditional Arabic" w:cs="ATraditional Arabic"/>
          <w:sz w:val="32"/>
          <w:szCs w:val="32"/>
          <w:rtl/>
        </w:rPr>
        <w:t xml:space="preserve"> </w:t>
      </w:r>
      <w:r w:rsidRPr="00D6571C">
        <w:rPr>
          <w:rFonts w:ascii="ATraditional Arabic" w:hAnsi="ATraditional Arabic" w:cs="ATraditional Arabic"/>
          <w:sz w:val="32"/>
          <w:szCs w:val="32"/>
          <w:rtl/>
        </w:rPr>
        <w:t>أخبرنا أبو عبد الله الحسين بن المبارك بن محمد بن يحيى بن الز</w:t>
      </w:r>
      <w:r w:rsidR="00655691"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بيدي البغدادي</w:t>
      </w:r>
      <w:r w:rsidR="00456506"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قراءة عليه ونحن نسمع</w:t>
      </w:r>
      <w:r w:rsidR="00655691" w:rsidRPr="00D6571C">
        <w:rPr>
          <w:rFonts w:ascii="ATraditional Arabic" w:hAnsi="ATraditional Arabic" w:cs="ATraditional Arabic"/>
          <w:sz w:val="32"/>
          <w:szCs w:val="32"/>
          <w:rtl/>
        </w:rPr>
        <w:t>، (ح)</w:t>
      </w:r>
    </w:p>
    <w:p w14:paraId="20012F98" w14:textId="77777777" w:rsidR="00B95E98" w:rsidRPr="00D6571C" w:rsidRDefault="00B95E98" w:rsidP="00680BBB">
      <w:pPr>
        <w:bidi/>
        <w:spacing w:after="0"/>
        <w:ind w:firstLine="720"/>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[الشيخ ال</w:t>
      </w:r>
      <w:r w:rsidR="00024B31" w:rsidRPr="00D6571C">
        <w:rPr>
          <w:rFonts w:ascii="ATraditional Arabic" w:hAnsi="ATraditional Arabic" w:cs="ATraditional Arabic"/>
          <w:sz w:val="32"/>
          <w:szCs w:val="32"/>
          <w:rtl/>
        </w:rPr>
        <w:t>ثاني</w:t>
      </w:r>
      <w:r w:rsidRPr="00D6571C">
        <w:rPr>
          <w:rFonts w:ascii="ATraditional Arabic" w:hAnsi="ATraditional Arabic" w:cs="ATraditional Arabic"/>
          <w:sz w:val="32"/>
          <w:szCs w:val="32"/>
          <w:rtl/>
        </w:rPr>
        <w:t>]</w:t>
      </w:r>
    </w:p>
    <w:p w14:paraId="3A07E3D1" w14:textId="77777777" w:rsidR="00655691" w:rsidRPr="00D6571C" w:rsidRDefault="00C33802" w:rsidP="00680BBB">
      <w:pPr>
        <w:bidi/>
        <w:spacing w:after="0"/>
        <w:ind w:firstLine="72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قال شيخنا</w:t>
      </w:r>
      <w:r w:rsidR="00456506"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w:t>
      </w:r>
    </w:p>
    <w:p w14:paraId="0065BED4" w14:textId="6A240428" w:rsidR="00655691" w:rsidRPr="00D6571C" w:rsidRDefault="00C33802" w:rsidP="00680BBB">
      <w:pPr>
        <w:bidi/>
        <w:spacing w:after="0"/>
        <w:ind w:firstLine="720"/>
        <w:jc w:val="both"/>
        <w:rPr>
          <w:rFonts w:ascii="ATraditional Arabic" w:eastAsia="Times New Roman" w:hAnsi="ATraditional Arabic" w:cs="ATraditional Arabic"/>
          <w:sz w:val="32"/>
          <w:szCs w:val="32"/>
          <w:shd w:val="clear" w:color="auto" w:fill="FFFFFF"/>
          <w:rtl/>
        </w:rPr>
      </w:pPr>
      <w:r w:rsidRPr="00D6571C">
        <w:rPr>
          <w:rFonts w:ascii="ATraditional Arabic" w:hAnsi="ATraditional Arabic" w:cs="ATraditional Arabic"/>
          <w:sz w:val="32"/>
          <w:szCs w:val="32"/>
          <w:rtl/>
        </w:rPr>
        <w:t>وأخبرني بجميع الكتاب سوى شيء</w:t>
      </w:r>
      <w:r w:rsidR="00655691"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يسير</w:t>
      </w:r>
      <w:r w:rsidR="00655691"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منه</w:t>
      </w:r>
      <w:r w:rsidR="00456506"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وهو من باب </w:t>
      </w:r>
      <w:r w:rsidR="00655691"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الح</w:t>
      </w:r>
      <w:r w:rsidR="00655691"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ل</w:t>
      </w:r>
      <w:r w:rsidR="00655691"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ق والجلوس في المساجد</w:t>
      </w:r>
      <w:r w:rsidR="00655691" w:rsidRPr="00D6571C">
        <w:rPr>
          <w:rFonts w:ascii="ATraditional Arabic" w:hAnsi="ATraditional Arabic" w:cs="ATraditional Arabic"/>
          <w:sz w:val="32"/>
          <w:szCs w:val="32"/>
          <w:rtl/>
        </w:rPr>
        <w:t xml:space="preserve">) </w:t>
      </w:r>
      <w:r w:rsidRPr="00D6571C">
        <w:rPr>
          <w:rFonts w:ascii="ATraditional Arabic" w:hAnsi="ATraditional Arabic" w:cs="ATraditional Arabic"/>
          <w:sz w:val="32"/>
          <w:szCs w:val="32"/>
          <w:rtl/>
        </w:rPr>
        <w:t xml:space="preserve">إلى باب </w:t>
      </w:r>
      <w:r w:rsidR="00655691"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التكبير إذا قام من السجود</w:t>
      </w:r>
      <w:r w:rsidR="00655691" w:rsidRPr="00D6571C">
        <w:rPr>
          <w:rFonts w:ascii="ATraditional Arabic" w:hAnsi="ATraditional Arabic" w:cs="ATraditional Arabic"/>
          <w:sz w:val="32"/>
          <w:szCs w:val="32"/>
          <w:rtl/>
        </w:rPr>
        <w:t>)</w:t>
      </w:r>
      <w:r w:rsidR="00456506" w:rsidRPr="00D6571C">
        <w:rPr>
          <w:rFonts w:ascii="ATraditional Arabic" w:hAnsi="ATraditional Arabic" w:cs="ATraditional Arabic"/>
          <w:sz w:val="32"/>
          <w:szCs w:val="32"/>
          <w:rtl/>
        </w:rPr>
        <w:t xml:space="preserve"> </w:t>
      </w:r>
      <w:r w:rsidRPr="00D6571C">
        <w:rPr>
          <w:rFonts w:ascii="ATraditional Arabic" w:hAnsi="ATraditional Arabic" w:cs="ATraditional Arabic"/>
          <w:sz w:val="32"/>
          <w:szCs w:val="32"/>
          <w:rtl/>
        </w:rPr>
        <w:t>الشيخ الفاضل العدل الكبير الخي</w:t>
      </w:r>
      <w:r w:rsidR="00655691"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ر</w:t>
      </w:r>
      <w:r w:rsidR="00655691"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كمال الدين إ</w:t>
      </w:r>
      <w:r w:rsidR="007F3A52" w:rsidRPr="00D6571C">
        <w:rPr>
          <w:rFonts w:ascii="ATraditional Arabic" w:hAnsi="ATraditional Arabic" w:cs="ATraditional Arabic"/>
          <w:sz w:val="32"/>
          <w:szCs w:val="32"/>
          <w:rtl/>
        </w:rPr>
        <w:t xml:space="preserve">براهيم بن محمد بن عبد الصمد </w:t>
      </w:r>
      <w:proofErr w:type="spellStart"/>
      <w:r w:rsidR="007F3A52" w:rsidRPr="00D6571C">
        <w:rPr>
          <w:rFonts w:ascii="ATraditional Arabic" w:hAnsi="ATraditional Arabic" w:cs="ATraditional Arabic"/>
          <w:sz w:val="32"/>
          <w:szCs w:val="32"/>
          <w:rtl/>
        </w:rPr>
        <w:t>التَّز</w:t>
      </w:r>
      <w:r w:rsidRPr="00D6571C">
        <w:rPr>
          <w:rFonts w:ascii="ATraditional Arabic" w:hAnsi="ATraditional Arabic" w:cs="ATraditional Arabic"/>
          <w:sz w:val="32"/>
          <w:szCs w:val="32"/>
          <w:rtl/>
        </w:rPr>
        <w:t>منتي</w:t>
      </w:r>
      <w:proofErr w:type="spellEnd"/>
      <w:r w:rsidRPr="00D6571C">
        <w:rPr>
          <w:rFonts w:ascii="ATraditional Arabic" w:hAnsi="ATraditional Arabic" w:cs="ATraditional Arabic"/>
          <w:sz w:val="32"/>
          <w:szCs w:val="32"/>
          <w:rtl/>
        </w:rPr>
        <w:t xml:space="preserve"> المعروف ب</w:t>
      </w:r>
      <w:r w:rsidR="007F3A52" w:rsidRPr="00D6571C">
        <w:rPr>
          <w:rFonts w:ascii="ATraditional Arabic" w:hAnsi="ATraditional Arabic" w:cs="ATraditional Arabic"/>
          <w:sz w:val="32"/>
          <w:szCs w:val="32"/>
          <w:rtl/>
        </w:rPr>
        <w:t>ـِ (</w:t>
      </w:r>
      <w:r w:rsidRPr="00D6571C">
        <w:rPr>
          <w:rFonts w:ascii="ATraditional Arabic" w:hAnsi="ATraditional Arabic" w:cs="ATraditional Arabic"/>
          <w:sz w:val="32"/>
          <w:szCs w:val="32"/>
          <w:rtl/>
        </w:rPr>
        <w:t>الناسخ</w:t>
      </w:r>
      <w:r w:rsidR="007F3A52"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قراءة عليه وأنا أسمع من أول الكتاب إلى حديث عائشة رضي الله عنها</w:t>
      </w:r>
      <w:r w:rsidR="00655691" w:rsidRPr="00D6571C">
        <w:rPr>
          <w:rFonts w:ascii="ATraditional Arabic" w:hAnsi="ATraditional Arabic" w:cs="ATraditional Arabic"/>
          <w:sz w:val="32"/>
          <w:szCs w:val="32"/>
          <w:rtl/>
        </w:rPr>
        <w:t xml:space="preserve"> أن رسول </w:t>
      </w:r>
      <w:r w:rsidR="00655691" w:rsidRPr="00D6571C">
        <w:rPr>
          <w:rFonts w:ascii="ATraditional Arabic" w:hAnsi="ATraditional Arabic" w:cs="ATraditional Arabic"/>
          <w:sz w:val="32"/>
          <w:szCs w:val="32"/>
          <w:rtl/>
        </w:rPr>
        <w:lastRenderedPageBreak/>
        <w:t xml:space="preserve">الله </w:t>
      </w:r>
      <w:r w:rsidR="00655691" w:rsidRPr="00D6571C">
        <w:rPr>
          <w:rFonts w:ascii="ATraditional Arabic" w:hAnsi="ATraditional Arabic" w:cs="ATraditional Arabic"/>
          <w:sz w:val="32"/>
          <w:szCs w:val="32"/>
        </w:rPr>
        <w:sym w:font="AGA Arabesque" w:char="F072"/>
      </w:r>
      <w:r w:rsidR="00655691" w:rsidRPr="00D6571C">
        <w:rPr>
          <w:rFonts w:ascii="ATraditional Arabic" w:hAnsi="ATraditional Arabic" w:cs="ATraditional Arabic"/>
          <w:sz w:val="32"/>
          <w:szCs w:val="32"/>
          <w:rtl/>
        </w:rPr>
        <w:t xml:space="preserve"> قال: "</w:t>
      </w:r>
      <w:r w:rsidRPr="00D6571C">
        <w:rPr>
          <w:rFonts w:ascii="ATraditional Arabic" w:eastAsia="Times New Roman" w:hAnsi="ATraditional Arabic" w:cs="ATraditional Arabic"/>
          <w:sz w:val="32"/>
          <w:szCs w:val="32"/>
          <w:shd w:val="clear" w:color="auto" w:fill="FFFFFF"/>
          <w:rtl/>
        </w:rPr>
        <w:t>أَنَّ رَسُولَ اللَّهِ صَلَّى اللَّهُ عَلَيْهِ وَسَلَّمَ قَالَ: "</w:t>
      </w:r>
      <w:r w:rsidR="00655691" w:rsidRPr="00D6571C">
        <w:rPr>
          <w:rFonts w:ascii="ATraditional Arabic" w:eastAsia="Times New Roman" w:hAnsi="ATraditional Arabic" w:cs="ATraditional Arabic"/>
          <w:sz w:val="32"/>
          <w:szCs w:val="32"/>
          <w:shd w:val="clear" w:color="auto" w:fill="FFFFFF"/>
          <w:rtl/>
        </w:rPr>
        <w:t>أَلَمْ تَرَيْ أَنَّ قَوْمَكِ لَمَّا بَنَوْا الكَعْبَةَ اقْتَصَرُوا عَنْ قَوَاعِدِ إِبْرَاهِيمَ؟</w:t>
      </w:r>
      <w:r w:rsidR="00567691"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w:t>
      </w:r>
      <w:r w:rsidRPr="00D6571C">
        <w:rPr>
          <w:rFonts w:ascii="ATraditional Arabic" w:eastAsia="Times New Roman" w:hAnsi="ATraditional Arabic" w:cs="ATraditional Arabic"/>
          <w:sz w:val="32"/>
          <w:szCs w:val="32"/>
          <w:highlight w:val="yellow"/>
          <w:shd w:val="clear" w:color="auto" w:fill="FFFFFF"/>
          <w:rtl/>
        </w:rPr>
        <w:t>ق</w:t>
      </w:r>
      <w:r w:rsidR="00655691" w:rsidRPr="00D6571C">
        <w:rPr>
          <w:rFonts w:ascii="ATraditional Arabic" w:eastAsia="Times New Roman" w:hAnsi="ATraditional Arabic" w:cs="ATraditional Arabic"/>
          <w:sz w:val="32"/>
          <w:szCs w:val="32"/>
          <w:highlight w:val="yellow"/>
          <w:shd w:val="clear" w:color="auto" w:fill="FFFFFF"/>
          <w:rtl/>
        </w:rPr>
        <w:t>ُ</w:t>
      </w:r>
      <w:r w:rsidRPr="00D6571C">
        <w:rPr>
          <w:rFonts w:ascii="ATraditional Arabic" w:eastAsia="Times New Roman" w:hAnsi="ATraditional Arabic" w:cs="ATraditional Arabic"/>
          <w:sz w:val="32"/>
          <w:szCs w:val="32"/>
          <w:highlight w:val="yellow"/>
          <w:shd w:val="clear" w:color="auto" w:fill="FFFFFF"/>
          <w:rtl/>
        </w:rPr>
        <w:t>ب</w:t>
      </w:r>
      <w:r w:rsidR="00655691" w:rsidRPr="00D6571C">
        <w:rPr>
          <w:rFonts w:ascii="ATraditional Arabic" w:eastAsia="Times New Roman" w:hAnsi="ATraditional Arabic" w:cs="ATraditional Arabic"/>
          <w:sz w:val="32"/>
          <w:szCs w:val="32"/>
          <w:highlight w:val="yellow"/>
          <w:shd w:val="clear" w:color="auto" w:fill="FFFFFF"/>
          <w:rtl/>
        </w:rPr>
        <w:t>َ</w:t>
      </w:r>
      <w:r w:rsidRPr="00D6571C">
        <w:rPr>
          <w:rFonts w:ascii="ATraditional Arabic" w:eastAsia="Times New Roman" w:hAnsi="ATraditional Arabic" w:cs="ATraditional Arabic"/>
          <w:sz w:val="32"/>
          <w:szCs w:val="32"/>
          <w:highlight w:val="yellow"/>
          <w:shd w:val="clear" w:color="auto" w:fill="FFFFFF"/>
          <w:rtl/>
        </w:rPr>
        <w:t>ي</w:t>
      </w:r>
      <w:r w:rsidR="00655691" w:rsidRPr="00D6571C">
        <w:rPr>
          <w:rFonts w:ascii="ATraditional Arabic" w:eastAsia="Times New Roman" w:hAnsi="ATraditional Arabic" w:cs="ATraditional Arabic"/>
          <w:sz w:val="32"/>
          <w:szCs w:val="32"/>
          <w:highlight w:val="yellow"/>
          <w:shd w:val="clear" w:color="auto" w:fill="FFFFFF"/>
          <w:rtl/>
        </w:rPr>
        <w:t>ْ</w:t>
      </w:r>
      <w:r w:rsidRPr="00D6571C">
        <w:rPr>
          <w:rFonts w:ascii="ATraditional Arabic" w:eastAsia="Times New Roman" w:hAnsi="ATraditional Arabic" w:cs="ATraditional Arabic"/>
          <w:sz w:val="32"/>
          <w:szCs w:val="32"/>
          <w:highlight w:val="yellow"/>
          <w:shd w:val="clear" w:color="auto" w:fill="FFFFFF"/>
          <w:rtl/>
        </w:rPr>
        <w:t>ل</w:t>
      </w:r>
      <w:r w:rsidRPr="00D6571C">
        <w:rPr>
          <w:rFonts w:ascii="ATraditional Arabic" w:eastAsia="Times New Roman" w:hAnsi="ATraditional Arabic" w:cs="ATraditional Arabic"/>
          <w:sz w:val="32"/>
          <w:szCs w:val="32"/>
          <w:shd w:val="clear" w:color="auto" w:fill="FFFFFF"/>
          <w:rtl/>
        </w:rPr>
        <w:t xml:space="preserve"> باب</w:t>
      </w:r>
      <w:r w:rsidR="00567691"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w:t>
      </w:r>
      <w:r w:rsidR="00CF1A3B"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قَوْلُهُ: </w:t>
      </w:r>
      <w:r w:rsidR="00567691"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وَنَبِّئْهُمْ عَنْ ضَيْفِ إِبْرَاهِيمَ</w:t>
      </w:r>
      <w:r w:rsidR="00567691"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Pr>
        <w:t xml:space="preserve"> </w:t>
      </w:r>
      <w:r w:rsidRPr="00D6571C">
        <w:rPr>
          <w:rFonts w:ascii="ATraditional Arabic" w:eastAsia="Times New Roman" w:hAnsi="ATraditional Arabic" w:cs="ATraditional Arabic"/>
          <w:sz w:val="32"/>
          <w:szCs w:val="32"/>
          <w:shd w:val="clear" w:color="auto" w:fill="FFFFFF"/>
          <w:rtl/>
        </w:rPr>
        <w:t>قوله:</w:t>
      </w:r>
      <w:r w:rsidRPr="00D6571C">
        <w:rPr>
          <w:rFonts w:ascii="ATraditional Arabic" w:eastAsia="Times New Roman" w:hAnsi="ATraditional Arabic" w:cs="ATraditional Arabic"/>
          <w:sz w:val="32"/>
          <w:szCs w:val="32"/>
          <w:shd w:val="clear" w:color="auto" w:fill="FFFFFF"/>
        </w:rPr>
        <w:t> </w:t>
      </w:r>
      <w:r w:rsidR="00567691"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وَلَكِن </w:t>
      </w:r>
      <w:r w:rsidR="00567691" w:rsidRPr="00D6571C">
        <w:rPr>
          <w:rFonts w:ascii="ATraditional Arabic" w:eastAsia="Times New Roman" w:hAnsi="ATraditional Arabic" w:cs="ATraditional Arabic"/>
          <w:sz w:val="32"/>
          <w:szCs w:val="32"/>
          <w:shd w:val="clear" w:color="auto" w:fill="FFFFFF"/>
          <w:rtl/>
        </w:rPr>
        <w:t>لِّيَطْمَئِنَّ قَلْبِي</w:t>
      </w:r>
      <w:r w:rsidRPr="00D6571C">
        <w:rPr>
          <w:rFonts w:ascii="ATraditional Arabic" w:eastAsia="Times New Roman" w:hAnsi="ATraditional Arabic" w:cs="ATraditional Arabic"/>
          <w:sz w:val="32"/>
          <w:szCs w:val="32"/>
          <w:shd w:val="clear" w:color="auto" w:fill="FFFFFF"/>
          <w:rtl/>
        </w:rPr>
        <w:t>}</w:t>
      </w:r>
      <w:r w:rsidR="00CF1A3B"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ومن ث</w:t>
      </w:r>
      <w:r w:rsidR="00441349"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م</w:t>
      </w:r>
      <w:r w:rsidR="00441349"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إلى آخره</w:t>
      </w:r>
      <w:r w:rsidR="00282F33"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بقراءته</w:t>
      </w:r>
      <w:r w:rsidR="00441349"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قال: أخبرنا الشيخ عز الدين عبد العزيز بن عبد المنعم بن علي الح</w:t>
      </w:r>
      <w:r w:rsidR="00282F33"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ر</w:t>
      </w:r>
      <w:r w:rsidR="00282F33"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اني</w:t>
      </w:r>
      <w:r w:rsidR="00282F33"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قال: أخبرنا ابن الب</w:t>
      </w:r>
      <w:r w:rsidR="00282F33"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ي</w:t>
      </w:r>
      <w:r w:rsidR="00282F33"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ع</w:t>
      </w:r>
      <w:r w:rsidR="00441349" w:rsidRPr="00D6571C">
        <w:rPr>
          <w:rFonts w:ascii="ATraditional Arabic" w:eastAsia="Times New Roman" w:hAnsi="ATraditional Arabic" w:cs="ATraditional Arabic"/>
          <w:sz w:val="32"/>
          <w:szCs w:val="32"/>
          <w:shd w:val="clear" w:color="auto" w:fill="FFFFFF"/>
          <w:rtl/>
        </w:rPr>
        <w:t>.</w:t>
      </w:r>
      <w:r w:rsidR="00282F33" w:rsidRPr="00D6571C">
        <w:rPr>
          <w:rFonts w:ascii="ATraditional Arabic" w:eastAsia="Times New Roman" w:hAnsi="ATraditional Arabic" w:cs="ATraditional Arabic"/>
          <w:sz w:val="32"/>
          <w:szCs w:val="32"/>
          <w:shd w:val="clear" w:color="auto" w:fill="FFFFFF"/>
          <w:rtl/>
        </w:rPr>
        <w:t xml:space="preserve"> قال </w:t>
      </w:r>
      <w:r w:rsidRPr="00D6571C">
        <w:rPr>
          <w:rFonts w:ascii="ATraditional Arabic" w:eastAsia="Times New Roman" w:hAnsi="ATraditional Arabic" w:cs="ATraditional Arabic"/>
          <w:sz w:val="32"/>
          <w:szCs w:val="32"/>
          <w:shd w:val="clear" w:color="auto" w:fill="FFFFFF"/>
          <w:rtl/>
        </w:rPr>
        <w:t>هو وابن الز</w:t>
      </w:r>
      <w:r w:rsidR="00282F33"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بيدي: أخبرنا أبو الوقت عبد الأول بن عيسى بن شعيب </w:t>
      </w:r>
      <w:proofErr w:type="spellStart"/>
      <w:r w:rsidRPr="00D6571C">
        <w:rPr>
          <w:rFonts w:ascii="ATraditional Arabic" w:eastAsia="Times New Roman" w:hAnsi="ATraditional Arabic" w:cs="ATraditional Arabic"/>
          <w:sz w:val="32"/>
          <w:szCs w:val="32"/>
          <w:shd w:val="clear" w:color="auto" w:fill="FFFFFF"/>
          <w:rtl/>
        </w:rPr>
        <w:t>الس</w:t>
      </w:r>
      <w:r w:rsidR="004E5C38"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ج</w:t>
      </w:r>
      <w:r w:rsidR="004E5C38"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زي</w:t>
      </w:r>
      <w:proofErr w:type="spellEnd"/>
      <w:r w:rsidRPr="00D6571C">
        <w:rPr>
          <w:rFonts w:ascii="ATraditional Arabic" w:eastAsia="Times New Roman" w:hAnsi="ATraditional Arabic" w:cs="ATraditional Arabic"/>
          <w:sz w:val="32"/>
          <w:szCs w:val="32"/>
          <w:shd w:val="clear" w:color="auto" w:fill="FFFFFF"/>
          <w:rtl/>
        </w:rPr>
        <w:t xml:space="preserve"> الصوفي</w:t>
      </w:r>
      <w:r w:rsidR="004E5C38"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قال: أخبرنا أبو الحسين عبد الرحمن بن محمد بن المظف</w:t>
      </w:r>
      <w:r w:rsidR="007B0172"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ر الداودي</w:t>
      </w:r>
      <w:r w:rsidR="00985353"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أخبرنا أبو محمد عبد الله بن أحمد بن حم</w:t>
      </w:r>
      <w:r w:rsidR="00985353"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ويه السرخسي</w:t>
      </w:r>
      <w:r w:rsidR="00985353"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أخبرنا أبو عبد الله محمد بن يوسف بن مطر </w:t>
      </w:r>
      <w:proofErr w:type="spellStart"/>
      <w:r w:rsidRPr="00D6571C">
        <w:rPr>
          <w:rFonts w:ascii="ATraditional Arabic" w:eastAsia="Times New Roman" w:hAnsi="ATraditional Arabic" w:cs="ATraditional Arabic"/>
          <w:sz w:val="32"/>
          <w:szCs w:val="32"/>
          <w:shd w:val="clear" w:color="auto" w:fill="FFFFFF"/>
          <w:rtl/>
        </w:rPr>
        <w:t>الف</w:t>
      </w:r>
      <w:r w:rsidR="00CF1A3B"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ر</w:t>
      </w:r>
      <w:r w:rsidR="00CF1A3B"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ب</w:t>
      </w:r>
      <w:r w:rsidR="00CF1A3B"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ر</w:t>
      </w:r>
      <w:r w:rsidR="00CF1A3B"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ي</w:t>
      </w:r>
      <w:proofErr w:type="spellEnd"/>
      <w:r w:rsidR="00985353"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أ</w:t>
      </w:r>
      <w:r w:rsidR="00CF1A3B" w:rsidRPr="00D6571C">
        <w:rPr>
          <w:rFonts w:ascii="ATraditional Arabic" w:eastAsia="Times New Roman" w:hAnsi="ATraditional Arabic" w:cs="ATraditional Arabic"/>
          <w:sz w:val="32"/>
          <w:szCs w:val="32"/>
          <w:shd w:val="clear" w:color="auto" w:fill="FFFFFF"/>
          <w:rtl/>
        </w:rPr>
        <w:t>خبر</w:t>
      </w:r>
      <w:r w:rsidRPr="00D6571C">
        <w:rPr>
          <w:rFonts w:ascii="ATraditional Arabic" w:eastAsia="Times New Roman" w:hAnsi="ATraditional Arabic" w:cs="ATraditional Arabic"/>
          <w:sz w:val="32"/>
          <w:szCs w:val="32"/>
          <w:shd w:val="clear" w:color="auto" w:fill="FFFFFF"/>
          <w:rtl/>
        </w:rPr>
        <w:t>نا الإمام الحافظ أبو عبد الله محمد بن إسماعيل</w:t>
      </w:r>
      <w:r w:rsidR="00123604" w:rsidRPr="00D6571C">
        <w:rPr>
          <w:rFonts w:ascii="ATraditional Arabic" w:eastAsia="Times New Roman" w:hAnsi="ATraditional Arabic" w:cs="ATraditional Arabic"/>
          <w:sz w:val="32"/>
          <w:szCs w:val="32"/>
          <w:shd w:val="clear" w:color="auto" w:fill="FFFFFF"/>
          <w:rtl/>
        </w:rPr>
        <w:t xml:space="preserve"> بن إبراهيم</w:t>
      </w:r>
      <w:r w:rsidRPr="00D6571C">
        <w:rPr>
          <w:rFonts w:ascii="ATraditional Arabic" w:eastAsia="Times New Roman" w:hAnsi="ATraditional Arabic" w:cs="ATraditional Arabic"/>
          <w:sz w:val="32"/>
          <w:szCs w:val="32"/>
          <w:shd w:val="clear" w:color="auto" w:fill="FFFFFF"/>
          <w:rtl/>
        </w:rPr>
        <w:t xml:space="preserve"> البخاري.</w:t>
      </w:r>
    </w:p>
    <w:p w14:paraId="4D5A50BD" w14:textId="77777777" w:rsidR="00024B31" w:rsidRPr="00D6571C" w:rsidRDefault="00024B31" w:rsidP="00680BBB">
      <w:pPr>
        <w:bidi/>
        <w:spacing w:after="0"/>
        <w:ind w:firstLine="720"/>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[الشيخ الثالث]</w:t>
      </w:r>
    </w:p>
    <w:p w14:paraId="4FE371D3" w14:textId="77777777" w:rsidR="00CF1A3B" w:rsidRPr="00D6571C" w:rsidRDefault="00123604" w:rsidP="00680BBB">
      <w:pPr>
        <w:bidi/>
        <w:spacing w:after="0"/>
        <w:jc w:val="both"/>
        <w:rPr>
          <w:rFonts w:ascii="ATraditional Arabic" w:eastAsia="Times New Roman" w:hAnsi="ATraditional Arabic" w:cs="ATraditional Arabic"/>
          <w:sz w:val="32"/>
          <w:szCs w:val="32"/>
          <w:shd w:val="clear" w:color="auto" w:fill="FFFFFF"/>
          <w:rtl/>
        </w:rPr>
      </w:pPr>
      <w:r w:rsidRPr="00D6571C">
        <w:rPr>
          <w:rFonts w:ascii="ATraditional Arabic" w:eastAsia="Times New Roman" w:hAnsi="ATraditional Arabic" w:cs="ATraditional Arabic"/>
          <w:sz w:val="32"/>
          <w:szCs w:val="32"/>
          <w:shd w:val="clear" w:color="auto" w:fill="FFFFFF"/>
          <w:rtl/>
        </w:rPr>
        <w:tab/>
      </w:r>
      <w:r w:rsidR="00C33802" w:rsidRPr="00D6571C">
        <w:rPr>
          <w:rFonts w:ascii="ATraditional Arabic" w:eastAsia="Times New Roman" w:hAnsi="ATraditional Arabic" w:cs="ATraditional Arabic"/>
          <w:sz w:val="32"/>
          <w:szCs w:val="32"/>
          <w:shd w:val="clear" w:color="auto" w:fill="FFFFFF"/>
          <w:rtl/>
        </w:rPr>
        <w:t>قال شيخنا</w:t>
      </w:r>
      <w:r w:rsidRPr="00D6571C">
        <w:rPr>
          <w:rFonts w:ascii="ATraditional Arabic" w:eastAsia="Times New Roman" w:hAnsi="ATraditional Arabic" w:cs="ATraditional Arabic"/>
          <w:sz w:val="32"/>
          <w:szCs w:val="32"/>
          <w:shd w:val="clear" w:color="auto" w:fill="FFFFFF"/>
          <w:rtl/>
        </w:rPr>
        <w:t>:</w:t>
      </w:r>
      <w:r w:rsidR="00C33802" w:rsidRPr="00D6571C">
        <w:rPr>
          <w:rFonts w:ascii="ATraditional Arabic" w:eastAsia="Times New Roman" w:hAnsi="ATraditional Arabic" w:cs="ATraditional Arabic"/>
          <w:sz w:val="32"/>
          <w:szCs w:val="32"/>
          <w:shd w:val="clear" w:color="auto" w:fill="FFFFFF"/>
          <w:rtl/>
        </w:rPr>
        <w:t xml:space="preserve"> </w:t>
      </w:r>
    </w:p>
    <w:p w14:paraId="1CD8500F" w14:textId="56BB7A3C" w:rsidR="009C5CB6" w:rsidRPr="00D6571C" w:rsidRDefault="00C33802" w:rsidP="00680BBB">
      <w:pPr>
        <w:bidi/>
        <w:spacing w:after="0"/>
        <w:ind w:firstLine="720"/>
        <w:jc w:val="both"/>
        <w:rPr>
          <w:rFonts w:ascii="ATraditional Arabic" w:eastAsia="Times New Roman" w:hAnsi="ATraditional Arabic" w:cs="ATraditional Arabic"/>
          <w:sz w:val="32"/>
          <w:szCs w:val="32"/>
          <w:shd w:val="clear" w:color="auto" w:fill="FFFFFF"/>
          <w:rtl/>
        </w:rPr>
      </w:pPr>
      <w:r w:rsidRPr="00D6571C">
        <w:rPr>
          <w:rFonts w:ascii="ATraditional Arabic" w:eastAsia="Times New Roman" w:hAnsi="ATraditional Arabic" w:cs="ATraditional Arabic"/>
          <w:sz w:val="32"/>
          <w:szCs w:val="32"/>
          <w:shd w:val="clear" w:color="auto" w:fill="FFFFFF"/>
          <w:rtl/>
        </w:rPr>
        <w:t>وأخبرني بجميع الكتاب أيضا الصدر القاضي الأج</w:t>
      </w:r>
      <w:r w:rsidR="00CF1A3B"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ل</w:t>
      </w:r>
      <w:r w:rsidR="00CF1A3B"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المسن</w:t>
      </w:r>
      <w:r w:rsidR="00CF1A3B"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د المعم</w:t>
      </w:r>
      <w:r w:rsidR="00CF1A3B"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ر</w:t>
      </w:r>
      <w:r w:rsidR="00123604"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جمال الدين أبو محمد عبد الرحيم بن القاضي أبي المكارم عبد الله بن يوسف بن محمد الأنصاري </w:t>
      </w:r>
      <w:r w:rsidR="00CF1A3B"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شاهد الجيوش المنصورة</w:t>
      </w:r>
      <w:r w:rsidR="00CF1A3B"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من أوله إلى </w:t>
      </w:r>
      <w:r w:rsidR="00CF1A3B"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باب لحوم الخيل</w:t>
      </w:r>
      <w:r w:rsidR="00CF1A3B" w:rsidRPr="00D6571C">
        <w:rPr>
          <w:rFonts w:ascii="ATraditional Arabic" w:eastAsia="Times New Roman" w:hAnsi="ATraditional Arabic" w:cs="ATraditional Arabic"/>
          <w:sz w:val="32"/>
          <w:szCs w:val="32"/>
          <w:shd w:val="clear" w:color="auto" w:fill="FFFFFF"/>
          <w:rtl/>
        </w:rPr>
        <w:t>)</w:t>
      </w:r>
      <w:r w:rsidR="009C5CB6"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بقراءتي</w:t>
      </w:r>
      <w:r w:rsidR="009C5CB6"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ومن كتاب </w:t>
      </w:r>
      <w:r w:rsidR="00CF1A3B"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النكاح</w:t>
      </w:r>
      <w:r w:rsidR="00CF1A3B"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إلى آخر </w:t>
      </w:r>
      <w:r w:rsidR="00CF1A3B"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الصحيح</w:t>
      </w:r>
      <w:r w:rsidR="00CF1A3B" w:rsidRPr="00D6571C">
        <w:rPr>
          <w:rFonts w:ascii="ATraditional Arabic" w:eastAsia="Times New Roman" w:hAnsi="ATraditional Arabic" w:cs="ATraditional Arabic"/>
          <w:sz w:val="32"/>
          <w:szCs w:val="32"/>
          <w:shd w:val="clear" w:color="auto" w:fill="FFFFFF"/>
          <w:rtl/>
        </w:rPr>
        <w:t>)</w:t>
      </w:r>
      <w:r w:rsidR="009C5CB6"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قراءة</w:t>
      </w:r>
      <w:r w:rsidR="00CF1A3B"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عليه وأنا أسمع.</w:t>
      </w:r>
    </w:p>
    <w:p w14:paraId="2934136E" w14:textId="77777777" w:rsidR="000E36E0" w:rsidRPr="00D6571C" w:rsidRDefault="009C5CB6" w:rsidP="00680BBB">
      <w:pPr>
        <w:bidi/>
        <w:spacing w:after="0"/>
        <w:jc w:val="both"/>
        <w:rPr>
          <w:rFonts w:ascii="ATraditional Arabic" w:eastAsia="Times New Roman" w:hAnsi="ATraditional Arabic" w:cs="ATraditional Arabic"/>
          <w:sz w:val="32"/>
          <w:szCs w:val="32"/>
          <w:shd w:val="clear" w:color="auto" w:fill="FFFFFF"/>
          <w:rtl/>
        </w:rPr>
      </w:pPr>
      <w:r w:rsidRPr="00D6571C">
        <w:rPr>
          <w:rFonts w:ascii="ATraditional Arabic" w:eastAsia="Times New Roman" w:hAnsi="ATraditional Arabic" w:cs="ATraditional Arabic"/>
          <w:sz w:val="32"/>
          <w:szCs w:val="32"/>
          <w:shd w:val="clear" w:color="auto" w:fill="FFFFFF"/>
          <w:rtl/>
        </w:rPr>
        <w:tab/>
      </w:r>
      <w:r w:rsidR="00C33802" w:rsidRPr="00D6571C">
        <w:rPr>
          <w:rFonts w:ascii="ATraditional Arabic" w:eastAsia="Times New Roman" w:hAnsi="ATraditional Arabic" w:cs="ATraditional Arabic"/>
          <w:sz w:val="32"/>
          <w:szCs w:val="32"/>
          <w:shd w:val="clear" w:color="auto" w:fill="FFFFFF"/>
          <w:rtl/>
        </w:rPr>
        <w:t>ثم قرأت</w:t>
      </w:r>
      <w:r w:rsidR="005B500A" w:rsidRPr="00D6571C">
        <w:rPr>
          <w:rFonts w:ascii="ATraditional Arabic" w:eastAsia="Times New Roman" w:hAnsi="ATraditional Arabic" w:cs="ATraditional Arabic"/>
          <w:sz w:val="32"/>
          <w:szCs w:val="32"/>
          <w:shd w:val="clear" w:color="auto" w:fill="FFFFFF"/>
          <w:rtl/>
        </w:rPr>
        <w:t>ُ</w:t>
      </w:r>
      <w:r w:rsidR="00C33802" w:rsidRPr="00D6571C">
        <w:rPr>
          <w:rFonts w:ascii="ATraditional Arabic" w:eastAsia="Times New Roman" w:hAnsi="ATraditional Arabic" w:cs="ATraditional Arabic"/>
          <w:sz w:val="32"/>
          <w:szCs w:val="32"/>
          <w:shd w:val="clear" w:color="auto" w:fill="FFFFFF"/>
          <w:rtl/>
        </w:rPr>
        <w:t xml:space="preserve"> الكتاب على شيخنا بعد ذلك إلا ميعادي</w:t>
      </w:r>
      <w:r w:rsidR="00CF1A3B" w:rsidRPr="00D6571C">
        <w:rPr>
          <w:rFonts w:ascii="ATraditional Arabic" w:eastAsia="Times New Roman" w:hAnsi="ATraditional Arabic" w:cs="ATraditional Arabic"/>
          <w:sz w:val="32"/>
          <w:szCs w:val="32"/>
          <w:shd w:val="clear" w:color="auto" w:fill="FFFFFF"/>
          <w:rtl/>
        </w:rPr>
        <w:t>ْ</w:t>
      </w:r>
      <w:r w:rsidR="00C33802" w:rsidRPr="00D6571C">
        <w:rPr>
          <w:rFonts w:ascii="ATraditional Arabic" w:eastAsia="Times New Roman" w:hAnsi="ATraditional Arabic" w:cs="ATraditional Arabic"/>
          <w:sz w:val="32"/>
          <w:szCs w:val="32"/>
          <w:shd w:val="clear" w:color="auto" w:fill="FFFFFF"/>
          <w:rtl/>
        </w:rPr>
        <w:t>ن من أواخره</w:t>
      </w:r>
      <w:r w:rsidR="000E36E0" w:rsidRPr="00D6571C">
        <w:rPr>
          <w:rFonts w:ascii="ATraditional Arabic" w:eastAsia="Times New Roman" w:hAnsi="ATraditional Arabic" w:cs="ATraditional Arabic"/>
          <w:sz w:val="32"/>
          <w:szCs w:val="32"/>
          <w:shd w:val="clear" w:color="auto" w:fill="FFFFFF"/>
          <w:rtl/>
        </w:rPr>
        <w:t>.</w:t>
      </w:r>
      <w:r w:rsidR="00C33802" w:rsidRPr="00D6571C">
        <w:rPr>
          <w:rFonts w:ascii="ATraditional Arabic" w:eastAsia="Times New Roman" w:hAnsi="ATraditional Arabic" w:cs="ATraditional Arabic"/>
          <w:sz w:val="32"/>
          <w:szCs w:val="32"/>
          <w:shd w:val="clear" w:color="auto" w:fill="FFFFFF"/>
          <w:rtl/>
        </w:rPr>
        <w:t xml:space="preserve"> </w:t>
      </w:r>
    </w:p>
    <w:p w14:paraId="31840A6B" w14:textId="2C8298FE" w:rsidR="007009C8" w:rsidRPr="00D6571C" w:rsidRDefault="00C33802" w:rsidP="00680BBB">
      <w:pPr>
        <w:bidi/>
        <w:spacing w:after="0"/>
        <w:ind w:firstLine="720"/>
        <w:jc w:val="both"/>
        <w:rPr>
          <w:rFonts w:ascii="ATraditional Arabic" w:eastAsia="Times New Roman" w:hAnsi="ATraditional Arabic" w:cs="ATraditional Arabic"/>
          <w:sz w:val="32"/>
          <w:szCs w:val="32"/>
          <w:shd w:val="clear" w:color="auto" w:fill="FFFFFF"/>
          <w:rtl/>
        </w:rPr>
      </w:pPr>
      <w:r w:rsidRPr="00D6571C">
        <w:rPr>
          <w:rFonts w:ascii="ATraditional Arabic" w:eastAsia="Times New Roman" w:hAnsi="ATraditional Arabic" w:cs="ATraditional Arabic"/>
          <w:sz w:val="32"/>
          <w:szCs w:val="32"/>
          <w:shd w:val="clear" w:color="auto" w:fill="FFFFFF"/>
          <w:rtl/>
        </w:rPr>
        <w:t>قال: قلت له: أخبرك المشايخ الثلاثة: أبو العباس أحمد بن قاضي القضاة أبي الحسن علي بن يوسف الدمشقي، وأبو عمرو عثمان بن عبد الرحمن بن ر</w:t>
      </w:r>
      <w:r w:rsidR="007009C8"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ش</w:t>
      </w:r>
      <w:r w:rsidR="007009C8"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يق الربعي، وأبو الطاهر إسماعيل بن عبد القوي بن عزون الأنصاري</w:t>
      </w:r>
      <w:r w:rsidR="00CF1A3B" w:rsidRPr="00D6571C">
        <w:rPr>
          <w:rFonts w:ascii="ATraditional Arabic" w:eastAsia="Times New Roman" w:hAnsi="ATraditional Arabic" w:cs="ATraditional Arabic"/>
          <w:sz w:val="32"/>
          <w:szCs w:val="32"/>
          <w:shd w:val="clear" w:color="auto" w:fill="FFFFFF"/>
          <w:rtl/>
        </w:rPr>
        <w:t xml:space="preserve">؛ </w:t>
      </w:r>
      <w:r w:rsidR="007009C8" w:rsidRPr="00D6571C">
        <w:rPr>
          <w:rFonts w:ascii="ATraditional Arabic" w:eastAsia="Times New Roman" w:hAnsi="ATraditional Arabic" w:cs="ATraditional Arabic"/>
          <w:sz w:val="32"/>
          <w:szCs w:val="32"/>
          <w:shd w:val="clear" w:color="auto" w:fill="FFFFFF"/>
          <w:rtl/>
        </w:rPr>
        <w:t>قراءة عليهم، وأنت</w:t>
      </w:r>
      <w:r w:rsidR="00440C2D" w:rsidRPr="00D6571C">
        <w:rPr>
          <w:rFonts w:ascii="ATraditional Arabic" w:eastAsia="Times New Roman" w:hAnsi="ATraditional Arabic" w:cs="ATraditional Arabic"/>
          <w:sz w:val="32"/>
          <w:szCs w:val="32"/>
          <w:shd w:val="clear" w:color="auto" w:fill="FFFFFF"/>
          <w:rtl/>
        </w:rPr>
        <w:t>َ</w:t>
      </w:r>
      <w:r w:rsidR="007009C8" w:rsidRPr="00D6571C">
        <w:rPr>
          <w:rFonts w:ascii="ATraditional Arabic" w:eastAsia="Times New Roman" w:hAnsi="ATraditional Arabic" w:cs="ATraditional Arabic"/>
          <w:sz w:val="32"/>
          <w:szCs w:val="32"/>
          <w:shd w:val="clear" w:color="auto" w:fill="FFFFFF"/>
          <w:rtl/>
        </w:rPr>
        <w:t xml:space="preserve"> تسمع.</w:t>
      </w:r>
    </w:p>
    <w:p w14:paraId="319082D7" w14:textId="77777777" w:rsidR="00024B31" w:rsidRPr="00D6571C" w:rsidRDefault="00024B31" w:rsidP="00680BBB">
      <w:pPr>
        <w:bidi/>
        <w:spacing w:after="0"/>
        <w:ind w:firstLine="720"/>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[الشيخ الرابع]</w:t>
      </w:r>
    </w:p>
    <w:p w14:paraId="3F30C682" w14:textId="36433916" w:rsidR="00C33802" w:rsidRPr="00D6571C" w:rsidRDefault="005A1C13" w:rsidP="00680BBB">
      <w:pPr>
        <w:bidi/>
        <w:spacing w:after="0"/>
        <w:jc w:val="both"/>
        <w:rPr>
          <w:rFonts w:ascii="ATraditional Arabic" w:eastAsia="Times New Roman" w:hAnsi="ATraditional Arabic" w:cs="ATraditional Arabic"/>
          <w:sz w:val="32"/>
          <w:szCs w:val="32"/>
          <w:shd w:val="clear" w:color="auto" w:fill="FFFFFF"/>
          <w:rtl/>
        </w:rPr>
      </w:pPr>
      <w:r w:rsidRPr="00D6571C">
        <w:rPr>
          <w:rFonts w:ascii="ATraditional Arabic" w:eastAsia="Times New Roman" w:hAnsi="ATraditional Arabic" w:cs="ATraditional Arabic"/>
          <w:sz w:val="32"/>
          <w:szCs w:val="32"/>
          <w:shd w:val="clear" w:color="auto" w:fill="FFFFFF"/>
          <w:rtl/>
        </w:rPr>
        <w:tab/>
      </w:r>
      <w:r w:rsidR="00C33802" w:rsidRPr="00D6571C">
        <w:rPr>
          <w:rFonts w:ascii="ATraditional Arabic" w:eastAsia="Times New Roman" w:hAnsi="ATraditional Arabic" w:cs="ATraditional Arabic"/>
          <w:sz w:val="32"/>
          <w:szCs w:val="32"/>
          <w:shd w:val="clear" w:color="auto" w:fill="FFFFFF"/>
          <w:rtl/>
        </w:rPr>
        <w:t>قال: وقرأت</w:t>
      </w:r>
      <w:r w:rsidR="000E36E0" w:rsidRPr="00D6571C">
        <w:rPr>
          <w:rFonts w:ascii="ATraditional Arabic" w:eastAsia="Times New Roman" w:hAnsi="ATraditional Arabic" w:cs="ATraditional Arabic"/>
          <w:sz w:val="32"/>
          <w:szCs w:val="32"/>
          <w:shd w:val="clear" w:color="auto" w:fill="FFFFFF"/>
          <w:rtl/>
        </w:rPr>
        <w:t>ُ</w:t>
      </w:r>
      <w:r w:rsidR="00C33802" w:rsidRPr="00D6571C">
        <w:rPr>
          <w:rFonts w:ascii="ATraditional Arabic" w:eastAsia="Times New Roman" w:hAnsi="ATraditional Arabic" w:cs="ATraditional Arabic"/>
          <w:sz w:val="32"/>
          <w:szCs w:val="32"/>
          <w:shd w:val="clear" w:color="auto" w:fill="FFFFFF"/>
          <w:rtl/>
        </w:rPr>
        <w:t xml:space="preserve"> جميع </w:t>
      </w:r>
      <w:r w:rsidRPr="00D6571C">
        <w:rPr>
          <w:rFonts w:ascii="ATraditional Arabic" w:eastAsia="Times New Roman" w:hAnsi="ATraditional Arabic" w:cs="ATraditional Arabic"/>
          <w:sz w:val="32"/>
          <w:szCs w:val="32"/>
          <w:shd w:val="clear" w:color="auto" w:fill="FFFFFF"/>
          <w:rtl/>
        </w:rPr>
        <w:t>(</w:t>
      </w:r>
      <w:r w:rsidR="00C33802" w:rsidRPr="00D6571C">
        <w:rPr>
          <w:rFonts w:ascii="ATraditional Arabic" w:eastAsia="Times New Roman" w:hAnsi="ATraditional Arabic" w:cs="ATraditional Arabic"/>
          <w:sz w:val="32"/>
          <w:szCs w:val="32"/>
          <w:shd w:val="clear" w:color="auto" w:fill="FFFFFF"/>
          <w:rtl/>
        </w:rPr>
        <w:t>الصحيح</w:t>
      </w:r>
      <w:r w:rsidRPr="00D6571C">
        <w:rPr>
          <w:rFonts w:ascii="ATraditional Arabic" w:eastAsia="Times New Roman" w:hAnsi="ATraditional Arabic" w:cs="ATraditional Arabic"/>
          <w:sz w:val="32"/>
          <w:szCs w:val="32"/>
          <w:shd w:val="clear" w:color="auto" w:fill="FFFFFF"/>
          <w:rtl/>
        </w:rPr>
        <w:t>)</w:t>
      </w:r>
      <w:r w:rsidR="00C33802" w:rsidRPr="00D6571C">
        <w:rPr>
          <w:rFonts w:ascii="ATraditional Arabic" w:eastAsia="Times New Roman" w:hAnsi="ATraditional Arabic" w:cs="ATraditional Arabic"/>
          <w:sz w:val="32"/>
          <w:szCs w:val="32"/>
          <w:shd w:val="clear" w:color="auto" w:fill="FFFFFF"/>
          <w:rtl/>
        </w:rPr>
        <w:t xml:space="preserve"> </w:t>
      </w:r>
      <w:r w:rsidR="000E36E0" w:rsidRPr="00D6571C">
        <w:rPr>
          <w:rFonts w:ascii="ATraditional Arabic" w:eastAsia="Times New Roman" w:hAnsi="ATraditional Arabic" w:cs="ATraditional Arabic"/>
          <w:sz w:val="32"/>
          <w:szCs w:val="32"/>
          <w:shd w:val="clear" w:color="auto" w:fill="FFFFFF"/>
          <w:rtl/>
        </w:rPr>
        <w:t>-</w:t>
      </w:r>
      <w:r w:rsidR="00C33802" w:rsidRPr="00D6571C">
        <w:rPr>
          <w:rFonts w:ascii="ATraditional Arabic" w:eastAsia="Times New Roman" w:hAnsi="ATraditional Arabic" w:cs="ATraditional Arabic"/>
          <w:sz w:val="32"/>
          <w:szCs w:val="32"/>
          <w:shd w:val="clear" w:color="auto" w:fill="FFFFFF"/>
          <w:rtl/>
        </w:rPr>
        <w:t>خلا شيئ</w:t>
      </w:r>
      <w:r w:rsidR="008A2911" w:rsidRPr="00D6571C">
        <w:rPr>
          <w:rFonts w:ascii="ATraditional Arabic" w:eastAsia="Times New Roman" w:hAnsi="ATraditional Arabic" w:cs="ATraditional Arabic"/>
          <w:sz w:val="32"/>
          <w:szCs w:val="32"/>
          <w:shd w:val="clear" w:color="auto" w:fill="FFFFFF"/>
          <w:rtl/>
        </w:rPr>
        <w:t>ً</w:t>
      </w:r>
      <w:r w:rsidR="00C33802" w:rsidRPr="00D6571C">
        <w:rPr>
          <w:rFonts w:ascii="ATraditional Arabic" w:eastAsia="Times New Roman" w:hAnsi="ATraditional Arabic" w:cs="ATraditional Arabic"/>
          <w:sz w:val="32"/>
          <w:szCs w:val="32"/>
          <w:shd w:val="clear" w:color="auto" w:fill="FFFFFF"/>
          <w:rtl/>
        </w:rPr>
        <w:t>ا يسير</w:t>
      </w:r>
      <w:r w:rsidR="008A2911" w:rsidRPr="00D6571C">
        <w:rPr>
          <w:rFonts w:ascii="ATraditional Arabic" w:eastAsia="Times New Roman" w:hAnsi="ATraditional Arabic" w:cs="ATraditional Arabic"/>
          <w:sz w:val="32"/>
          <w:szCs w:val="32"/>
          <w:shd w:val="clear" w:color="auto" w:fill="FFFFFF"/>
          <w:rtl/>
        </w:rPr>
        <w:t>ً</w:t>
      </w:r>
      <w:r w:rsidR="00C33802" w:rsidRPr="00D6571C">
        <w:rPr>
          <w:rFonts w:ascii="ATraditional Arabic" w:eastAsia="Times New Roman" w:hAnsi="ATraditional Arabic" w:cs="ATraditional Arabic"/>
          <w:sz w:val="32"/>
          <w:szCs w:val="32"/>
          <w:shd w:val="clear" w:color="auto" w:fill="FFFFFF"/>
          <w:rtl/>
        </w:rPr>
        <w:t>ا منه</w:t>
      </w:r>
      <w:r w:rsidR="000E36E0" w:rsidRPr="00D6571C">
        <w:rPr>
          <w:rFonts w:ascii="ATraditional Arabic" w:eastAsia="Times New Roman" w:hAnsi="ATraditional Arabic" w:cs="ATraditional Arabic"/>
          <w:sz w:val="32"/>
          <w:szCs w:val="32"/>
          <w:shd w:val="clear" w:color="auto" w:fill="FFFFFF"/>
          <w:rtl/>
        </w:rPr>
        <w:t>-</w:t>
      </w:r>
      <w:r w:rsidR="00C33802" w:rsidRPr="00D6571C">
        <w:rPr>
          <w:rFonts w:ascii="ATraditional Arabic" w:eastAsia="Times New Roman" w:hAnsi="ATraditional Arabic" w:cs="ATraditional Arabic"/>
          <w:sz w:val="32"/>
          <w:szCs w:val="32"/>
          <w:shd w:val="clear" w:color="auto" w:fill="FFFFFF"/>
          <w:rtl/>
        </w:rPr>
        <w:t xml:space="preserve"> فسمعته على شيخنا المسن</w:t>
      </w:r>
      <w:r w:rsidR="008A2911" w:rsidRPr="00D6571C">
        <w:rPr>
          <w:rFonts w:ascii="ATraditional Arabic" w:eastAsia="Times New Roman" w:hAnsi="ATraditional Arabic" w:cs="ATraditional Arabic"/>
          <w:sz w:val="32"/>
          <w:szCs w:val="32"/>
          <w:shd w:val="clear" w:color="auto" w:fill="FFFFFF"/>
          <w:rtl/>
        </w:rPr>
        <w:t>ِ</w:t>
      </w:r>
      <w:r w:rsidR="00C33802" w:rsidRPr="00D6571C">
        <w:rPr>
          <w:rFonts w:ascii="ATraditional Arabic" w:eastAsia="Times New Roman" w:hAnsi="ATraditional Arabic" w:cs="ATraditional Arabic"/>
          <w:sz w:val="32"/>
          <w:szCs w:val="32"/>
          <w:shd w:val="clear" w:color="auto" w:fill="FFFFFF"/>
          <w:rtl/>
        </w:rPr>
        <w:t>د المعم</w:t>
      </w:r>
      <w:r w:rsidR="008A2911" w:rsidRPr="00D6571C">
        <w:rPr>
          <w:rFonts w:ascii="ATraditional Arabic" w:eastAsia="Times New Roman" w:hAnsi="ATraditional Arabic" w:cs="ATraditional Arabic"/>
          <w:sz w:val="32"/>
          <w:szCs w:val="32"/>
          <w:shd w:val="clear" w:color="auto" w:fill="FFFFFF"/>
          <w:rtl/>
        </w:rPr>
        <w:t>َّ</w:t>
      </w:r>
      <w:r w:rsidR="00C33802" w:rsidRPr="00D6571C">
        <w:rPr>
          <w:rFonts w:ascii="ATraditional Arabic" w:eastAsia="Times New Roman" w:hAnsi="ATraditional Arabic" w:cs="ATraditional Arabic"/>
          <w:sz w:val="32"/>
          <w:szCs w:val="32"/>
          <w:shd w:val="clear" w:color="auto" w:fill="FFFFFF"/>
          <w:rtl/>
        </w:rPr>
        <w:t>ر الصالح خاتمة المسندين</w:t>
      </w:r>
      <w:r w:rsidR="008A2911" w:rsidRPr="00D6571C">
        <w:rPr>
          <w:rFonts w:ascii="ATraditional Arabic" w:eastAsia="Times New Roman" w:hAnsi="ATraditional Arabic" w:cs="ATraditional Arabic"/>
          <w:sz w:val="32"/>
          <w:szCs w:val="32"/>
          <w:shd w:val="clear" w:color="auto" w:fill="FFFFFF"/>
          <w:rtl/>
        </w:rPr>
        <w:t>:</w:t>
      </w:r>
      <w:r w:rsidR="00C33802" w:rsidRPr="00D6571C">
        <w:rPr>
          <w:rFonts w:ascii="ATraditional Arabic" w:eastAsia="Times New Roman" w:hAnsi="ATraditional Arabic" w:cs="ATraditional Arabic"/>
          <w:sz w:val="32"/>
          <w:szCs w:val="32"/>
          <w:shd w:val="clear" w:color="auto" w:fill="FFFFFF"/>
          <w:rtl/>
        </w:rPr>
        <w:t xml:space="preserve"> صدر الدين أبي الفتح محمد بن الإمام شرف الدين محمد بن إبراهيم بن أبي القاسم الخطيب الشافعي</w:t>
      </w:r>
      <w:r w:rsidR="000E36E0" w:rsidRPr="00D6571C">
        <w:rPr>
          <w:rFonts w:ascii="ATraditional Arabic" w:eastAsia="Times New Roman" w:hAnsi="ATraditional Arabic" w:cs="ATraditional Arabic"/>
          <w:sz w:val="32"/>
          <w:szCs w:val="32"/>
          <w:shd w:val="clear" w:color="auto" w:fill="FFFFFF"/>
          <w:rtl/>
        </w:rPr>
        <w:t>؛</w:t>
      </w:r>
      <w:r w:rsidR="00C33802" w:rsidRPr="00D6571C">
        <w:rPr>
          <w:rFonts w:ascii="ATraditional Arabic" w:eastAsia="Times New Roman" w:hAnsi="ATraditional Arabic" w:cs="ATraditional Arabic"/>
          <w:sz w:val="32"/>
          <w:szCs w:val="32"/>
          <w:shd w:val="clear" w:color="auto" w:fill="FFFFFF"/>
          <w:rtl/>
        </w:rPr>
        <w:t xml:space="preserve"> بإجازته المحققة من هؤلاء المشايخ الثلاثة</w:t>
      </w:r>
      <w:r w:rsidR="000E36E0" w:rsidRPr="00D6571C">
        <w:rPr>
          <w:rFonts w:ascii="ATraditional Arabic" w:eastAsia="Times New Roman" w:hAnsi="ATraditional Arabic" w:cs="ATraditional Arabic"/>
          <w:sz w:val="32"/>
          <w:szCs w:val="32"/>
          <w:shd w:val="clear" w:color="auto" w:fill="FFFFFF"/>
          <w:rtl/>
        </w:rPr>
        <w:t>،</w:t>
      </w:r>
      <w:r w:rsidR="00C33802" w:rsidRPr="00D6571C">
        <w:rPr>
          <w:rFonts w:ascii="ATraditional Arabic" w:eastAsia="Times New Roman" w:hAnsi="ATraditional Arabic" w:cs="ATraditional Arabic"/>
          <w:sz w:val="32"/>
          <w:szCs w:val="32"/>
          <w:shd w:val="clear" w:color="auto" w:fill="FFFFFF"/>
          <w:rtl/>
        </w:rPr>
        <w:t xml:space="preserve"> أخبرته به عنهم إجازة</w:t>
      </w:r>
      <w:r w:rsidR="0058116B" w:rsidRPr="00D6571C">
        <w:rPr>
          <w:rFonts w:ascii="ATraditional Arabic" w:eastAsia="Times New Roman" w:hAnsi="ATraditional Arabic" w:cs="ATraditional Arabic"/>
          <w:sz w:val="32"/>
          <w:szCs w:val="32"/>
          <w:shd w:val="clear" w:color="auto" w:fill="FFFFFF"/>
          <w:rtl/>
        </w:rPr>
        <w:t>.</w:t>
      </w:r>
      <w:r w:rsidR="00C33802" w:rsidRPr="00D6571C">
        <w:rPr>
          <w:rFonts w:ascii="ATraditional Arabic" w:eastAsia="Times New Roman" w:hAnsi="ATraditional Arabic" w:cs="ATraditional Arabic"/>
          <w:sz w:val="32"/>
          <w:szCs w:val="32"/>
          <w:shd w:val="clear" w:color="auto" w:fill="FFFFFF"/>
          <w:rtl/>
        </w:rPr>
        <w:t xml:space="preserve"> وبسماعه جميع الكتاب </w:t>
      </w:r>
      <w:r w:rsidR="000E36E0" w:rsidRPr="00D6571C">
        <w:rPr>
          <w:rFonts w:ascii="ATraditional Arabic" w:eastAsia="Times New Roman" w:hAnsi="ATraditional Arabic" w:cs="ATraditional Arabic"/>
          <w:sz w:val="32"/>
          <w:szCs w:val="32"/>
          <w:shd w:val="clear" w:color="auto" w:fill="FFFFFF"/>
          <w:rtl/>
        </w:rPr>
        <w:t>-</w:t>
      </w:r>
      <w:r w:rsidR="00C33802" w:rsidRPr="00D6571C">
        <w:rPr>
          <w:rFonts w:ascii="ATraditional Arabic" w:eastAsia="Times New Roman" w:hAnsi="ATraditional Arabic" w:cs="ATraditional Arabic"/>
          <w:sz w:val="32"/>
          <w:szCs w:val="32"/>
          <w:shd w:val="clear" w:color="auto" w:fill="FFFFFF"/>
          <w:rtl/>
        </w:rPr>
        <w:t>سوى شيء</w:t>
      </w:r>
      <w:r w:rsidR="000E36E0" w:rsidRPr="00D6571C">
        <w:rPr>
          <w:rFonts w:ascii="ATraditional Arabic" w:eastAsia="Times New Roman" w:hAnsi="ATraditional Arabic" w:cs="ATraditional Arabic"/>
          <w:sz w:val="32"/>
          <w:szCs w:val="32"/>
          <w:shd w:val="clear" w:color="auto" w:fill="FFFFFF"/>
          <w:rtl/>
        </w:rPr>
        <w:t>ٍ</w:t>
      </w:r>
      <w:r w:rsidR="00C33802" w:rsidRPr="00D6571C">
        <w:rPr>
          <w:rFonts w:ascii="ATraditional Arabic" w:eastAsia="Times New Roman" w:hAnsi="ATraditional Arabic" w:cs="ATraditional Arabic"/>
          <w:sz w:val="32"/>
          <w:szCs w:val="32"/>
          <w:shd w:val="clear" w:color="auto" w:fill="FFFFFF"/>
          <w:rtl/>
        </w:rPr>
        <w:t xml:space="preserve"> يسير</w:t>
      </w:r>
      <w:r w:rsidR="000E36E0" w:rsidRPr="00D6571C">
        <w:rPr>
          <w:rFonts w:ascii="ATraditional Arabic" w:eastAsia="Times New Roman" w:hAnsi="ATraditional Arabic" w:cs="ATraditional Arabic"/>
          <w:sz w:val="32"/>
          <w:szCs w:val="32"/>
          <w:shd w:val="clear" w:color="auto" w:fill="FFFFFF"/>
          <w:rtl/>
        </w:rPr>
        <w:t>ٍ</w:t>
      </w:r>
      <w:r w:rsidR="00C33802" w:rsidRPr="00D6571C">
        <w:rPr>
          <w:rFonts w:ascii="ATraditional Arabic" w:eastAsia="Times New Roman" w:hAnsi="ATraditional Arabic" w:cs="ATraditional Arabic"/>
          <w:sz w:val="32"/>
          <w:szCs w:val="32"/>
          <w:shd w:val="clear" w:color="auto" w:fill="FFFFFF"/>
          <w:rtl/>
        </w:rPr>
        <w:t xml:space="preserve"> منه</w:t>
      </w:r>
      <w:r w:rsidR="000E36E0" w:rsidRPr="00D6571C">
        <w:rPr>
          <w:rFonts w:ascii="ATraditional Arabic" w:eastAsia="Times New Roman" w:hAnsi="ATraditional Arabic" w:cs="ATraditional Arabic"/>
          <w:sz w:val="32"/>
          <w:szCs w:val="32"/>
          <w:shd w:val="clear" w:color="auto" w:fill="FFFFFF"/>
          <w:rtl/>
        </w:rPr>
        <w:t>-</w:t>
      </w:r>
      <w:r w:rsidR="00C33802" w:rsidRPr="00D6571C">
        <w:rPr>
          <w:rFonts w:ascii="ATraditional Arabic" w:eastAsia="Times New Roman" w:hAnsi="ATraditional Arabic" w:cs="ATraditional Arabic"/>
          <w:sz w:val="32"/>
          <w:szCs w:val="32"/>
          <w:shd w:val="clear" w:color="auto" w:fill="FFFFFF"/>
          <w:rtl/>
        </w:rPr>
        <w:t xml:space="preserve"> من الشيخ الأجل أبي الطاهر محمد بن مرتضى بن العفيف بن حاتم المقدسي في شهور سنة اثنتين وسبعين وستمائة بالقاهرة، أخبرنا عتيق بن باقا وهو أبو القاسم عبد الرحمن بن عبد الله، أخبرنا أبو الوقت بسنده.</w:t>
      </w:r>
    </w:p>
    <w:p w14:paraId="4D3C2E16" w14:textId="77777777" w:rsidR="00C33802" w:rsidRPr="00D6571C" w:rsidRDefault="00C33802" w:rsidP="00680BBB">
      <w:pPr>
        <w:bidi/>
        <w:spacing w:after="0"/>
        <w:ind w:left="720"/>
        <w:jc w:val="both"/>
        <w:rPr>
          <w:rFonts w:ascii="ATraditional Arabic" w:eastAsia="Times New Roman" w:hAnsi="ATraditional Arabic" w:cs="ATraditional Arabic"/>
          <w:sz w:val="32"/>
          <w:szCs w:val="32"/>
          <w:shd w:val="clear" w:color="auto" w:fill="FFFFFF"/>
          <w:rtl/>
        </w:rPr>
      </w:pPr>
      <w:r w:rsidRPr="00D6571C">
        <w:rPr>
          <w:rFonts w:ascii="ATraditional Arabic" w:eastAsia="Times New Roman" w:hAnsi="ATraditional Arabic" w:cs="ATraditional Arabic"/>
          <w:sz w:val="32"/>
          <w:szCs w:val="32"/>
          <w:shd w:val="clear" w:color="auto" w:fill="FFFFFF"/>
          <w:rtl/>
        </w:rPr>
        <w:t>قال: وقلت: لشيخنا جمال الدين شاهد الجيوش سوى فواتات من الكتاب:</w:t>
      </w:r>
    </w:p>
    <w:p w14:paraId="52BA8E05" w14:textId="7E78EDEA" w:rsidR="00CC1D30" w:rsidRPr="00D6571C" w:rsidRDefault="00CC1D30" w:rsidP="00680BBB">
      <w:pPr>
        <w:shd w:val="clear" w:color="auto" w:fill="FFFFFF" w:themeFill="background1"/>
        <w:bidi/>
        <w:spacing w:after="0"/>
        <w:ind w:left="720"/>
        <w:jc w:val="both"/>
        <w:rPr>
          <w:rFonts w:ascii="ATraditional Arabic" w:eastAsia="Times New Roman" w:hAnsi="ATraditional Arabic" w:cs="ATraditional Arabic"/>
          <w:sz w:val="32"/>
          <w:szCs w:val="32"/>
          <w:shd w:val="clear" w:color="auto" w:fill="FFFFFF"/>
          <w:rtl/>
        </w:rPr>
      </w:pPr>
      <w:r w:rsidRPr="00D6571C">
        <w:rPr>
          <w:rFonts w:ascii="ATraditional Arabic" w:eastAsia="Times New Roman" w:hAnsi="ATraditional Arabic" w:cs="ATraditional Arabic"/>
          <w:sz w:val="32"/>
          <w:szCs w:val="32"/>
          <w:shd w:val="clear" w:color="auto" w:fill="FFFFFF"/>
          <w:rtl/>
        </w:rPr>
        <w:lastRenderedPageBreak/>
        <w:t>(</w:t>
      </w:r>
      <w:r w:rsidR="00C33802" w:rsidRPr="00D6571C">
        <w:rPr>
          <w:rFonts w:ascii="ATraditional Arabic" w:eastAsia="Times New Roman" w:hAnsi="ATraditional Arabic" w:cs="ATraditional Arabic"/>
          <w:sz w:val="32"/>
          <w:szCs w:val="32"/>
          <w:shd w:val="clear" w:color="auto" w:fill="FFFFFF"/>
          <w:rtl/>
        </w:rPr>
        <w:t>الأول</w:t>
      </w:r>
      <w:r w:rsidRPr="00D6571C">
        <w:rPr>
          <w:rFonts w:ascii="ATraditional Arabic" w:eastAsia="Times New Roman" w:hAnsi="ATraditional Arabic" w:cs="ATraditional Arabic"/>
          <w:sz w:val="32"/>
          <w:szCs w:val="32"/>
          <w:shd w:val="clear" w:color="auto" w:fill="FFFFFF"/>
          <w:rtl/>
        </w:rPr>
        <w:t>): من باب (المسافر إذا جدّ به السَّيْر يُعجّل إلى أهله) إلى أول كتاب الصيام.</w:t>
      </w:r>
    </w:p>
    <w:p w14:paraId="0568D851" w14:textId="022BF9C9" w:rsidR="00CC1D30" w:rsidRPr="00D6571C" w:rsidRDefault="00CC1D30" w:rsidP="00680BBB">
      <w:pPr>
        <w:bidi/>
        <w:spacing w:after="0"/>
        <w:ind w:left="720"/>
        <w:jc w:val="both"/>
        <w:rPr>
          <w:rFonts w:ascii="ATraditional Arabic" w:eastAsia="Times New Roman" w:hAnsi="ATraditional Arabic" w:cs="ATraditional Arabic"/>
          <w:sz w:val="32"/>
          <w:szCs w:val="32"/>
          <w:shd w:val="clear" w:color="auto" w:fill="FFFFFF"/>
          <w:rtl/>
        </w:rPr>
      </w:pPr>
      <w:r w:rsidRPr="00D6571C">
        <w:rPr>
          <w:rFonts w:ascii="ATraditional Arabic" w:eastAsia="Times New Roman" w:hAnsi="ATraditional Arabic" w:cs="ATraditional Arabic"/>
          <w:sz w:val="32"/>
          <w:szCs w:val="32"/>
          <w:shd w:val="clear" w:color="auto" w:fill="FFFFFF"/>
          <w:rtl/>
        </w:rPr>
        <w:t>و(الثاني): من باب (ما يجوز من الشروط في المُكاتَب) إلى باب الشروط في الجهاد.</w:t>
      </w:r>
    </w:p>
    <w:p w14:paraId="6C1A519C" w14:textId="4E1C2740" w:rsidR="00CC1D30" w:rsidRPr="00D6571C" w:rsidRDefault="00CC1D30" w:rsidP="00680BBB">
      <w:pPr>
        <w:bidi/>
        <w:spacing w:after="0"/>
        <w:ind w:left="720"/>
        <w:jc w:val="both"/>
        <w:rPr>
          <w:rFonts w:ascii="ATraditional Arabic" w:eastAsia="Times New Roman" w:hAnsi="ATraditional Arabic" w:cs="ATraditional Arabic"/>
          <w:sz w:val="32"/>
          <w:szCs w:val="32"/>
          <w:shd w:val="clear" w:color="auto" w:fill="FFFFFF"/>
          <w:rtl/>
        </w:rPr>
      </w:pPr>
      <w:r w:rsidRPr="00D6571C">
        <w:rPr>
          <w:rFonts w:ascii="ATraditional Arabic" w:eastAsia="Times New Roman" w:hAnsi="ATraditional Arabic" w:cs="ATraditional Arabic"/>
          <w:sz w:val="32"/>
          <w:szCs w:val="32"/>
          <w:shd w:val="clear" w:color="auto" w:fill="FFFFFF"/>
          <w:rtl/>
        </w:rPr>
        <w:t>كذا أخبرناه تقليدًا لمحدّثي مصر في ذلك الوقت.</w:t>
      </w:r>
    </w:p>
    <w:p w14:paraId="3953F0D6" w14:textId="6BB5B541" w:rsidR="00C33802" w:rsidRPr="00D6571C" w:rsidRDefault="00CC1D30" w:rsidP="00680BBB">
      <w:pPr>
        <w:bidi/>
        <w:spacing w:after="0"/>
        <w:ind w:left="720"/>
        <w:jc w:val="both"/>
        <w:rPr>
          <w:rFonts w:ascii="ATraditional Arabic" w:eastAsia="Times New Roman" w:hAnsi="ATraditional Arabic" w:cs="ATraditional Arabic"/>
          <w:sz w:val="32"/>
          <w:szCs w:val="32"/>
          <w:shd w:val="clear" w:color="auto" w:fill="FFFFFF"/>
          <w:rtl/>
        </w:rPr>
      </w:pPr>
      <w:r w:rsidRPr="00D6571C">
        <w:rPr>
          <w:rFonts w:ascii="ATraditional Arabic" w:eastAsia="Times New Roman" w:hAnsi="ATraditional Arabic" w:cs="ATraditional Arabic"/>
          <w:sz w:val="32"/>
          <w:szCs w:val="32"/>
          <w:shd w:val="clear" w:color="auto" w:fill="FFFFFF"/>
          <w:rtl/>
        </w:rPr>
        <w:t xml:space="preserve">و(الثالث): من باب (غزو المرأة في البحر) إلى باب (دعاء النبي </w:t>
      </w:r>
      <w:r w:rsidRPr="00D6571C">
        <w:rPr>
          <w:rFonts w:ascii="ATraditional Arabic" w:eastAsia="Times New Roman" w:hAnsi="ATraditional Arabic" w:cs="ATraditional Arabic"/>
          <w:sz w:val="32"/>
          <w:szCs w:val="32"/>
          <w:shd w:val="clear" w:color="auto" w:fill="FFFFFF"/>
        </w:rPr>
        <w:sym w:font="AGA Arabesque" w:char="F072"/>
      </w:r>
      <w:r w:rsidRPr="00D6571C">
        <w:rPr>
          <w:rFonts w:ascii="ATraditional Arabic" w:eastAsia="Times New Roman" w:hAnsi="ATraditional Arabic" w:cs="ATraditional Arabic"/>
          <w:sz w:val="32"/>
          <w:szCs w:val="32"/>
          <w:shd w:val="clear" w:color="auto" w:fill="FFFFFF"/>
          <w:rtl/>
        </w:rPr>
        <w:t xml:space="preserve"> الناس إلى الإسلام).</w:t>
      </w:r>
    </w:p>
    <w:p w14:paraId="561B59F0" w14:textId="77777777" w:rsidR="00024B31" w:rsidRPr="00D6571C" w:rsidRDefault="00024B31" w:rsidP="00680BBB">
      <w:pPr>
        <w:bidi/>
        <w:spacing w:after="0"/>
        <w:ind w:firstLine="720"/>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[الشيخ الخامس]</w:t>
      </w:r>
    </w:p>
    <w:p w14:paraId="725639A8" w14:textId="514B745A" w:rsidR="00C33802" w:rsidRPr="00D6571C" w:rsidRDefault="00C33802" w:rsidP="00680BBB">
      <w:pPr>
        <w:bidi/>
        <w:spacing w:after="0"/>
        <w:ind w:firstLine="720"/>
        <w:jc w:val="both"/>
        <w:rPr>
          <w:rFonts w:ascii="ATraditional Arabic" w:eastAsia="Times New Roman" w:hAnsi="ATraditional Arabic" w:cs="ATraditional Arabic"/>
          <w:sz w:val="32"/>
          <w:szCs w:val="32"/>
          <w:shd w:val="clear" w:color="auto" w:fill="FFFFFF"/>
          <w:rtl/>
        </w:rPr>
      </w:pPr>
      <w:r w:rsidRPr="00D6571C">
        <w:rPr>
          <w:rFonts w:ascii="ATraditional Arabic" w:eastAsia="Times New Roman" w:hAnsi="ATraditional Arabic" w:cs="ATraditional Arabic"/>
          <w:sz w:val="32"/>
          <w:szCs w:val="32"/>
          <w:shd w:val="clear" w:color="auto" w:fill="FFFFFF"/>
          <w:rtl/>
        </w:rPr>
        <w:t>وقد سمعت الفوت الأول بكماله ومن أول الثاني إلى باب</w:t>
      </w:r>
      <w:r w:rsidR="00CC1D30" w:rsidRPr="00D6571C">
        <w:rPr>
          <w:rFonts w:ascii="ATraditional Arabic" w:eastAsia="Times New Roman" w:hAnsi="ATraditional Arabic" w:cs="ATraditional Arabic"/>
          <w:sz w:val="32"/>
          <w:szCs w:val="32"/>
          <w:shd w:val="clear" w:color="auto" w:fill="FFFFFF"/>
          <w:rtl/>
        </w:rPr>
        <w:t xml:space="preserve"> (هبة الواحد للجماعة)</w:t>
      </w:r>
      <w:r w:rsidRPr="00D6571C">
        <w:rPr>
          <w:rFonts w:ascii="ATraditional Arabic" w:eastAsia="Times New Roman" w:hAnsi="ATraditional Arabic" w:cs="ATraditional Arabic"/>
          <w:sz w:val="32"/>
          <w:szCs w:val="32"/>
          <w:shd w:val="clear" w:color="auto" w:fill="FFFFFF"/>
          <w:rtl/>
        </w:rPr>
        <w:t xml:space="preserve"> على شيخنا المنقطع</w:t>
      </w:r>
      <w:r w:rsidR="000E36E0"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أبي الطاهر إسماعيل بن إبراهيم بن أبي بكر </w:t>
      </w:r>
      <w:proofErr w:type="spellStart"/>
      <w:r w:rsidRPr="00D6571C">
        <w:rPr>
          <w:rFonts w:ascii="ATraditional Arabic" w:eastAsia="Times New Roman" w:hAnsi="ATraditional Arabic" w:cs="ATraditional Arabic"/>
          <w:sz w:val="32"/>
          <w:szCs w:val="32"/>
          <w:shd w:val="clear" w:color="auto" w:fill="FFFFFF"/>
          <w:rtl/>
        </w:rPr>
        <w:t>التفليسي</w:t>
      </w:r>
      <w:proofErr w:type="spellEnd"/>
      <w:r w:rsidRPr="00D6571C">
        <w:rPr>
          <w:rFonts w:ascii="ATraditional Arabic" w:eastAsia="Times New Roman" w:hAnsi="ATraditional Arabic" w:cs="ATraditional Arabic"/>
          <w:sz w:val="32"/>
          <w:szCs w:val="32"/>
          <w:shd w:val="clear" w:color="auto" w:fill="FFFFFF"/>
          <w:rtl/>
        </w:rPr>
        <w:t xml:space="preserve"> المعروف </w:t>
      </w:r>
      <w:proofErr w:type="gramStart"/>
      <w:r w:rsidRPr="00D6571C">
        <w:rPr>
          <w:rFonts w:ascii="ATraditional Arabic" w:eastAsia="Times New Roman" w:hAnsi="ATraditional Arabic" w:cs="ATraditional Arabic"/>
          <w:sz w:val="32"/>
          <w:szCs w:val="32"/>
          <w:shd w:val="clear" w:color="auto" w:fill="FFFFFF"/>
          <w:rtl/>
        </w:rPr>
        <w:t>ب</w:t>
      </w:r>
      <w:r w:rsidR="00CC1D30" w:rsidRPr="00D6571C">
        <w:rPr>
          <w:rFonts w:ascii="ATraditional Arabic" w:eastAsia="Times New Roman" w:hAnsi="ATraditional Arabic" w:cs="ATraditional Arabic"/>
          <w:sz w:val="32"/>
          <w:szCs w:val="32"/>
          <w:shd w:val="clear" w:color="auto" w:fill="FFFFFF"/>
          <w:rtl/>
        </w:rPr>
        <w:t>ـِ(</w:t>
      </w:r>
      <w:proofErr w:type="gramEnd"/>
      <w:r w:rsidRPr="00D6571C">
        <w:rPr>
          <w:rFonts w:ascii="ATraditional Arabic" w:eastAsia="Times New Roman" w:hAnsi="ATraditional Arabic" w:cs="ATraditional Arabic"/>
          <w:sz w:val="32"/>
          <w:szCs w:val="32"/>
          <w:shd w:val="clear" w:color="auto" w:fill="FFFFFF"/>
          <w:rtl/>
        </w:rPr>
        <w:t xml:space="preserve">ابن الإمام) بسماعه من المشايخ الثلاثة: أبي العباس وأبي عمرو وأبي </w:t>
      </w:r>
      <w:r w:rsidR="000E36E0" w:rsidRPr="00D6571C">
        <w:rPr>
          <w:rFonts w:ascii="ATraditional Arabic" w:eastAsia="Times New Roman" w:hAnsi="ATraditional Arabic" w:cs="ATraditional Arabic"/>
          <w:sz w:val="32"/>
          <w:szCs w:val="32"/>
          <w:shd w:val="clear" w:color="auto" w:fill="FFFFFF"/>
          <w:rtl/>
        </w:rPr>
        <w:t>ال</w:t>
      </w:r>
      <w:r w:rsidRPr="00D6571C">
        <w:rPr>
          <w:rFonts w:ascii="ATraditional Arabic" w:eastAsia="Times New Roman" w:hAnsi="ATraditional Arabic" w:cs="ATraditional Arabic"/>
          <w:sz w:val="32"/>
          <w:szCs w:val="32"/>
          <w:shd w:val="clear" w:color="auto" w:fill="FFFFFF"/>
          <w:rtl/>
        </w:rPr>
        <w:t>طاهر بن عزون</w:t>
      </w:r>
      <w:r w:rsidR="002B10C5" w:rsidRPr="00D6571C">
        <w:rPr>
          <w:rFonts w:ascii="ATraditional Arabic" w:eastAsia="Times New Roman" w:hAnsi="ATraditional Arabic" w:cs="ATraditional Arabic"/>
          <w:sz w:val="32"/>
          <w:szCs w:val="32"/>
          <w:shd w:val="clear" w:color="auto" w:fill="FFFFFF"/>
          <w:rtl/>
        </w:rPr>
        <w:t>.</w:t>
      </w:r>
    </w:p>
    <w:p w14:paraId="13D4F2BA" w14:textId="233E13E3" w:rsidR="00C33802" w:rsidRPr="00D6571C" w:rsidRDefault="00C33802" w:rsidP="00680BBB">
      <w:pPr>
        <w:bidi/>
        <w:spacing w:after="0"/>
        <w:ind w:firstLine="720"/>
        <w:jc w:val="both"/>
        <w:rPr>
          <w:rFonts w:ascii="ATraditional Arabic" w:eastAsia="Times New Roman" w:hAnsi="ATraditional Arabic" w:cs="ATraditional Arabic"/>
          <w:sz w:val="32"/>
          <w:szCs w:val="32"/>
          <w:shd w:val="clear" w:color="auto" w:fill="FFFFFF"/>
          <w:rtl/>
        </w:rPr>
      </w:pPr>
      <w:r w:rsidRPr="00D6571C">
        <w:rPr>
          <w:rFonts w:ascii="ATraditional Arabic" w:eastAsia="Times New Roman" w:hAnsi="ATraditional Arabic" w:cs="ATraditional Arabic"/>
          <w:sz w:val="32"/>
          <w:szCs w:val="32"/>
          <w:shd w:val="clear" w:color="auto" w:fill="FFFFFF"/>
          <w:rtl/>
        </w:rPr>
        <w:t>قال شيخنا: وأخبرت</w:t>
      </w:r>
      <w:r w:rsidR="006F4B48"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شاهد الجيوش عن الإمام الحافظ أبي الحسين يحيى بن علي بن عبد الله إجازة</w:t>
      </w:r>
      <w:r w:rsidR="006F4B48"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كتبها له بخطه</w:t>
      </w:r>
      <w:r w:rsidR="006F4B48"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قال هو والثلاثة:</w:t>
      </w:r>
      <w:r w:rsidR="006F4B48" w:rsidRPr="00D6571C">
        <w:rPr>
          <w:rFonts w:ascii="ATraditional Arabic" w:eastAsia="Times New Roman" w:hAnsi="ATraditional Arabic" w:cs="ATraditional Arabic"/>
          <w:sz w:val="32"/>
          <w:szCs w:val="32"/>
          <w:shd w:val="clear" w:color="auto" w:fill="FFFFFF"/>
          <w:rtl/>
        </w:rPr>
        <w:t xml:space="preserve"> </w:t>
      </w:r>
      <w:r w:rsidRPr="00D6571C">
        <w:rPr>
          <w:rFonts w:ascii="ATraditional Arabic" w:eastAsia="Times New Roman" w:hAnsi="ATraditional Arabic" w:cs="ATraditional Arabic"/>
          <w:sz w:val="32"/>
          <w:szCs w:val="32"/>
          <w:shd w:val="clear" w:color="auto" w:fill="FFFFFF"/>
          <w:rtl/>
        </w:rPr>
        <w:t xml:space="preserve">أخبرنا أبو القاسم هبة الله بن علي بن مسعود الأنصاري البوصيري، وأبو عبد الله محمد بن أحمد بن حامد </w:t>
      </w:r>
      <w:proofErr w:type="spellStart"/>
      <w:r w:rsidRPr="00D6571C">
        <w:rPr>
          <w:rFonts w:ascii="ATraditional Arabic" w:eastAsia="Times New Roman" w:hAnsi="ATraditional Arabic" w:cs="ATraditional Arabic"/>
          <w:sz w:val="32"/>
          <w:szCs w:val="32"/>
          <w:shd w:val="clear" w:color="auto" w:fill="FFFFFF"/>
          <w:rtl/>
        </w:rPr>
        <w:t>الأرتاحي</w:t>
      </w:r>
      <w:proofErr w:type="spellEnd"/>
      <w:r w:rsidRPr="00D6571C">
        <w:rPr>
          <w:rFonts w:ascii="ATraditional Arabic" w:eastAsia="Times New Roman" w:hAnsi="ATraditional Arabic" w:cs="ATraditional Arabic"/>
          <w:sz w:val="32"/>
          <w:szCs w:val="32"/>
          <w:shd w:val="clear" w:color="auto" w:fill="FFFFFF"/>
          <w:rtl/>
        </w:rPr>
        <w:t xml:space="preserve"> الأنصاري</w:t>
      </w:r>
      <w:r w:rsidR="0020115D"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قراءة عليهما ونحن نسمع، قال البوصيري: أخبرنا أبو عبد الله محمد بن بركات بن هلال السعيدي النحوي</w:t>
      </w:r>
      <w:r w:rsidR="0020115D"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قراءة عليه وأنا أسمع</w:t>
      </w:r>
      <w:r w:rsidR="0020115D"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w:t>
      </w:r>
    </w:p>
    <w:p w14:paraId="6B7086EF" w14:textId="3DCD80F4" w:rsidR="00C33802" w:rsidRPr="00D6571C" w:rsidRDefault="00C33802" w:rsidP="00680BBB">
      <w:pPr>
        <w:bidi/>
        <w:spacing w:after="0"/>
        <w:ind w:firstLine="720"/>
        <w:jc w:val="both"/>
        <w:rPr>
          <w:rFonts w:ascii="ATraditional Arabic" w:eastAsia="Times New Roman" w:hAnsi="ATraditional Arabic" w:cs="ATraditional Arabic"/>
          <w:sz w:val="32"/>
          <w:szCs w:val="32"/>
          <w:shd w:val="clear" w:color="auto" w:fill="FFFFFF"/>
          <w:rtl/>
        </w:rPr>
      </w:pPr>
      <w:r w:rsidRPr="00D6571C">
        <w:rPr>
          <w:rFonts w:ascii="ATraditional Arabic" w:eastAsia="Times New Roman" w:hAnsi="ATraditional Arabic" w:cs="ATraditional Arabic"/>
          <w:sz w:val="32"/>
          <w:szCs w:val="32"/>
          <w:shd w:val="clear" w:color="auto" w:fill="FFFFFF"/>
          <w:rtl/>
        </w:rPr>
        <w:t xml:space="preserve">وقال </w:t>
      </w:r>
      <w:proofErr w:type="spellStart"/>
      <w:r w:rsidRPr="00D6571C">
        <w:rPr>
          <w:rFonts w:ascii="ATraditional Arabic" w:eastAsia="Times New Roman" w:hAnsi="ATraditional Arabic" w:cs="ATraditional Arabic"/>
          <w:sz w:val="32"/>
          <w:szCs w:val="32"/>
          <w:shd w:val="clear" w:color="auto" w:fill="FFFFFF"/>
          <w:rtl/>
        </w:rPr>
        <w:t>الأرتاحي</w:t>
      </w:r>
      <w:proofErr w:type="spellEnd"/>
      <w:r w:rsidRPr="00D6571C">
        <w:rPr>
          <w:rFonts w:ascii="ATraditional Arabic" w:eastAsia="Times New Roman" w:hAnsi="ATraditional Arabic" w:cs="ATraditional Arabic"/>
          <w:sz w:val="32"/>
          <w:szCs w:val="32"/>
          <w:shd w:val="clear" w:color="auto" w:fill="FFFFFF"/>
          <w:rtl/>
        </w:rPr>
        <w:t>: أخبرنا أبو الحسن علي بن الحسين بن عمر الفراء الموصلي إذن</w:t>
      </w:r>
      <w:r w:rsidR="0020115D"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ا</w:t>
      </w:r>
      <w:r w:rsidR="0020115D"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قالا:</w:t>
      </w:r>
      <w:r w:rsidR="009C46C2" w:rsidRPr="00D6571C">
        <w:rPr>
          <w:rFonts w:ascii="ATraditional Arabic" w:eastAsia="Times New Roman" w:hAnsi="ATraditional Arabic" w:cs="ATraditional Arabic"/>
          <w:sz w:val="32"/>
          <w:szCs w:val="32"/>
          <w:shd w:val="clear" w:color="auto" w:fill="FFFFFF"/>
          <w:rtl/>
        </w:rPr>
        <w:t xml:space="preserve"> </w:t>
      </w:r>
      <w:r w:rsidRPr="00D6571C">
        <w:rPr>
          <w:rFonts w:ascii="ATraditional Arabic" w:eastAsia="Times New Roman" w:hAnsi="ATraditional Arabic" w:cs="ATraditional Arabic"/>
          <w:sz w:val="32"/>
          <w:szCs w:val="32"/>
          <w:shd w:val="clear" w:color="auto" w:fill="FFFFFF"/>
          <w:rtl/>
        </w:rPr>
        <w:t>أخبرتنا أم ا</w:t>
      </w:r>
      <w:r w:rsidR="0020115D" w:rsidRPr="00D6571C">
        <w:rPr>
          <w:rFonts w:ascii="ATraditional Arabic" w:eastAsia="Times New Roman" w:hAnsi="ATraditional Arabic" w:cs="ATraditional Arabic"/>
          <w:sz w:val="32"/>
          <w:szCs w:val="32"/>
          <w:shd w:val="clear" w:color="auto" w:fill="FFFFFF"/>
          <w:rtl/>
        </w:rPr>
        <w:t>لكرام</w:t>
      </w:r>
      <w:r w:rsidRPr="00D6571C">
        <w:rPr>
          <w:rFonts w:ascii="ATraditional Arabic" w:eastAsia="Times New Roman" w:hAnsi="ATraditional Arabic" w:cs="ATraditional Arabic"/>
          <w:sz w:val="32"/>
          <w:szCs w:val="32"/>
          <w:shd w:val="clear" w:color="auto" w:fill="FFFFFF"/>
          <w:rtl/>
        </w:rPr>
        <w:t xml:space="preserve"> كريمة بنت أحمد بن محمد بن حاتم </w:t>
      </w:r>
      <w:proofErr w:type="spellStart"/>
      <w:r w:rsidRPr="00D6571C">
        <w:rPr>
          <w:rFonts w:ascii="ATraditional Arabic" w:eastAsia="Times New Roman" w:hAnsi="ATraditional Arabic" w:cs="ATraditional Arabic"/>
          <w:sz w:val="32"/>
          <w:szCs w:val="32"/>
          <w:shd w:val="clear" w:color="auto" w:fill="FFFFFF"/>
          <w:rtl/>
        </w:rPr>
        <w:t>المروزية</w:t>
      </w:r>
      <w:proofErr w:type="spellEnd"/>
      <w:r w:rsidRPr="00D6571C">
        <w:rPr>
          <w:rFonts w:ascii="ATraditional Arabic" w:eastAsia="Times New Roman" w:hAnsi="ATraditional Arabic" w:cs="ATraditional Arabic"/>
          <w:sz w:val="32"/>
          <w:szCs w:val="32"/>
          <w:shd w:val="clear" w:color="auto" w:fill="FFFFFF"/>
          <w:rtl/>
        </w:rPr>
        <w:t>، قال ابن بركات: بقراءتي عليها، وقال الفراء</w:t>
      </w:r>
      <w:r w:rsidR="0020115D"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قراءة عليها وأنا أسمع</w:t>
      </w:r>
      <w:r w:rsidR="0020115D"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w:t>
      </w:r>
    </w:p>
    <w:p w14:paraId="56F575F6" w14:textId="6420728F" w:rsidR="00C33802" w:rsidRPr="00D6571C" w:rsidRDefault="00C33802" w:rsidP="00680BBB">
      <w:pPr>
        <w:bidi/>
        <w:spacing w:after="0"/>
        <w:ind w:firstLine="720"/>
        <w:jc w:val="both"/>
        <w:rPr>
          <w:rFonts w:ascii="ATraditional Arabic" w:eastAsia="Times New Roman" w:hAnsi="ATraditional Arabic" w:cs="ATraditional Arabic"/>
          <w:sz w:val="32"/>
          <w:szCs w:val="32"/>
          <w:shd w:val="clear" w:color="auto" w:fill="FFFFFF"/>
          <w:rtl/>
        </w:rPr>
      </w:pPr>
      <w:r w:rsidRPr="00D6571C">
        <w:rPr>
          <w:rFonts w:ascii="ATraditional Arabic" w:eastAsia="Times New Roman" w:hAnsi="ATraditional Arabic" w:cs="ATraditional Arabic"/>
          <w:sz w:val="32"/>
          <w:szCs w:val="32"/>
          <w:shd w:val="clear" w:color="auto" w:fill="FFFFFF"/>
          <w:rtl/>
        </w:rPr>
        <w:t>وقال الحافظ أبو الحسين أيضا: أخبرنا أبو الفتح ناصر بن عبد الله بن عبد الرحمن الشافعي المصري العطار</w:t>
      </w:r>
      <w:r w:rsidR="0020115D"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قراءة عليه وأنا أسمع بمكة، قال:</w:t>
      </w:r>
      <w:r w:rsidR="009C46C2" w:rsidRPr="00D6571C">
        <w:rPr>
          <w:rFonts w:ascii="ATraditional Arabic" w:eastAsia="Times New Roman" w:hAnsi="ATraditional Arabic" w:cs="ATraditional Arabic"/>
          <w:sz w:val="32"/>
          <w:szCs w:val="32"/>
          <w:shd w:val="clear" w:color="auto" w:fill="FFFFFF"/>
          <w:rtl/>
        </w:rPr>
        <w:t xml:space="preserve"> </w:t>
      </w:r>
      <w:r w:rsidRPr="00D6571C">
        <w:rPr>
          <w:rFonts w:ascii="ATraditional Arabic" w:eastAsia="Times New Roman" w:hAnsi="ATraditional Arabic" w:cs="ATraditional Arabic"/>
          <w:sz w:val="32"/>
          <w:szCs w:val="32"/>
          <w:shd w:val="clear" w:color="auto" w:fill="FFFFFF"/>
          <w:rtl/>
        </w:rPr>
        <w:t xml:space="preserve">أخبرنا أبو الحسن علي بن حميد بن عمار </w:t>
      </w:r>
      <w:proofErr w:type="spellStart"/>
      <w:r w:rsidRPr="00D6571C">
        <w:rPr>
          <w:rFonts w:ascii="ATraditional Arabic" w:eastAsia="Times New Roman" w:hAnsi="ATraditional Arabic" w:cs="ATraditional Arabic"/>
          <w:sz w:val="32"/>
          <w:szCs w:val="32"/>
          <w:shd w:val="clear" w:color="auto" w:fill="FFFFFF"/>
          <w:rtl/>
        </w:rPr>
        <w:t>الأطرابلسي</w:t>
      </w:r>
      <w:proofErr w:type="spellEnd"/>
      <w:r w:rsidR="0020115D"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قراءة </w:t>
      </w:r>
      <w:r w:rsidR="0020115D" w:rsidRPr="00D6571C">
        <w:rPr>
          <w:rFonts w:ascii="ATraditional Arabic" w:eastAsia="Times New Roman" w:hAnsi="ATraditional Arabic" w:cs="ATraditional Arabic"/>
          <w:sz w:val="32"/>
          <w:szCs w:val="32"/>
          <w:shd w:val="clear" w:color="auto" w:fill="FFFFFF"/>
          <w:rtl/>
        </w:rPr>
        <w:t>عليه</w:t>
      </w:r>
      <w:r w:rsidRPr="00D6571C">
        <w:rPr>
          <w:rFonts w:ascii="ATraditional Arabic" w:eastAsia="Times New Roman" w:hAnsi="ATraditional Arabic" w:cs="ATraditional Arabic"/>
          <w:sz w:val="32"/>
          <w:szCs w:val="32"/>
          <w:shd w:val="clear" w:color="auto" w:fill="FFFFFF"/>
          <w:rtl/>
        </w:rPr>
        <w:t>، أخبرنا أبو مكتوم عيسى بن الحافظ أبي ذر عبد بن أحمد بن محمد الهروي، قال: أخبرنا أبي</w:t>
      </w:r>
      <w:r w:rsidR="0020115D"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قالا:</w:t>
      </w:r>
      <w:r w:rsidR="009C46C2" w:rsidRPr="00D6571C">
        <w:rPr>
          <w:rFonts w:ascii="ATraditional Arabic" w:eastAsia="Times New Roman" w:hAnsi="ATraditional Arabic" w:cs="ATraditional Arabic"/>
          <w:sz w:val="32"/>
          <w:szCs w:val="32"/>
          <w:shd w:val="clear" w:color="auto" w:fill="FFFFFF"/>
          <w:rtl/>
        </w:rPr>
        <w:t xml:space="preserve"> </w:t>
      </w:r>
      <w:r w:rsidRPr="00D6571C">
        <w:rPr>
          <w:rFonts w:ascii="ATraditional Arabic" w:eastAsia="Times New Roman" w:hAnsi="ATraditional Arabic" w:cs="ATraditional Arabic"/>
          <w:sz w:val="32"/>
          <w:szCs w:val="32"/>
          <w:shd w:val="clear" w:color="auto" w:fill="FFFFFF"/>
          <w:rtl/>
        </w:rPr>
        <w:t>أ</w:t>
      </w:r>
      <w:r w:rsidR="0020115D" w:rsidRPr="00D6571C">
        <w:rPr>
          <w:rFonts w:ascii="ATraditional Arabic" w:eastAsia="Times New Roman" w:hAnsi="ATraditional Arabic" w:cs="ATraditional Arabic"/>
          <w:sz w:val="32"/>
          <w:szCs w:val="32"/>
          <w:shd w:val="clear" w:color="auto" w:fill="FFFFFF"/>
          <w:rtl/>
        </w:rPr>
        <w:t>خبر</w:t>
      </w:r>
      <w:r w:rsidRPr="00D6571C">
        <w:rPr>
          <w:rFonts w:ascii="ATraditional Arabic" w:eastAsia="Times New Roman" w:hAnsi="ATraditional Arabic" w:cs="ATraditional Arabic"/>
          <w:sz w:val="32"/>
          <w:szCs w:val="32"/>
          <w:shd w:val="clear" w:color="auto" w:fill="FFFFFF"/>
          <w:rtl/>
        </w:rPr>
        <w:t xml:space="preserve">نا أبو الهيثم محمد بن المكي بن زراع </w:t>
      </w:r>
      <w:proofErr w:type="spellStart"/>
      <w:r w:rsidRPr="00D6571C">
        <w:rPr>
          <w:rFonts w:ascii="ATraditional Arabic" w:eastAsia="Times New Roman" w:hAnsi="ATraditional Arabic" w:cs="ATraditional Arabic"/>
          <w:sz w:val="32"/>
          <w:szCs w:val="32"/>
          <w:shd w:val="clear" w:color="auto" w:fill="FFFFFF"/>
          <w:rtl/>
        </w:rPr>
        <w:t>الك</w:t>
      </w:r>
      <w:r w:rsidR="0020115D"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ش</w:t>
      </w:r>
      <w:r w:rsidR="0020115D"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ماه</w:t>
      </w:r>
      <w:r w:rsidR="0020115D"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ني</w:t>
      </w:r>
      <w:proofErr w:type="spellEnd"/>
      <w:r w:rsidR="0020115D"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سماع</w:t>
      </w:r>
      <w:r w:rsidR="0020115D"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ا عليه بها، قال أبو ذر</w:t>
      </w:r>
      <w:r w:rsidR="0020115D"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فقط</w:t>
      </w:r>
      <w:r w:rsidR="0020115D"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 xml:space="preserve"> وأخبرني أيضا أبو محمد عبد الله بن أحمد السرخسي بهراة، وأبو إسحاق إبراهيم بن أحمد بن إبراهيم المستملي ببلخ، قالوا ثلاثتهم: أخبرنا أبو عبد الله محمد بن يوسف بن مطر </w:t>
      </w:r>
      <w:proofErr w:type="spellStart"/>
      <w:r w:rsidRPr="00D6571C">
        <w:rPr>
          <w:rFonts w:ascii="ATraditional Arabic" w:eastAsia="Times New Roman" w:hAnsi="ATraditional Arabic" w:cs="ATraditional Arabic"/>
          <w:sz w:val="32"/>
          <w:szCs w:val="32"/>
          <w:shd w:val="clear" w:color="auto" w:fill="FFFFFF"/>
          <w:rtl/>
        </w:rPr>
        <w:t>الف</w:t>
      </w:r>
      <w:r w:rsidR="0020115D"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ر</w:t>
      </w:r>
      <w:r w:rsidR="0020115D" w:rsidRPr="00D6571C">
        <w:rPr>
          <w:rFonts w:ascii="ATraditional Arabic" w:eastAsia="Times New Roman" w:hAnsi="ATraditional Arabic" w:cs="ATraditional Arabic"/>
          <w:sz w:val="32"/>
          <w:szCs w:val="32"/>
          <w:shd w:val="clear" w:color="auto" w:fill="FFFFFF"/>
          <w:rtl/>
        </w:rPr>
        <w:t>َ</w:t>
      </w:r>
      <w:r w:rsidRPr="00D6571C">
        <w:rPr>
          <w:rFonts w:ascii="ATraditional Arabic" w:eastAsia="Times New Roman" w:hAnsi="ATraditional Arabic" w:cs="ATraditional Arabic"/>
          <w:sz w:val="32"/>
          <w:szCs w:val="32"/>
          <w:shd w:val="clear" w:color="auto" w:fill="FFFFFF"/>
          <w:rtl/>
        </w:rPr>
        <w:t>بري</w:t>
      </w:r>
      <w:proofErr w:type="spellEnd"/>
      <w:r w:rsidRPr="00D6571C">
        <w:rPr>
          <w:rFonts w:ascii="ATraditional Arabic" w:eastAsia="Times New Roman" w:hAnsi="ATraditional Arabic" w:cs="ATraditional Arabic"/>
          <w:sz w:val="32"/>
          <w:szCs w:val="32"/>
          <w:shd w:val="clear" w:color="auto" w:fill="FFFFFF"/>
          <w:rtl/>
        </w:rPr>
        <w:t>، قال: حدثنا الإمام الحافظ أبو عبد الله البخاري رحمهم الله</w:t>
      </w:r>
      <w:r w:rsidR="0020115D" w:rsidRPr="00D6571C">
        <w:rPr>
          <w:rFonts w:ascii="ATraditional Arabic" w:eastAsia="Times New Roman" w:hAnsi="ATraditional Arabic" w:cs="ATraditional Arabic"/>
          <w:sz w:val="32"/>
          <w:szCs w:val="32"/>
          <w:shd w:val="clear" w:color="auto" w:fill="FFFFFF"/>
          <w:rtl/>
        </w:rPr>
        <w:t>.</w:t>
      </w:r>
    </w:p>
    <w:p w14:paraId="21BB3104" w14:textId="15DCE752" w:rsidR="00087461" w:rsidRPr="00D6571C" w:rsidRDefault="005D6036" w:rsidP="00680BBB">
      <w:pPr>
        <w:bidi/>
        <w:spacing w:after="0"/>
        <w:ind w:left="720"/>
        <w:jc w:val="both"/>
        <w:rPr>
          <w:rFonts w:ascii="ATraditional Arabic" w:eastAsia="Times New Roman" w:hAnsi="ATraditional Arabic" w:cs="ATraditional Arabic"/>
          <w:sz w:val="32"/>
          <w:szCs w:val="32"/>
          <w:shd w:val="clear" w:color="auto" w:fill="FFFFFF"/>
          <w:rtl/>
        </w:rPr>
      </w:pPr>
      <w:r w:rsidRPr="00D6571C">
        <w:rPr>
          <w:rFonts w:ascii="ATraditional Arabic" w:eastAsia="Times New Roman" w:hAnsi="ATraditional Arabic" w:cs="ATraditional Arabic"/>
          <w:sz w:val="32"/>
          <w:szCs w:val="32"/>
          <w:shd w:val="clear" w:color="auto" w:fill="FFFFFF"/>
          <w:rtl/>
        </w:rPr>
        <w:tab/>
        <w:t>وصور</w:t>
      </w:r>
      <w:r w:rsidR="00993DA6" w:rsidRPr="00D6571C">
        <w:rPr>
          <w:rFonts w:ascii="ATraditional Arabic" w:eastAsia="Times New Roman" w:hAnsi="ATraditional Arabic" w:cs="ATraditional Arabic"/>
          <w:sz w:val="32"/>
          <w:szCs w:val="32"/>
          <w:shd w:val="clear" w:color="auto" w:fill="FFFFFF"/>
          <w:rtl/>
        </w:rPr>
        <w:t>ة أولها وآخرها:</w:t>
      </w:r>
    </w:p>
    <w:p w14:paraId="25542758" w14:textId="0F902925" w:rsidR="00331BC3" w:rsidRPr="00D6571C" w:rsidRDefault="00331BC3" w:rsidP="00680BBB">
      <w:pPr>
        <w:bidi/>
        <w:spacing w:after="0"/>
        <w:ind w:left="720"/>
        <w:rPr>
          <w:rFonts w:ascii="ATraditional Arabic" w:hAnsi="ATraditional Arabic" w:cs="ATraditional Arabic"/>
          <w:sz w:val="32"/>
          <w:szCs w:val="32"/>
          <w:rtl/>
        </w:rPr>
      </w:pPr>
      <w:r w:rsidRPr="00D6571C">
        <w:rPr>
          <w:rFonts w:ascii="ATraditional Arabic" w:eastAsia="Times New Roman" w:hAnsi="ATraditional Arabic" w:cs="ATraditional Arabic"/>
          <w:noProof/>
          <w:sz w:val="32"/>
          <w:szCs w:val="32"/>
          <w:shd w:val="clear" w:color="auto" w:fill="FFFFFF"/>
          <w:rtl/>
        </w:rPr>
        <w:lastRenderedPageBreak/>
        <w:drawing>
          <wp:inline distT="0" distB="0" distL="0" distR="0" wp14:anchorId="2E66B4AE" wp14:editId="674032DE">
            <wp:extent cx="1598295" cy="2282489"/>
            <wp:effectExtent l="152400" t="152400" r="363855" b="36576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سخة نفيسة للبخاري، ج1_page130_image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8218" cy="2368064"/>
                    </a:xfrm>
                    <a:prstGeom prst="rect">
                      <a:avLst/>
                    </a:prstGeom>
                    <a:ln>
                      <a:noFill/>
                    </a:ln>
                    <a:effectLst>
                      <a:outerShdw blurRad="292100" dist="139700" dir="2700000" algn="tl" rotWithShape="0">
                        <a:srgbClr val="333333">
                          <a:alpha val="65000"/>
                        </a:srgbClr>
                      </a:outerShdw>
                    </a:effectLst>
                  </pic:spPr>
                </pic:pic>
              </a:graphicData>
            </a:graphic>
          </wp:inline>
        </w:drawing>
      </w:r>
      <w:r w:rsidRPr="00D6571C">
        <w:rPr>
          <w:rFonts w:ascii="ATraditional Arabic" w:hAnsi="ATraditional Arabic" w:cs="ATraditional Arabic"/>
          <w:noProof/>
          <w:sz w:val="32"/>
          <w:szCs w:val="32"/>
          <w:rtl/>
        </w:rPr>
        <w:drawing>
          <wp:inline distT="0" distB="0" distL="0" distR="0" wp14:anchorId="124E9A5B" wp14:editId="36BC1714">
            <wp:extent cx="1636357" cy="2318017"/>
            <wp:effectExtent l="152400" t="152400" r="364490" b="36830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سخة نفيسة للبخاري، ج1_page130_image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2147" cy="2411213"/>
                    </a:xfrm>
                    <a:prstGeom prst="rect">
                      <a:avLst/>
                    </a:prstGeom>
                    <a:ln>
                      <a:noFill/>
                    </a:ln>
                    <a:effectLst>
                      <a:outerShdw blurRad="292100" dist="139700" dir="2700000" algn="tl" rotWithShape="0">
                        <a:srgbClr val="333333">
                          <a:alpha val="65000"/>
                        </a:srgbClr>
                      </a:outerShdw>
                    </a:effectLst>
                  </pic:spPr>
                </pic:pic>
              </a:graphicData>
            </a:graphic>
          </wp:inline>
        </w:drawing>
      </w:r>
    </w:p>
    <w:p w14:paraId="0680D9F1" w14:textId="77777777" w:rsidR="00D6571C" w:rsidRPr="00D6571C" w:rsidRDefault="00D6571C" w:rsidP="00680BBB">
      <w:pPr>
        <w:tabs>
          <w:tab w:val="left" w:pos="1993"/>
        </w:tabs>
        <w:bidi/>
        <w:spacing w:after="0"/>
        <w:rPr>
          <w:rFonts w:ascii="ATraditional Arabic" w:hAnsi="ATraditional Arabic" w:cs="ATraditional Arabic"/>
          <w:b/>
          <w:bCs/>
          <w:sz w:val="32"/>
          <w:szCs w:val="32"/>
          <w:rtl/>
        </w:rPr>
      </w:pPr>
      <w:bookmarkStart w:id="31" w:name="_Hlk53167814"/>
    </w:p>
    <w:p w14:paraId="5C878698" w14:textId="44337E4B" w:rsidR="0013735D" w:rsidRPr="00D6571C" w:rsidRDefault="0013735D" w:rsidP="00D6571C">
      <w:pPr>
        <w:tabs>
          <w:tab w:val="left" w:pos="1993"/>
        </w:tabs>
        <w:bidi/>
        <w:spacing w:after="0"/>
        <w:rPr>
          <w:rFonts w:ascii="ATraditional Arabic" w:hAnsi="ATraditional Arabic" w:cs="ATraditional Arabic"/>
          <w:b/>
          <w:bCs/>
          <w:sz w:val="32"/>
          <w:szCs w:val="32"/>
          <w:rtl/>
        </w:rPr>
      </w:pPr>
      <w:r w:rsidRPr="00D6571C">
        <w:rPr>
          <w:rFonts w:ascii="ATraditional Arabic" w:hAnsi="ATraditional Arabic" w:cs="ATraditional Arabic"/>
          <w:b/>
          <w:bCs/>
          <w:sz w:val="32"/>
          <w:szCs w:val="32"/>
          <w:rtl/>
        </w:rPr>
        <w:t>المبحث ال</w:t>
      </w:r>
      <w:r w:rsidR="0050097F" w:rsidRPr="00D6571C">
        <w:rPr>
          <w:rFonts w:ascii="ATraditional Arabic" w:hAnsi="ATraditional Arabic" w:cs="ATraditional Arabic"/>
          <w:b/>
          <w:bCs/>
          <w:sz w:val="32"/>
          <w:szCs w:val="32"/>
          <w:rtl/>
        </w:rPr>
        <w:t>رابع</w:t>
      </w:r>
      <w:r w:rsidRPr="00D6571C">
        <w:rPr>
          <w:rFonts w:ascii="ATraditional Arabic" w:hAnsi="ATraditional Arabic" w:cs="ATraditional Arabic"/>
          <w:b/>
          <w:bCs/>
          <w:sz w:val="32"/>
          <w:szCs w:val="32"/>
          <w:rtl/>
        </w:rPr>
        <w:t>:</w:t>
      </w:r>
      <w:r w:rsidR="00FA3247" w:rsidRPr="00D6571C">
        <w:rPr>
          <w:rFonts w:ascii="ATraditional Arabic" w:hAnsi="ATraditional Arabic" w:cs="ATraditional Arabic" w:hint="cs"/>
          <w:b/>
          <w:bCs/>
          <w:sz w:val="32"/>
          <w:szCs w:val="32"/>
          <w:rtl/>
        </w:rPr>
        <w:t xml:space="preserve"> </w:t>
      </w:r>
      <w:r w:rsidR="00F945D2" w:rsidRPr="00D6571C">
        <w:rPr>
          <w:rFonts w:ascii="ATraditional Arabic" w:hAnsi="ATraditional Arabic" w:cs="ATraditional Arabic"/>
          <w:b/>
          <w:bCs/>
          <w:sz w:val="32"/>
          <w:szCs w:val="32"/>
          <w:rtl/>
        </w:rPr>
        <w:t>منظومة</w:t>
      </w:r>
      <w:r w:rsidRPr="00D6571C">
        <w:rPr>
          <w:rFonts w:ascii="ATraditional Arabic" w:hAnsi="ATraditional Arabic" w:cs="ATraditional Arabic"/>
          <w:b/>
          <w:bCs/>
          <w:sz w:val="32"/>
          <w:szCs w:val="32"/>
          <w:rtl/>
        </w:rPr>
        <w:t xml:space="preserve"> الشهاب أبي محمود </w:t>
      </w:r>
      <w:r w:rsidR="00F945D2" w:rsidRPr="00D6571C">
        <w:rPr>
          <w:rFonts w:ascii="ATraditional Arabic" w:hAnsi="ATraditional Arabic" w:cs="ATraditional Arabic"/>
          <w:b/>
          <w:bCs/>
          <w:sz w:val="32"/>
          <w:szCs w:val="32"/>
          <w:rtl/>
        </w:rPr>
        <w:t xml:space="preserve">في ختم </w:t>
      </w:r>
      <w:r w:rsidRPr="00D6571C">
        <w:rPr>
          <w:rFonts w:ascii="ATraditional Arabic" w:hAnsi="ATraditional Arabic" w:cs="ATraditional Arabic"/>
          <w:b/>
          <w:bCs/>
          <w:sz w:val="32"/>
          <w:szCs w:val="32"/>
          <w:rtl/>
        </w:rPr>
        <w:t>صحيح البخاري</w:t>
      </w:r>
    </w:p>
    <w:p w14:paraId="56434C22" w14:textId="35CEAD06" w:rsidR="0013735D" w:rsidRPr="00D6571C" w:rsidRDefault="0013735D" w:rsidP="00680BBB">
      <w:pPr>
        <w:bidi/>
        <w:spacing w:after="0"/>
        <w:rPr>
          <w:rFonts w:ascii="ATraditional Arabic" w:hAnsi="ATraditional Arabic" w:cs="ATraditional Arabic"/>
          <w:b/>
          <w:bCs/>
          <w:sz w:val="32"/>
          <w:szCs w:val="32"/>
          <w:rtl/>
        </w:rPr>
      </w:pPr>
      <w:r w:rsidRPr="00D6571C">
        <w:rPr>
          <w:rFonts w:ascii="ATraditional Arabic" w:hAnsi="ATraditional Arabic" w:cs="ATraditional Arabic"/>
          <w:b/>
          <w:bCs/>
          <w:sz w:val="32"/>
          <w:szCs w:val="32"/>
          <w:rtl/>
        </w:rPr>
        <w:t xml:space="preserve">المطلب الأول: </w:t>
      </w:r>
      <w:r w:rsidR="00CF1AB3" w:rsidRPr="00D6571C">
        <w:rPr>
          <w:rFonts w:ascii="ATraditional Arabic" w:hAnsi="ATraditional Arabic" w:cs="ATraditional Arabic"/>
          <w:b/>
          <w:bCs/>
          <w:sz w:val="32"/>
          <w:szCs w:val="32"/>
          <w:rtl/>
        </w:rPr>
        <w:t>التعريف بها وتوثيق نسبتها للشهاب أبي محمود المقدسي.</w:t>
      </w:r>
    </w:p>
    <w:bookmarkEnd w:id="31"/>
    <w:p w14:paraId="6ECCA92A" w14:textId="77777777" w:rsidR="002155BE" w:rsidRPr="00D6571C" w:rsidRDefault="009F557B" w:rsidP="00680BBB">
      <w:pPr>
        <w:bidi/>
        <w:spacing w:after="0"/>
        <w:ind w:firstLine="72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هي قصيدة مكوّنة من خمسين بيتًا، ذكر فيها الشهاب أبو محمود جزءًا من ترجمة الإمام البخاري ومناقبه ومنزلة كتابه الجامع الصحيح</w:t>
      </w:r>
      <w:r w:rsidR="00F57B13" w:rsidRPr="00D6571C">
        <w:rPr>
          <w:rFonts w:ascii="ATraditional Arabic" w:hAnsi="ATraditional Arabic" w:cs="ATraditional Arabic"/>
          <w:sz w:val="32"/>
          <w:szCs w:val="32"/>
          <w:rtl/>
        </w:rPr>
        <w:t>.</w:t>
      </w:r>
    </w:p>
    <w:p w14:paraId="3C8290EA" w14:textId="27A3C864" w:rsidR="00F57B13" w:rsidRPr="00D6571C" w:rsidRDefault="00F57B13" w:rsidP="00680BBB">
      <w:pPr>
        <w:bidi/>
        <w:spacing w:after="0"/>
        <w:ind w:firstLine="72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راوي هذا النظم عن مؤّلفه هو تلميذه</w:t>
      </w:r>
      <w:r w:rsidR="000A506C"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زين الدين عمر بن غرس الدين خليل بن عبد الرحمن بن رمضان </w:t>
      </w:r>
      <w:proofErr w:type="spellStart"/>
      <w:r w:rsidRPr="00D6571C">
        <w:rPr>
          <w:rFonts w:ascii="ATraditional Arabic" w:hAnsi="ATraditional Arabic" w:cs="ATraditional Arabic"/>
          <w:sz w:val="32"/>
          <w:szCs w:val="32"/>
          <w:rtl/>
        </w:rPr>
        <w:t>التنوخي</w:t>
      </w:r>
      <w:proofErr w:type="spellEnd"/>
      <w:r w:rsidRPr="00D6571C">
        <w:rPr>
          <w:rFonts w:ascii="ATraditional Arabic" w:hAnsi="ATraditional Arabic" w:cs="ATraditional Arabic"/>
          <w:sz w:val="32"/>
          <w:szCs w:val="32"/>
          <w:rtl/>
        </w:rPr>
        <w:t xml:space="preserve"> الطائي العجلوني الشافعي -السابق ذك</w:t>
      </w:r>
      <w:r w:rsidR="00BC521E" w:rsidRPr="00D6571C">
        <w:rPr>
          <w:rFonts w:ascii="ATraditional Arabic" w:hAnsi="ATraditional Arabic" w:cs="ATraditional Arabic"/>
          <w:sz w:val="32"/>
          <w:szCs w:val="32"/>
          <w:rtl/>
        </w:rPr>
        <w:t>ْ</w:t>
      </w:r>
      <w:r w:rsidR="00F77CBB" w:rsidRPr="00D6571C">
        <w:rPr>
          <w:rFonts w:ascii="ATraditional Arabic" w:hAnsi="ATraditional Arabic" w:cs="ATraditional Arabic"/>
          <w:sz w:val="32"/>
          <w:szCs w:val="32"/>
          <w:rtl/>
        </w:rPr>
        <w:t>ره في المبحث السابق-</w:t>
      </w:r>
      <w:r w:rsidRPr="00D6571C">
        <w:rPr>
          <w:rFonts w:ascii="ATraditional Arabic" w:hAnsi="ATraditional Arabic" w:cs="ATraditional Arabic"/>
          <w:sz w:val="32"/>
          <w:szCs w:val="32"/>
          <w:rtl/>
        </w:rPr>
        <w:t xml:space="preserve"> والذي ختم قراءة </w:t>
      </w:r>
      <w:r w:rsidR="009221E5"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صحيح البخاري</w:t>
      </w:r>
      <w:r w:rsidR="009221E5"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عليه </w:t>
      </w:r>
      <w:r w:rsidR="000A506C" w:rsidRPr="00D6571C">
        <w:rPr>
          <w:rFonts w:ascii="ATraditional Arabic" w:hAnsi="ATraditional Arabic" w:cs="ATraditional Arabic"/>
          <w:sz w:val="32"/>
          <w:szCs w:val="32"/>
          <w:rtl/>
        </w:rPr>
        <w:t xml:space="preserve">في </w:t>
      </w:r>
      <w:r w:rsidR="00F77CBB" w:rsidRPr="00D6571C">
        <w:rPr>
          <w:rFonts w:ascii="ATraditional Arabic" w:hAnsi="ATraditional Arabic" w:cs="ATraditional Arabic"/>
          <w:sz w:val="32"/>
          <w:szCs w:val="32"/>
          <w:rtl/>
        </w:rPr>
        <w:t xml:space="preserve">(الصخرة الشريفة) </w:t>
      </w:r>
      <w:proofErr w:type="gramStart"/>
      <w:r w:rsidR="00F77CBB" w:rsidRPr="00D6571C">
        <w:rPr>
          <w:rFonts w:ascii="ATraditional Arabic" w:hAnsi="ATraditional Arabic" w:cs="ATraditional Arabic"/>
          <w:sz w:val="32"/>
          <w:szCs w:val="32"/>
          <w:rtl/>
        </w:rPr>
        <w:t>بـِ</w:t>
      </w:r>
      <w:r w:rsidRPr="00D6571C">
        <w:rPr>
          <w:rFonts w:ascii="ATraditional Arabic" w:hAnsi="ATraditional Arabic" w:cs="ATraditional Arabic"/>
          <w:sz w:val="32"/>
          <w:szCs w:val="32"/>
          <w:rtl/>
        </w:rPr>
        <w:t>(</w:t>
      </w:r>
      <w:proofErr w:type="gramEnd"/>
      <w:r w:rsidRPr="00D6571C">
        <w:rPr>
          <w:rFonts w:ascii="ATraditional Arabic" w:hAnsi="ATraditional Arabic" w:cs="ATraditional Arabic"/>
          <w:sz w:val="32"/>
          <w:szCs w:val="32"/>
          <w:rtl/>
        </w:rPr>
        <w:t>القدس الشريف)، بتاريخ: (23) جمادى الآخرة سنة (757 هـ).</w:t>
      </w:r>
    </w:p>
    <w:p w14:paraId="70FBD34B" w14:textId="0CE5A572" w:rsidR="002155BE" w:rsidRPr="00D6571C" w:rsidRDefault="00BA29FD" w:rsidP="00680BBB">
      <w:pPr>
        <w:bidi/>
        <w:spacing w:after="0"/>
        <w:ind w:firstLine="72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ثم عاد العجلوني إلى بلدته (عجلون)؛ يكمل مشوار عنايته ب</w:t>
      </w:r>
      <w:r w:rsidR="00966C43" w:rsidRPr="00D6571C">
        <w:rPr>
          <w:rFonts w:ascii="ATraditional Arabic" w:hAnsi="ATraditional Arabic" w:cs="ATraditional Arabic"/>
          <w:sz w:val="32"/>
          <w:szCs w:val="32"/>
          <w:rtl/>
        </w:rPr>
        <w:t>ـِ (</w:t>
      </w:r>
      <w:r w:rsidRPr="00D6571C">
        <w:rPr>
          <w:rFonts w:ascii="ATraditional Arabic" w:hAnsi="ATraditional Arabic" w:cs="ATraditional Arabic"/>
          <w:sz w:val="32"/>
          <w:szCs w:val="32"/>
          <w:rtl/>
        </w:rPr>
        <w:t>الجامع الصحيح</w:t>
      </w:r>
      <w:r w:rsidR="00966C43"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وا</w:t>
      </w:r>
      <w:r w:rsidR="000A506C" w:rsidRPr="00D6571C">
        <w:rPr>
          <w:rFonts w:ascii="ATraditional Arabic" w:hAnsi="ATraditional Arabic" w:cs="ATraditional Arabic"/>
          <w:sz w:val="32"/>
          <w:szCs w:val="32"/>
          <w:rtl/>
        </w:rPr>
        <w:t>لتي</w:t>
      </w:r>
      <w:r w:rsidRPr="00D6571C">
        <w:rPr>
          <w:rFonts w:ascii="ATraditional Arabic" w:hAnsi="ATraditional Arabic" w:cs="ATraditional Arabic"/>
          <w:sz w:val="32"/>
          <w:szCs w:val="32"/>
          <w:rtl/>
        </w:rPr>
        <w:t xml:space="preserve"> امتد</w:t>
      </w:r>
      <w:r w:rsidR="00966C43"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ت </w:t>
      </w:r>
      <w:r w:rsidR="000A506C" w:rsidRPr="00D6571C">
        <w:rPr>
          <w:rFonts w:ascii="ATraditional Arabic" w:hAnsi="ATraditional Arabic" w:cs="ATraditional Arabic"/>
          <w:sz w:val="32"/>
          <w:szCs w:val="32"/>
          <w:rtl/>
        </w:rPr>
        <w:t xml:space="preserve">إلى القيام </w:t>
      </w:r>
      <w:r w:rsidRPr="00D6571C">
        <w:rPr>
          <w:rFonts w:ascii="ATraditional Arabic" w:hAnsi="ATraditional Arabic" w:cs="ATraditional Arabic"/>
          <w:sz w:val="32"/>
          <w:szCs w:val="32"/>
          <w:rtl/>
        </w:rPr>
        <w:t>بنس</w:t>
      </w:r>
      <w:r w:rsidR="00966C43"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خ الكتب التي لها علاقة ب</w:t>
      </w:r>
      <w:r w:rsidR="000A506C" w:rsidRPr="00D6571C">
        <w:rPr>
          <w:rFonts w:ascii="ATraditional Arabic" w:hAnsi="ATraditional Arabic" w:cs="ATraditional Arabic"/>
          <w:sz w:val="32"/>
          <w:szCs w:val="32"/>
          <w:rtl/>
        </w:rPr>
        <w:t>ـِ (</w:t>
      </w:r>
      <w:r w:rsidRPr="00D6571C">
        <w:rPr>
          <w:rFonts w:ascii="ATraditional Arabic" w:hAnsi="ATraditional Arabic" w:cs="ATraditional Arabic"/>
          <w:sz w:val="32"/>
          <w:szCs w:val="32"/>
          <w:rtl/>
        </w:rPr>
        <w:t>الصحيح</w:t>
      </w:r>
      <w:r w:rsidR="000A506C"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منها: كتاب (م</w:t>
      </w:r>
      <w:r w:rsidR="009221E5"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ش</w:t>
      </w:r>
      <w:r w:rsidR="009221E5"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ك</w:t>
      </w:r>
      <w:r w:rsidR="009221E5"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ل الص</w:t>
      </w:r>
      <w:r w:rsidR="00966C43"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ح</w:t>
      </w:r>
      <w:r w:rsidR="00966C43"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يح</w:t>
      </w:r>
      <w:r w:rsidR="00966C43"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يْن) لأبي محمد عبد العزيز بن محمود المعروف بالعصّار (ت 627 هـ)</w:t>
      </w:r>
      <w:r w:rsidR="000A506C" w:rsidRPr="00D6571C">
        <w:rPr>
          <w:rFonts w:ascii="ATraditional Arabic" w:hAnsi="ATraditional Arabic" w:cs="ATraditional Arabic"/>
          <w:sz w:val="32"/>
          <w:szCs w:val="32"/>
          <w:rtl/>
        </w:rPr>
        <w:t>،</w:t>
      </w:r>
      <w:r w:rsidRPr="00D6571C">
        <w:rPr>
          <w:rFonts w:ascii="ATraditional Arabic" w:hAnsi="ATraditional Arabic" w:cs="ATraditional Arabic"/>
          <w:sz w:val="32"/>
          <w:szCs w:val="32"/>
          <w:rtl/>
        </w:rPr>
        <w:t xml:space="preserve"> تتكوّن من جزأين، فرغ من نسخه ليلة الثالث والعشرين من المحرم لعام (758 هـ)، جاء في نهاية الجزء الأول منها لوحة رقم (130) -نسخة مكتبة كوبريلي رقم (334)-</w:t>
      </w:r>
      <w:r w:rsidR="000A506C" w:rsidRPr="00D6571C">
        <w:rPr>
          <w:rFonts w:ascii="ATraditional Arabic" w:hAnsi="ATraditional Arabic" w:cs="ATraditional Arabic"/>
          <w:sz w:val="32"/>
          <w:szCs w:val="32"/>
          <w:rtl/>
        </w:rPr>
        <w:t xml:space="preserve"> </w:t>
      </w:r>
      <w:r w:rsidR="00966C43" w:rsidRPr="00D6571C">
        <w:rPr>
          <w:rFonts w:ascii="ATraditional Arabic" w:hAnsi="ATraditional Arabic" w:cs="ATraditional Arabic"/>
          <w:sz w:val="32"/>
          <w:szCs w:val="32"/>
          <w:rtl/>
        </w:rPr>
        <w:t>(</w:t>
      </w:r>
      <w:r w:rsidR="000A506C" w:rsidRPr="00D6571C">
        <w:rPr>
          <w:rFonts w:ascii="ATraditional Arabic" w:hAnsi="ATraditional Arabic" w:cs="ATraditional Arabic"/>
          <w:sz w:val="32"/>
          <w:szCs w:val="32"/>
          <w:rtl/>
        </w:rPr>
        <w:t>قصيدة في خت</w:t>
      </w:r>
      <w:r w:rsidR="00966C43" w:rsidRPr="00D6571C">
        <w:rPr>
          <w:rFonts w:ascii="ATraditional Arabic" w:hAnsi="ATraditional Arabic" w:cs="ATraditional Arabic"/>
          <w:sz w:val="32"/>
          <w:szCs w:val="32"/>
          <w:rtl/>
        </w:rPr>
        <w:t>ْ</w:t>
      </w:r>
      <w:r w:rsidR="000A506C" w:rsidRPr="00D6571C">
        <w:rPr>
          <w:rFonts w:ascii="ATraditional Arabic" w:hAnsi="ATraditional Arabic" w:cs="ATraditional Arabic"/>
          <w:sz w:val="32"/>
          <w:szCs w:val="32"/>
          <w:rtl/>
        </w:rPr>
        <w:t>م صحيح الإمام البخاري</w:t>
      </w:r>
      <w:r w:rsidR="00966C43" w:rsidRPr="00D6571C">
        <w:rPr>
          <w:rFonts w:ascii="ATraditional Arabic" w:hAnsi="ATraditional Arabic" w:cs="ATraditional Arabic"/>
          <w:sz w:val="32"/>
          <w:szCs w:val="32"/>
          <w:rtl/>
        </w:rPr>
        <w:t>)</w:t>
      </w:r>
      <w:r w:rsidR="000A506C" w:rsidRPr="00D6571C">
        <w:rPr>
          <w:rFonts w:ascii="ATraditional Arabic" w:hAnsi="ATraditional Arabic" w:cs="ATraditional Arabic"/>
          <w:sz w:val="32"/>
          <w:szCs w:val="32"/>
          <w:rtl/>
        </w:rPr>
        <w:t xml:space="preserve"> للشهاب أبي محمود المقدسي، صدّرها الناسخ بقوله:</w:t>
      </w:r>
      <w:r w:rsidR="000E6EEB" w:rsidRPr="00D6571C">
        <w:rPr>
          <w:rFonts w:ascii="ATraditional Arabic" w:hAnsi="ATraditional Arabic" w:cs="ATraditional Arabic"/>
          <w:sz w:val="32"/>
          <w:szCs w:val="32"/>
          <w:rtl/>
        </w:rPr>
        <w:t xml:space="preserve"> </w:t>
      </w:r>
      <w:r w:rsidR="002155BE" w:rsidRPr="00D6571C">
        <w:rPr>
          <w:rFonts w:ascii="ATraditional Arabic" w:hAnsi="ATraditional Arabic" w:cs="ATraditional Arabic"/>
          <w:sz w:val="32"/>
          <w:szCs w:val="32"/>
          <w:rtl/>
        </w:rPr>
        <w:t xml:space="preserve">أنشدني </w:t>
      </w:r>
      <w:bookmarkStart w:id="32" w:name="_Hlk51439876"/>
      <w:r w:rsidR="002155BE" w:rsidRPr="00D6571C">
        <w:rPr>
          <w:rFonts w:ascii="ATraditional Arabic" w:hAnsi="ATraditional Arabic" w:cs="ATraditional Arabic"/>
          <w:sz w:val="32"/>
          <w:szCs w:val="32"/>
          <w:rtl/>
        </w:rPr>
        <w:t xml:space="preserve">شيخنا الإمام العالم العلامة مفتي المسلمين تاج المحدثين </w:t>
      </w:r>
      <w:bookmarkEnd w:id="32"/>
      <w:r w:rsidR="002155BE" w:rsidRPr="00D6571C">
        <w:rPr>
          <w:rFonts w:ascii="ATraditional Arabic" w:hAnsi="ATraditional Arabic" w:cs="ATraditional Arabic"/>
          <w:sz w:val="32"/>
          <w:szCs w:val="32"/>
          <w:rtl/>
        </w:rPr>
        <w:t xml:space="preserve">شهاب الدين أبو محمد أحمد بن محمد بن إبراهيم الشافعي المقدسي </w:t>
      </w:r>
      <w:r w:rsidR="002155BE" w:rsidRPr="00D6571C">
        <w:rPr>
          <w:rFonts w:ascii="ATraditional Arabic" w:hAnsi="ATraditional Arabic" w:cs="ATraditional Arabic"/>
          <w:sz w:val="32"/>
          <w:szCs w:val="32"/>
          <w:rtl/>
        </w:rPr>
        <w:lastRenderedPageBreak/>
        <w:t>رحمه الله ورضي عنه لنفسه الكريمة ب</w:t>
      </w:r>
      <w:r w:rsidR="00F77CBB" w:rsidRPr="00D6571C">
        <w:rPr>
          <w:rFonts w:ascii="ATraditional Arabic" w:hAnsi="ATraditional Arabic" w:cs="ATraditional Arabic"/>
          <w:sz w:val="32"/>
          <w:szCs w:val="32"/>
          <w:rtl/>
        </w:rPr>
        <w:t>ـِ</w:t>
      </w:r>
      <w:r w:rsidR="006948C0" w:rsidRPr="00D6571C">
        <w:rPr>
          <w:rFonts w:ascii="ATraditional Arabic" w:hAnsi="ATraditional Arabic" w:cs="ATraditional Arabic"/>
          <w:sz w:val="32"/>
          <w:szCs w:val="32"/>
          <w:rtl/>
        </w:rPr>
        <w:t>(</w:t>
      </w:r>
      <w:r w:rsidR="002155BE" w:rsidRPr="00D6571C">
        <w:rPr>
          <w:rFonts w:ascii="ATraditional Arabic" w:hAnsi="ATraditional Arabic" w:cs="ATraditional Arabic"/>
          <w:sz w:val="32"/>
          <w:szCs w:val="32"/>
          <w:rtl/>
        </w:rPr>
        <w:t>الصخرة الشريفة</w:t>
      </w:r>
      <w:r w:rsidR="006948C0" w:rsidRPr="00D6571C">
        <w:rPr>
          <w:rFonts w:ascii="ATraditional Arabic" w:hAnsi="ATraditional Arabic" w:cs="ATraditional Arabic"/>
          <w:sz w:val="32"/>
          <w:szCs w:val="32"/>
          <w:rtl/>
        </w:rPr>
        <w:t>)</w:t>
      </w:r>
      <w:r w:rsidR="002155BE" w:rsidRPr="00D6571C">
        <w:rPr>
          <w:rFonts w:ascii="ATraditional Arabic" w:hAnsi="ATraditional Arabic" w:cs="ATraditional Arabic"/>
          <w:sz w:val="32"/>
          <w:szCs w:val="32"/>
          <w:rtl/>
        </w:rPr>
        <w:t xml:space="preserve"> عند ختمي عليه قراءة صحيح البخاري رحمه الله ورضي عنه.</w:t>
      </w:r>
    </w:p>
    <w:p w14:paraId="07E5CC7A" w14:textId="34371BEC" w:rsidR="00F945D2" w:rsidRPr="00D6571C" w:rsidRDefault="00F945D2" w:rsidP="00680BBB">
      <w:pPr>
        <w:bidi/>
        <w:spacing w:after="0"/>
        <w:jc w:val="lowKashida"/>
        <w:rPr>
          <w:rFonts w:ascii="ATraditional Arabic" w:hAnsi="ATraditional Arabic" w:cs="ATraditional Arabic"/>
          <w:b/>
          <w:bCs/>
          <w:sz w:val="32"/>
          <w:szCs w:val="32"/>
          <w:rtl/>
        </w:rPr>
      </w:pPr>
      <w:bookmarkStart w:id="33" w:name="_Hlk53167823"/>
      <w:r w:rsidRPr="00D6571C">
        <w:rPr>
          <w:rFonts w:ascii="ATraditional Arabic" w:hAnsi="ATraditional Arabic" w:cs="ATraditional Arabic"/>
          <w:b/>
          <w:bCs/>
          <w:sz w:val="32"/>
          <w:szCs w:val="32"/>
          <w:rtl/>
        </w:rPr>
        <w:t>المطلب الثاني: نصّ منظومة خت</w:t>
      </w:r>
      <w:r w:rsidR="00101322" w:rsidRPr="00D6571C">
        <w:rPr>
          <w:rFonts w:ascii="ATraditional Arabic" w:hAnsi="ATraditional Arabic" w:cs="ATraditional Arabic"/>
          <w:b/>
          <w:bCs/>
          <w:sz w:val="32"/>
          <w:szCs w:val="32"/>
          <w:rtl/>
        </w:rPr>
        <w:t>ْ</w:t>
      </w:r>
      <w:r w:rsidRPr="00D6571C">
        <w:rPr>
          <w:rFonts w:ascii="ATraditional Arabic" w:hAnsi="ATraditional Arabic" w:cs="ATraditional Arabic"/>
          <w:b/>
          <w:bCs/>
          <w:sz w:val="32"/>
          <w:szCs w:val="32"/>
          <w:rtl/>
        </w:rPr>
        <w:t>م صحيح البخاري.</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8"/>
        <w:gridCol w:w="426"/>
        <w:gridCol w:w="3962"/>
      </w:tblGrid>
      <w:tr w:rsidR="004E085F" w:rsidRPr="00D6571C" w14:paraId="22FBEEC1" w14:textId="77777777" w:rsidTr="00B24B5B">
        <w:tc>
          <w:tcPr>
            <w:tcW w:w="3908" w:type="dxa"/>
          </w:tcPr>
          <w:bookmarkEnd w:id="33"/>
          <w:p w14:paraId="474C5F30"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هذَا شِفَاءُ </w:t>
            </w:r>
            <w:proofErr w:type="spellStart"/>
            <w:r w:rsidRPr="00D6571C">
              <w:rPr>
                <w:rFonts w:ascii="ATraditional Arabic" w:hAnsi="ATraditional Arabic" w:cs="ATraditional Arabic"/>
                <w:sz w:val="32"/>
                <w:szCs w:val="32"/>
                <w:rtl/>
              </w:rPr>
              <w:t>عَلِيلِكُم</w:t>
            </w:r>
            <w:proofErr w:type="spellEnd"/>
            <w:r w:rsidRPr="00D6571C">
              <w:rPr>
                <w:rFonts w:ascii="ATraditional Arabic" w:hAnsi="ATraditional Arabic" w:cs="ATraditional Arabic"/>
                <w:sz w:val="32"/>
                <w:szCs w:val="32"/>
                <w:rtl/>
              </w:rPr>
              <w:t xml:space="preserve"> فتَطَيَّبُوا</w:t>
            </w:r>
            <w:r w:rsidRPr="00D6571C">
              <w:rPr>
                <w:rFonts w:ascii="ATraditional Arabic" w:hAnsi="ATraditional Arabic" w:cs="ATraditional Arabic"/>
                <w:sz w:val="32"/>
                <w:szCs w:val="32"/>
                <w:rtl/>
              </w:rPr>
              <w:br/>
            </w:r>
          </w:p>
        </w:tc>
        <w:tc>
          <w:tcPr>
            <w:tcW w:w="426" w:type="dxa"/>
          </w:tcPr>
          <w:p w14:paraId="57EC9877"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2AA1F9E1"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يَا عَاشِقِينَ فَذَا الدّوَاءُ مُجَرَّبُ</w:t>
            </w:r>
            <w:r w:rsidRPr="00D6571C">
              <w:rPr>
                <w:rFonts w:ascii="ATraditional Arabic" w:hAnsi="ATraditional Arabic" w:cs="ATraditional Arabic"/>
                <w:sz w:val="32"/>
                <w:szCs w:val="32"/>
                <w:rtl/>
              </w:rPr>
              <w:br/>
            </w:r>
          </w:p>
        </w:tc>
      </w:tr>
      <w:tr w:rsidR="004E085F" w:rsidRPr="00D6571C" w14:paraId="576FB22F" w14:textId="77777777" w:rsidTr="00B24B5B">
        <w:tc>
          <w:tcPr>
            <w:tcW w:w="3908" w:type="dxa"/>
          </w:tcPr>
          <w:p w14:paraId="36031690"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هُنِّيتُمُ بِمَوَاسِمٍ قَد أَشْرَقَت</w:t>
            </w:r>
            <w:r w:rsidRPr="00D6571C">
              <w:rPr>
                <w:rFonts w:ascii="ATraditional Arabic" w:hAnsi="ATraditional Arabic" w:cs="ATraditional Arabic"/>
                <w:sz w:val="32"/>
                <w:szCs w:val="32"/>
                <w:rtl/>
              </w:rPr>
              <w:br/>
            </w:r>
          </w:p>
        </w:tc>
        <w:tc>
          <w:tcPr>
            <w:tcW w:w="426" w:type="dxa"/>
          </w:tcPr>
          <w:p w14:paraId="2F8571D9"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2D6D5C03"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أنْوَارُهَا وهيَ التي لا تُغرِبُ</w:t>
            </w:r>
            <w:r w:rsidRPr="00D6571C">
              <w:rPr>
                <w:rFonts w:ascii="ATraditional Arabic" w:hAnsi="ATraditional Arabic" w:cs="ATraditional Arabic"/>
                <w:sz w:val="32"/>
                <w:szCs w:val="32"/>
                <w:rtl/>
              </w:rPr>
              <w:br/>
            </w:r>
          </w:p>
        </w:tc>
      </w:tr>
      <w:tr w:rsidR="004E085F" w:rsidRPr="00D6571C" w14:paraId="062933AB" w14:textId="77777777" w:rsidTr="00B24B5B">
        <w:trPr>
          <w:trHeight w:val="379"/>
        </w:trPr>
        <w:tc>
          <w:tcPr>
            <w:tcW w:w="3908" w:type="dxa"/>
          </w:tcPr>
          <w:p w14:paraId="73139FC5"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شَرَفَ الزّمَانِ إلى المَكَانِ جَمَعْتُمُ</w:t>
            </w:r>
            <w:r w:rsidRPr="00D6571C">
              <w:rPr>
                <w:rFonts w:ascii="ATraditional Arabic" w:hAnsi="ATraditional Arabic" w:cs="ATraditional Arabic"/>
                <w:sz w:val="32"/>
                <w:szCs w:val="32"/>
                <w:rtl/>
              </w:rPr>
              <w:br/>
            </w:r>
          </w:p>
        </w:tc>
        <w:tc>
          <w:tcPr>
            <w:tcW w:w="426" w:type="dxa"/>
          </w:tcPr>
          <w:p w14:paraId="52E53B95"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3F2B9613"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والغَايَةُ الشَّرَفانِ فِيمَن يُنْسَبُ</w:t>
            </w:r>
            <w:r w:rsidRPr="00D6571C">
              <w:rPr>
                <w:rFonts w:ascii="ATraditional Arabic" w:hAnsi="ATraditional Arabic" w:cs="ATraditional Arabic"/>
                <w:sz w:val="32"/>
                <w:szCs w:val="32"/>
                <w:rtl/>
              </w:rPr>
              <w:br/>
            </w:r>
          </w:p>
        </w:tc>
      </w:tr>
      <w:tr w:rsidR="004E085F" w:rsidRPr="00D6571C" w14:paraId="03D25B49" w14:textId="77777777" w:rsidTr="00B24B5B">
        <w:trPr>
          <w:trHeight w:val="379"/>
        </w:trPr>
        <w:tc>
          <w:tcPr>
            <w:tcW w:w="3908" w:type="dxa"/>
          </w:tcPr>
          <w:p w14:paraId="75AFD5A6"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وازْدَدْتُمُ شَرَفًا عَرِيقًا ثَالِثًا</w:t>
            </w:r>
            <w:r w:rsidRPr="00D6571C">
              <w:rPr>
                <w:rFonts w:ascii="ATraditional Arabic" w:hAnsi="ATraditional Arabic" w:cs="ATraditional Arabic"/>
                <w:sz w:val="32"/>
                <w:szCs w:val="32"/>
                <w:rtl/>
              </w:rPr>
              <w:br/>
            </w:r>
          </w:p>
        </w:tc>
        <w:tc>
          <w:tcPr>
            <w:tcW w:w="426" w:type="dxa"/>
          </w:tcPr>
          <w:p w14:paraId="75A439C9"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3849D738"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وَهُوَ الذِي تَهْوَى النُّفُوسُ وتَطْلُبُ</w:t>
            </w:r>
            <w:r w:rsidRPr="00D6571C">
              <w:rPr>
                <w:rFonts w:ascii="ATraditional Arabic" w:hAnsi="ATraditional Arabic" w:cs="ATraditional Arabic"/>
                <w:sz w:val="32"/>
                <w:szCs w:val="32"/>
                <w:rtl/>
              </w:rPr>
              <w:br/>
            </w:r>
          </w:p>
        </w:tc>
      </w:tr>
      <w:tr w:rsidR="004E085F" w:rsidRPr="00D6571C" w14:paraId="3FE89567" w14:textId="77777777" w:rsidTr="00B24B5B">
        <w:trPr>
          <w:trHeight w:val="379"/>
        </w:trPr>
        <w:tc>
          <w:tcPr>
            <w:tcW w:w="3908" w:type="dxa"/>
          </w:tcPr>
          <w:p w14:paraId="3804AE20"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سَرْدُ البُخَارِيِّ الصَّحِيحِ مُبَيَّنًا</w:t>
            </w:r>
            <w:r w:rsidRPr="00D6571C">
              <w:rPr>
                <w:rFonts w:ascii="ATraditional Arabic" w:hAnsi="ATraditional Arabic" w:cs="ATraditional Arabic"/>
                <w:sz w:val="32"/>
                <w:szCs w:val="32"/>
                <w:rtl/>
              </w:rPr>
              <w:br/>
            </w:r>
          </w:p>
        </w:tc>
        <w:tc>
          <w:tcPr>
            <w:tcW w:w="426" w:type="dxa"/>
          </w:tcPr>
          <w:p w14:paraId="2698DAB7"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510B7732"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قَد شَنَّفَ الأَسْمَاعَ مِنْهُ المُطْرِبُ</w:t>
            </w:r>
            <w:r w:rsidRPr="00D6571C">
              <w:rPr>
                <w:rFonts w:ascii="ATraditional Arabic" w:hAnsi="ATraditional Arabic" w:cs="ATraditional Arabic"/>
                <w:sz w:val="32"/>
                <w:szCs w:val="32"/>
                <w:rtl/>
              </w:rPr>
              <w:br/>
            </w:r>
          </w:p>
        </w:tc>
      </w:tr>
      <w:tr w:rsidR="004E085F" w:rsidRPr="00D6571C" w14:paraId="2D14A553" w14:textId="77777777" w:rsidTr="00B24B5B">
        <w:trPr>
          <w:trHeight w:val="379"/>
        </w:trPr>
        <w:tc>
          <w:tcPr>
            <w:tcW w:w="3908" w:type="dxa"/>
          </w:tcPr>
          <w:p w14:paraId="58B85AE5"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مُذْ بَدْؤُهُ الإِخْلَاص ُكَانَ خِتَامُهُ الْـ</w:t>
            </w:r>
            <w:r w:rsidRPr="00D6571C">
              <w:rPr>
                <w:rFonts w:ascii="ATraditional Arabic" w:hAnsi="ATraditional Arabic" w:cs="ATraditional Arabic"/>
                <w:sz w:val="32"/>
                <w:szCs w:val="32"/>
                <w:rtl/>
              </w:rPr>
              <w:br/>
            </w:r>
          </w:p>
        </w:tc>
        <w:tc>
          <w:tcPr>
            <w:tcW w:w="426" w:type="dxa"/>
          </w:tcPr>
          <w:p w14:paraId="3383F229"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67EDE91B"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مِسْكُ المُفَتَّقُ وَالرَّحِيقُ الطَّيِّبُ</w:t>
            </w:r>
            <w:r w:rsidRPr="00D6571C">
              <w:rPr>
                <w:rFonts w:ascii="ATraditional Arabic" w:hAnsi="ATraditional Arabic" w:cs="ATraditional Arabic"/>
                <w:sz w:val="32"/>
                <w:szCs w:val="32"/>
                <w:rtl/>
              </w:rPr>
              <w:br/>
            </w:r>
          </w:p>
        </w:tc>
      </w:tr>
      <w:tr w:rsidR="004E085F" w:rsidRPr="00D6571C" w14:paraId="214DC996" w14:textId="77777777" w:rsidTr="00B24B5B">
        <w:trPr>
          <w:trHeight w:val="379"/>
        </w:trPr>
        <w:tc>
          <w:tcPr>
            <w:tcW w:w="3908" w:type="dxa"/>
          </w:tcPr>
          <w:p w14:paraId="0C1725F1"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مَنْ قَالَ: مَا فِي المَشْرِقَيْنِ وَمَغْرِبٍ</w:t>
            </w:r>
            <w:r w:rsidRPr="00D6571C">
              <w:rPr>
                <w:rFonts w:ascii="ATraditional Arabic" w:hAnsi="ATraditional Arabic" w:cs="ATraditional Arabic"/>
                <w:sz w:val="32"/>
                <w:szCs w:val="32"/>
                <w:rtl/>
              </w:rPr>
              <w:br/>
            </w:r>
          </w:p>
        </w:tc>
        <w:tc>
          <w:tcPr>
            <w:tcW w:w="426" w:type="dxa"/>
          </w:tcPr>
          <w:p w14:paraId="6F173849"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68D72906"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مِثْلُ البُخَارِي صِحَّةً لَا يَكْذِبُ</w:t>
            </w:r>
            <w:r w:rsidRPr="00D6571C">
              <w:rPr>
                <w:rFonts w:ascii="ATraditional Arabic" w:hAnsi="ATraditional Arabic" w:cs="ATraditional Arabic"/>
                <w:sz w:val="32"/>
                <w:szCs w:val="32"/>
                <w:rtl/>
              </w:rPr>
              <w:br/>
            </w:r>
          </w:p>
        </w:tc>
      </w:tr>
      <w:tr w:rsidR="004E085F" w:rsidRPr="00D6571C" w14:paraId="4BD796D9" w14:textId="77777777" w:rsidTr="00B24B5B">
        <w:trPr>
          <w:trHeight w:val="379"/>
        </w:trPr>
        <w:tc>
          <w:tcPr>
            <w:tcW w:w="3908" w:type="dxa"/>
          </w:tcPr>
          <w:p w14:paraId="403B4361"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جَمَعَ المَحَاسِنَ كُلَّهَا تَرْصِيفُهُ</w:t>
            </w:r>
            <w:r w:rsidRPr="00D6571C">
              <w:rPr>
                <w:rFonts w:ascii="ATraditional Arabic" w:hAnsi="ATraditional Arabic" w:cs="ATraditional Arabic"/>
                <w:sz w:val="32"/>
                <w:szCs w:val="32"/>
                <w:rtl/>
              </w:rPr>
              <w:br/>
            </w:r>
          </w:p>
        </w:tc>
        <w:tc>
          <w:tcPr>
            <w:tcW w:w="426" w:type="dxa"/>
          </w:tcPr>
          <w:p w14:paraId="3C94A972"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2E353FA6"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فَغَدَا عَلَى كُلِّ المَسَانِدِ يُغْرِبُ</w:t>
            </w:r>
            <w:r w:rsidRPr="00D6571C">
              <w:rPr>
                <w:rFonts w:ascii="ATraditional Arabic" w:hAnsi="ATraditional Arabic" w:cs="ATraditional Arabic"/>
                <w:sz w:val="32"/>
                <w:szCs w:val="32"/>
                <w:rtl/>
              </w:rPr>
              <w:br/>
            </w:r>
          </w:p>
        </w:tc>
      </w:tr>
      <w:tr w:rsidR="004E085F" w:rsidRPr="00D6571C" w14:paraId="4DEED1E9" w14:textId="77777777" w:rsidTr="00B24B5B">
        <w:trPr>
          <w:trHeight w:val="379"/>
        </w:trPr>
        <w:tc>
          <w:tcPr>
            <w:tcW w:w="3908" w:type="dxa"/>
          </w:tcPr>
          <w:p w14:paraId="28C2F0FA"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يَا حُسْنَ أَبْوَابٍ وَشَاهَا رَقْمُهُ</w:t>
            </w:r>
            <w:r w:rsidRPr="00D6571C">
              <w:rPr>
                <w:rFonts w:ascii="ATraditional Arabic" w:hAnsi="ATraditional Arabic" w:cs="ATraditional Arabic"/>
                <w:sz w:val="32"/>
                <w:szCs w:val="32"/>
                <w:rtl/>
              </w:rPr>
              <w:br/>
            </w:r>
          </w:p>
        </w:tc>
        <w:tc>
          <w:tcPr>
            <w:tcW w:w="426" w:type="dxa"/>
          </w:tcPr>
          <w:p w14:paraId="59A3811C"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709CE44A"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فَلِذَاكَ أَخْبَارٌ لَدَيْهَا تُحْجَبُ</w:t>
            </w:r>
            <w:r w:rsidRPr="00D6571C">
              <w:rPr>
                <w:rFonts w:ascii="ATraditional Arabic" w:hAnsi="ATraditional Arabic" w:cs="ATraditional Arabic"/>
                <w:sz w:val="32"/>
                <w:szCs w:val="32"/>
                <w:rtl/>
              </w:rPr>
              <w:br/>
            </w:r>
          </w:p>
        </w:tc>
      </w:tr>
      <w:tr w:rsidR="004E085F" w:rsidRPr="00D6571C" w14:paraId="2EE9B9E2" w14:textId="77777777" w:rsidTr="00B24B5B">
        <w:trPr>
          <w:trHeight w:val="379"/>
        </w:trPr>
        <w:tc>
          <w:tcPr>
            <w:tcW w:w="3908" w:type="dxa"/>
          </w:tcPr>
          <w:p w14:paraId="5DF7A831"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هُوَ أَوَّلُ الكُتُبِ الصِّحَاحِ مُصَنَّفًا</w:t>
            </w:r>
            <w:r w:rsidRPr="00D6571C">
              <w:rPr>
                <w:rFonts w:ascii="ATraditional Arabic" w:hAnsi="ATraditional Arabic" w:cs="ATraditional Arabic"/>
                <w:sz w:val="32"/>
                <w:szCs w:val="32"/>
                <w:rtl/>
              </w:rPr>
              <w:br/>
            </w:r>
          </w:p>
        </w:tc>
        <w:tc>
          <w:tcPr>
            <w:tcW w:w="426" w:type="dxa"/>
          </w:tcPr>
          <w:p w14:paraId="00FC43C2"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68C028CA"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فِي الأَرْضِ وَهْوَ مُحَرَّرٌ وَمُهَذَّبُ</w:t>
            </w:r>
            <w:r w:rsidRPr="00D6571C">
              <w:rPr>
                <w:rFonts w:ascii="ATraditional Arabic" w:hAnsi="ATraditional Arabic" w:cs="ATraditional Arabic"/>
                <w:sz w:val="32"/>
                <w:szCs w:val="32"/>
                <w:rtl/>
              </w:rPr>
              <w:br/>
            </w:r>
          </w:p>
        </w:tc>
      </w:tr>
      <w:tr w:rsidR="004E085F" w:rsidRPr="00D6571C" w14:paraId="360B2D23" w14:textId="77777777" w:rsidTr="00B24B5B">
        <w:trPr>
          <w:trHeight w:val="379"/>
        </w:trPr>
        <w:tc>
          <w:tcPr>
            <w:tcW w:w="3908" w:type="dxa"/>
          </w:tcPr>
          <w:p w14:paraId="578CD2A4"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lastRenderedPageBreak/>
              <w:t>لَقَدِ اكْتَسَى حُلَلَ الجَمَالِ بِأَسْرِهَا</w:t>
            </w:r>
            <w:r w:rsidRPr="00D6571C">
              <w:rPr>
                <w:rFonts w:ascii="ATraditional Arabic" w:hAnsi="ATraditional Arabic" w:cs="ATraditional Arabic"/>
                <w:sz w:val="32"/>
                <w:szCs w:val="32"/>
                <w:rtl/>
              </w:rPr>
              <w:br/>
            </w:r>
          </w:p>
        </w:tc>
        <w:tc>
          <w:tcPr>
            <w:tcW w:w="426" w:type="dxa"/>
          </w:tcPr>
          <w:p w14:paraId="5079B89E"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68AC5379"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مَا فِيهِ إِلَّا مُعْلَمٌ أو مُذْهَبُ</w:t>
            </w:r>
            <w:r w:rsidRPr="00D6571C">
              <w:rPr>
                <w:rFonts w:ascii="ATraditional Arabic" w:hAnsi="ATraditional Arabic" w:cs="ATraditional Arabic"/>
                <w:sz w:val="32"/>
                <w:szCs w:val="32"/>
                <w:rtl/>
              </w:rPr>
              <w:br/>
            </w:r>
          </w:p>
        </w:tc>
      </w:tr>
      <w:tr w:rsidR="004E085F" w:rsidRPr="00D6571C" w14:paraId="2C9FE42B" w14:textId="77777777" w:rsidTr="00B24B5B">
        <w:trPr>
          <w:trHeight w:val="560"/>
        </w:trPr>
        <w:tc>
          <w:tcPr>
            <w:tcW w:w="3908" w:type="dxa"/>
          </w:tcPr>
          <w:p w14:paraId="65CF6BEF"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قَدْ قَالَ مَا أَدْخَلْتُ فِيهِ سِوَى الذِي</w:t>
            </w:r>
            <w:r w:rsidRPr="00D6571C">
              <w:rPr>
                <w:rFonts w:ascii="ATraditional Arabic" w:hAnsi="ATraditional Arabic" w:cs="ATraditional Arabic"/>
                <w:sz w:val="32"/>
                <w:szCs w:val="32"/>
                <w:rtl/>
              </w:rPr>
              <w:br/>
            </w:r>
          </w:p>
        </w:tc>
        <w:tc>
          <w:tcPr>
            <w:tcW w:w="426" w:type="dxa"/>
          </w:tcPr>
          <w:p w14:paraId="616C8FF5"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1CDB8592"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قَدْ صَحَّ لَا كُلًّا لَيَدْنُوا المَطْلَبُ</w:t>
            </w:r>
            <w:r w:rsidRPr="00D6571C">
              <w:rPr>
                <w:rFonts w:ascii="ATraditional Arabic" w:hAnsi="ATraditional Arabic" w:cs="ATraditional Arabic"/>
                <w:sz w:val="32"/>
                <w:szCs w:val="32"/>
                <w:rtl/>
              </w:rPr>
              <w:br/>
            </w:r>
          </w:p>
        </w:tc>
      </w:tr>
      <w:tr w:rsidR="004E085F" w:rsidRPr="00D6571C" w14:paraId="3F67A6F9" w14:textId="77777777" w:rsidTr="00B24B5B">
        <w:trPr>
          <w:trHeight w:val="379"/>
        </w:trPr>
        <w:tc>
          <w:tcPr>
            <w:tcW w:w="3908" w:type="dxa"/>
          </w:tcPr>
          <w:p w14:paraId="0D010CF5"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قَالَ النَّبِي لِلْمَرْوَزِيْ فِي نَوْمِهِ</w:t>
            </w:r>
            <w:r w:rsidRPr="00D6571C">
              <w:rPr>
                <w:rFonts w:ascii="ATraditional Arabic" w:hAnsi="ATraditional Arabic" w:cs="ATraditional Arabic"/>
                <w:sz w:val="32"/>
                <w:szCs w:val="32"/>
                <w:rtl/>
              </w:rPr>
              <w:br/>
            </w:r>
          </w:p>
        </w:tc>
        <w:tc>
          <w:tcPr>
            <w:tcW w:w="426" w:type="dxa"/>
          </w:tcPr>
          <w:p w14:paraId="7C5AC37B"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410A3387"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أُدْرُسْ كِتَابِي ذَا فَهَذَا المَنْقِبُ</w:t>
            </w:r>
            <w:r w:rsidRPr="00D6571C">
              <w:rPr>
                <w:rFonts w:ascii="ATraditional Arabic" w:hAnsi="ATraditional Arabic" w:cs="ATraditional Arabic"/>
                <w:sz w:val="32"/>
                <w:szCs w:val="32"/>
                <w:rtl/>
              </w:rPr>
              <w:br/>
            </w:r>
          </w:p>
        </w:tc>
      </w:tr>
      <w:tr w:rsidR="004E085F" w:rsidRPr="00D6571C" w14:paraId="05DF02D2" w14:textId="77777777" w:rsidTr="00B24B5B">
        <w:trPr>
          <w:trHeight w:val="379"/>
        </w:trPr>
        <w:tc>
          <w:tcPr>
            <w:tcW w:w="3908" w:type="dxa"/>
          </w:tcPr>
          <w:p w14:paraId="067D6BA3"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وَعَنِ البُخَارِيْ أَنَّنِي صَنَّفْتُهُ</w:t>
            </w:r>
            <w:r w:rsidRPr="00D6571C">
              <w:rPr>
                <w:rFonts w:ascii="ATraditional Arabic" w:hAnsi="ATraditional Arabic" w:cs="ATraditional Arabic"/>
                <w:sz w:val="32"/>
                <w:szCs w:val="32"/>
                <w:rtl/>
              </w:rPr>
              <w:br/>
            </w:r>
          </w:p>
        </w:tc>
        <w:tc>
          <w:tcPr>
            <w:tcW w:w="426" w:type="dxa"/>
          </w:tcPr>
          <w:p w14:paraId="14970324"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00603507"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فِي سِتَّ عَشْرَةَ حِجَّةً إِذْ تُحْسَبُ</w:t>
            </w:r>
            <w:r w:rsidRPr="00D6571C">
              <w:rPr>
                <w:rFonts w:ascii="ATraditional Arabic" w:hAnsi="ATraditional Arabic" w:cs="ATraditional Arabic"/>
                <w:sz w:val="32"/>
                <w:szCs w:val="32"/>
                <w:rtl/>
              </w:rPr>
              <w:br/>
            </w:r>
          </w:p>
        </w:tc>
      </w:tr>
      <w:tr w:rsidR="004E085F" w:rsidRPr="00D6571C" w14:paraId="7F24D0BA" w14:textId="77777777" w:rsidTr="00B24B5B">
        <w:trPr>
          <w:trHeight w:val="379"/>
        </w:trPr>
        <w:tc>
          <w:tcPr>
            <w:tcW w:w="3908" w:type="dxa"/>
          </w:tcPr>
          <w:p w14:paraId="577BEB63"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وَجَعَلْتُهُ بَيْنِي وَبَيْنَ إِلَهِنَا</w:t>
            </w:r>
            <w:r w:rsidRPr="00D6571C">
              <w:rPr>
                <w:rFonts w:ascii="ATraditional Arabic" w:hAnsi="ATraditional Arabic" w:cs="ATraditional Arabic"/>
                <w:sz w:val="32"/>
                <w:szCs w:val="32"/>
                <w:rtl/>
              </w:rPr>
              <w:br/>
            </w:r>
          </w:p>
        </w:tc>
        <w:tc>
          <w:tcPr>
            <w:tcW w:w="426" w:type="dxa"/>
          </w:tcPr>
          <w:p w14:paraId="4802068C"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10C20ACB"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لِي حُجَّةً فَهِيَ التِي لَا تُغْلَبُ</w:t>
            </w:r>
            <w:r w:rsidRPr="00D6571C">
              <w:rPr>
                <w:rFonts w:ascii="ATraditional Arabic" w:hAnsi="ATraditional Arabic" w:cs="ATraditional Arabic"/>
                <w:sz w:val="32"/>
                <w:szCs w:val="32"/>
                <w:rtl/>
              </w:rPr>
              <w:br/>
            </w:r>
          </w:p>
        </w:tc>
      </w:tr>
      <w:tr w:rsidR="004E085F" w:rsidRPr="00D6571C" w14:paraId="1D088C82" w14:textId="77777777" w:rsidTr="00B24B5B">
        <w:trPr>
          <w:trHeight w:val="379"/>
        </w:trPr>
        <w:tc>
          <w:tcPr>
            <w:tcW w:w="3908" w:type="dxa"/>
          </w:tcPr>
          <w:p w14:paraId="42687E9C"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roofErr w:type="spellStart"/>
            <w:r w:rsidRPr="00D6571C">
              <w:rPr>
                <w:rFonts w:ascii="ATraditional Arabic" w:hAnsi="ATraditional Arabic" w:cs="ATraditional Arabic"/>
                <w:sz w:val="32"/>
                <w:szCs w:val="32"/>
                <w:rtl/>
              </w:rPr>
              <w:t>سِتُّمِي</w:t>
            </w:r>
            <w:proofErr w:type="spellEnd"/>
            <w:r w:rsidRPr="00D6571C">
              <w:rPr>
                <w:rFonts w:ascii="ATraditional Arabic" w:hAnsi="ATraditional Arabic" w:cs="ATraditional Arabic"/>
                <w:sz w:val="32"/>
                <w:szCs w:val="32"/>
                <w:rtl/>
              </w:rPr>
              <w:t xml:space="preserve"> أَلْفٍ حَدِيثٍ أَصْلُهُ</w:t>
            </w:r>
            <w:r w:rsidRPr="00D6571C">
              <w:rPr>
                <w:rFonts w:ascii="ATraditional Arabic" w:hAnsi="ATraditional Arabic" w:cs="ATraditional Arabic"/>
                <w:sz w:val="32"/>
                <w:szCs w:val="32"/>
                <w:rtl/>
              </w:rPr>
              <w:br/>
            </w:r>
          </w:p>
        </w:tc>
        <w:tc>
          <w:tcPr>
            <w:tcW w:w="426" w:type="dxa"/>
          </w:tcPr>
          <w:p w14:paraId="3DCDF712"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218C438F"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لَا بِالمُخِلِّ أَتَى وَلَا هُوَ مُسْهِبُ</w:t>
            </w:r>
            <w:r w:rsidRPr="00D6571C">
              <w:rPr>
                <w:rFonts w:ascii="ATraditional Arabic" w:hAnsi="ATraditional Arabic" w:cs="ATraditional Arabic"/>
                <w:sz w:val="32"/>
                <w:szCs w:val="32"/>
                <w:rtl/>
              </w:rPr>
              <w:br/>
            </w:r>
          </w:p>
        </w:tc>
      </w:tr>
      <w:tr w:rsidR="004E085F" w:rsidRPr="00D6571C" w14:paraId="2936D173" w14:textId="77777777" w:rsidTr="00B24B5B">
        <w:trPr>
          <w:trHeight w:val="379"/>
        </w:trPr>
        <w:tc>
          <w:tcPr>
            <w:tcW w:w="3908" w:type="dxa"/>
          </w:tcPr>
          <w:p w14:paraId="6C031C9C"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مَا مِنْ حَدِيثٍ فِيهِ إِلَّا قَبْلَهُ</w:t>
            </w:r>
            <w:r w:rsidRPr="00D6571C">
              <w:rPr>
                <w:rFonts w:ascii="ATraditional Arabic" w:hAnsi="ATraditional Arabic" w:cs="ATraditional Arabic"/>
                <w:sz w:val="32"/>
                <w:szCs w:val="32"/>
                <w:rtl/>
              </w:rPr>
              <w:br/>
            </w:r>
          </w:p>
        </w:tc>
        <w:tc>
          <w:tcPr>
            <w:tcW w:w="426" w:type="dxa"/>
          </w:tcPr>
          <w:p w14:paraId="4E6D6E27"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5727B425"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صَلَّى بغُسْلٍ عِنْدَمَا هُوَ يَكْتُبُ</w:t>
            </w:r>
            <w:r w:rsidRPr="00D6571C">
              <w:rPr>
                <w:rFonts w:ascii="ATraditional Arabic" w:hAnsi="ATraditional Arabic" w:cs="ATraditional Arabic"/>
                <w:sz w:val="32"/>
                <w:szCs w:val="32"/>
                <w:rtl/>
              </w:rPr>
              <w:br/>
            </w:r>
          </w:p>
        </w:tc>
      </w:tr>
      <w:tr w:rsidR="004E085F" w:rsidRPr="00D6571C" w14:paraId="30864DB3" w14:textId="77777777" w:rsidTr="00B24B5B">
        <w:trPr>
          <w:trHeight w:val="379"/>
        </w:trPr>
        <w:tc>
          <w:tcPr>
            <w:tcW w:w="3908" w:type="dxa"/>
          </w:tcPr>
          <w:p w14:paraId="370DF2BC"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وَبِرَوْضَةٍ مِنْ طَيْبَةٍ قَدْ حُوِّلَتْ</w:t>
            </w:r>
            <w:r w:rsidRPr="00D6571C">
              <w:rPr>
                <w:rFonts w:ascii="ATraditional Arabic" w:hAnsi="ATraditional Arabic" w:cs="ATraditional Arabic"/>
                <w:sz w:val="32"/>
                <w:szCs w:val="32"/>
                <w:rtl/>
              </w:rPr>
              <w:br/>
            </w:r>
          </w:p>
        </w:tc>
        <w:tc>
          <w:tcPr>
            <w:tcW w:w="426" w:type="dxa"/>
          </w:tcPr>
          <w:p w14:paraId="2D25D47D"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1F55901C"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هَذِي التَّرَاجِمُ فَالرَّوَائِحُ زَرْنَبُ</w:t>
            </w:r>
            <w:r w:rsidRPr="00D6571C">
              <w:rPr>
                <w:rFonts w:ascii="ATraditional Arabic" w:hAnsi="ATraditional Arabic" w:cs="ATraditional Arabic"/>
                <w:sz w:val="32"/>
                <w:szCs w:val="32"/>
                <w:rtl/>
              </w:rPr>
              <w:br/>
            </w:r>
          </w:p>
        </w:tc>
      </w:tr>
      <w:tr w:rsidR="004E085F" w:rsidRPr="00D6571C" w14:paraId="24E9F2AC" w14:textId="77777777" w:rsidTr="00B24B5B">
        <w:trPr>
          <w:trHeight w:val="379"/>
        </w:trPr>
        <w:tc>
          <w:tcPr>
            <w:tcW w:w="3908" w:type="dxa"/>
          </w:tcPr>
          <w:p w14:paraId="2B5FA977"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سَيْرَ الرَّسُولِ حَوَى مَعَ أَحْكَامِهِ</w:t>
            </w:r>
            <w:r w:rsidRPr="00D6571C">
              <w:rPr>
                <w:rFonts w:ascii="ATraditional Arabic" w:hAnsi="ATraditional Arabic" w:cs="ATraditional Arabic"/>
                <w:sz w:val="32"/>
                <w:szCs w:val="32"/>
                <w:rtl/>
              </w:rPr>
              <w:br/>
            </w:r>
          </w:p>
        </w:tc>
        <w:tc>
          <w:tcPr>
            <w:tcW w:w="426" w:type="dxa"/>
          </w:tcPr>
          <w:p w14:paraId="0FF5011E"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453888EE"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وَمَكَارِمَ الأَخْلَاقِ يَا مُتَأَدِّبُ</w:t>
            </w:r>
            <w:r w:rsidRPr="00D6571C">
              <w:rPr>
                <w:rFonts w:ascii="ATraditional Arabic" w:hAnsi="ATraditional Arabic" w:cs="ATraditional Arabic"/>
                <w:sz w:val="32"/>
                <w:szCs w:val="32"/>
                <w:rtl/>
              </w:rPr>
              <w:br/>
            </w:r>
          </w:p>
        </w:tc>
      </w:tr>
      <w:tr w:rsidR="004E085F" w:rsidRPr="00D6571C" w14:paraId="7CE8B6FF" w14:textId="77777777" w:rsidTr="00B24B5B">
        <w:trPr>
          <w:trHeight w:val="379"/>
        </w:trPr>
        <w:tc>
          <w:tcPr>
            <w:tcW w:w="3908" w:type="dxa"/>
          </w:tcPr>
          <w:p w14:paraId="3E0F6CA7"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وَفَضَائِلَ الأَمْلَاكِ ثُمَّ </w:t>
            </w:r>
            <w:proofErr w:type="spellStart"/>
            <w:r w:rsidRPr="00D6571C">
              <w:rPr>
                <w:rFonts w:ascii="ATraditional Arabic" w:hAnsi="ATraditional Arabic" w:cs="ATraditional Arabic"/>
                <w:sz w:val="32"/>
                <w:szCs w:val="32"/>
                <w:rtl/>
              </w:rPr>
              <w:t>الأَنْبِيَا</w:t>
            </w:r>
            <w:proofErr w:type="spellEnd"/>
            <w:r w:rsidRPr="00D6571C">
              <w:rPr>
                <w:rFonts w:ascii="ATraditional Arabic" w:hAnsi="ATraditional Arabic" w:cs="ATraditional Arabic"/>
                <w:sz w:val="32"/>
                <w:szCs w:val="32"/>
                <w:rtl/>
              </w:rPr>
              <w:br/>
            </w:r>
          </w:p>
        </w:tc>
        <w:tc>
          <w:tcPr>
            <w:tcW w:w="426" w:type="dxa"/>
          </w:tcPr>
          <w:p w14:paraId="70C81709"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4728A257"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وَمَنَاقِبَ النُّجَبَاءِ مِمَّنْ يَصْحَبُ</w:t>
            </w:r>
            <w:r w:rsidRPr="00D6571C">
              <w:rPr>
                <w:rFonts w:ascii="ATraditional Arabic" w:hAnsi="ATraditional Arabic" w:cs="ATraditional Arabic"/>
                <w:sz w:val="32"/>
                <w:szCs w:val="32"/>
                <w:rtl/>
              </w:rPr>
              <w:br/>
            </w:r>
          </w:p>
        </w:tc>
      </w:tr>
      <w:tr w:rsidR="004E085F" w:rsidRPr="00D6571C" w14:paraId="1BC77D09" w14:textId="77777777" w:rsidTr="00B24B5B">
        <w:trPr>
          <w:trHeight w:val="379"/>
        </w:trPr>
        <w:tc>
          <w:tcPr>
            <w:tcW w:w="3908" w:type="dxa"/>
          </w:tcPr>
          <w:p w14:paraId="06C15B36"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وَمَعْ كَرَامَاتٍ وَذِكْرِ مَعَارِفٍ</w:t>
            </w:r>
            <w:r w:rsidRPr="00D6571C">
              <w:rPr>
                <w:rFonts w:ascii="ATraditional Arabic" w:hAnsi="ATraditional Arabic" w:cs="ATraditional Arabic"/>
                <w:sz w:val="32"/>
                <w:szCs w:val="32"/>
                <w:rtl/>
              </w:rPr>
              <w:br/>
              <w:t>ج</w:t>
            </w:r>
          </w:p>
        </w:tc>
        <w:tc>
          <w:tcPr>
            <w:tcW w:w="426" w:type="dxa"/>
          </w:tcPr>
          <w:p w14:paraId="42D4E2C9"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7C0D0D63"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وَشِفَاءِ مَنْ في عِيِّهِ يَتَقَلَّبُ</w:t>
            </w:r>
            <w:r w:rsidRPr="00D6571C">
              <w:rPr>
                <w:rFonts w:ascii="ATraditional Arabic" w:hAnsi="ATraditional Arabic" w:cs="ATraditional Arabic"/>
                <w:sz w:val="32"/>
                <w:szCs w:val="32"/>
                <w:rtl/>
              </w:rPr>
              <w:br/>
              <w:t>ج</w:t>
            </w:r>
          </w:p>
        </w:tc>
      </w:tr>
      <w:tr w:rsidR="004E085F" w:rsidRPr="00D6571C" w14:paraId="5AFB36B5" w14:textId="77777777" w:rsidTr="00B24B5B">
        <w:trPr>
          <w:trHeight w:val="379"/>
        </w:trPr>
        <w:tc>
          <w:tcPr>
            <w:tcW w:w="3908" w:type="dxa"/>
          </w:tcPr>
          <w:p w14:paraId="4F1495AA"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lastRenderedPageBreak/>
              <w:t xml:space="preserve">وَمَعْ ثَوَابِ الجِنِّ ثُمَّتَ ذِكْرَ </w:t>
            </w:r>
            <w:proofErr w:type="spellStart"/>
            <w:r w:rsidRPr="00D6571C">
              <w:rPr>
                <w:rFonts w:ascii="ATraditional Arabic" w:hAnsi="ATraditional Arabic" w:cs="ATraditional Arabic"/>
                <w:sz w:val="32"/>
                <w:szCs w:val="32"/>
                <w:rtl/>
              </w:rPr>
              <w:t>إبْ</w:t>
            </w:r>
            <w:proofErr w:type="spellEnd"/>
            <w:r w:rsidRPr="00D6571C">
              <w:rPr>
                <w:rFonts w:ascii="ATraditional Arabic" w:hAnsi="ATraditional Arabic" w:cs="ATraditional Arabic"/>
                <w:sz w:val="32"/>
                <w:szCs w:val="32"/>
                <w:rtl/>
              </w:rPr>
              <w:t>ـ</w:t>
            </w:r>
            <w:r w:rsidRPr="00D6571C">
              <w:rPr>
                <w:rFonts w:ascii="ATraditional Arabic" w:hAnsi="ATraditional Arabic" w:cs="ATraditional Arabic"/>
                <w:sz w:val="32"/>
                <w:szCs w:val="32"/>
                <w:rtl/>
              </w:rPr>
              <w:br/>
            </w:r>
          </w:p>
        </w:tc>
        <w:tc>
          <w:tcPr>
            <w:tcW w:w="426" w:type="dxa"/>
          </w:tcPr>
          <w:p w14:paraId="63BE7AF7"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1D803843"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ـلِيسَ اللَّعِينِ وَجُنْدِهِ فَتَجَنَّبُوا</w:t>
            </w:r>
            <w:r w:rsidRPr="00D6571C">
              <w:rPr>
                <w:rFonts w:ascii="ATraditional Arabic" w:hAnsi="ATraditional Arabic" w:cs="ATraditional Arabic"/>
                <w:sz w:val="32"/>
                <w:szCs w:val="32"/>
                <w:rtl/>
              </w:rPr>
              <w:br/>
            </w:r>
          </w:p>
        </w:tc>
      </w:tr>
      <w:tr w:rsidR="004E085F" w:rsidRPr="00D6571C" w14:paraId="05898852" w14:textId="77777777" w:rsidTr="00B24B5B">
        <w:trPr>
          <w:trHeight w:val="379"/>
        </w:trPr>
        <w:tc>
          <w:tcPr>
            <w:tcW w:w="3908" w:type="dxa"/>
          </w:tcPr>
          <w:p w14:paraId="726EABD2"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وَلَقَدْ حَوَى ذِكْرَ الجَحِيمِ وَجَنَّةٍ</w:t>
            </w:r>
            <w:r w:rsidRPr="00D6571C">
              <w:rPr>
                <w:rFonts w:ascii="ATraditional Arabic" w:hAnsi="ATraditional Arabic" w:cs="ATraditional Arabic"/>
                <w:sz w:val="32"/>
                <w:szCs w:val="32"/>
                <w:rtl/>
              </w:rPr>
              <w:br/>
            </w:r>
          </w:p>
        </w:tc>
        <w:tc>
          <w:tcPr>
            <w:tcW w:w="426" w:type="dxa"/>
          </w:tcPr>
          <w:p w14:paraId="1AC290FA"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354079B3"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هِيَ مِنْ شِرَاكِ النّعْلِ مِنَّا أَقْرَبُ</w:t>
            </w:r>
            <w:r w:rsidRPr="00D6571C">
              <w:rPr>
                <w:rFonts w:ascii="ATraditional Arabic" w:hAnsi="ATraditional Arabic" w:cs="ATraditional Arabic"/>
                <w:sz w:val="32"/>
                <w:szCs w:val="32"/>
                <w:rtl/>
              </w:rPr>
              <w:br/>
            </w:r>
          </w:p>
        </w:tc>
      </w:tr>
      <w:tr w:rsidR="004E085F" w:rsidRPr="00D6571C" w14:paraId="2C52E61E" w14:textId="77777777" w:rsidTr="00B24B5B">
        <w:trPr>
          <w:trHeight w:val="379"/>
        </w:trPr>
        <w:tc>
          <w:tcPr>
            <w:tcW w:w="3908" w:type="dxa"/>
          </w:tcPr>
          <w:p w14:paraId="083F5F6D"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مَعْ ذِكْرِ بَعْثٍ وَالصِّراطِ وَنَعْتِ مَا</w:t>
            </w:r>
            <w:r w:rsidRPr="00D6571C">
              <w:rPr>
                <w:rFonts w:ascii="ATraditional Arabic" w:hAnsi="ATraditional Arabic" w:cs="ATraditional Arabic"/>
                <w:sz w:val="32"/>
                <w:szCs w:val="32"/>
                <w:rtl/>
              </w:rPr>
              <w:br/>
            </w:r>
          </w:p>
        </w:tc>
        <w:tc>
          <w:tcPr>
            <w:tcW w:w="426" w:type="dxa"/>
          </w:tcPr>
          <w:p w14:paraId="023C7D77"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65A5FFCA"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هُوَ عَنْ عُيُونِ العَالَمِينَ مُغيَّبُ</w:t>
            </w:r>
            <w:r w:rsidRPr="00D6571C">
              <w:rPr>
                <w:rFonts w:ascii="ATraditional Arabic" w:hAnsi="ATraditional Arabic" w:cs="ATraditional Arabic"/>
                <w:sz w:val="32"/>
                <w:szCs w:val="32"/>
                <w:rtl/>
              </w:rPr>
              <w:br/>
            </w:r>
          </w:p>
        </w:tc>
      </w:tr>
      <w:tr w:rsidR="004E085F" w:rsidRPr="00D6571C" w14:paraId="33210D3C" w14:textId="77777777" w:rsidTr="00B24B5B">
        <w:trPr>
          <w:trHeight w:val="379"/>
        </w:trPr>
        <w:tc>
          <w:tcPr>
            <w:tcW w:w="3908" w:type="dxa"/>
          </w:tcPr>
          <w:p w14:paraId="0352CF70"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وَلَكَمْ بِهِ مِنْ طُرْفَةٍ حَبَّى بِهَا</w:t>
            </w:r>
            <w:r w:rsidRPr="00D6571C">
              <w:rPr>
                <w:rFonts w:ascii="ATraditional Arabic" w:hAnsi="ATraditional Arabic" w:cs="ATraditional Arabic"/>
                <w:sz w:val="32"/>
                <w:szCs w:val="32"/>
                <w:rtl/>
              </w:rPr>
              <w:br/>
            </w:r>
          </w:p>
        </w:tc>
        <w:tc>
          <w:tcPr>
            <w:tcW w:w="426" w:type="dxa"/>
          </w:tcPr>
          <w:p w14:paraId="1AECBA8E"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06BD9C47"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شَهْمًا بِذِهْنٍ لِلْمَعَانِي يَثْقُبُ</w:t>
            </w:r>
            <w:r w:rsidRPr="00D6571C">
              <w:rPr>
                <w:rFonts w:ascii="ATraditional Arabic" w:hAnsi="ATraditional Arabic" w:cs="ATraditional Arabic"/>
                <w:sz w:val="32"/>
                <w:szCs w:val="32"/>
                <w:rtl/>
              </w:rPr>
              <w:br/>
              <w:t>ج</w:t>
            </w:r>
          </w:p>
        </w:tc>
      </w:tr>
      <w:tr w:rsidR="004E085F" w:rsidRPr="00D6571C" w14:paraId="1B48A12F" w14:textId="77777777" w:rsidTr="00B24B5B">
        <w:trPr>
          <w:trHeight w:val="379"/>
        </w:trPr>
        <w:tc>
          <w:tcPr>
            <w:tcW w:w="3908" w:type="dxa"/>
          </w:tcPr>
          <w:p w14:paraId="16058E8A"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حَلَّاهُ مِنْ آيِ الكِتَابِ بِجُمْلَةٍ</w:t>
            </w:r>
            <w:r w:rsidRPr="00D6571C">
              <w:rPr>
                <w:rFonts w:ascii="ATraditional Arabic" w:hAnsi="ATraditional Arabic" w:cs="ATraditional Arabic"/>
                <w:sz w:val="32"/>
                <w:szCs w:val="32"/>
                <w:rtl/>
              </w:rPr>
              <w:br/>
            </w:r>
          </w:p>
        </w:tc>
        <w:tc>
          <w:tcPr>
            <w:tcW w:w="426" w:type="dxa"/>
          </w:tcPr>
          <w:p w14:paraId="6E3A1281"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44E4DEEA"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مَعْ ذِكْرِ تَفْسِيرِ الذِي يُسْتَغْرَبُ</w:t>
            </w:r>
            <w:r w:rsidRPr="00D6571C">
              <w:rPr>
                <w:rFonts w:ascii="ATraditional Arabic" w:hAnsi="ATraditional Arabic" w:cs="ATraditional Arabic"/>
                <w:sz w:val="32"/>
                <w:szCs w:val="32"/>
                <w:rtl/>
              </w:rPr>
              <w:br/>
            </w:r>
          </w:p>
        </w:tc>
      </w:tr>
      <w:tr w:rsidR="004E085F" w:rsidRPr="00D6571C" w14:paraId="1D71454D" w14:textId="77777777" w:rsidTr="00B24B5B">
        <w:trPr>
          <w:trHeight w:val="379"/>
        </w:trPr>
        <w:tc>
          <w:tcPr>
            <w:tcW w:w="3908" w:type="dxa"/>
          </w:tcPr>
          <w:p w14:paraId="4C5C4A4F"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فَلِذَا غَدَا أُسْلُوبُهُ فِي بَابِهِ</w:t>
            </w:r>
            <w:r w:rsidRPr="00D6571C">
              <w:rPr>
                <w:rFonts w:ascii="ATraditional Arabic" w:hAnsi="ATraditional Arabic" w:cs="ATraditional Arabic"/>
                <w:sz w:val="32"/>
                <w:szCs w:val="32"/>
                <w:rtl/>
              </w:rPr>
              <w:br/>
            </w:r>
          </w:p>
        </w:tc>
        <w:tc>
          <w:tcPr>
            <w:tcW w:w="426" w:type="dxa"/>
          </w:tcPr>
          <w:p w14:paraId="0B9BA86C"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6D98E40A"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فَرْدًا فَسَالِكُ ذِي المَحَجَّةِ يُسلَبُ</w:t>
            </w:r>
            <w:r w:rsidRPr="00D6571C">
              <w:rPr>
                <w:rFonts w:ascii="ATraditional Arabic" w:hAnsi="ATraditional Arabic" w:cs="ATraditional Arabic"/>
                <w:sz w:val="32"/>
                <w:szCs w:val="32"/>
                <w:rtl/>
              </w:rPr>
              <w:br/>
            </w:r>
          </w:p>
        </w:tc>
      </w:tr>
      <w:tr w:rsidR="004E085F" w:rsidRPr="00D6571C" w14:paraId="35BDF507" w14:textId="77777777" w:rsidTr="00B24B5B">
        <w:trPr>
          <w:trHeight w:val="379"/>
        </w:trPr>
        <w:tc>
          <w:tcPr>
            <w:tcW w:w="3908" w:type="dxa"/>
          </w:tcPr>
          <w:p w14:paraId="1D7C6395"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وَغَدَتْ قِرَاءَتُهُ أَمَانًا لِلْوَرَى</w:t>
            </w:r>
            <w:r w:rsidRPr="00D6571C">
              <w:rPr>
                <w:rFonts w:ascii="ATraditional Arabic" w:hAnsi="ATraditional Arabic" w:cs="ATraditional Arabic"/>
                <w:sz w:val="32"/>
                <w:szCs w:val="32"/>
                <w:rtl/>
              </w:rPr>
              <w:br/>
            </w:r>
          </w:p>
        </w:tc>
        <w:tc>
          <w:tcPr>
            <w:tcW w:w="426" w:type="dxa"/>
          </w:tcPr>
          <w:p w14:paraId="4804FEFB"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02B6B156"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مِنْ شِدَّةٍ فَجِئَتْ إِلَيْهَا يُرغَبُ</w:t>
            </w:r>
            <w:r w:rsidRPr="00D6571C">
              <w:rPr>
                <w:rFonts w:ascii="ATraditional Arabic" w:hAnsi="ATraditional Arabic" w:cs="ATraditional Arabic"/>
                <w:sz w:val="32"/>
                <w:szCs w:val="32"/>
                <w:rtl/>
              </w:rPr>
              <w:br/>
            </w:r>
          </w:p>
        </w:tc>
      </w:tr>
      <w:tr w:rsidR="004E085F" w:rsidRPr="00D6571C" w14:paraId="338D9297" w14:textId="77777777" w:rsidTr="00B24B5B">
        <w:trPr>
          <w:trHeight w:val="379"/>
        </w:trPr>
        <w:tc>
          <w:tcPr>
            <w:tcW w:w="3908" w:type="dxa"/>
          </w:tcPr>
          <w:p w14:paraId="536DDDA5"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والسِّرُّ فِيهِ ذَا الذِي بَرْهَنْتُهُ</w:t>
            </w:r>
            <w:r w:rsidRPr="00D6571C">
              <w:rPr>
                <w:rFonts w:ascii="ATraditional Arabic" w:hAnsi="ATraditional Arabic" w:cs="ATraditional Arabic"/>
                <w:sz w:val="32"/>
                <w:szCs w:val="32"/>
                <w:rtl/>
              </w:rPr>
              <w:br/>
            </w:r>
          </w:p>
        </w:tc>
        <w:tc>
          <w:tcPr>
            <w:tcW w:w="426" w:type="dxa"/>
          </w:tcPr>
          <w:p w14:paraId="38DCD417"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0AC14555"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وَصَلَاحُ جَامِعِهِ الذِي لا يَعْجَبُ</w:t>
            </w:r>
            <w:r w:rsidRPr="00D6571C">
              <w:rPr>
                <w:rFonts w:ascii="ATraditional Arabic" w:hAnsi="ATraditional Arabic" w:cs="ATraditional Arabic"/>
                <w:sz w:val="32"/>
                <w:szCs w:val="32"/>
                <w:rtl/>
              </w:rPr>
              <w:br/>
            </w:r>
          </w:p>
        </w:tc>
      </w:tr>
      <w:tr w:rsidR="004E085F" w:rsidRPr="00D6571C" w14:paraId="7B4805DB" w14:textId="77777777" w:rsidTr="00B24B5B">
        <w:trPr>
          <w:trHeight w:val="379"/>
        </w:trPr>
        <w:tc>
          <w:tcPr>
            <w:tcW w:w="3908" w:type="dxa"/>
          </w:tcPr>
          <w:p w14:paraId="593D73FC"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للهِ دَرُّكَ مِنْ إِمَامٍ أَوْحَدٍ</w:t>
            </w:r>
            <w:r w:rsidRPr="00D6571C">
              <w:rPr>
                <w:rFonts w:ascii="ATraditional Arabic" w:hAnsi="ATraditional Arabic" w:cs="ATraditional Arabic"/>
                <w:sz w:val="32"/>
                <w:szCs w:val="32"/>
                <w:rtl/>
              </w:rPr>
              <w:br/>
            </w:r>
          </w:p>
        </w:tc>
        <w:tc>
          <w:tcPr>
            <w:tcW w:w="426" w:type="dxa"/>
          </w:tcPr>
          <w:p w14:paraId="25976F2D"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3D90E904"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يَا نَجْلَ إِسْمَاعِيلَ أَنْتَ مُرَجَّبُ</w:t>
            </w:r>
            <w:r w:rsidRPr="00D6571C">
              <w:rPr>
                <w:rFonts w:ascii="ATraditional Arabic" w:hAnsi="ATraditional Arabic" w:cs="ATraditional Arabic"/>
                <w:sz w:val="32"/>
                <w:szCs w:val="32"/>
                <w:rtl/>
              </w:rPr>
              <w:br/>
            </w:r>
          </w:p>
        </w:tc>
      </w:tr>
      <w:tr w:rsidR="004E085F" w:rsidRPr="00D6571C" w14:paraId="20475C4F" w14:textId="77777777" w:rsidTr="00B24B5B">
        <w:trPr>
          <w:trHeight w:val="379"/>
        </w:trPr>
        <w:tc>
          <w:tcPr>
            <w:tcW w:w="3908" w:type="dxa"/>
          </w:tcPr>
          <w:p w14:paraId="1515A6BC"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مَا اغْتَبْتَ طُولَ الدَّهْرِ مِنْ أَحَدٍ وَلَمْ</w:t>
            </w:r>
            <w:r w:rsidRPr="00D6571C">
              <w:rPr>
                <w:rFonts w:ascii="ATraditional Arabic" w:hAnsi="ATraditional Arabic" w:cs="ATraditional Arabic"/>
                <w:sz w:val="32"/>
                <w:szCs w:val="32"/>
                <w:rtl/>
              </w:rPr>
              <w:br/>
            </w:r>
          </w:p>
        </w:tc>
        <w:tc>
          <w:tcPr>
            <w:tcW w:w="426" w:type="dxa"/>
          </w:tcPr>
          <w:p w14:paraId="7AAA3DA7"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700C3B2F"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تَشْرِ وَلَمْ تَبْتَعْ وَأَنْتَ مُدَرَّبُ</w:t>
            </w:r>
            <w:r w:rsidRPr="00D6571C">
              <w:rPr>
                <w:rFonts w:ascii="ATraditional Arabic" w:hAnsi="ATraditional Arabic" w:cs="ATraditional Arabic"/>
                <w:sz w:val="32"/>
                <w:szCs w:val="32"/>
                <w:rtl/>
              </w:rPr>
              <w:br/>
            </w:r>
          </w:p>
        </w:tc>
      </w:tr>
      <w:tr w:rsidR="004E085F" w:rsidRPr="00D6571C" w14:paraId="79434001" w14:textId="77777777" w:rsidTr="00B24B5B">
        <w:trPr>
          <w:trHeight w:val="379"/>
        </w:trPr>
        <w:tc>
          <w:tcPr>
            <w:tcW w:w="3908" w:type="dxa"/>
          </w:tcPr>
          <w:p w14:paraId="6CACFB45"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وَأُرِيتَ أَنَّكَ وَاِقفٌ عِنْدَ النَّبِيْ</w:t>
            </w:r>
            <w:r w:rsidRPr="00D6571C">
              <w:rPr>
                <w:rFonts w:ascii="ATraditional Arabic" w:hAnsi="ATraditional Arabic" w:cs="ATraditional Arabic"/>
                <w:sz w:val="32"/>
                <w:szCs w:val="32"/>
                <w:rtl/>
              </w:rPr>
              <w:br/>
            </w:r>
          </w:p>
        </w:tc>
        <w:tc>
          <w:tcPr>
            <w:tcW w:w="426" w:type="dxa"/>
          </w:tcPr>
          <w:p w14:paraId="4330653A"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32A82FEC"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بِيَدَيْكِ مِرْوَحَةٌ تَذُبُّ فَتُرْعِبُ</w:t>
            </w:r>
            <w:r w:rsidRPr="00D6571C">
              <w:rPr>
                <w:rFonts w:ascii="ATraditional Arabic" w:hAnsi="ATraditional Arabic" w:cs="ATraditional Arabic"/>
                <w:sz w:val="32"/>
                <w:szCs w:val="32"/>
                <w:rtl/>
              </w:rPr>
              <w:br/>
            </w:r>
          </w:p>
        </w:tc>
      </w:tr>
      <w:tr w:rsidR="004E085F" w:rsidRPr="00D6571C" w14:paraId="5ED52092" w14:textId="77777777" w:rsidTr="00B24B5B">
        <w:trPr>
          <w:trHeight w:val="379"/>
        </w:trPr>
        <w:tc>
          <w:tcPr>
            <w:tcW w:w="3908" w:type="dxa"/>
          </w:tcPr>
          <w:p w14:paraId="23FB6D50"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lastRenderedPageBreak/>
              <w:t>فَسَأَلْتَ عَابِرَهَا فَقَالَ: تَذُبُّ عَنْ</w:t>
            </w:r>
            <w:r w:rsidRPr="00D6571C">
              <w:rPr>
                <w:rFonts w:ascii="ATraditional Arabic" w:hAnsi="ATraditional Arabic" w:cs="ATraditional Arabic"/>
                <w:sz w:val="32"/>
                <w:szCs w:val="32"/>
                <w:rtl/>
              </w:rPr>
              <w:br/>
            </w:r>
          </w:p>
        </w:tc>
        <w:tc>
          <w:tcPr>
            <w:tcW w:w="426" w:type="dxa"/>
          </w:tcPr>
          <w:p w14:paraId="7F9D4EC8"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50E43BC0"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خَيْرِ البَرِيَّةِ مَنْ عَلَيْهِ يَكْذِبُ</w:t>
            </w:r>
            <w:r w:rsidRPr="00D6571C">
              <w:rPr>
                <w:rFonts w:ascii="ATraditional Arabic" w:hAnsi="ATraditional Arabic" w:cs="ATraditional Arabic"/>
                <w:sz w:val="32"/>
                <w:szCs w:val="32"/>
                <w:rtl/>
              </w:rPr>
              <w:br/>
            </w:r>
          </w:p>
        </w:tc>
      </w:tr>
      <w:tr w:rsidR="004E085F" w:rsidRPr="00D6571C" w14:paraId="424DE189" w14:textId="77777777" w:rsidTr="00B24B5B">
        <w:trPr>
          <w:trHeight w:val="379"/>
        </w:trPr>
        <w:tc>
          <w:tcPr>
            <w:tcW w:w="3908" w:type="dxa"/>
          </w:tcPr>
          <w:p w14:paraId="314F697E"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وَقَدِ اسْتَوَى المُدَّاحُ عِنْدَكَ وَالذِي</w:t>
            </w:r>
            <w:r w:rsidRPr="00D6571C">
              <w:rPr>
                <w:rFonts w:ascii="ATraditional Arabic" w:hAnsi="ATraditional Arabic" w:cs="ATraditional Arabic"/>
                <w:sz w:val="32"/>
                <w:szCs w:val="32"/>
                <w:rtl/>
              </w:rPr>
              <w:br/>
            </w:r>
          </w:p>
        </w:tc>
        <w:tc>
          <w:tcPr>
            <w:tcW w:w="426" w:type="dxa"/>
          </w:tcPr>
          <w:p w14:paraId="4E8EC231"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55BCAD36"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قَدْ ذَمَّ مِنْكَ، مَتَى نَخَالُكَ تَغْضَبُ؟</w:t>
            </w:r>
            <w:r w:rsidRPr="00D6571C">
              <w:rPr>
                <w:rFonts w:ascii="ATraditional Arabic" w:hAnsi="ATraditional Arabic" w:cs="ATraditional Arabic"/>
                <w:sz w:val="32"/>
                <w:szCs w:val="32"/>
                <w:rtl/>
              </w:rPr>
              <w:br/>
            </w:r>
          </w:p>
        </w:tc>
      </w:tr>
      <w:tr w:rsidR="004E085F" w:rsidRPr="00D6571C" w14:paraId="08EEC8DF" w14:textId="77777777" w:rsidTr="00B24B5B">
        <w:trPr>
          <w:trHeight w:val="379"/>
        </w:trPr>
        <w:tc>
          <w:tcPr>
            <w:tcW w:w="3908" w:type="dxa"/>
          </w:tcPr>
          <w:p w14:paraId="40D21458"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قَالَ </w:t>
            </w:r>
            <w:proofErr w:type="spellStart"/>
            <w:r w:rsidRPr="00D6571C">
              <w:rPr>
                <w:rFonts w:ascii="ATraditional Arabic" w:hAnsi="ATraditional Arabic" w:cs="ATraditional Arabic"/>
                <w:sz w:val="32"/>
                <w:szCs w:val="32"/>
                <w:rtl/>
              </w:rPr>
              <w:t>الفِرَبْرِي</w:t>
            </w:r>
            <w:proofErr w:type="spellEnd"/>
            <w:r w:rsidRPr="00D6571C">
              <w:rPr>
                <w:rFonts w:ascii="ATraditional Arabic" w:hAnsi="ATraditional Arabic" w:cs="ATraditional Arabic"/>
                <w:sz w:val="32"/>
                <w:szCs w:val="32"/>
                <w:rtl/>
              </w:rPr>
              <w:t>: قَد رَأَيْتُ مُحَمَّدًا</w:t>
            </w:r>
            <w:r w:rsidRPr="00D6571C">
              <w:rPr>
                <w:rFonts w:ascii="ATraditional Arabic" w:hAnsi="ATraditional Arabic" w:cs="ATraditional Arabic"/>
                <w:sz w:val="32"/>
                <w:szCs w:val="32"/>
                <w:rtl/>
              </w:rPr>
              <w:br/>
            </w:r>
          </w:p>
        </w:tc>
        <w:tc>
          <w:tcPr>
            <w:tcW w:w="426" w:type="dxa"/>
          </w:tcPr>
          <w:p w14:paraId="56634A0F"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3A1D1657"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فِي النَّوْمِ خَاطَبَنِي: إِلَى مَنْ تَذْهَبُ؟</w:t>
            </w:r>
            <w:r w:rsidRPr="00D6571C">
              <w:rPr>
                <w:rFonts w:ascii="ATraditional Arabic" w:hAnsi="ATraditional Arabic" w:cs="ATraditional Arabic"/>
                <w:sz w:val="32"/>
                <w:szCs w:val="32"/>
                <w:rtl/>
              </w:rPr>
              <w:br/>
            </w:r>
          </w:p>
        </w:tc>
      </w:tr>
      <w:tr w:rsidR="004E085F" w:rsidRPr="00D6571C" w14:paraId="213B49BD" w14:textId="77777777" w:rsidTr="00B24B5B">
        <w:trPr>
          <w:trHeight w:val="379"/>
        </w:trPr>
        <w:tc>
          <w:tcPr>
            <w:tcW w:w="3908" w:type="dxa"/>
          </w:tcPr>
          <w:p w14:paraId="4B9CCE81"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قُلْتُ: البُخَارِيْ القَصْدُ، قَالَ: فَأَقْرِهِ</w:t>
            </w:r>
            <w:r w:rsidRPr="00D6571C">
              <w:rPr>
                <w:rFonts w:ascii="ATraditional Arabic" w:hAnsi="ATraditional Arabic" w:cs="ATraditional Arabic"/>
                <w:sz w:val="32"/>
                <w:szCs w:val="32"/>
                <w:rtl/>
              </w:rPr>
              <w:br/>
            </w:r>
          </w:p>
        </w:tc>
        <w:tc>
          <w:tcPr>
            <w:tcW w:w="426" w:type="dxa"/>
          </w:tcPr>
          <w:p w14:paraId="59AB0D3E"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1227F053"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مِنِّي السَّلَامَ، وذِي التَّحِيَّةُ تَعْذُبُ</w:t>
            </w:r>
            <w:r w:rsidRPr="00D6571C">
              <w:rPr>
                <w:rFonts w:ascii="ATraditional Arabic" w:hAnsi="ATraditional Arabic" w:cs="ATraditional Arabic"/>
                <w:sz w:val="32"/>
                <w:szCs w:val="32"/>
                <w:rtl/>
              </w:rPr>
              <w:br/>
            </w:r>
          </w:p>
        </w:tc>
      </w:tr>
      <w:tr w:rsidR="004E085F" w:rsidRPr="00D6571C" w14:paraId="121D2F4E" w14:textId="77777777" w:rsidTr="00B24B5B">
        <w:trPr>
          <w:trHeight w:val="379"/>
        </w:trPr>
        <w:tc>
          <w:tcPr>
            <w:tcW w:w="3908" w:type="dxa"/>
          </w:tcPr>
          <w:p w14:paraId="7A88AA3A"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وَرُئِيْ البُخَارِيْ فِي المَنَامِ وَكُلَّمَا</w:t>
            </w:r>
            <w:r w:rsidRPr="00D6571C">
              <w:rPr>
                <w:rFonts w:ascii="ATraditional Arabic" w:hAnsi="ATraditional Arabic" w:cs="ATraditional Arabic"/>
                <w:sz w:val="32"/>
                <w:szCs w:val="32"/>
                <w:rtl/>
              </w:rPr>
              <w:br/>
            </w:r>
          </w:p>
        </w:tc>
        <w:tc>
          <w:tcPr>
            <w:tcW w:w="426" w:type="dxa"/>
          </w:tcPr>
          <w:p w14:paraId="67F779B7"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1C054B0F"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رَفَعَ النَّبِيْ قَدَمًا بِرِجْلٍ يُعْقِبُ</w:t>
            </w:r>
            <w:r w:rsidRPr="00D6571C">
              <w:rPr>
                <w:rFonts w:ascii="ATraditional Arabic" w:hAnsi="ATraditional Arabic" w:cs="ATraditional Arabic"/>
                <w:sz w:val="32"/>
                <w:szCs w:val="32"/>
                <w:rtl/>
              </w:rPr>
              <w:br/>
            </w:r>
          </w:p>
        </w:tc>
      </w:tr>
      <w:tr w:rsidR="004E085F" w:rsidRPr="00D6571C" w14:paraId="2D62FA46" w14:textId="77777777" w:rsidTr="00B24B5B">
        <w:trPr>
          <w:trHeight w:val="379"/>
        </w:trPr>
        <w:tc>
          <w:tcPr>
            <w:tcW w:w="3908" w:type="dxa"/>
          </w:tcPr>
          <w:p w14:paraId="04AC874D"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عَنْ أَلْفِ شَيْخٍ قَد رَوَى وَزِيَادَةٍ</w:t>
            </w:r>
            <w:r w:rsidRPr="00D6571C">
              <w:rPr>
                <w:rFonts w:ascii="ATraditional Arabic" w:hAnsi="ATraditional Arabic" w:cs="ATraditional Arabic"/>
                <w:sz w:val="32"/>
                <w:szCs w:val="32"/>
                <w:rtl/>
              </w:rPr>
              <w:br/>
            </w:r>
          </w:p>
        </w:tc>
        <w:tc>
          <w:tcPr>
            <w:tcW w:w="426" w:type="dxa"/>
          </w:tcPr>
          <w:p w14:paraId="69CF3EC8"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4EA86622"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جَابَ البِلَادَ فَشَرْقُهَا والمَغْرِبُ</w:t>
            </w:r>
            <w:r w:rsidRPr="00D6571C">
              <w:rPr>
                <w:rFonts w:ascii="ATraditional Arabic" w:hAnsi="ATraditional Arabic" w:cs="ATraditional Arabic"/>
                <w:sz w:val="32"/>
                <w:szCs w:val="32"/>
                <w:rtl/>
              </w:rPr>
              <w:br/>
            </w:r>
          </w:p>
        </w:tc>
      </w:tr>
      <w:tr w:rsidR="004E085F" w:rsidRPr="00D6571C" w14:paraId="2E38B78D" w14:textId="77777777" w:rsidTr="00B24B5B">
        <w:trPr>
          <w:trHeight w:val="379"/>
        </w:trPr>
        <w:tc>
          <w:tcPr>
            <w:tcW w:w="3908" w:type="dxa"/>
          </w:tcPr>
          <w:p w14:paraId="492813B0"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مِئَةً مِنَ الآلافِ حِفْظًا قَد وَعَى</w:t>
            </w:r>
            <w:r w:rsidRPr="00D6571C">
              <w:rPr>
                <w:rFonts w:ascii="ATraditional Arabic" w:hAnsi="ATraditional Arabic" w:cs="ATraditional Arabic"/>
                <w:sz w:val="32"/>
                <w:szCs w:val="32"/>
                <w:rtl/>
              </w:rPr>
              <w:br/>
            </w:r>
          </w:p>
        </w:tc>
        <w:tc>
          <w:tcPr>
            <w:tcW w:w="426" w:type="dxa"/>
          </w:tcPr>
          <w:p w14:paraId="218832FC"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0118C48B"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صَحَّتْ وَمِثْلَيْهَا ضَعِيفًا يُجْنَبُ</w:t>
            </w:r>
            <w:r w:rsidRPr="00D6571C">
              <w:rPr>
                <w:rFonts w:ascii="ATraditional Arabic" w:hAnsi="ATraditional Arabic" w:cs="ATraditional Arabic"/>
                <w:sz w:val="32"/>
                <w:szCs w:val="32"/>
                <w:rtl/>
              </w:rPr>
              <w:br/>
            </w:r>
          </w:p>
        </w:tc>
      </w:tr>
      <w:tr w:rsidR="004E085F" w:rsidRPr="00D6571C" w14:paraId="1C0C5F7F" w14:textId="77777777" w:rsidTr="00B24B5B">
        <w:trPr>
          <w:trHeight w:val="379"/>
        </w:trPr>
        <w:tc>
          <w:tcPr>
            <w:tcW w:w="3908" w:type="dxa"/>
          </w:tcPr>
          <w:p w14:paraId="50E678C2"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حَبْرَ الصِّنَاعَةِ كُلُّهُم لَكَ مُذْعِنٌ</w:t>
            </w:r>
            <w:r w:rsidRPr="00D6571C">
              <w:rPr>
                <w:rFonts w:ascii="ATraditional Arabic" w:hAnsi="ATraditional Arabic" w:cs="ATraditional Arabic"/>
                <w:sz w:val="32"/>
                <w:szCs w:val="32"/>
                <w:rtl/>
              </w:rPr>
              <w:br/>
            </w:r>
          </w:p>
        </w:tc>
        <w:tc>
          <w:tcPr>
            <w:tcW w:w="426" w:type="dxa"/>
          </w:tcPr>
          <w:p w14:paraId="34B39C55"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69812F9C"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وَلِمَا جَمَعْتَ وفي ثَنَائِكَ مُطْنِبُ</w:t>
            </w:r>
            <w:r w:rsidRPr="00D6571C">
              <w:rPr>
                <w:rFonts w:ascii="ATraditional Arabic" w:hAnsi="ATraditional Arabic" w:cs="ATraditional Arabic"/>
                <w:sz w:val="32"/>
                <w:szCs w:val="32"/>
                <w:rtl/>
              </w:rPr>
              <w:br/>
            </w:r>
          </w:p>
        </w:tc>
      </w:tr>
      <w:tr w:rsidR="004E085F" w:rsidRPr="00D6571C" w14:paraId="6A393434" w14:textId="77777777" w:rsidTr="00B24B5B">
        <w:trPr>
          <w:trHeight w:val="379"/>
        </w:trPr>
        <w:tc>
          <w:tcPr>
            <w:tcW w:w="3908" w:type="dxa"/>
          </w:tcPr>
          <w:p w14:paraId="21B84D3A"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فَجَزَاكَ ربُّ العالمينَ على الذي</w:t>
            </w:r>
            <w:r w:rsidRPr="00D6571C">
              <w:rPr>
                <w:rFonts w:ascii="ATraditional Arabic" w:hAnsi="ATraditional Arabic" w:cs="ATraditional Arabic"/>
                <w:sz w:val="32"/>
                <w:szCs w:val="32"/>
                <w:rtl/>
              </w:rPr>
              <w:br/>
            </w:r>
          </w:p>
        </w:tc>
        <w:tc>
          <w:tcPr>
            <w:tcW w:w="426" w:type="dxa"/>
          </w:tcPr>
          <w:p w14:paraId="3677657D"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1D7D47D3"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أوْدَعْتَ فِينَا ما تَرُومُ وتَطْلُبُ</w:t>
            </w:r>
            <w:r w:rsidRPr="00D6571C">
              <w:rPr>
                <w:rFonts w:ascii="ATraditional Arabic" w:hAnsi="ATraditional Arabic" w:cs="ATraditional Arabic"/>
                <w:sz w:val="32"/>
                <w:szCs w:val="32"/>
                <w:rtl/>
              </w:rPr>
              <w:br/>
            </w:r>
          </w:p>
        </w:tc>
      </w:tr>
      <w:tr w:rsidR="004E085F" w:rsidRPr="00D6571C" w14:paraId="19D07B4B" w14:textId="77777777" w:rsidTr="00B24B5B">
        <w:trPr>
          <w:trHeight w:val="379"/>
        </w:trPr>
        <w:tc>
          <w:tcPr>
            <w:tcW w:w="3908" w:type="dxa"/>
          </w:tcPr>
          <w:p w14:paraId="2F94A4D4"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يا ربِّ قَدْ قُرِئَ البُخَارِيْ كلُّه</w:t>
            </w:r>
            <w:r w:rsidRPr="00D6571C">
              <w:rPr>
                <w:rFonts w:ascii="ATraditional Arabic" w:hAnsi="ATraditional Arabic" w:cs="ATraditional Arabic"/>
                <w:sz w:val="32"/>
                <w:szCs w:val="32"/>
                <w:rtl/>
              </w:rPr>
              <w:br/>
            </w:r>
          </w:p>
        </w:tc>
        <w:tc>
          <w:tcPr>
            <w:tcW w:w="426" w:type="dxa"/>
          </w:tcPr>
          <w:p w14:paraId="74842F1B"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0E1013B3"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وتُلِيْ كتابُك والمكانُ فطيِّبُ</w:t>
            </w:r>
            <w:r w:rsidRPr="00D6571C">
              <w:rPr>
                <w:rFonts w:ascii="ATraditional Arabic" w:hAnsi="ATraditional Arabic" w:cs="ATraditional Arabic"/>
                <w:sz w:val="32"/>
                <w:szCs w:val="32"/>
                <w:rtl/>
              </w:rPr>
              <w:br/>
            </w:r>
          </w:p>
        </w:tc>
      </w:tr>
      <w:tr w:rsidR="004E085F" w:rsidRPr="00D6571C" w14:paraId="5BCA47DB" w14:textId="77777777" w:rsidTr="00B24B5B">
        <w:trPr>
          <w:trHeight w:val="379"/>
        </w:trPr>
        <w:tc>
          <w:tcPr>
            <w:tcW w:w="3908" w:type="dxa"/>
          </w:tcPr>
          <w:p w14:paraId="6E16A7BD"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والجَمْعُ صُوَّامٌ عُكوفٌ كلُّهم</w:t>
            </w:r>
            <w:r w:rsidRPr="00D6571C">
              <w:rPr>
                <w:rFonts w:ascii="ATraditional Arabic" w:hAnsi="ATraditional Arabic" w:cs="ATraditional Arabic"/>
                <w:sz w:val="32"/>
                <w:szCs w:val="32"/>
                <w:rtl/>
              </w:rPr>
              <w:br/>
            </w:r>
          </w:p>
        </w:tc>
        <w:tc>
          <w:tcPr>
            <w:tcW w:w="426" w:type="dxa"/>
          </w:tcPr>
          <w:p w14:paraId="762DE00A"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58F8CC81"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يَرْجُو الرِّضَا والعَفْوَ عمَّا يَكْسِبُ</w:t>
            </w:r>
            <w:r w:rsidRPr="00D6571C">
              <w:rPr>
                <w:rFonts w:ascii="ATraditional Arabic" w:hAnsi="ATraditional Arabic" w:cs="ATraditional Arabic"/>
                <w:sz w:val="32"/>
                <w:szCs w:val="32"/>
                <w:rtl/>
              </w:rPr>
              <w:br/>
            </w:r>
          </w:p>
        </w:tc>
      </w:tr>
      <w:tr w:rsidR="004E085F" w:rsidRPr="00D6571C" w14:paraId="092C9F81" w14:textId="77777777" w:rsidTr="00B24B5B">
        <w:trPr>
          <w:trHeight w:val="379"/>
        </w:trPr>
        <w:tc>
          <w:tcPr>
            <w:tcW w:w="3908" w:type="dxa"/>
          </w:tcPr>
          <w:p w14:paraId="7A3371F9"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lastRenderedPageBreak/>
              <w:t>فِيهِم شَبَابٌ خُشَّعٌ ومَشَايِخٌ</w:t>
            </w:r>
            <w:r w:rsidRPr="00D6571C">
              <w:rPr>
                <w:rFonts w:ascii="ATraditional Arabic" w:hAnsi="ATraditional Arabic" w:cs="ATraditional Arabic"/>
                <w:sz w:val="32"/>
                <w:szCs w:val="32"/>
                <w:rtl/>
              </w:rPr>
              <w:br/>
            </w:r>
          </w:p>
        </w:tc>
        <w:tc>
          <w:tcPr>
            <w:tcW w:w="426" w:type="dxa"/>
          </w:tcPr>
          <w:p w14:paraId="22A8605C"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3085697D"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لَكَ رُكّعٌ بجُفُونِ عَينٍ تَسْكبُ</w:t>
            </w:r>
            <w:r w:rsidRPr="00D6571C">
              <w:rPr>
                <w:rFonts w:ascii="ATraditional Arabic" w:hAnsi="ATraditional Arabic" w:cs="ATraditional Arabic"/>
                <w:sz w:val="32"/>
                <w:szCs w:val="32"/>
                <w:rtl/>
              </w:rPr>
              <w:br/>
            </w:r>
          </w:p>
        </w:tc>
      </w:tr>
      <w:tr w:rsidR="004E085F" w:rsidRPr="00D6571C" w14:paraId="467BC64B" w14:textId="77777777" w:rsidTr="00B24B5B">
        <w:trPr>
          <w:trHeight w:val="379"/>
        </w:trPr>
        <w:tc>
          <w:tcPr>
            <w:tcW w:w="3908" w:type="dxa"/>
          </w:tcPr>
          <w:p w14:paraId="0FEFC918"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يا ربِّ ما ذَنْبُ المسيءِ وجهلُهُ</w:t>
            </w:r>
            <w:r w:rsidRPr="00D6571C">
              <w:rPr>
                <w:rFonts w:ascii="ATraditional Arabic" w:hAnsi="ATraditional Arabic" w:cs="ATraditional Arabic"/>
                <w:sz w:val="32"/>
                <w:szCs w:val="32"/>
                <w:rtl/>
              </w:rPr>
              <w:br/>
            </w:r>
          </w:p>
        </w:tc>
        <w:tc>
          <w:tcPr>
            <w:tcW w:w="426" w:type="dxa"/>
          </w:tcPr>
          <w:p w14:paraId="7D025E27"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5EE30676"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في جَنْبِ عَفْوكَ فالمَرَاحِمُ أغْلَبُ</w:t>
            </w:r>
            <w:r w:rsidRPr="00D6571C">
              <w:rPr>
                <w:rFonts w:ascii="ATraditional Arabic" w:hAnsi="ATraditional Arabic" w:cs="ATraditional Arabic"/>
                <w:sz w:val="32"/>
                <w:szCs w:val="32"/>
                <w:rtl/>
              </w:rPr>
              <w:br/>
            </w:r>
          </w:p>
        </w:tc>
      </w:tr>
      <w:tr w:rsidR="004E085F" w:rsidRPr="00D6571C" w14:paraId="7DA64837" w14:textId="77777777" w:rsidTr="00B24B5B">
        <w:trPr>
          <w:trHeight w:val="379"/>
        </w:trPr>
        <w:tc>
          <w:tcPr>
            <w:tcW w:w="3908" w:type="dxa"/>
          </w:tcPr>
          <w:p w14:paraId="1572F487"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يا ربّ هذا جُهدنا فاغفِرْ لنا</w:t>
            </w:r>
            <w:r w:rsidRPr="00D6571C">
              <w:rPr>
                <w:rFonts w:ascii="ATraditional Arabic" w:hAnsi="ATraditional Arabic" w:cs="ATraditional Arabic"/>
                <w:sz w:val="32"/>
                <w:szCs w:val="32"/>
                <w:rtl/>
              </w:rPr>
              <w:br/>
            </w:r>
          </w:p>
        </w:tc>
        <w:tc>
          <w:tcPr>
            <w:tcW w:w="426" w:type="dxa"/>
          </w:tcPr>
          <w:p w14:paraId="761BAB3E"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1E855F50"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ما قد علمْتَ فليْسَ منه مَهْرَبُ</w:t>
            </w:r>
            <w:r w:rsidRPr="00D6571C">
              <w:rPr>
                <w:rFonts w:ascii="ATraditional Arabic" w:hAnsi="ATraditional Arabic" w:cs="ATraditional Arabic"/>
                <w:sz w:val="32"/>
                <w:szCs w:val="32"/>
                <w:rtl/>
              </w:rPr>
              <w:br/>
            </w:r>
          </w:p>
        </w:tc>
      </w:tr>
      <w:tr w:rsidR="004E085F" w:rsidRPr="00D6571C" w14:paraId="3BF8CDDB" w14:textId="77777777" w:rsidTr="00B24B5B">
        <w:trPr>
          <w:trHeight w:val="379"/>
        </w:trPr>
        <w:tc>
          <w:tcPr>
            <w:tcW w:w="3908" w:type="dxa"/>
          </w:tcPr>
          <w:p w14:paraId="6F2D631C"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هذي العبَادُ تنصَّلوا وجميعهُم</w:t>
            </w:r>
            <w:r w:rsidRPr="00D6571C">
              <w:rPr>
                <w:rFonts w:ascii="ATraditional Arabic" w:hAnsi="ATraditional Arabic" w:cs="ATraditional Arabic"/>
                <w:sz w:val="32"/>
                <w:szCs w:val="32"/>
                <w:rtl/>
              </w:rPr>
              <w:br/>
            </w:r>
          </w:p>
        </w:tc>
        <w:tc>
          <w:tcPr>
            <w:tcW w:w="426" w:type="dxa"/>
          </w:tcPr>
          <w:p w14:paraId="3B401033"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23BA4514"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بعضًا على بَعْضٍ يُحِيلُ ويَرهَبُ</w:t>
            </w:r>
            <w:r w:rsidRPr="00D6571C">
              <w:rPr>
                <w:rFonts w:ascii="ATraditional Arabic" w:hAnsi="ATraditional Arabic" w:cs="ATraditional Arabic"/>
                <w:sz w:val="32"/>
                <w:szCs w:val="32"/>
                <w:rtl/>
              </w:rPr>
              <w:br/>
            </w:r>
          </w:p>
        </w:tc>
      </w:tr>
      <w:tr w:rsidR="004E085F" w:rsidRPr="00D6571C" w14:paraId="52BF21B4" w14:textId="77777777" w:rsidTr="00B24B5B">
        <w:trPr>
          <w:trHeight w:val="379"/>
        </w:trPr>
        <w:tc>
          <w:tcPr>
            <w:tcW w:w="3908" w:type="dxa"/>
          </w:tcPr>
          <w:p w14:paraId="52FE303C"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لا تجعلِ العبدَ الحقيرَ لِرَدّهِم</w:t>
            </w:r>
            <w:r w:rsidRPr="00D6571C">
              <w:rPr>
                <w:rFonts w:ascii="ATraditional Arabic" w:hAnsi="ATraditional Arabic" w:cs="ATraditional Arabic"/>
                <w:sz w:val="32"/>
                <w:szCs w:val="32"/>
                <w:rtl/>
              </w:rPr>
              <w:br/>
            </w:r>
          </w:p>
        </w:tc>
        <w:tc>
          <w:tcPr>
            <w:tcW w:w="426" w:type="dxa"/>
          </w:tcPr>
          <w:p w14:paraId="7C8D5A4A"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55CDC9AF"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سببًا فيا رُزْءَ الفتى إنْ خُيِّبُوا</w:t>
            </w:r>
            <w:r w:rsidRPr="00D6571C">
              <w:rPr>
                <w:rFonts w:ascii="ATraditional Arabic" w:hAnsi="ATraditional Arabic" w:cs="ATraditional Arabic"/>
                <w:sz w:val="32"/>
                <w:szCs w:val="32"/>
                <w:rtl/>
              </w:rPr>
              <w:br/>
            </w:r>
          </w:p>
        </w:tc>
      </w:tr>
      <w:tr w:rsidR="004E085F" w:rsidRPr="00D6571C" w14:paraId="795234FD" w14:textId="77777777" w:rsidTr="00B24B5B">
        <w:trPr>
          <w:trHeight w:val="379"/>
        </w:trPr>
        <w:tc>
          <w:tcPr>
            <w:tcW w:w="3908" w:type="dxa"/>
          </w:tcPr>
          <w:p w14:paraId="097CDC26"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وبجاهِ أحمدَ قَدْ تمسَّكَ كُلُّنا</w:t>
            </w:r>
            <w:r w:rsidRPr="00D6571C">
              <w:rPr>
                <w:rFonts w:ascii="ATraditional Arabic" w:hAnsi="ATraditional Arabic" w:cs="ATraditional Arabic"/>
                <w:sz w:val="32"/>
                <w:szCs w:val="32"/>
                <w:rtl/>
              </w:rPr>
              <w:br/>
            </w:r>
          </w:p>
        </w:tc>
        <w:tc>
          <w:tcPr>
            <w:tcW w:w="426" w:type="dxa"/>
          </w:tcPr>
          <w:p w14:paraId="1616448C"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6F505ED0"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يومًا يفِرُّ من القريبِ الأقربُ</w:t>
            </w:r>
            <w:r w:rsidRPr="00D6571C">
              <w:rPr>
                <w:rFonts w:ascii="ATraditional Arabic" w:hAnsi="ATraditional Arabic" w:cs="ATraditional Arabic"/>
                <w:sz w:val="32"/>
                <w:szCs w:val="32"/>
                <w:rtl/>
              </w:rPr>
              <w:br/>
            </w:r>
          </w:p>
        </w:tc>
      </w:tr>
      <w:tr w:rsidR="004E085F" w:rsidRPr="00D6571C" w14:paraId="463E981D" w14:textId="77777777" w:rsidTr="00B24B5B">
        <w:trPr>
          <w:trHeight w:val="379"/>
        </w:trPr>
        <w:tc>
          <w:tcPr>
            <w:tcW w:w="3908" w:type="dxa"/>
          </w:tcPr>
          <w:p w14:paraId="61C7CF9C"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صلّى عليه </w:t>
            </w:r>
            <w:proofErr w:type="spellStart"/>
            <w:r w:rsidRPr="00D6571C">
              <w:rPr>
                <w:rFonts w:ascii="ATraditional Arabic" w:hAnsi="ATraditional Arabic" w:cs="ATraditional Arabic"/>
                <w:sz w:val="32"/>
                <w:szCs w:val="32"/>
                <w:rtl/>
              </w:rPr>
              <w:t>وآلهِ</w:t>
            </w:r>
            <w:proofErr w:type="spellEnd"/>
            <w:r w:rsidRPr="00D6571C">
              <w:rPr>
                <w:rFonts w:ascii="ATraditional Arabic" w:hAnsi="ATraditional Arabic" w:cs="ATraditional Arabic"/>
                <w:sz w:val="32"/>
                <w:szCs w:val="32"/>
                <w:rtl/>
              </w:rPr>
              <w:t xml:space="preserve"> ربُّ </w:t>
            </w:r>
            <w:proofErr w:type="spellStart"/>
            <w:r w:rsidRPr="00D6571C">
              <w:rPr>
                <w:rFonts w:ascii="ATraditional Arabic" w:hAnsi="ATraditional Arabic" w:cs="ATraditional Arabic"/>
                <w:sz w:val="32"/>
                <w:szCs w:val="32"/>
                <w:rtl/>
              </w:rPr>
              <w:t>السَّمَا</w:t>
            </w:r>
            <w:proofErr w:type="spellEnd"/>
            <w:r w:rsidRPr="00D6571C">
              <w:rPr>
                <w:rFonts w:ascii="ATraditional Arabic" w:hAnsi="ATraditional Arabic" w:cs="ATraditional Arabic"/>
                <w:sz w:val="32"/>
                <w:szCs w:val="32"/>
                <w:rtl/>
              </w:rPr>
              <w:br/>
            </w:r>
          </w:p>
        </w:tc>
        <w:tc>
          <w:tcPr>
            <w:tcW w:w="426" w:type="dxa"/>
          </w:tcPr>
          <w:p w14:paraId="49747DB2"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p>
        </w:tc>
        <w:tc>
          <w:tcPr>
            <w:tcW w:w="3962" w:type="dxa"/>
          </w:tcPr>
          <w:p w14:paraId="1506F055" w14:textId="77777777" w:rsidR="004E085F" w:rsidRPr="00D6571C" w:rsidRDefault="004E085F" w:rsidP="00680BBB">
            <w:pPr>
              <w:bidi/>
              <w:spacing w:line="276" w:lineRule="auto"/>
              <w:jc w:val="mediumKashida"/>
              <w:rPr>
                <w:rFonts w:ascii="ATraditional Arabic" w:hAnsi="ATraditional Arabic" w:cs="ATraditional Arabic"/>
                <w:sz w:val="32"/>
                <w:szCs w:val="32"/>
                <w:rtl/>
              </w:rPr>
            </w:pPr>
            <w:r w:rsidRPr="00D6571C">
              <w:rPr>
                <w:rFonts w:ascii="ATraditional Arabic" w:hAnsi="ATraditional Arabic" w:cs="ATraditional Arabic"/>
                <w:sz w:val="32"/>
                <w:szCs w:val="32"/>
                <w:rtl/>
              </w:rPr>
              <w:t>وصِحابِه ما هبَّ رِيحٌ أَذْيَبُ</w:t>
            </w:r>
            <w:r w:rsidRPr="00D6571C">
              <w:rPr>
                <w:rFonts w:ascii="ATraditional Arabic" w:hAnsi="ATraditional Arabic" w:cs="ATraditional Arabic"/>
                <w:sz w:val="32"/>
                <w:szCs w:val="32"/>
                <w:rtl/>
              </w:rPr>
              <w:br/>
            </w:r>
          </w:p>
        </w:tc>
      </w:tr>
    </w:tbl>
    <w:p w14:paraId="7BBB9E22" w14:textId="77777777" w:rsidR="008F4E5F" w:rsidRPr="00D6571C" w:rsidRDefault="008F4E5F" w:rsidP="00680BBB">
      <w:pPr>
        <w:bidi/>
        <w:spacing w:after="0"/>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وتمت والحمد لله رب العالمين</w:t>
      </w:r>
    </w:p>
    <w:p w14:paraId="614810F5" w14:textId="77777777" w:rsidR="00E13522" w:rsidRPr="00D6571C" w:rsidRDefault="007C0170" w:rsidP="00680BBB">
      <w:pPr>
        <w:bidi/>
        <w:spacing w:after="0"/>
        <w:jc w:val="center"/>
        <w:rPr>
          <w:rFonts w:ascii="ATraditional Arabic" w:hAnsi="ATraditional Arabic" w:cs="ATraditional Arabic"/>
          <w:sz w:val="32"/>
          <w:szCs w:val="32"/>
          <w:rtl/>
        </w:rPr>
      </w:pPr>
      <w:r w:rsidRPr="00D6571C">
        <w:rPr>
          <w:rFonts w:ascii="ATraditional Arabic" w:hAnsi="ATraditional Arabic" w:cs="ATraditional Arabic"/>
          <w:noProof/>
          <w:sz w:val="32"/>
          <w:szCs w:val="32"/>
        </w:rPr>
        <w:lastRenderedPageBreak/>
        <w:drawing>
          <wp:inline distT="0" distB="0" distL="0" distR="0" wp14:anchorId="49ACE2A9" wp14:editId="61564242">
            <wp:extent cx="1803641" cy="3276672"/>
            <wp:effectExtent l="0" t="0" r="6350"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قصيدة ختم البخاري 1.jpeg"/>
                    <pic:cNvPicPr/>
                  </pic:nvPicPr>
                  <pic:blipFill>
                    <a:blip r:embed="rId20" cstate="print">
                      <a:biLevel thresh="50000"/>
                      <a:extLst>
                        <a:ext uri="{BEBA8EAE-BF5A-486C-A8C5-ECC9F3942E4B}">
                          <a14:imgProps xmlns:a14="http://schemas.microsoft.com/office/drawing/2010/main">
                            <a14:imgLayer r:embed="rId21">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820474" cy="3307253"/>
                    </a:xfrm>
                    <a:prstGeom prst="rect">
                      <a:avLst/>
                    </a:prstGeom>
                  </pic:spPr>
                </pic:pic>
              </a:graphicData>
            </a:graphic>
          </wp:inline>
        </w:drawing>
      </w:r>
      <w:r w:rsidRPr="00D6571C">
        <w:rPr>
          <w:rFonts w:ascii="ATraditional Arabic" w:hAnsi="ATraditional Arabic" w:cs="ATraditional Arabic"/>
          <w:noProof/>
          <w:sz w:val="32"/>
          <w:szCs w:val="32"/>
          <w:rtl/>
        </w:rPr>
        <w:drawing>
          <wp:inline distT="0" distB="0" distL="0" distR="0" wp14:anchorId="3F6FB57B" wp14:editId="3A5333DA">
            <wp:extent cx="1593383" cy="3236208"/>
            <wp:effectExtent l="0" t="0" r="6985" b="254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قصيدة ختم البخاري 2.jpeg"/>
                    <pic:cNvPicPr/>
                  </pic:nvPicPr>
                  <pic:blipFill>
                    <a:blip r:embed="rId22" cstate="print">
                      <a:biLevel thresh="50000"/>
                      <a:extLst>
                        <a:ext uri="{BEBA8EAE-BF5A-486C-A8C5-ECC9F3942E4B}">
                          <a14:imgProps xmlns:a14="http://schemas.microsoft.com/office/drawing/2010/main">
                            <a14:imgLayer r:embed="rId23">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616642" cy="3283449"/>
                    </a:xfrm>
                    <a:prstGeom prst="rect">
                      <a:avLst/>
                    </a:prstGeom>
                  </pic:spPr>
                </pic:pic>
              </a:graphicData>
            </a:graphic>
          </wp:inline>
        </w:drawing>
      </w:r>
    </w:p>
    <w:p w14:paraId="45B3319F" w14:textId="24F9072A" w:rsidR="00B477E3" w:rsidRPr="00D6571C" w:rsidRDefault="00104BA9" w:rsidP="00680BBB">
      <w:pPr>
        <w:spacing w:after="0"/>
        <w:jc w:val="center"/>
        <w:rPr>
          <w:rFonts w:ascii="ATraditional Arabic" w:hAnsi="ATraditional Arabic" w:cs="ATraditional Arabic"/>
          <w:sz w:val="32"/>
          <w:szCs w:val="32"/>
        </w:rPr>
      </w:pPr>
      <w:r w:rsidRPr="00D6571C">
        <w:rPr>
          <w:rFonts w:ascii="ATraditional Arabic" w:hAnsi="ATraditional Arabic" w:cs="ATraditional Arabic"/>
          <w:sz w:val="32"/>
          <w:szCs w:val="32"/>
        </w:rPr>
        <w:br w:type="page"/>
      </w:r>
      <w:r w:rsidR="00282276" w:rsidRPr="00D6571C">
        <w:rPr>
          <w:rFonts w:ascii="ATraditional Arabic" w:hAnsi="ATraditional Arabic" w:cs="ATraditional Arabic"/>
          <w:sz w:val="32"/>
          <w:szCs w:val="32"/>
          <w:rtl/>
        </w:rPr>
        <w:lastRenderedPageBreak/>
        <w:t>الخاتمة</w:t>
      </w:r>
    </w:p>
    <w:p w14:paraId="5AEEA119" w14:textId="12C93981" w:rsidR="00CF0C16" w:rsidRPr="00D6571C" w:rsidRDefault="00B477E3" w:rsidP="00680BBB">
      <w:pPr>
        <w:tabs>
          <w:tab w:val="left" w:pos="1993"/>
        </w:tabs>
        <w:bidi/>
        <w:spacing w:after="0"/>
        <w:jc w:val="both"/>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        </w:t>
      </w:r>
      <w:r w:rsidR="00CF0C16" w:rsidRPr="00D6571C">
        <w:rPr>
          <w:rFonts w:ascii="ATraditional Arabic" w:hAnsi="ATraditional Arabic" w:cs="ATraditional Arabic"/>
          <w:sz w:val="32"/>
          <w:szCs w:val="32"/>
          <w:rtl/>
        </w:rPr>
        <w:t xml:space="preserve">بعد هذه الجولة المباركة مع </w:t>
      </w:r>
      <w:proofErr w:type="spellStart"/>
      <w:r w:rsidR="00CF0C16" w:rsidRPr="00D6571C">
        <w:rPr>
          <w:rFonts w:ascii="ATraditional Arabic" w:hAnsi="ATraditional Arabic" w:cs="ATraditional Arabic"/>
          <w:sz w:val="32"/>
          <w:szCs w:val="32"/>
          <w:rtl/>
        </w:rPr>
        <w:t>مقروءات</w:t>
      </w:r>
      <w:proofErr w:type="spellEnd"/>
      <w:r w:rsidR="00CF0C16" w:rsidRPr="00D6571C">
        <w:rPr>
          <w:rFonts w:ascii="ATraditional Arabic" w:hAnsi="ATraditional Arabic" w:cs="ATraditional Arabic"/>
          <w:sz w:val="32"/>
          <w:szCs w:val="32"/>
          <w:rtl/>
        </w:rPr>
        <w:t xml:space="preserve"> الشهاب أبي محمود المقدسي</w:t>
      </w:r>
      <w:r w:rsidR="00F77CBB" w:rsidRPr="00D6571C">
        <w:rPr>
          <w:rFonts w:ascii="ATraditional Arabic" w:hAnsi="ATraditional Arabic" w:cs="ATraditional Arabic"/>
          <w:sz w:val="32"/>
          <w:szCs w:val="32"/>
          <w:rtl/>
        </w:rPr>
        <w:t xml:space="preserve"> ومسموعات</w:t>
      </w:r>
      <w:r w:rsidR="00F77CBB" w:rsidRPr="00D6571C">
        <w:rPr>
          <w:rFonts w:ascii="ATraditional Arabic" w:hAnsi="ATraditional Arabic" w:cs="ATraditional Arabic" w:hint="cs"/>
          <w:sz w:val="32"/>
          <w:szCs w:val="32"/>
          <w:rtl/>
        </w:rPr>
        <w:t>ه</w:t>
      </w:r>
      <w:r w:rsidR="00CF0C16" w:rsidRPr="00D6571C">
        <w:rPr>
          <w:rFonts w:ascii="ATraditional Arabic" w:hAnsi="ATraditional Arabic" w:cs="ATraditional Arabic"/>
          <w:sz w:val="32"/>
          <w:szCs w:val="32"/>
          <w:rtl/>
        </w:rPr>
        <w:t xml:space="preserve">، </w:t>
      </w:r>
      <w:r w:rsidR="00F77CBB" w:rsidRPr="00D6571C">
        <w:rPr>
          <w:rFonts w:ascii="ATraditional Arabic" w:hAnsi="ATraditional Arabic" w:cs="ATraditional Arabic"/>
          <w:sz w:val="32"/>
          <w:szCs w:val="32"/>
          <w:rtl/>
        </w:rPr>
        <w:t>يخلُص الباحث إلى النتائج ال</w:t>
      </w:r>
      <w:r w:rsidR="00F77CBB" w:rsidRPr="00D6571C">
        <w:rPr>
          <w:rFonts w:ascii="ATraditional Arabic" w:hAnsi="ATraditional Arabic" w:cs="ATraditional Arabic" w:hint="cs"/>
          <w:sz w:val="32"/>
          <w:szCs w:val="32"/>
          <w:rtl/>
        </w:rPr>
        <w:t>آتية</w:t>
      </w:r>
      <w:r w:rsidR="00CF0C16" w:rsidRPr="00D6571C">
        <w:rPr>
          <w:rFonts w:ascii="ATraditional Arabic" w:hAnsi="ATraditional Arabic" w:cs="ATraditional Arabic"/>
          <w:sz w:val="32"/>
          <w:szCs w:val="32"/>
          <w:rtl/>
        </w:rPr>
        <w:t>:</w:t>
      </w:r>
      <w:bookmarkStart w:id="34" w:name="_GoBack"/>
      <w:bookmarkEnd w:id="34"/>
    </w:p>
    <w:p w14:paraId="26BBE470" w14:textId="77777777" w:rsidR="00CF0C16" w:rsidRPr="00D6571C" w:rsidRDefault="00CF0C16" w:rsidP="00680BBB">
      <w:pPr>
        <w:pStyle w:val="ListParagraph"/>
        <w:numPr>
          <w:ilvl w:val="0"/>
          <w:numId w:val="7"/>
        </w:numPr>
        <w:spacing w:line="276" w:lineRule="auto"/>
        <w:ind w:left="-149"/>
        <w:rPr>
          <w:rFonts w:ascii="ATraditional Arabic" w:hAnsi="ATraditional Arabic" w:cs="ATraditional Arabic"/>
          <w:sz w:val="32"/>
          <w:szCs w:val="32"/>
          <w:rtl/>
        </w:rPr>
      </w:pPr>
      <w:r w:rsidRPr="00D6571C">
        <w:rPr>
          <w:rFonts w:ascii="ATraditional Arabic" w:hAnsi="ATraditional Arabic" w:cs="ATraditional Arabic"/>
          <w:sz w:val="32"/>
          <w:szCs w:val="32"/>
          <w:rtl/>
        </w:rPr>
        <w:t>تعدّ مدينة القدس الشريف مدينة العلم الأولى في فلسطين، وعاصمة المجالس العلمية الخادمة للكتاب والسنة.</w:t>
      </w:r>
    </w:p>
    <w:p w14:paraId="113766A5" w14:textId="5A7E000B" w:rsidR="00CF0C16" w:rsidRPr="00D6571C" w:rsidRDefault="00F77CBB" w:rsidP="00680BBB">
      <w:pPr>
        <w:pStyle w:val="ListParagraph"/>
        <w:numPr>
          <w:ilvl w:val="0"/>
          <w:numId w:val="7"/>
        </w:numPr>
        <w:spacing w:line="276" w:lineRule="auto"/>
        <w:ind w:left="-149"/>
        <w:rPr>
          <w:rFonts w:ascii="ATraditional Arabic" w:hAnsi="ATraditional Arabic" w:cs="ATraditional Arabic"/>
          <w:sz w:val="32"/>
          <w:szCs w:val="32"/>
          <w:rtl/>
        </w:rPr>
      </w:pPr>
      <w:r w:rsidRPr="00D6571C">
        <w:rPr>
          <w:rFonts w:ascii="ATraditional Arabic" w:hAnsi="ATraditional Arabic" w:cs="ATraditional Arabic"/>
          <w:sz w:val="32"/>
          <w:szCs w:val="32"/>
          <w:rtl/>
        </w:rPr>
        <w:t>يع</w:t>
      </w:r>
      <w:r w:rsidRPr="00D6571C">
        <w:rPr>
          <w:rFonts w:ascii="ATraditional Arabic" w:hAnsi="ATraditional Arabic" w:cs="ATraditional Arabic" w:hint="cs"/>
          <w:sz w:val="32"/>
          <w:szCs w:val="32"/>
          <w:rtl/>
        </w:rPr>
        <w:t>دُّ</w:t>
      </w:r>
      <w:r w:rsidR="00CF0C16" w:rsidRPr="00D6571C">
        <w:rPr>
          <w:rFonts w:ascii="ATraditional Arabic" w:hAnsi="ATraditional Arabic" w:cs="ATraditional Arabic"/>
          <w:sz w:val="32"/>
          <w:szCs w:val="32"/>
          <w:rtl/>
        </w:rPr>
        <w:t xml:space="preserve"> صحيح البخاري من أكثر الكتب الحديثية التي لقيت رعاية وعناية من أهل العلم في بيت المقدس؛ الأمر الذي يدلل على مكانة البخاري وصحيحه في قلوب </w:t>
      </w:r>
      <w:proofErr w:type="spellStart"/>
      <w:r w:rsidR="00CF0C16" w:rsidRPr="00D6571C">
        <w:rPr>
          <w:rFonts w:ascii="ATraditional Arabic" w:hAnsi="ATraditional Arabic" w:cs="ATraditional Arabic"/>
          <w:sz w:val="32"/>
          <w:szCs w:val="32"/>
          <w:rtl/>
        </w:rPr>
        <w:t>المقادسة</w:t>
      </w:r>
      <w:proofErr w:type="spellEnd"/>
      <w:r w:rsidR="00CF0C16" w:rsidRPr="00D6571C">
        <w:rPr>
          <w:rFonts w:ascii="ATraditional Arabic" w:hAnsi="ATraditional Arabic" w:cs="ATraditional Arabic"/>
          <w:sz w:val="32"/>
          <w:szCs w:val="32"/>
          <w:rtl/>
        </w:rPr>
        <w:t>.</w:t>
      </w:r>
    </w:p>
    <w:p w14:paraId="15698623" w14:textId="77777777" w:rsidR="00CF0C16" w:rsidRPr="00D6571C" w:rsidRDefault="00CF0C16" w:rsidP="00680BBB">
      <w:pPr>
        <w:pStyle w:val="ListParagraph"/>
        <w:numPr>
          <w:ilvl w:val="0"/>
          <w:numId w:val="7"/>
        </w:numPr>
        <w:spacing w:line="276" w:lineRule="auto"/>
        <w:ind w:left="-149"/>
        <w:rPr>
          <w:rFonts w:ascii="ATraditional Arabic" w:hAnsi="ATraditional Arabic" w:cs="ATraditional Arabic"/>
          <w:sz w:val="32"/>
          <w:szCs w:val="32"/>
          <w:rtl/>
        </w:rPr>
      </w:pPr>
      <w:r w:rsidRPr="00D6571C">
        <w:rPr>
          <w:rFonts w:ascii="ATraditional Arabic" w:hAnsi="ATraditional Arabic" w:cs="ATraditional Arabic"/>
          <w:sz w:val="32"/>
          <w:szCs w:val="32"/>
          <w:rtl/>
        </w:rPr>
        <w:t>بات مستقرًّا أنّ صحيح البخاري أكثر كتابٍ قرئ وسمع في المسجد الأقصى ومعالمه المباركة كقبة الصخرة وغيرها.</w:t>
      </w:r>
    </w:p>
    <w:p w14:paraId="0C4B970E" w14:textId="77777777" w:rsidR="00CF0C16" w:rsidRPr="00D6571C" w:rsidRDefault="00CF0C16" w:rsidP="00680BBB">
      <w:pPr>
        <w:pStyle w:val="ListParagraph"/>
        <w:numPr>
          <w:ilvl w:val="0"/>
          <w:numId w:val="7"/>
        </w:numPr>
        <w:spacing w:line="276" w:lineRule="auto"/>
        <w:ind w:left="-7"/>
        <w:rPr>
          <w:rFonts w:ascii="ATraditional Arabic" w:hAnsi="ATraditional Arabic" w:cs="ATraditional Arabic"/>
          <w:sz w:val="32"/>
          <w:szCs w:val="32"/>
          <w:rtl/>
        </w:rPr>
      </w:pPr>
      <w:r w:rsidRPr="00D6571C">
        <w:rPr>
          <w:rFonts w:ascii="ATraditional Arabic" w:hAnsi="ATraditional Arabic" w:cs="ATraditional Arabic"/>
          <w:sz w:val="32"/>
          <w:szCs w:val="32"/>
          <w:rtl/>
        </w:rPr>
        <w:t>اقتدى الشهاب أبو محمود بأعلام بيت المقدس الذين اهتموا بصحيح البخاري؛ فأولاه الرعاية والعناية به.</w:t>
      </w:r>
    </w:p>
    <w:p w14:paraId="4AEE9940" w14:textId="77777777" w:rsidR="00CF0C16" w:rsidRPr="00D6571C" w:rsidRDefault="00CF0C16" w:rsidP="00680BBB">
      <w:pPr>
        <w:pStyle w:val="ListParagraph"/>
        <w:numPr>
          <w:ilvl w:val="0"/>
          <w:numId w:val="7"/>
        </w:numPr>
        <w:spacing w:line="276" w:lineRule="auto"/>
        <w:ind w:left="-7"/>
        <w:rPr>
          <w:rFonts w:ascii="ATraditional Arabic" w:hAnsi="ATraditional Arabic" w:cs="ATraditional Arabic"/>
          <w:sz w:val="32"/>
          <w:szCs w:val="32"/>
        </w:rPr>
      </w:pPr>
      <w:r w:rsidRPr="00D6571C">
        <w:rPr>
          <w:rFonts w:ascii="ATraditional Arabic" w:hAnsi="ATraditional Arabic" w:cs="ATraditional Arabic"/>
          <w:sz w:val="32"/>
          <w:szCs w:val="32"/>
          <w:rtl/>
        </w:rPr>
        <w:t>بلغ عدد الشيوخ الذين قرأ عليهم صحيح البخاري سبعة شيوخ من كبار أهل العلم في زمانهم.</w:t>
      </w:r>
    </w:p>
    <w:p w14:paraId="3E7A09B0" w14:textId="78113DC2" w:rsidR="00CF0C16" w:rsidRPr="00D6571C" w:rsidRDefault="00CF0C16" w:rsidP="00680BBB">
      <w:pPr>
        <w:pStyle w:val="ListParagraph"/>
        <w:numPr>
          <w:ilvl w:val="0"/>
          <w:numId w:val="7"/>
        </w:numPr>
        <w:spacing w:line="276" w:lineRule="auto"/>
        <w:ind w:left="-291" w:firstLine="0"/>
        <w:rPr>
          <w:rFonts w:ascii="ATraditional Arabic" w:hAnsi="ATraditional Arabic" w:cs="ATraditional Arabic"/>
          <w:sz w:val="32"/>
          <w:szCs w:val="32"/>
        </w:rPr>
      </w:pPr>
      <w:r w:rsidRPr="00D6571C">
        <w:rPr>
          <w:rFonts w:ascii="ATraditional Arabic" w:hAnsi="ATraditional Arabic" w:cs="ATraditional Arabic"/>
          <w:sz w:val="32"/>
          <w:szCs w:val="32"/>
          <w:rtl/>
        </w:rPr>
        <w:t xml:space="preserve"> بلغ عدد مرّات قراءة الشهاب أبي محمود وسماعه صحيح البخاري على شيوخه -التي تمكّن الباحث </w:t>
      </w:r>
      <w:r w:rsidR="00F77CBB" w:rsidRPr="00D6571C">
        <w:rPr>
          <w:rFonts w:ascii="ATraditional Arabic" w:hAnsi="ATraditional Arabic" w:cs="ATraditional Arabic"/>
          <w:sz w:val="32"/>
          <w:szCs w:val="32"/>
          <w:rtl/>
        </w:rPr>
        <w:t>من الوقوف عليها- أربع</w:t>
      </w:r>
      <w:r w:rsidRPr="00D6571C">
        <w:rPr>
          <w:rFonts w:ascii="ATraditional Arabic" w:hAnsi="ATraditional Arabic" w:cs="ATraditional Arabic"/>
          <w:sz w:val="32"/>
          <w:szCs w:val="32"/>
          <w:rtl/>
        </w:rPr>
        <w:t xml:space="preserve"> عشر</w:t>
      </w:r>
      <w:r w:rsidR="00F77CBB" w:rsidRPr="00D6571C">
        <w:rPr>
          <w:rFonts w:ascii="ATraditional Arabic" w:hAnsi="ATraditional Arabic" w:cs="ATraditional Arabic" w:hint="cs"/>
          <w:sz w:val="32"/>
          <w:szCs w:val="32"/>
          <w:rtl/>
        </w:rPr>
        <w:t>ة</w:t>
      </w:r>
      <w:r w:rsidRPr="00D6571C">
        <w:rPr>
          <w:rFonts w:ascii="ATraditional Arabic" w:hAnsi="ATraditional Arabic" w:cs="ATraditional Arabic"/>
          <w:sz w:val="32"/>
          <w:szCs w:val="32"/>
          <w:rtl/>
        </w:rPr>
        <w:t xml:space="preserve"> مرّة.</w:t>
      </w:r>
    </w:p>
    <w:p w14:paraId="6AD26BD1" w14:textId="77777777" w:rsidR="00CF0C16" w:rsidRPr="00D6571C" w:rsidRDefault="00CF0C16" w:rsidP="00680BBB">
      <w:pPr>
        <w:pStyle w:val="ListParagraph"/>
        <w:numPr>
          <w:ilvl w:val="0"/>
          <w:numId w:val="7"/>
        </w:numPr>
        <w:spacing w:line="276" w:lineRule="auto"/>
        <w:ind w:left="-149"/>
        <w:rPr>
          <w:rFonts w:ascii="ATraditional Arabic" w:hAnsi="ATraditional Arabic" w:cs="ATraditional Arabic"/>
          <w:sz w:val="32"/>
          <w:szCs w:val="32"/>
        </w:rPr>
      </w:pPr>
      <w:r w:rsidRPr="00D6571C">
        <w:rPr>
          <w:rFonts w:ascii="ATraditional Arabic" w:hAnsi="ATraditional Arabic" w:cs="ATraditional Arabic"/>
          <w:sz w:val="32"/>
          <w:szCs w:val="32"/>
          <w:rtl/>
        </w:rPr>
        <w:t>أول مجلس قراءة وسماعٍ كان للشهاب أبي محمود -حسب ما وقف عليه الباحث- هو لصحيح البخاري على شيخه العلاء المقدسي.</w:t>
      </w:r>
    </w:p>
    <w:p w14:paraId="257F2AB0" w14:textId="77777777" w:rsidR="00CF0C16" w:rsidRPr="00D6571C" w:rsidRDefault="00CF0C16" w:rsidP="00680BBB">
      <w:pPr>
        <w:pStyle w:val="ListParagraph"/>
        <w:numPr>
          <w:ilvl w:val="0"/>
          <w:numId w:val="7"/>
        </w:numPr>
        <w:spacing w:line="276" w:lineRule="auto"/>
        <w:ind w:left="-149"/>
        <w:rPr>
          <w:rFonts w:ascii="ATraditional Arabic" w:hAnsi="ATraditional Arabic" w:cs="ATraditional Arabic"/>
          <w:sz w:val="32"/>
          <w:szCs w:val="32"/>
        </w:rPr>
      </w:pPr>
      <w:r w:rsidRPr="00D6571C">
        <w:rPr>
          <w:rFonts w:ascii="ATraditional Arabic" w:hAnsi="ATraditional Arabic" w:cs="ATraditional Arabic"/>
          <w:sz w:val="32"/>
          <w:szCs w:val="32"/>
          <w:rtl/>
        </w:rPr>
        <w:t xml:space="preserve">للشهاب أبي محمود إجازة عامة وإجازة مفصّلة ومحررة بصحيح البخاري. </w:t>
      </w:r>
    </w:p>
    <w:p w14:paraId="6EF1CA0E" w14:textId="61E5F48C" w:rsidR="00CF0C16" w:rsidRPr="00D6571C" w:rsidRDefault="00B477E3" w:rsidP="00680BBB">
      <w:pPr>
        <w:bidi/>
        <w:spacing w:after="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     </w:t>
      </w:r>
      <w:r w:rsidR="00CF0C16" w:rsidRPr="00D6571C">
        <w:rPr>
          <w:rFonts w:ascii="ATraditional Arabic" w:hAnsi="ATraditional Arabic" w:cs="ATraditional Arabic"/>
          <w:sz w:val="32"/>
          <w:szCs w:val="32"/>
          <w:rtl/>
        </w:rPr>
        <w:t>التوصيات:</w:t>
      </w:r>
    </w:p>
    <w:p w14:paraId="4CE171B2" w14:textId="7B0B0C22" w:rsidR="00CF0C16" w:rsidRPr="00D6571C" w:rsidRDefault="00CF0C16" w:rsidP="00680BBB">
      <w:pPr>
        <w:pStyle w:val="ListParagraph"/>
        <w:numPr>
          <w:ilvl w:val="0"/>
          <w:numId w:val="7"/>
        </w:numPr>
        <w:spacing w:line="276" w:lineRule="auto"/>
        <w:ind w:left="-291"/>
        <w:rPr>
          <w:rFonts w:ascii="ATraditional Arabic" w:hAnsi="ATraditional Arabic" w:cs="ATraditional Arabic"/>
          <w:sz w:val="32"/>
          <w:szCs w:val="32"/>
        </w:rPr>
      </w:pPr>
      <w:r w:rsidRPr="00D6571C">
        <w:rPr>
          <w:rFonts w:ascii="ATraditional Arabic" w:hAnsi="ATraditional Arabic" w:cs="ATraditional Arabic"/>
          <w:sz w:val="32"/>
          <w:szCs w:val="32"/>
          <w:rtl/>
        </w:rPr>
        <w:t xml:space="preserve">يوصي الباحث طلبة العلم بدراسة أعلام الحديث </w:t>
      </w:r>
      <w:proofErr w:type="spellStart"/>
      <w:r w:rsidRPr="00D6571C">
        <w:rPr>
          <w:rFonts w:ascii="ATraditional Arabic" w:hAnsi="ATraditional Arabic" w:cs="ATraditional Arabic"/>
          <w:sz w:val="32"/>
          <w:szCs w:val="32"/>
          <w:rtl/>
        </w:rPr>
        <w:t>المقادسة</w:t>
      </w:r>
      <w:proofErr w:type="spellEnd"/>
      <w:r w:rsidR="00F77CBB" w:rsidRPr="00D6571C">
        <w:rPr>
          <w:rFonts w:ascii="ATraditional Arabic" w:hAnsi="ATraditional Arabic" w:cs="ATraditional Arabic" w:hint="cs"/>
          <w:sz w:val="32"/>
          <w:szCs w:val="32"/>
          <w:rtl/>
        </w:rPr>
        <w:t>،</w:t>
      </w:r>
      <w:r w:rsidRPr="00D6571C">
        <w:rPr>
          <w:rFonts w:ascii="ATraditional Arabic" w:hAnsi="ATraditional Arabic" w:cs="ATraditional Arabic"/>
          <w:sz w:val="32"/>
          <w:szCs w:val="32"/>
          <w:rtl/>
        </w:rPr>
        <w:t xml:space="preserve"> وإظهار جهودهم في خدمة صحيح البخاري رواية ودراية وغيره من كتب السنة النبوية.</w:t>
      </w:r>
    </w:p>
    <w:p w14:paraId="7FD3A82E" w14:textId="5866CE74" w:rsidR="00CF0C16" w:rsidRPr="00D6571C" w:rsidRDefault="00CF0C16" w:rsidP="00680BBB">
      <w:pPr>
        <w:pStyle w:val="ListParagraph"/>
        <w:numPr>
          <w:ilvl w:val="0"/>
          <w:numId w:val="7"/>
        </w:numPr>
        <w:spacing w:line="276" w:lineRule="auto"/>
        <w:ind w:left="-291"/>
        <w:rPr>
          <w:rFonts w:ascii="ATraditional Arabic" w:hAnsi="ATraditional Arabic" w:cs="ATraditional Arabic"/>
          <w:sz w:val="32"/>
          <w:szCs w:val="32"/>
        </w:rPr>
      </w:pPr>
      <w:r w:rsidRPr="00D6571C">
        <w:rPr>
          <w:rFonts w:ascii="ATraditional Arabic" w:hAnsi="ATraditional Arabic" w:cs="ATraditional Arabic"/>
          <w:sz w:val="32"/>
          <w:szCs w:val="32"/>
          <w:rtl/>
        </w:rPr>
        <w:t>يدعو الجامعات العلمية إلى عقد مؤتمر خاص بالمجالس الحديثية في بيت المقدس عبر القرون</w:t>
      </w:r>
      <w:r w:rsidR="00F77CBB" w:rsidRPr="00D6571C">
        <w:rPr>
          <w:rFonts w:ascii="ATraditional Arabic" w:hAnsi="ATraditional Arabic" w:cs="ATraditional Arabic" w:hint="cs"/>
          <w:sz w:val="32"/>
          <w:szCs w:val="32"/>
          <w:rtl/>
        </w:rPr>
        <w:t>،</w:t>
      </w:r>
      <w:r w:rsidRPr="00D6571C">
        <w:rPr>
          <w:rFonts w:ascii="ATraditional Arabic" w:hAnsi="ATraditional Arabic" w:cs="ATraditional Arabic"/>
          <w:sz w:val="32"/>
          <w:szCs w:val="32"/>
          <w:rtl/>
        </w:rPr>
        <w:t xml:space="preserve"> وإبراز عناية العلماء فيها.</w:t>
      </w:r>
    </w:p>
    <w:p w14:paraId="10444947" w14:textId="77777777" w:rsidR="00CF0C16" w:rsidRPr="00D6571C" w:rsidRDefault="00CF0C16" w:rsidP="00680BBB">
      <w:pPr>
        <w:tabs>
          <w:tab w:val="left" w:pos="1993"/>
        </w:tabs>
        <w:bidi/>
        <w:spacing w:after="0"/>
        <w:jc w:val="center"/>
        <w:rPr>
          <w:rFonts w:ascii="ATraditional Arabic" w:hAnsi="ATraditional Arabic" w:cs="ATraditional Arabic"/>
          <w:sz w:val="32"/>
          <w:szCs w:val="32"/>
          <w:rtl/>
        </w:rPr>
      </w:pPr>
    </w:p>
    <w:p w14:paraId="0FFB2B6C" w14:textId="77777777" w:rsidR="00CB0F2A" w:rsidRPr="00D6571C" w:rsidRDefault="00CB0F2A" w:rsidP="00680BBB">
      <w:pPr>
        <w:tabs>
          <w:tab w:val="left" w:pos="1993"/>
        </w:tabs>
        <w:bidi/>
        <w:spacing w:after="0"/>
        <w:jc w:val="center"/>
        <w:rPr>
          <w:rFonts w:ascii="ATraditional Arabic" w:hAnsi="ATraditional Arabic" w:cs="ATraditional Arabic"/>
          <w:sz w:val="32"/>
          <w:szCs w:val="32"/>
          <w:rtl/>
        </w:rPr>
      </w:pPr>
      <w:r w:rsidRPr="00D6571C">
        <w:rPr>
          <w:rFonts w:ascii="ATraditional Arabic" w:hAnsi="ATraditional Arabic" w:cs="ATraditional Arabic"/>
          <w:sz w:val="32"/>
          <w:szCs w:val="32"/>
          <w:rtl/>
        </w:rPr>
        <w:t>المصادر والمراجع</w:t>
      </w:r>
    </w:p>
    <w:p w14:paraId="31BD854F" w14:textId="5B24DF05" w:rsidR="00CB0F2A" w:rsidRPr="00D6571C" w:rsidRDefault="00F77CBB" w:rsidP="00680BBB">
      <w:pPr>
        <w:tabs>
          <w:tab w:val="left" w:pos="1993"/>
        </w:tabs>
        <w:bidi/>
        <w:spacing w:after="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أول</w:t>
      </w:r>
      <w:r w:rsidRPr="00D6571C">
        <w:rPr>
          <w:rFonts w:ascii="ATraditional Arabic" w:hAnsi="ATraditional Arabic" w:cs="ATraditional Arabic" w:hint="cs"/>
          <w:sz w:val="32"/>
          <w:szCs w:val="32"/>
          <w:rtl/>
        </w:rPr>
        <w:t>ً</w:t>
      </w:r>
      <w:r w:rsidR="00CB0F2A" w:rsidRPr="00D6571C">
        <w:rPr>
          <w:rFonts w:ascii="ATraditional Arabic" w:hAnsi="ATraditional Arabic" w:cs="ATraditional Arabic"/>
          <w:sz w:val="32"/>
          <w:szCs w:val="32"/>
          <w:rtl/>
        </w:rPr>
        <w:t>ا: المصادر المخطوطة.</w:t>
      </w:r>
    </w:p>
    <w:p w14:paraId="4EAFEE95" w14:textId="77777777" w:rsidR="00CB0F2A" w:rsidRPr="00D6571C" w:rsidRDefault="00CB0F2A" w:rsidP="00680BBB">
      <w:pPr>
        <w:pStyle w:val="ListParagraph"/>
        <w:numPr>
          <w:ilvl w:val="0"/>
          <w:numId w:val="13"/>
        </w:numPr>
        <w:tabs>
          <w:tab w:val="left" w:pos="1993"/>
        </w:tabs>
        <w:spacing w:line="276" w:lineRule="auto"/>
        <w:rPr>
          <w:rFonts w:ascii="ATraditional Arabic" w:hAnsi="ATraditional Arabic" w:cs="ATraditional Arabic"/>
          <w:sz w:val="32"/>
          <w:szCs w:val="32"/>
        </w:rPr>
      </w:pPr>
      <w:r w:rsidRPr="00D6571C">
        <w:rPr>
          <w:rFonts w:ascii="ATraditional Arabic" w:hAnsi="ATraditional Arabic" w:cs="ATraditional Arabic"/>
          <w:sz w:val="32"/>
          <w:szCs w:val="32"/>
          <w:rtl/>
        </w:rPr>
        <w:lastRenderedPageBreak/>
        <w:t xml:space="preserve">التكملة والذيل والصلة، </w:t>
      </w:r>
      <w:proofErr w:type="spellStart"/>
      <w:r w:rsidRPr="00D6571C">
        <w:rPr>
          <w:rFonts w:ascii="ATraditional Arabic" w:hAnsi="ATraditional Arabic" w:cs="ATraditional Arabic"/>
          <w:sz w:val="32"/>
          <w:szCs w:val="32"/>
          <w:rtl/>
        </w:rPr>
        <w:t>للصغاني</w:t>
      </w:r>
      <w:proofErr w:type="spellEnd"/>
      <w:r w:rsidRPr="00D6571C">
        <w:rPr>
          <w:rFonts w:ascii="ATraditional Arabic" w:hAnsi="ATraditional Arabic" w:cs="ATraditional Arabic"/>
          <w:sz w:val="32"/>
          <w:szCs w:val="32"/>
          <w:rtl/>
        </w:rPr>
        <w:t>، نسخة فاضل أحمد باشا رقم (1522).</w:t>
      </w:r>
    </w:p>
    <w:p w14:paraId="4E609D86" w14:textId="77777777" w:rsidR="00CB0F2A" w:rsidRPr="00D6571C" w:rsidRDefault="00CB0F2A" w:rsidP="00680BBB">
      <w:pPr>
        <w:pStyle w:val="ListParagraph"/>
        <w:numPr>
          <w:ilvl w:val="0"/>
          <w:numId w:val="13"/>
        </w:numPr>
        <w:tabs>
          <w:tab w:val="left" w:pos="1993"/>
        </w:tabs>
        <w:spacing w:line="276" w:lineRule="auto"/>
        <w:rPr>
          <w:rFonts w:ascii="ATraditional Arabic" w:hAnsi="ATraditional Arabic" w:cs="ATraditional Arabic"/>
          <w:sz w:val="32"/>
          <w:szCs w:val="32"/>
        </w:rPr>
      </w:pPr>
      <w:r w:rsidRPr="00D6571C">
        <w:rPr>
          <w:rFonts w:ascii="ATraditional Arabic" w:hAnsi="ATraditional Arabic" w:cs="ATraditional Arabic"/>
          <w:sz w:val="32"/>
          <w:szCs w:val="32"/>
          <w:rtl/>
        </w:rPr>
        <w:t>إجازة العلائي في صحيح البخاري، مجموع العمرية رقم (101)</w:t>
      </w:r>
    </w:p>
    <w:p w14:paraId="6B87FDE3" w14:textId="77777777" w:rsidR="00CB0F2A" w:rsidRPr="00D6571C" w:rsidRDefault="00CB0F2A" w:rsidP="00680BBB">
      <w:pPr>
        <w:pStyle w:val="ListParagraph"/>
        <w:numPr>
          <w:ilvl w:val="0"/>
          <w:numId w:val="13"/>
        </w:numPr>
        <w:tabs>
          <w:tab w:val="left" w:pos="1993"/>
        </w:tabs>
        <w:spacing w:line="276" w:lineRule="auto"/>
        <w:rPr>
          <w:rFonts w:ascii="ATraditional Arabic" w:hAnsi="ATraditional Arabic" w:cs="ATraditional Arabic"/>
          <w:sz w:val="32"/>
          <w:szCs w:val="32"/>
          <w:rtl/>
        </w:rPr>
      </w:pPr>
      <w:r w:rsidRPr="00D6571C">
        <w:rPr>
          <w:rFonts w:ascii="ATraditional Arabic" w:hAnsi="ATraditional Arabic" w:cs="ATraditional Arabic"/>
          <w:sz w:val="32"/>
          <w:szCs w:val="32"/>
          <w:rtl/>
        </w:rPr>
        <w:t xml:space="preserve">ثبت </w:t>
      </w:r>
      <w:proofErr w:type="spellStart"/>
      <w:r w:rsidRPr="00D6571C">
        <w:rPr>
          <w:rFonts w:ascii="ATraditional Arabic" w:hAnsi="ATraditional Arabic" w:cs="ATraditional Arabic"/>
          <w:sz w:val="32"/>
          <w:szCs w:val="32"/>
          <w:rtl/>
        </w:rPr>
        <w:t>الندرومي</w:t>
      </w:r>
      <w:proofErr w:type="spellEnd"/>
      <w:r w:rsidRPr="00D6571C">
        <w:rPr>
          <w:rFonts w:ascii="ATraditional Arabic" w:hAnsi="ATraditional Arabic" w:cs="ATraditional Arabic"/>
          <w:sz w:val="32"/>
          <w:szCs w:val="32"/>
          <w:rtl/>
        </w:rPr>
        <w:t>، نسخة جامعة الإمام (3006).</w:t>
      </w:r>
    </w:p>
    <w:p w14:paraId="5B23CFFF" w14:textId="77777777" w:rsidR="00CB0F2A" w:rsidRPr="00D6571C" w:rsidRDefault="00CB0F2A" w:rsidP="00680BBB">
      <w:pPr>
        <w:pStyle w:val="ListParagraph"/>
        <w:numPr>
          <w:ilvl w:val="0"/>
          <w:numId w:val="13"/>
        </w:numPr>
        <w:tabs>
          <w:tab w:val="left" w:pos="1993"/>
        </w:tabs>
        <w:spacing w:line="276" w:lineRule="auto"/>
        <w:rPr>
          <w:rFonts w:ascii="ATraditional Arabic" w:hAnsi="ATraditional Arabic" w:cs="ATraditional Arabic"/>
          <w:sz w:val="32"/>
          <w:szCs w:val="32"/>
          <w:rtl/>
        </w:rPr>
      </w:pPr>
      <w:r w:rsidRPr="00D6571C">
        <w:rPr>
          <w:rFonts w:ascii="ATraditional Arabic" w:hAnsi="ATraditional Arabic" w:cs="ATraditional Arabic"/>
          <w:sz w:val="32"/>
          <w:szCs w:val="32"/>
          <w:rtl/>
        </w:rPr>
        <w:t>مساوئ الأخلاق، للخرائطي، نسخة الظاهرية (3191).</w:t>
      </w:r>
    </w:p>
    <w:p w14:paraId="07EF3E16" w14:textId="08CD737D" w:rsidR="00CB0F2A" w:rsidRPr="00D6571C" w:rsidRDefault="00CB0F2A" w:rsidP="00680BBB">
      <w:pPr>
        <w:pStyle w:val="ListParagraph"/>
        <w:numPr>
          <w:ilvl w:val="0"/>
          <w:numId w:val="13"/>
        </w:numPr>
        <w:tabs>
          <w:tab w:val="left" w:pos="1993"/>
        </w:tabs>
        <w:spacing w:line="276" w:lineRule="auto"/>
        <w:rPr>
          <w:rFonts w:ascii="ATraditional Arabic" w:hAnsi="ATraditional Arabic" w:cs="ATraditional Arabic"/>
          <w:sz w:val="32"/>
          <w:szCs w:val="32"/>
        </w:rPr>
      </w:pPr>
      <w:r w:rsidRPr="00D6571C">
        <w:rPr>
          <w:rFonts w:ascii="ATraditional Arabic" w:hAnsi="ATraditional Arabic" w:cs="ATraditional Arabic"/>
          <w:sz w:val="32"/>
          <w:szCs w:val="32"/>
          <w:rtl/>
        </w:rPr>
        <w:t>المشتبه، للذهبي، نسخة الظاهرية رقم (1160).</w:t>
      </w:r>
    </w:p>
    <w:p w14:paraId="002D7A4F" w14:textId="77777777" w:rsidR="00CB0F2A" w:rsidRPr="00D6571C" w:rsidRDefault="00CB0F2A" w:rsidP="00680BBB">
      <w:pPr>
        <w:pStyle w:val="ListParagraph"/>
        <w:numPr>
          <w:ilvl w:val="0"/>
          <w:numId w:val="13"/>
        </w:numPr>
        <w:tabs>
          <w:tab w:val="left" w:pos="1993"/>
        </w:tabs>
        <w:spacing w:line="276" w:lineRule="auto"/>
        <w:rPr>
          <w:rFonts w:ascii="ATraditional Arabic" w:hAnsi="ATraditional Arabic" w:cs="ATraditional Arabic"/>
          <w:sz w:val="32"/>
          <w:szCs w:val="32"/>
        </w:rPr>
      </w:pPr>
      <w:r w:rsidRPr="00D6571C">
        <w:rPr>
          <w:rFonts w:ascii="ATraditional Arabic" w:hAnsi="ATraditional Arabic" w:cs="ATraditional Arabic"/>
          <w:sz w:val="32"/>
          <w:szCs w:val="32"/>
          <w:rtl/>
        </w:rPr>
        <w:t>المشتبه، للذهبي، نسخة باريس رقم (</w:t>
      </w:r>
      <w:r w:rsidRPr="00D6571C">
        <w:rPr>
          <w:rFonts w:ascii="ATraditional Arabic" w:hAnsi="ATraditional Arabic" w:cs="ATraditional Arabic"/>
          <w:sz w:val="32"/>
          <w:szCs w:val="32"/>
        </w:rPr>
        <w:t>ARABE 2075</w:t>
      </w:r>
      <w:r w:rsidRPr="00D6571C">
        <w:rPr>
          <w:rFonts w:ascii="ATraditional Arabic" w:hAnsi="ATraditional Arabic" w:cs="ATraditional Arabic"/>
          <w:sz w:val="32"/>
          <w:szCs w:val="32"/>
          <w:rtl/>
        </w:rPr>
        <w:t>).</w:t>
      </w:r>
    </w:p>
    <w:p w14:paraId="6BB9D188" w14:textId="77777777" w:rsidR="00CB0F2A" w:rsidRPr="00D6571C" w:rsidRDefault="00CB0F2A" w:rsidP="00680BBB">
      <w:pPr>
        <w:tabs>
          <w:tab w:val="left" w:pos="1993"/>
        </w:tabs>
        <w:bidi/>
        <w:spacing w:after="0"/>
        <w:jc w:val="lowKashida"/>
        <w:rPr>
          <w:rFonts w:ascii="ATraditional Arabic" w:hAnsi="ATraditional Arabic" w:cs="ATraditional Arabic"/>
          <w:sz w:val="32"/>
          <w:szCs w:val="32"/>
          <w:rtl/>
        </w:rPr>
      </w:pPr>
      <w:r w:rsidRPr="00D6571C">
        <w:rPr>
          <w:rFonts w:ascii="ATraditional Arabic" w:hAnsi="ATraditional Arabic" w:cs="ATraditional Arabic"/>
          <w:sz w:val="32"/>
          <w:szCs w:val="32"/>
          <w:rtl/>
        </w:rPr>
        <w:t>ثانيًا: المصادر المطبوعة.</w:t>
      </w:r>
    </w:p>
    <w:p w14:paraId="52A84E62" w14:textId="77777777" w:rsidR="00CB0F2A" w:rsidRPr="00D6571C" w:rsidRDefault="00CB0F2A" w:rsidP="00680BBB">
      <w:pPr>
        <w:pStyle w:val="ListParagraph"/>
        <w:numPr>
          <w:ilvl w:val="0"/>
          <w:numId w:val="12"/>
        </w:numPr>
        <w:tabs>
          <w:tab w:val="left" w:pos="1993"/>
        </w:tabs>
        <w:spacing w:line="276" w:lineRule="auto"/>
        <w:rPr>
          <w:rFonts w:ascii="ATraditional Arabic" w:hAnsi="ATraditional Arabic" w:cs="ATraditional Arabic"/>
          <w:sz w:val="32"/>
          <w:szCs w:val="32"/>
        </w:rPr>
      </w:pPr>
      <w:r w:rsidRPr="00D6571C">
        <w:rPr>
          <w:rFonts w:ascii="ATraditional Arabic" w:hAnsi="ATraditional Arabic" w:cs="ATraditional Arabic"/>
          <w:sz w:val="32"/>
          <w:szCs w:val="32"/>
          <w:rtl/>
        </w:rPr>
        <w:t xml:space="preserve">الأنس الجليل، للعليمي (ت 927 هـ)، تحقيق: عدنان تبانة وآخر، مكتبة </w:t>
      </w:r>
      <w:proofErr w:type="spellStart"/>
      <w:r w:rsidRPr="00D6571C">
        <w:rPr>
          <w:rFonts w:ascii="ATraditional Arabic" w:hAnsi="ATraditional Arabic" w:cs="ATraditional Arabic"/>
          <w:sz w:val="32"/>
          <w:szCs w:val="32"/>
          <w:rtl/>
        </w:rPr>
        <w:t>دنديس</w:t>
      </w:r>
      <w:proofErr w:type="spellEnd"/>
      <w:r w:rsidRPr="00D6571C">
        <w:rPr>
          <w:rFonts w:ascii="ATraditional Arabic" w:hAnsi="ATraditional Arabic" w:cs="ATraditional Arabic"/>
          <w:sz w:val="32"/>
          <w:szCs w:val="32"/>
          <w:rtl/>
        </w:rPr>
        <w:t>، عمّان.</w:t>
      </w:r>
    </w:p>
    <w:p w14:paraId="1DD3F71F" w14:textId="77777777" w:rsidR="00CB0F2A" w:rsidRPr="00D6571C" w:rsidRDefault="00CB0F2A" w:rsidP="00680BBB">
      <w:pPr>
        <w:pStyle w:val="ListParagraph"/>
        <w:numPr>
          <w:ilvl w:val="0"/>
          <w:numId w:val="12"/>
        </w:numPr>
        <w:tabs>
          <w:tab w:val="left" w:pos="1993"/>
        </w:tabs>
        <w:spacing w:line="276" w:lineRule="auto"/>
        <w:rPr>
          <w:rFonts w:ascii="ATraditional Arabic" w:hAnsi="ATraditional Arabic" w:cs="ATraditional Arabic"/>
          <w:sz w:val="32"/>
          <w:szCs w:val="32"/>
        </w:rPr>
      </w:pPr>
      <w:r w:rsidRPr="00D6571C">
        <w:rPr>
          <w:rFonts w:ascii="ATraditional Arabic" w:hAnsi="ATraditional Arabic" w:cs="ATraditional Arabic"/>
          <w:sz w:val="32"/>
          <w:szCs w:val="32"/>
          <w:rtl/>
        </w:rPr>
        <w:t>التبيين لأسماء المدلسين، لسبط ابن العجمي (ت 841 هـ)، تحقيق: يحيى حسن، دار الكتب العلمية، لبنان، الطبعة الأولى، (1986م).</w:t>
      </w:r>
    </w:p>
    <w:p w14:paraId="67BC1ADB" w14:textId="77777777" w:rsidR="00CB0F2A" w:rsidRPr="00D6571C" w:rsidRDefault="00CB0F2A" w:rsidP="00680BBB">
      <w:pPr>
        <w:pStyle w:val="ListParagraph"/>
        <w:numPr>
          <w:ilvl w:val="0"/>
          <w:numId w:val="12"/>
        </w:numPr>
        <w:tabs>
          <w:tab w:val="left" w:pos="1993"/>
        </w:tabs>
        <w:spacing w:line="276" w:lineRule="auto"/>
        <w:rPr>
          <w:rFonts w:ascii="ATraditional Arabic" w:hAnsi="ATraditional Arabic" w:cs="ATraditional Arabic"/>
          <w:sz w:val="32"/>
          <w:szCs w:val="32"/>
        </w:rPr>
      </w:pPr>
      <w:r w:rsidRPr="00D6571C">
        <w:rPr>
          <w:rFonts w:ascii="ATraditional Arabic" w:hAnsi="ATraditional Arabic" w:cs="ATraditional Arabic"/>
          <w:sz w:val="32"/>
          <w:szCs w:val="32"/>
          <w:rtl/>
        </w:rPr>
        <w:t>توضيح المشتبه، لابن ناصر الدين (ت 842 هـ)، تحقيق: محمد العرقسوسي، مؤسسة الرسالة، بيروت، الطبعة الأولى، (1993م).</w:t>
      </w:r>
    </w:p>
    <w:p w14:paraId="365F1F0C" w14:textId="77777777" w:rsidR="00CB0F2A" w:rsidRPr="00D6571C" w:rsidRDefault="00CB0F2A" w:rsidP="00680BBB">
      <w:pPr>
        <w:pStyle w:val="ListParagraph"/>
        <w:numPr>
          <w:ilvl w:val="0"/>
          <w:numId w:val="12"/>
        </w:numPr>
        <w:tabs>
          <w:tab w:val="left" w:pos="1993"/>
        </w:tabs>
        <w:spacing w:line="276" w:lineRule="auto"/>
        <w:rPr>
          <w:rFonts w:ascii="ATraditional Arabic" w:hAnsi="ATraditional Arabic" w:cs="ATraditional Arabic"/>
          <w:sz w:val="32"/>
          <w:szCs w:val="32"/>
        </w:rPr>
      </w:pPr>
      <w:r w:rsidRPr="00D6571C">
        <w:rPr>
          <w:rFonts w:ascii="ATraditional Arabic" w:hAnsi="ATraditional Arabic" w:cs="ATraditional Arabic"/>
          <w:sz w:val="32"/>
          <w:szCs w:val="32"/>
          <w:rtl/>
        </w:rPr>
        <w:t>الدرر الكامنة، لابن حجر (ت 852 هـ)، مجلس دائرة المعارف العثمانية، الهند، الطبعة الثانية، (1972م).</w:t>
      </w:r>
    </w:p>
    <w:p w14:paraId="7A36E0E1" w14:textId="77777777" w:rsidR="00CB0F2A" w:rsidRPr="00D6571C" w:rsidRDefault="00CB0F2A" w:rsidP="00680BBB">
      <w:pPr>
        <w:pStyle w:val="ListParagraph"/>
        <w:numPr>
          <w:ilvl w:val="0"/>
          <w:numId w:val="12"/>
        </w:numPr>
        <w:tabs>
          <w:tab w:val="left" w:pos="1993"/>
        </w:tabs>
        <w:spacing w:line="276" w:lineRule="auto"/>
        <w:rPr>
          <w:rFonts w:ascii="ATraditional Arabic" w:hAnsi="ATraditional Arabic" w:cs="ATraditional Arabic"/>
          <w:sz w:val="32"/>
          <w:szCs w:val="32"/>
        </w:rPr>
      </w:pPr>
      <w:r w:rsidRPr="00D6571C">
        <w:rPr>
          <w:rFonts w:ascii="ATraditional Arabic" w:hAnsi="ATraditional Arabic" w:cs="ATraditional Arabic"/>
          <w:sz w:val="32"/>
          <w:szCs w:val="32"/>
          <w:rtl/>
        </w:rPr>
        <w:t xml:space="preserve">الذخائر الشرقية، </w:t>
      </w:r>
      <w:proofErr w:type="spellStart"/>
      <w:r w:rsidRPr="00D6571C">
        <w:rPr>
          <w:rFonts w:ascii="ATraditional Arabic" w:hAnsi="ATraditional Arabic" w:cs="ATraditional Arabic"/>
          <w:sz w:val="32"/>
          <w:szCs w:val="32"/>
          <w:rtl/>
        </w:rPr>
        <w:t>لكوركيس</w:t>
      </w:r>
      <w:proofErr w:type="spellEnd"/>
      <w:r w:rsidRPr="00D6571C">
        <w:rPr>
          <w:rFonts w:ascii="ATraditional Arabic" w:hAnsi="ATraditional Arabic" w:cs="ATraditional Arabic"/>
          <w:sz w:val="32"/>
          <w:szCs w:val="32"/>
          <w:rtl/>
        </w:rPr>
        <w:t xml:space="preserve"> عواد (ت 1413 هـ)، تحقيق: جليل العطية، دار الغرب الإسلامي، لبنان، الطبعة الأولى، (1999م).</w:t>
      </w:r>
    </w:p>
    <w:p w14:paraId="265E098E" w14:textId="770BB0EA" w:rsidR="00CB0F2A" w:rsidRPr="00D6571C" w:rsidRDefault="00CB0F2A" w:rsidP="00680BBB">
      <w:pPr>
        <w:pStyle w:val="ListParagraph"/>
        <w:numPr>
          <w:ilvl w:val="0"/>
          <w:numId w:val="12"/>
        </w:numPr>
        <w:tabs>
          <w:tab w:val="left" w:pos="1993"/>
        </w:tabs>
        <w:spacing w:line="276" w:lineRule="auto"/>
        <w:rPr>
          <w:rFonts w:ascii="ATraditional Arabic" w:hAnsi="ATraditional Arabic" w:cs="ATraditional Arabic"/>
          <w:sz w:val="32"/>
          <w:szCs w:val="32"/>
        </w:rPr>
      </w:pPr>
      <w:r w:rsidRPr="00D6571C">
        <w:rPr>
          <w:rFonts w:ascii="ATraditional Arabic" w:hAnsi="ATraditional Arabic" w:cs="ATraditional Arabic"/>
          <w:sz w:val="32"/>
          <w:szCs w:val="32"/>
          <w:rtl/>
        </w:rPr>
        <w:t xml:space="preserve">ذيل التقييد، للفاسي (ت 832 </w:t>
      </w:r>
      <w:r w:rsidR="00CE2676" w:rsidRPr="00D6571C">
        <w:rPr>
          <w:rFonts w:ascii="ATraditional Arabic" w:hAnsi="ATraditional Arabic" w:cs="ATraditional Arabic"/>
          <w:sz w:val="32"/>
          <w:szCs w:val="32"/>
          <w:rtl/>
        </w:rPr>
        <w:t>هـ</w:t>
      </w:r>
      <w:r w:rsidRPr="00D6571C">
        <w:rPr>
          <w:rFonts w:ascii="ATraditional Arabic" w:hAnsi="ATraditional Arabic" w:cs="ATraditional Arabic"/>
          <w:sz w:val="32"/>
          <w:szCs w:val="32"/>
          <w:rtl/>
        </w:rPr>
        <w:t>)، تحقيق: كمال الحوت، دار الكتب العلمية، ل</w:t>
      </w:r>
      <w:r w:rsidR="00F77CBB" w:rsidRPr="00D6571C">
        <w:rPr>
          <w:rFonts w:ascii="ATraditional Arabic" w:hAnsi="ATraditional Arabic" w:cs="ATraditional Arabic" w:hint="cs"/>
          <w:sz w:val="32"/>
          <w:szCs w:val="32"/>
          <w:rtl/>
        </w:rPr>
        <w:t>ب</w:t>
      </w:r>
      <w:r w:rsidRPr="00D6571C">
        <w:rPr>
          <w:rFonts w:ascii="ATraditional Arabic" w:hAnsi="ATraditional Arabic" w:cs="ATraditional Arabic"/>
          <w:sz w:val="32"/>
          <w:szCs w:val="32"/>
          <w:rtl/>
        </w:rPr>
        <w:t>نان، الطبعة الأولى، (1990م).</w:t>
      </w:r>
    </w:p>
    <w:p w14:paraId="00A16322" w14:textId="168EFB85" w:rsidR="00CB0F2A" w:rsidRPr="00D6571C" w:rsidRDefault="00CB0F2A" w:rsidP="00680BBB">
      <w:pPr>
        <w:pStyle w:val="ListParagraph"/>
        <w:numPr>
          <w:ilvl w:val="0"/>
          <w:numId w:val="12"/>
        </w:numPr>
        <w:tabs>
          <w:tab w:val="left" w:pos="1993"/>
        </w:tabs>
        <w:spacing w:line="276" w:lineRule="auto"/>
        <w:rPr>
          <w:rFonts w:ascii="ATraditional Arabic" w:hAnsi="ATraditional Arabic" w:cs="ATraditional Arabic"/>
          <w:sz w:val="32"/>
          <w:szCs w:val="32"/>
        </w:rPr>
      </w:pPr>
      <w:r w:rsidRPr="00D6571C">
        <w:rPr>
          <w:rFonts w:ascii="ATraditional Arabic" w:hAnsi="ATraditional Arabic" w:cs="ATraditional Arabic"/>
          <w:sz w:val="32"/>
          <w:szCs w:val="32"/>
          <w:rtl/>
        </w:rPr>
        <w:t>الذيل على العبر، للولي العراقي (ت 826 هـ)، تحقيق: صالح عباس، مؤسسة الرسالة، ل</w:t>
      </w:r>
      <w:r w:rsidR="00F77CBB" w:rsidRPr="00D6571C">
        <w:rPr>
          <w:rFonts w:ascii="ATraditional Arabic" w:hAnsi="ATraditional Arabic" w:cs="ATraditional Arabic" w:hint="cs"/>
          <w:sz w:val="32"/>
          <w:szCs w:val="32"/>
          <w:rtl/>
        </w:rPr>
        <w:t>ب</w:t>
      </w:r>
      <w:r w:rsidRPr="00D6571C">
        <w:rPr>
          <w:rFonts w:ascii="ATraditional Arabic" w:hAnsi="ATraditional Arabic" w:cs="ATraditional Arabic"/>
          <w:sz w:val="32"/>
          <w:szCs w:val="32"/>
          <w:rtl/>
        </w:rPr>
        <w:t>نان، الطبعة الأولى، (1989م).</w:t>
      </w:r>
    </w:p>
    <w:p w14:paraId="4A64BAF6" w14:textId="0653D032" w:rsidR="00CB0F2A" w:rsidRPr="00D6571C" w:rsidRDefault="00CB0F2A" w:rsidP="00680BBB">
      <w:pPr>
        <w:pStyle w:val="ListParagraph"/>
        <w:numPr>
          <w:ilvl w:val="0"/>
          <w:numId w:val="12"/>
        </w:numPr>
        <w:tabs>
          <w:tab w:val="left" w:pos="1993"/>
        </w:tabs>
        <w:spacing w:line="276" w:lineRule="auto"/>
        <w:rPr>
          <w:rFonts w:ascii="ATraditional Arabic" w:hAnsi="ATraditional Arabic" w:cs="ATraditional Arabic"/>
          <w:sz w:val="32"/>
          <w:szCs w:val="32"/>
        </w:rPr>
      </w:pPr>
      <w:r w:rsidRPr="00D6571C">
        <w:rPr>
          <w:rFonts w:ascii="ATraditional Arabic" w:hAnsi="ATraditional Arabic" w:cs="ATraditional Arabic"/>
          <w:sz w:val="32"/>
          <w:szCs w:val="32"/>
          <w:rtl/>
        </w:rPr>
        <w:t>شذرات الذهب، لابن العماد الحنبلي (ت 1089 هـ)، تحقيق: محمود الأرناؤوط، دار ابن كثير، دمشق-</w:t>
      </w:r>
      <w:r w:rsidR="00F77CBB" w:rsidRPr="00D6571C">
        <w:rPr>
          <w:rFonts w:ascii="ATraditional Arabic" w:hAnsi="ATraditional Arabic" w:cs="ATraditional Arabic" w:hint="cs"/>
          <w:sz w:val="32"/>
          <w:szCs w:val="32"/>
          <w:rtl/>
        </w:rPr>
        <w:t xml:space="preserve"> </w:t>
      </w:r>
      <w:r w:rsidRPr="00D6571C">
        <w:rPr>
          <w:rFonts w:ascii="ATraditional Arabic" w:hAnsi="ATraditional Arabic" w:cs="ATraditional Arabic"/>
          <w:sz w:val="32"/>
          <w:szCs w:val="32"/>
          <w:rtl/>
        </w:rPr>
        <w:t xml:space="preserve">بيروت، الطبعة الأولى، (1986م). </w:t>
      </w:r>
    </w:p>
    <w:p w14:paraId="15653E45" w14:textId="77777777" w:rsidR="00CB0F2A" w:rsidRPr="00D6571C" w:rsidRDefault="00CB0F2A" w:rsidP="00680BBB">
      <w:pPr>
        <w:pStyle w:val="ListParagraph"/>
        <w:numPr>
          <w:ilvl w:val="0"/>
          <w:numId w:val="12"/>
        </w:numPr>
        <w:tabs>
          <w:tab w:val="left" w:pos="1993"/>
        </w:tabs>
        <w:spacing w:line="276" w:lineRule="auto"/>
        <w:rPr>
          <w:rFonts w:ascii="ATraditional Arabic" w:hAnsi="ATraditional Arabic" w:cs="ATraditional Arabic"/>
          <w:sz w:val="32"/>
          <w:szCs w:val="32"/>
        </w:rPr>
      </w:pPr>
      <w:r w:rsidRPr="00D6571C">
        <w:rPr>
          <w:rFonts w:ascii="ATraditional Arabic" w:hAnsi="ATraditional Arabic" w:cs="ATraditional Arabic"/>
          <w:sz w:val="32"/>
          <w:szCs w:val="32"/>
          <w:rtl/>
        </w:rPr>
        <w:t>الضوء اللامع، للسخاوي (ت 902 هـ)، منشورات دار مكتبة الحياة، بيروت.</w:t>
      </w:r>
    </w:p>
    <w:p w14:paraId="6812A645" w14:textId="77777777" w:rsidR="00CB0F2A" w:rsidRPr="00D6571C" w:rsidRDefault="00CB0F2A" w:rsidP="00680BBB">
      <w:pPr>
        <w:pStyle w:val="ListParagraph"/>
        <w:numPr>
          <w:ilvl w:val="0"/>
          <w:numId w:val="12"/>
        </w:numPr>
        <w:tabs>
          <w:tab w:val="left" w:pos="1993"/>
        </w:tabs>
        <w:spacing w:line="276" w:lineRule="auto"/>
        <w:rPr>
          <w:rFonts w:ascii="ATraditional Arabic" w:hAnsi="ATraditional Arabic" w:cs="ATraditional Arabic"/>
          <w:sz w:val="32"/>
          <w:szCs w:val="32"/>
        </w:rPr>
      </w:pPr>
      <w:r w:rsidRPr="00D6571C">
        <w:rPr>
          <w:rFonts w:ascii="ATraditional Arabic" w:hAnsi="ATraditional Arabic" w:cs="ATraditional Arabic"/>
          <w:sz w:val="32"/>
          <w:szCs w:val="32"/>
          <w:rtl/>
        </w:rPr>
        <w:lastRenderedPageBreak/>
        <w:t xml:space="preserve">طبقات المدلسين، لابن حجر (ت 852 هـ)، تحقيق: عاصم </w:t>
      </w:r>
      <w:proofErr w:type="spellStart"/>
      <w:r w:rsidRPr="00D6571C">
        <w:rPr>
          <w:rFonts w:ascii="ATraditional Arabic" w:hAnsi="ATraditional Arabic" w:cs="ATraditional Arabic"/>
          <w:sz w:val="32"/>
          <w:szCs w:val="32"/>
          <w:rtl/>
        </w:rPr>
        <w:t>القريوتي</w:t>
      </w:r>
      <w:proofErr w:type="spellEnd"/>
      <w:r w:rsidRPr="00D6571C">
        <w:rPr>
          <w:rFonts w:ascii="ATraditional Arabic" w:hAnsi="ATraditional Arabic" w:cs="ATraditional Arabic"/>
          <w:sz w:val="32"/>
          <w:szCs w:val="32"/>
          <w:rtl/>
        </w:rPr>
        <w:t>، مكتبة المنار، عمان، الطبعة الأولى، (1983م).</w:t>
      </w:r>
    </w:p>
    <w:p w14:paraId="2E8190AA" w14:textId="77777777" w:rsidR="00CB0F2A" w:rsidRPr="00D6571C" w:rsidRDefault="00CB0F2A" w:rsidP="00680BBB">
      <w:pPr>
        <w:pStyle w:val="ListParagraph"/>
        <w:numPr>
          <w:ilvl w:val="0"/>
          <w:numId w:val="12"/>
        </w:numPr>
        <w:tabs>
          <w:tab w:val="left" w:pos="1993"/>
        </w:tabs>
        <w:spacing w:line="276" w:lineRule="auto"/>
        <w:rPr>
          <w:rFonts w:ascii="ATraditional Arabic" w:hAnsi="ATraditional Arabic" w:cs="ATraditional Arabic"/>
          <w:sz w:val="32"/>
          <w:szCs w:val="32"/>
        </w:rPr>
      </w:pPr>
      <w:r w:rsidRPr="00D6571C">
        <w:rPr>
          <w:rFonts w:ascii="ATraditional Arabic" w:hAnsi="ATraditional Arabic" w:cs="ATraditional Arabic"/>
          <w:sz w:val="32"/>
          <w:szCs w:val="32"/>
          <w:rtl/>
        </w:rPr>
        <w:t>قلادة النحر، للحضرمي (ت 947 هـ)، تحقيق بوجمعة بكري وآخر، دار المنهاج، جدة، الطبعة الأولى، (2008م).</w:t>
      </w:r>
    </w:p>
    <w:p w14:paraId="3B979D4E" w14:textId="5C7814C0" w:rsidR="00CB0F2A" w:rsidRPr="00D6571C" w:rsidRDefault="00CB0F2A" w:rsidP="00680BBB">
      <w:pPr>
        <w:pStyle w:val="ListParagraph"/>
        <w:numPr>
          <w:ilvl w:val="0"/>
          <w:numId w:val="12"/>
        </w:numPr>
        <w:tabs>
          <w:tab w:val="left" w:pos="1993"/>
        </w:tabs>
        <w:spacing w:line="276" w:lineRule="auto"/>
        <w:rPr>
          <w:rFonts w:ascii="ATraditional Arabic" w:hAnsi="ATraditional Arabic" w:cs="ATraditional Arabic"/>
          <w:sz w:val="32"/>
          <w:szCs w:val="32"/>
        </w:rPr>
      </w:pPr>
      <w:r w:rsidRPr="00D6571C">
        <w:rPr>
          <w:rFonts w:ascii="ATraditional Arabic" w:hAnsi="ATraditional Arabic" w:cs="ATraditional Arabic"/>
          <w:sz w:val="32"/>
          <w:szCs w:val="32"/>
          <w:rtl/>
        </w:rPr>
        <w:t>لحظ الألحاظ، لابن فهد المكي (ت 871 هـ)، دار الكتب العلمية، الطبعة الأولى، (1998م).</w:t>
      </w:r>
    </w:p>
    <w:p w14:paraId="427A811E" w14:textId="5ADF06B4" w:rsidR="00CB0F2A" w:rsidRPr="00D6571C" w:rsidRDefault="00CB0F2A" w:rsidP="00680BBB">
      <w:pPr>
        <w:pStyle w:val="ListParagraph"/>
        <w:numPr>
          <w:ilvl w:val="0"/>
          <w:numId w:val="12"/>
        </w:numPr>
        <w:tabs>
          <w:tab w:val="left" w:pos="1993"/>
        </w:tabs>
        <w:spacing w:line="276" w:lineRule="auto"/>
        <w:rPr>
          <w:rFonts w:ascii="ATraditional Arabic" w:hAnsi="ATraditional Arabic" w:cs="ATraditional Arabic"/>
          <w:sz w:val="32"/>
          <w:szCs w:val="32"/>
        </w:rPr>
      </w:pPr>
      <w:r w:rsidRPr="00D6571C">
        <w:rPr>
          <w:rFonts w:ascii="ATraditional Arabic" w:hAnsi="ATraditional Arabic" w:cs="ATraditional Arabic"/>
          <w:sz w:val="32"/>
          <w:szCs w:val="32"/>
          <w:rtl/>
        </w:rPr>
        <w:t>مثير الغرام إلى زيارة القدس والشام، لل</w:t>
      </w:r>
      <w:r w:rsidR="00FD0A70" w:rsidRPr="00D6571C">
        <w:rPr>
          <w:rFonts w:ascii="ATraditional Arabic" w:hAnsi="ATraditional Arabic" w:cs="ATraditional Arabic"/>
          <w:sz w:val="32"/>
          <w:szCs w:val="32"/>
          <w:rtl/>
        </w:rPr>
        <w:t>شهاب ال</w:t>
      </w:r>
      <w:r w:rsidRPr="00D6571C">
        <w:rPr>
          <w:rFonts w:ascii="ATraditional Arabic" w:hAnsi="ATraditional Arabic" w:cs="ATraditional Arabic"/>
          <w:sz w:val="32"/>
          <w:szCs w:val="32"/>
          <w:rtl/>
        </w:rPr>
        <w:t xml:space="preserve">مقدسي (ت 765 هـ)، تحقيق: </w:t>
      </w:r>
      <w:r w:rsidR="00FD0A70" w:rsidRPr="00D6571C">
        <w:rPr>
          <w:rFonts w:ascii="ATraditional Arabic" w:hAnsi="ATraditional Arabic" w:cs="ATraditional Arabic"/>
          <w:sz w:val="32"/>
          <w:szCs w:val="32"/>
          <w:rtl/>
        </w:rPr>
        <w:t>أحمد</w:t>
      </w:r>
      <w:r w:rsidRPr="00D6571C">
        <w:rPr>
          <w:rFonts w:ascii="ATraditional Arabic" w:hAnsi="ATraditional Arabic" w:cs="ATraditional Arabic"/>
          <w:sz w:val="32"/>
          <w:szCs w:val="32"/>
          <w:rtl/>
        </w:rPr>
        <w:t xml:space="preserve"> </w:t>
      </w:r>
      <w:proofErr w:type="spellStart"/>
      <w:r w:rsidRPr="00D6571C">
        <w:rPr>
          <w:rFonts w:ascii="ATraditional Arabic" w:hAnsi="ATraditional Arabic" w:cs="ATraditional Arabic"/>
          <w:sz w:val="32"/>
          <w:szCs w:val="32"/>
          <w:rtl/>
        </w:rPr>
        <w:t>الخطيمي</w:t>
      </w:r>
      <w:proofErr w:type="spellEnd"/>
      <w:r w:rsidRPr="00D6571C">
        <w:rPr>
          <w:rFonts w:ascii="ATraditional Arabic" w:hAnsi="ATraditional Arabic" w:cs="ATraditional Arabic"/>
          <w:sz w:val="32"/>
          <w:szCs w:val="32"/>
          <w:rtl/>
        </w:rPr>
        <w:t xml:space="preserve">، </w:t>
      </w:r>
      <w:r w:rsidR="00FD0A70" w:rsidRPr="00D6571C">
        <w:rPr>
          <w:rFonts w:ascii="ATraditional Arabic" w:hAnsi="ATraditional Arabic" w:cs="ATraditional Arabic"/>
          <w:sz w:val="32"/>
          <w:szCs w:val="32"/>
          <w:rtl/>
        </w:rPr>
        <w:t>دار الجيل، بيروت، الطبعة الأولى، (1994م).</w:t>
      </w:r>
    </w:p>
    <w:p w14:paraId="70B8362F" w14:textId="77777777" w:rsidR="00CB0F2A" w:rsidRPr="00D6571C" w:rsidRDefault="00CB0F2A" w:rsidP="00680BBB">
      <w:pPr>
        <w:pStyle w:val="ListParagraph"/>
        <w:numPr>
          <w:ilvl w:val="0"/>
          <w:numId w:val="12"/>
        </w:numPr>
        <w:tabs>
          <w:tab w:val="left" w:pos="1993"/>
        </w:tabs>
        <w:spacing w:line="276" w:lineRule="auto"/>
        <w:rPr>
          <w:rFonts w:ascii="ATraditional Arabic" w:hAnsi="ATraditional Arabic" w:cs="ATraditional Arabic"/>
          <w:sz w:val="32"/>
          <w:szCs w:val="32"/>
        </w:rPr>
      </w:pPr>
      <w:r w:rsidRPr="00D6571C">
        <w:rPr>
          <w:rFonts w:ascii="ATraditional Arabic" w:hAnsi="ATraditional Arabic" w:cs="ATraditional Arabic"/>
          <w:sz w:val="32"/>
          <w:szCs w:val="32"/>
          <w:rtl/>
        </w:rPr>
        <w:t xml:space="preserve">المجمع المؤسس، لابن حجر (ت 852 هـ)، تحقيق: يوسف </w:t>
      </w:r>
      <w:proofErr w:type="spellStart"/>
      <w:r w:rsidRPr="00D6571C">
        <w:rPr>
          <w:rFonts w:ascii="ATraditional Arabic" w:hAnsi="ATraditional Arabic" w:cs="ATraditional Arabic"/>
          <w:sz w:val="32"/>
          <w:szCs w:val="32"/>
          <w:rtl/>
        </w:rPr>
        <w:t>المرعشلي</w:t>
      </w:r>
      <w:proofErr w:type="spellEnd"/>
      <w:r w:rsidRPr="00D6571C">
        <w:rPr>
          <w:rFonts w:ascii="ATraditional Arabic" w:hAnsi="ATraditional Arabic" w:cs="ATraditional Arabic"/>
          <w:sz w:val="32"/>
          <w:szCs w:val="32"/>
          <w:rtl/>
        </w:rPr>
        <w:t>، دار المعرفة، بيروت، الطبعة الأولى، (1992م).</w:t>
      </w:r>
    </w:p>
    <w:p w14:paraId="6603A48E" w14:textId="0CF61B21" w:rsidR="00CB0F2A" w:rsidRPr="00D6571C" w:rsidRDefault="00CB0F2A" w:rsidP="00680BBB">
      <w:pPr>
        <w:pStyle w:val="ListParagraph"/>
        <w:numPr>
          <w:ilvl w:val="0"/>
          <w:numId w:val="12"/>
        </w:numPr>
        <w:tabs>
          <w:tab w:val="left" w:pos="1993"/>
        </w:tabs>
        <w:spacing w:line="276" w:lineRule="auto"/>
        <w:rPr>
          <w:rFonts w:ascii="ATraditional Arabic" w:hAnsi="ATraditional Arabic" w:cs="ATraditional Arabic"/>
          <w:sz w:val="32"/>
          <w:szCs w:val="32"/>
        </w:rPr>
      </w:pPr>
      <w:r w:rsidRPr="00D6571C">
        <w:rPr>
          <w:rFonts w:ascii="ATraditional Arabic" w:hAnsi="ATraditional Arabic" w:cs="ATraditional Arabic"/>
          <w:sz w:val="32"/>
          <w:szCs w:val="32"/>
          <w:rtl/>
        </w:rPr>
        <w:t>المعجم المختص بالمحدثين، للذهبي (ت 748 هـ)، تحقيق: محمد الحبيب الهيلة، مكتبة الصدّيق، الطائف، الطبعة الأولى، (1988م).</w:t>
      </w:r>
    </w:p>
    <w:p w14:paraId="34CCC29D" w14:textId="77777777" w:rsidR="00CB0F2A" w:rsidRPr="00D6571C" w:rsidRDefault="00CB0F2A" w:rsidP="00680BBB">
      <w:pPr>
        <w:pStyle w:val="ListParagraph"/>
        <w:numPr>
          <w:ilvl w:val="0"/>
          <w:numId w:val="12"/>
        </w:numPr>
        <w:tabs>
          <w:tab w:val="left" w:pos="1993"/>
        </w:tabs>
        <w:spacing w:line="276" w:lineRule="auto"/>
        <w:rPr>
          <w:rFonts w:ascii="ATraditional Arabic" w:hAnsi="ATraditional Arabic" w:cs="ATraditional Arabic"/>
          <w:sz w:val="32"/>
          <w:szCs w:val="32"/>
        </w:rPr>
      </w:pPr>
      <w:r w:rsidRPr="00D6571C">
        <w:rPr>
          <w:rFonts w:ascii="ATraditional Arabic" w:hAnsi="ATraditional Arabic" w:cs="ATraditional Arabic"/>
          <w:sz w:val="32"/>
          <w:szCs w:val="32"/>
          <w:rtl/>
        </w:rPr>
        <w:t>النكت الوفية، للبقاعي (ت 885 هـ)، تحقيق: ماهر الفحل، مكتبة الرشد، الطبعة الأولى، (2007م).</w:t>
      </w:r>
    </w:p>
    <w:p w14:paraId="73212AC3" w14:textId="55217B8C" w:rsidR="00CE2676" w:rsidRPr="00D6571C" w:rsidRDefault="00CB0F2A" w:rsidP="00680BBB">
      <w:pPr>
        <w:pStyle w:val="ListParagraph"/>
        <w:numPr>
          <w:ilvl w:val="0"/>
          <w:numId w:val="12"/>
        </w:numPr>
        <w:tabs>
          <w:tab w:val="left" w:pos="1993"/>
        </w:tabs>
        <w:spacing w:line="276" w:lineRule="auto"/>
        <w:rPr>
          <w:rFonts w:ascii="ATraditional Arabic" w:hAnsi="ATraditional Arabic" w:cs="ATraditional Arabic"/>
          <w:sz w:val="32"/>
          <w:szCs w:val="32"/>
        </w:rPr>
      </w:pPr>
      <w:r w:rsidRPr="00D6571C">
        <w:rPr>
          <w:rFonts w:ascii="ATraditional Arabic" w:hAnsi="ATraditional Arabic" w:cs="ATraditional Arabic"/>
          <w:sz w:val="32"/>
          <w:szCs w:val="32"/>
          <w:rtl/>
        </w:rPr>
        <w:t>هدية العارفين، للبغدادي (ت 1399 هـ)، دار إحياء التراث العربي، لبنان.</w:t>
      </w:r>
    </w:p>
    <w:sectPr w:rsidR="00CE2676" w:rsidRPr="00D6571C" w:rsidSect="000E4180">
      <w:footerReference w:type="default" r:id="rId24"/>
      <w:footnotePr>
        <w:numRestart w:val="eachPage"/>
      </w:footnotePr>
      <w:type w:val="continuous"/>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48D148" w14:textId="77777777" w:rsidR="004731C9" w:rsidRDefault="004731C9" w:rsidP="002F4EAD">
      <w:pPr>
        <w:spacing w:after="0" w:line="240" w:lineRule="auto"/>
      </w:pPr>
      <w:r>
        <w:separator/>
      </w:r>
    </w:p>
  </w:endnote>
  <w:endnote w:type="continuationSeparator" w:id="0">
    <w:p w14:paraId="4513CD47" w14:textId="77777777" w:rsidR="004731C9" w:rsidRDefault="004731C9" w:rsidP="002F4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Traditional Arabic">
    <w:panose1 w:val="02020603050405020304"/>
    <w:charset w:val="00"/>
    <w:family w:val="roman"/>
    <w:pitch w:val="variable"/>
    <w:sig w:usb0="00002003" w:usb1="00000000" w:usb2="00000008" w:usb3="00000000" w:csb0="0000004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l-QuranAlKareem">
    <w:altName w:val="Times New Roman"/>
    <w:charset w:val="00"/>
    <w:family w:val="auto"/>
    <w:pitch w:val="variable"/>
    <w:sig w:usb0="00000000"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3060124"/>
      <w:docPartObj>
        <w:docPartGallery w:val="Page Numbers (Bottom of Page)"/>
        <w:docPartUnique/>
      </w:docPartObj>
    </w:sdtPr>
    <w:sdtContent>
      <w:p w14:paraId="01A3F33E" w14:textId="505B225A" w:rsidR="004731C9" w:rsidRDefault="004731C9">
        <w:pPr>
          <w:pStyle w:val="Footer"/>
          <w:jc w:val="center"/>
        </w:pPr>
        <w:r>
          <w:fldChar w:fldCharType="begin"/>
        </w:r>
        <w:r>
          <w:instrText>PAGE   \* MERGEFORMAT</w:instrText>
        </w:r>
        <w:r>
          <w:fldChar w:fldCharType="separate"/>
        </w:r>
        <w:r w:rsidR="004F1023" w:rsidRPr="004F1023">
          <w:rPr>
            <w:rFonts w:cs="Calibri"/>
            <w:noProof/>
            <w:lang w:val="ar-SA"/>
          </w:rPr>
          <w:t>33</w:t>
        </w:r>
        <w:r>
          <w:fldChar w:fldCharType="end"/>
        </w:r>
      </w:p>
    </w:sdtContent>
  </w:sdt>
  <w:p w14:paraId="09B740F5" w14:textId="77777777" w:rsidR="004731C9" w:rsidRDefault="004731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2096E8" w14:textId="77777777" w:rsidR="004731C9" w:rsidRDefault="004731C9" w:rsidP="002F4EAD">
      <w:pPr>
        <w:spacing w:after="0" w:line="240" w:lineRule="auto"/>
      </w:pPr>
      <w:r>
        <w:separator/>
      </w:r>
    </w:p>
  </w:footnote>
  <w:footnote w:type="continuationSeparator" w:id="0">
    <w:p w14:paraId="00DD43A4" w14:textId="77777777" w:rsidR="004731C9" w:rsidRDefault="004731C9" w:rsidP="002F4EAD">
      <w:pPr>
        <w:spacing w:after="0" w:line="240" w:lineRule="auto"/>
      </w:pPr>
      <w:r>
        <w:continuationSeparator/>
      </w:r>
    </w:p>
  </w:footnote>
  <w:footnote w:id="1">
    <w:p w14:paraId="7473050D" w14:textId="77777777" w:rsidR="004731C9" w:rsidRPr="00FA3247" w:rsidRDefault="004731C9" w:rsidP="003A4C8A">
      <w:pPr>
        <w:pStyle w:val="FootnoteText"/>
        <w:bidi/>
        <w:jc w:val="lowKashida"/>
        <w:rPr>
          <w:rFonts w:ascii="Traditional Arabic" w:hAnsi="Traditional Arabic" w:cs="Traditional Arabic"/>
          <w:sz w:val="24"/>
          <w:szCs w:val="24"/>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tl/>
        </w:rPr>
        <w:t xml:space="preserve"> </w:t>
      </w:r>
      <w:r w:rsidRPr="00FA3247">
        <w:rPr>
          <w:rFonts w:ascii="Traditional Arabic" w:hAnsi="Traditional Arabic" w:cs="Traditional Arabic"/>
          <w:sz w:val="24"/>
          <w:szCs w:val="24"/>
          <w:rtl/>
        </w:rPr>
        <w:tab/>
        <w:t>المعجم المختص للذهبي ص (33).</w:t>
      </w:r>
    </w:p>
  </w:footnote>
  <w:footnote w:id="2">
    <w:p w14:paraId="7B95BE74"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رتبهم الباحث على تاريخ الوفيات، ومن لم يقف على تاريخ وفاته ذكرهم آخرًا.</w:t>
      </w:r>
    </w:p>
  </w:footnote>
  <w:footnote w:id="3">
    <w:p w14:paraId="4CD5E8C1"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مثير الغرام للمقدسي ص (201).</w:t>
      </w:r>
    </w:p>
  </w:footnote>
  <w:footnote w:id="4">
    <w:p w14:paraId="454F0C14" w14:textId="66B02D25"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 xml:space="preserve">انظر: المطلب الثاني من </w:t>
      </w:r>
      <w:r w:rsidRPr="00FA3247">
        <w:rPr>
          <w:rFonts w:ascii="Traditional Arabic" w:hAnsi="Traditional Arabic" w:cs="Traditional Arabic" w:hint="cs"/>
          <w:sz w:val="24"/>
          <w:szCs w:val="24"/>
          <w:rtl/>
        </w:rPr>
        <w:t>المبحث الثاني.</w:t>
      </w:r>
    </w:p>
  </w:footnote>
  <w:footnote w:id="5">
    <w:p w14:paraId="048F3E8D"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نسخة الظاهرية رقم (3191).</w:t>
      </w:r>
    </w:p>
  </w:footnote>
  <w:footnote w:id="6">
    <w:p w14:paraId="11474C4D"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المجمع المؤسس لابن حجر (1/556).</w:t>
      </w:r>
    </w:p>
  </w:footnote>
  <w:footnote w:id="7">
    <w:p w14:paraId="7746D6AC" w14:textId="46E1FBF8"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 xml:space="preserve">انظر: المطلب الثاني من </w:t>
      </w:r>
      <w:r w:rsidRPr="00FA3247">
        <w:rPr>
          <w:rFonts w:ascii="Traditional Arabic" w:hAnsi="Traditional Arabic" w:cs="Traditional Arabic" w:hint="cs"/>
          <w:sz w:val="24"/>
          <w:szCs w:val="24"/>
          <w:rtl/>
        </w:rPr>
        <w:t>المبحث الثالث.</w:t>
      </w:r>
    </w:p>
  </w:footnote>
  <w:footnote w:id="8">
    <w:p w14:paraId="73A6873B" w14:textId="192B6A4C"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 xml:space="preserve">انظر: المطلب الثاني من </w:t>
      </w:r>
      <w:r w:rsidRPr="00FA3247">
        <w:rPr>
          <w:rFonts w:ascii="Traditional Arabic" w:hAnsi="Traditional Arabic" w:cs="Traditional Arabic" w:hint="cs"/>
          <w:sz w:val="24"/>
          <w:szCs w:val="24"/>
          <w:rtl/>
        </w:rPr>
        <w:t>المبحث الثالث.</w:t>
      </w:r>
    </w:p>
  </w:footnote>
  <w:footnote w:id="9">
    <w:p w14:paraId="484BCEF8" w14:textId="1B115BF4" w:rsidR="004731C9" w:rsidRPr="00FA3247" w:rsidRDefault="004731C9" w:rsidP="00F31DA8">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المعجم المختص للذهبي ص (33)..</w:t>
      </w:r>
    </w:p>
  </w:footnote>
  <w:footnote w:id="10">
    <w:p w14:paraId="1F4FDDE8" w14:textId="63BDF612"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ص (185)، ص (193)، ص (202).</w:t>
      </w:r>
    </w:p>
  </w:footnote>
  <w:footnote w:id="11">
    <w:p w14:paraId="5600D0A4"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 xml:space="preserve">انظر: </w:t>
      </w:r>
      <w:r w:rsidRPr="00484655">
        <w:rPr>
          <w:rFonts w:ascii="Traditional Arabic" w:hAnsi="Traditional Arabic" w:cs="Traditional Arabic"/>
          <w:sz w:val="24"/>
          <w:szCs w:val="24"/>
          <w:highlight w:val="yellow"/>
          <w:rtl/>
        </w:rPr>
        <w:t>المجلس</w:t>
      </w:r>
      <w:r w:rsidRPr="00FA3247">
        <w:rPr>
          <w:rFonts w:ascii="Traditional Arabic" w:hAnsi="Traditional Arabic" w:cs="Traditional Arabic"/>
          <w:sz w:val="24"/>
          <w:szCs w:val="24"/>
          <w:rtl/>
        </w:rPr>
        <w:t xml:space="preserve"> الثاني من المطلب الثاني من هذا المبحث.</w:t>
      </w:r>
    </w:p>
  </w:footnote>
  <w:footnote w:id="12">
    <w:p w14:paraId="4DE0FA73"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المجمع المؤسس لابن حجر (2/504).</w:t>
      </w:r>
    </w:p>
  </w:footnote>
  <w:footnote w:id="13">
    <w:p w14:paraId="4AF4F52E"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 xml:space="preserve">ثبت </w:t>
      </w:r>
      <w:proofErr w:type="spellStart"/>
      <w:r w:rsidRPr="00FA3247">
        <w:rPr>
          <w:rFonts w:ascii="Traditional Arabic" w:hAnsi="Traditional Arabic" w:cs="Traditional Arabic"/>
          <w:sz w:val="24"/>
          <w:szCs w:val="24"/>
          <w:rtl/>
        </w:rPr>
        <w:t>الندرومي</w:t>
      </w:r>
      <w:proofErr w:type="spellEnd"/>
      <w:r w:rsidRPr="00FA3247">
        <w:rPr>
          <w:rFonts w:ascii="Traditional Arabic" w:hAnsi="Traditional Arabic" w:cs="Traditional Arabic"/>
          <w:sz w:val="24"/>
          <w:szCs w:val="24"/>
          <w:rtl/>
        </w:rPr>
        <w:t xml:space="preserve"> (مخطوط ق9/ب).</w:t>
      </w:r>
    </w:p>
  </w:footnote>
  <w:footnote w:id="14">
    <w:p w14:paraId="326EB2AA" w14:textId="0377A9C2"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انظر: المطلب الثاني من المبحث</w:t>
      </w:r>
      <w:r w:rsidRPr="00FA3247">
        <w:rPr>
          <w:rFonts w:ascii="Traditional Arabic" w:hAnsi="Traditional Arabic" w:cs="Traditional Arabic" w:hint="cs"/>
          <w:sz w:val="24"/>
          <w:szCs w:val="24"/>
          <w:rtl/>
        </w:rPr>
        <w:t xml:space="preserve"> الثالث.</w:t>
      </w:r>
    </w:p>
  </w:footnote>
  <w:footnote w:id="15">
    <w:p w14:paraId="4617E663"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 xml:space="preserve">ثبت </w:t>
      </w:r>
      <w:proofErr w:type="spellStart"/>
      <w:r w:rsidRPr="00FA3247">
        <w:rPr>
          <w:rFonts w:ascii="Traditional Arabic" w:hAnsi="Traditional Arabic" w:cs="Traditional Arabic"/>
          <w:sz w:val="24"/>
          <w:szCs w:val="24"/>
          <w:rtl/>
        </w:rPr>
        <w:t>الندرومي</w:t>
      </w:r>
      <w:proofErr w:type="spellEnd"/>
      <w:r w:rsidRPr="00FA3247">
        <w:rPr>
          <w:rFonts w:ascii="Traditional Arabic" w:hAnsi="Traditional Arabic" w:cs="Traditional Arabic"/>
          <w:sz w:val="24"/>
          <w:szCs w:val="24"/>
          <w:rtl/>
        </w:rPr>
        <w:t xml:space="preserve"> (مخطوط ق8/ب).</w:t>
      </w:r>
    </w:p>
  </w:footnote>
  <w:footnote w:id="16">
    <w:p w14:paraId="1DEE3E7B"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توضيح المشتبه لابن ناصر الدين (7/156).</w:t>
      </w:r>
    </w:p>
  </w:footnote>
  <w:footnote w:id="17">
    <w:p w14:paraId="57DFB858"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 xml:space="preserve">ثبت </w:t>
      </w:r>
      <w:proofErr w:type="spellStart"/>
      <w:r w:rsidRPr="00FA3247">
        <w:rPr>
          <w:rFonts w:ascii="Traditional Arabic" w:hAnsi="Traditional Arabic" w:cs="Traditional Arabic"/>
          <w:sz w:val="24"/>
          <w:szCs w:val="24"/>
          <w:rtl/>
        </w:rPr>
        <w:t>الندرومي</w:t>
      </w:r>
      <w:proofErr w:type="spellEnd"/>
      <w:r w:rsidRPr="00FA3247">
        <w:rPr>
          <w:rFonts w:ascii="Traditional Arabic" w:hAnsi="Traditional Arabic" w:cs="Traditional Arabic"/>
          <w:sz w:val="24"/>
          <w:szCs w:val="24"/>
          <w:rtl/>
        </w:rPr>
        <w:t xml:space="preserve"> (مخطوط ق26/أ).</w:t>
      </w:r>
    </w:p>
  </w:footnote>
  <w:footnote w:id="18">
    <w:p w14:paraId="63EACEDF"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 xml:space="preserve">ثبت </w:t>
      </w:r>
      <w:proofErr w:type="spellStart"/>
      <w:r w:rsidRPr="00FA3247">
        <w:rPr>
          <w:rFonts w:ascii="Traditional Arabic" w:hAnsi="Traditional Arabic" w:cs="Traditional Arabic"/>
          <w:sz w:val="24"/>
          <w:szCs w:val="24"/>
          <w:rtl/>
        </w:rPr>
        <w:t>الندرومي</w:t>
      </w:r>
      <w:proofErr w:type="spellEnd"/>
      <w:r w:rsidRPr="00FA3247">
        <w:rPr>
          <w:rFonts w:ascii="Traditional Arabic" w:hAnsi="Traditional Arabic" w:cs="Traditional Arabic"/>
          <w:sz w:val="24"/>
          <w:szCs w:val="24"/>
          <w:rtl/>
        </w:rPr>
        <w:t xml:space="preserve"> (مخطوط ق21/ب).</w:t>
      </w:r>
    </w:p>
  </w:footnote>
  <w:footnote w:id="19">
    <w:p w14:paraId="6339028A" w14:textId="47574926"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 xml:space="preserve">انظر: </w:t>
      </w:r>
      <w:r w:rsidRPr="00FA3247">
        <w:rPr>
          <w:rFonts w:ascii="Traditional Arabic" w:hAnsi="Traditional Arabic" w:cs="Traditional Arabic" w:hint="cs"/>
          <w:sz w:val="24"/>
          <w:szCs w:val="24"/>
          <w:rtl/>
        </w:rPr>
        <w:t>المجلس الأول والثالث من المطلب الثاني من المبحث الثاني.</w:t>
      </w:r>
    </w:p>
  </w:footnote>
  <w:footnote w:id="20">
    <w:p w14:paraId="4DFF21C2" w14:textId="67686D95"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 xml:space="preserve">ثبت </w:t>
      </w:r>
      <w:proofErr w:type="spellStart"/>
      <w:r w:rsidRPr="00FA3247">
        <w:rPr>
          <w:rFonts w:ascii="Traditional Arabic" w:hAnsi="Traditional Arabic" w:cs="Traditional Arabic"/>
          <w:sz w:val="24"/>
          <w:szCs w:val="24"/>
          <w:rtl/>
        </w:rPr>
        <w:t>الندرومي</w:t>
      </w:r>
      <w:proofErr w:type="spellEnd"/>
      <w:r w:rsidRPr="00FA3247">
        <w:rPr>
          <w:rFonts w:ascii="Traditional Arabic" w:hAnsi="Traditional Arabic" w:cs="Traditional Arabic"/>
          <w:sz w:val="24"/>
          <w:szCs w:val="24"/>
          <w:rtl/>
        </w:rPr>
        <w:t xml:space="preserve"> (مخطوط ق2/ب).</w:t>
      </w:r>
    </w:p>
  </w:footnote>
  <w:footnote w:id="21">
    <w:p w14:paraId="4FBEF11C" w14:textId="77777777" w:rsidR="004731C9" w:rsidRPr="00FA3247" w:rsidRDefault="004731C9" w:rsidP="00BE6445">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 xml:space="preserve">ثبت </w:t>
      </w:r>
      <w:proofErr w:type="spellStart"/>
      <w:r w:rsidRPr="00FA3247">
        <w:rPr>
          <w:rFonts w:ascii="Traditional Arabic" w:hAnsi="Traditional Arabic" w:cs="Traditional Arabic"/>
          <w:sz w:val="24"/>
          <w:szCs w:val="24"/>
          <w:rtl/>
        </w:rPr>
        <w:t>الندرومي</w:t>
      </w:r>
      <w:proofErr w:type="spellEnd"/>
      <w:r w:rsidRPr="00FA3247">
        <w:rPr>
          <w:rFonts w:ascii="Traditional Arabic" w:hAnsi="Traditional Arabic" w:cs="Traditional Arabic"/>
          <w:sz w:val="24"/>
          <w:szCs w:val="24"/>
          <w:rtl/>
        </w:rPr>
        <w:t xml:space="preserve"> (مخطوط ق9/ب).</w:t>
      </w:r>
    </w:p>
  </w:footnote>
  <w:footnote w:id="22">
    <w:p w14:paraId="6B348CA5" w14:textId="77777777" w:rsidR="004731C9" w:rsidRPr="00FA3247" w:rsidRDefault="004731C9" w:rsidP="00BE6445">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 xml:space="preserve">ثبت </w:t>
      </w:r>
      <w:proofErr w:type="spellStart"/>
      <w:r w:rsidRPr="00FA3247">
        <w:rPr>
          <w:rFonts w:ascii="Traditional Arabic" w:hAnsi="Traditional Arabic" w:cs="Traditional Arabic"/>
          <w:sz w:val="24"/>
          <w:szCs w:val="24"/>
          <w:rtl/>
        </w:rPr>
        <w:t>الندرومي</w:t>
      </w:r>
      <w:proofErr w:type="spellEnd"/>
      <w:r w:rsidRPr="00FA3247">
        <w:rPr>
          <w:rFonts w:ascii="Traditional Arabic" w:hAnsi="Traditional Arabic" w:cs="Traditional Arabic"/>
          <w:sz w:val="24"/>
          <w:szCs w:val="24"/>
          <w:rtl/>
        </w:rPr>
        <w:t xml:space="preserve"> (مخطوط ق14/ب).</w:t>
      </w:r>
    </w:p>
  </w:footnote>
  <w:footnote w:id="23">
    <w:p w14:paraId="7BF2A757"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 xml:space="preserve">ثبت </w:t>
      </w:r>
      <w:proofErr w:type="spellStart"/>
      <w:r w:rsidRPr="00FA3247">
        <w:rPr>
          <w:rFonts w:ascii="Traditional Arabic" w:hAnsi="Traditional Arabic" w:cs="Traditional Arabic"/>
          <w:sz w:val="24"/>
          <w:szCs w:val="24"/>
          <w:rtl/>
        </w:rPr>
        <w:t>الندرومي</w:t>
      </w:r>
      <w:proofErr w:type="spellEnd"/>
      <w:r w:rsidRPr="00FA3247">
        <w:rPr>
          <w:rFonts w:ascii="Traditional Arabic" w:hAnsi="Traditional Arabic" w:cs="Traditional Arabic"/>
          <w:sz w:val="24"/>
          <w:szCs w:val="24"/>
          <w:rtl/>
        </w:rPr>
        <w:t xml:space="preserve"> (مخطوط ق17/ب).</w:t>
      </w:r>
    </w:p>
  </w:footnote>
  <w:footnote w:id="24">
    <w:p w14:paraId="5268F862" w14:textId="38C9ACF6" w:rsidR="004731C9" w:rsidRPr="00FA3247" w:rsidRDefault="004731C9" w:rsidP="00A74F76">
      <w:pPr>
        <w:pStyle w:val="FootnoteText"/>
        <w:bidi/>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الدرر الكامنة (1/526).</w:t>
      </w:r>
    </w:p>
  </w:footnote>
  <w:footnote w:id="25">
    <w:p w14:paraId="15806DDB" w14:textId="3BA39389"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 xml:space="preserve">ثبت </w:t>
      </w:r>
      <w:proofErr w:type="spellStart"/>
      <w:r w:rsidRPr="00FA3247">
        <w:rPr>
          <w:rFonts w:ascii="Traditional Arabic" w:hAnsi="Traditional Arabic" w:cs="Traditional Arabic"/>
          <w:sz w:val="24"/>
          <w:szCs w:val="24"/>
          <w:rtl/>
        </w:rPr>
        <w:t>الندرومي</w:t>
      </w:r>
      <w:proofErr w:type="spellEnd"/>
      <w:r w:rsidRPr="00FA3247">
        <w:rPr>
          <w:rFonts w:ascii="Traditional Arabic" w:hAnsi="Traditional Arabic" w:cs="Traditional Arabic"/>
          <w:sz w:val="24"/>
          <w:szCs w:val="24"/>
          <w:rtl/>
        </w:rPr>
        <w:t xml:space="preserve"> (مخطوط ق8/ب)</w:t>
      </w:r>
      <w:r w:rsidRPr="00FA3247">
        <w:rPr>
          <w:rFonts w:ascii="Traditional Arabic" w:hAnsi="Traditional Arabic" w:cs="Traditional Arabic" w:hint="cs"/>
          <w:sz w:val="24"/>
          <w:szCs w:val="24"/>
          <w:rtl/>
        </w:rPr>
        <w:t>.</w:t>
      </w:r>
    </w:p>
  </w:footnote>
  <w:footnote w:id="26">
    <w:p w14:paraId="7B031CFB"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 xml:space="preserve">ثبت </w:t>
      </w:r>
      <w:proofErr w:type="spellStart"/>
      <w:r w:rsidRPr="00FA3247">
        <w:rPr>
          <w:rFonts w:ascii="Traditional Arabic" w:hAnsi="Traditional Arabic" w:cs="Traditional Arabic"/>
          <w:sz w:val="24"/>
          <w:szCs w:val="24"/>
          <w:rtl/>
        </w:rPr>
        <w:t>الندرومي</w:t>
      </w:r>
      <w:proofErr w:type="spellEnd"/>
      <w:r w:rsidRPr="00FA3247">
        <w:rPr>
          <w:rFonts w:ascii="Traditional Arabic" w:hAnsi="Traditional Arabic" w:cs="Traditional Arabic"/>
          <w:sz w:val="24"/>
          <w:szCs w:val="24"/>
          <w:rtl/>
        </w:rPr>
        <w:t xml:space="preserve"> (مخطوط ق20/أ).</w:t>
      </w:r>
    </w:p>
  </w:footnote>
  <w:footnote w:id="27">
    <w:p w14:paraId="1F64AEEB"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 xml:space="preserve"> </w:t>
      </w:r>
      <w:r w:rsidRPr="00FA3247">
        <w:rPr>
          <w:rFonts w:ascii="Traditional Arabic" w:hAnsi="Traditional Arabic" w:cs="Traditional Arabic"/>
          <w:sz w:val="24"/>
          <w:szCs w:val="24"/>
          <w:rtl/>
        </w:rPr>
        <w:tab/>
        <w:t>ذيل التقييد للفاسي (1/286).</w:t>
      </w:r>
    </w:p>
  </w:footnote>
  <w:footnote w:id="28">
    <w:p w14:paraId="0EF9EEC9"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r>
      <w:bookmarkStart w:id="13" w:name="_Hlk55670969"/>
      <w:r w:rsidRPr="00FA3247">
        <w:rPr>
          <w:rFonts w:ascii="Traditional Arabic" w:hAnsi="Traditional Arabic" w:cs="Traditional Arabic"/>
          <w:sz w:val="24"/>
          <w:szCs w:val="24"/>
          <w:rtl/>
        </w:rPr>
        <w:t xml:space="preserve">الذيل على العبر </w:t>
      </w:r>
      <w:bookmarkEnd w:id="13"/>
      <w:r w:rsidRPr="00FA3247">
        <w:rPr>
          <w:rFonts w:ascii="Traditional Arabic" w:hAnsi="Traditional Arabic" w:cs="Traditional Arabic"/>
          <w:sz w:val="24"/>
          <w:szCs w:val="24"/>
          <w:rtl/>
        </w:rPr>
        <w:t>في خبر من غبر لولي الدين العراقي ص (173).</w:t>
      </w:r>
    </w:p>
  </w:footnote>
  <w:footnote w:id="29">
    <w:p w14:paraId="254A4F51" w14:textId="0D5FBDE6"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ذيل التقييد للفاسي (2/54).</w:t>
      </w:r>
    </w:p>
  </w:footnote>
  <w:footnote w:id="30">
    <w:p w14:paraId="5181D08B" w14:textId="45C3C03C" w:rsidR="004731C9" w:rsidRPr="00FA3247" w:rsidRDefault="004731C9" w:rsidP="007E309E">
      <w:pPr>
        <w:pStyle w:val="FootnoteText"/>
        <w:bidi/>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الدرر الكامنة لابن حجر (6/2).</w:t>
      </w:r>
    </w:p>
  </w:footnote>
  <w:footnote w:id="31">
    <w:p w14:paraId="2ED1960B"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الذيل على العبر في خبر من غبر لولي الدين العراقي ص (173).</w:t>
      </w:r>
    </w:p>
  </w:footnote>
  <w:footnote w:id="32">
    <w:p w14:paraId="7D336F9F" w14:textId="77777777" w:rsidR="004731C9" w:rsidRPr="00FA3247" w:rsidRDefault="004731C9" w:rsidP="00F31DA8">
      <w:pPr>
        <w:pStyle w:val="FootnoteText"/>
        <w:bidi/>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نسخة باريس رقم (</w:t>
      </w:r>
      <w:r w:rsidRPr="00FA3247">
        <w:rPr>
          <w:rFonts w:ascii="Traditional Arabic" w:hAnsi="Traditional Arabic" w:cs="Traditional Arabic"/>
          <w:sz w:val="24"/>
          <w:szCs w:val="24"/>
        </w:rPr>
        <w:t>ARABE 2075</w:t>
      </w:r>
      <w:r w:rsidRPr="00FA3247">
        <w:rPr>
          <w:rFonts w:ascii="Traditional Arabic" w:hAnsi="Traditional Arabic" w:cs="Traditional Arabic"/>
          <w:sz w:val="24"/>
          <w:szCs w:val="24"/>
          <w:rtl/>
        </w:rPr>
        <w:t>).</w:t>
      </w:r>
    </w:p>
  </w:footnote>
  <w:footnote w:id="33">
    <w:p w14:paraId="07B125F7"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مكتبة فاضل أحمد باشا – رقم 1522.</w:t>
      </w:r>
    </w:p>
  </w:footnote>
  <w:footnote w:id="34">
    <w:p w14:paraId="495C5A72" w14:textId="68CECCC4"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r>
      <w:bookmarkStart w:id="17" w:name="_Hlk55672253"/>
      <w:r w:rsidRPr="00FA3247">
        <w:rPr>
          <w:rFonts w:ascii="Traditional Arabic" w:hAnsi="Traditional Arabic" w:cs="Traditional Arabic"/>
          <w:sz w:val="24"/>
          <w:szCs w:val="24"/>
          <w:rtl/>
        </w:rPr>
        <w:t xml:space="preserve">قلادة النحر </w:t>
      </w:r>
      <w:bookmarkEnd w:id="17"/>
      <w:r w:rsidRPr="00FA3247">
        <w:rPr>
          <w:rFonts w:ascii="Traditional Arabic" w:hAnsi="Traditional Arabic" w:cs="Traditional Arabic"/>
          <w:sz w:val="24"/>
          <w:szCs w:val="24"/>
          <w:rtl/>
        </w:rPr>
        <w:t xml:space="preserve">في وفيات أعيان الدهر </w:t>
      </w:r>
      <w:r w:rsidRPr="00FA3247">
        <w:rPr>
          <w:rFonts w:ascii="Traditional Arabic" w:hAnsi="Traditional Arabic" w:cs="Traditional Arabic" w:hint="cs"/>
          <w:sz w:val="24"/>
          <w:szCs w:val="24"/>
          <w:rtl/>
        </w:rPr>
        <w:t xml:space="preserve">للحضرمي </w:t>
      </w:r>
      <w:r w:rsidRPr="00FA3247">
        <w:rPr>
          <w:rFonts w:ascii="Traditional Arabic" w:hAnsi="Traditional Arabic" w:cs="Traditional Arabic"/>
          <w:sz w:val="24"/>
          <w:szCs w:val="24"/>
          <w:rtl/>
        </w:rPr>
        <w:t>(6/292).</w:t>
      </w:r>
    </w:p>
  </w:footnote>
  <w:footnote w:id="35">
    <w:p w14:paraId="2F46C072" w14:textId="6A442E31" w:rsidR="004731C9" w:rsidRPr="00FA3247" w:rsidRDefault="004731C9" w:rsidP="0050097F">
      <w:pPr>
        <w:pStyle w:val="FootnoteText"/>
        <w:bidi/>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 xml:space="preserve">انظر: المطلب الأول من المبحث </w:t>
      </w:r>
      <w:r w:rsidRPr="00FA3247">
        <w:rPr>
          <w:rFonts w:ascii="Traditional Arabic" w:hAnsi="Traditional Arabic" w:cs="Traditional Arabic" w:hint="cs"/>
          <w:sz w:val="24"/>
          <w:szCs w:val="24"/>
          <w:rtl/>
        </w:rPr>
        <w:t>الثالث.</w:t>
      </w:r>
    </w:p>
  </w:footnote>
  <w:footnote w:id="36">
    <w:p w14:paraId="512E74A6" w14:textId="69CEBF2D" w:rsidR="004731C9" w:rsidRPr="00FA3247" w:rsidRDefault="004731C9" w:rsidP="00993DA6">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انظر: مثير الغرام ص (376)، وكذا هو في جميع النسخ الخطية للكتاب.</w:t>
      </w:r>
      <w:r w:rsidRPr="00FA3247">
        <w:rPr>
          <w:rFonts w:ascii="Traditional Arabic" w:hAnsi="Traditional Arabic" w:cs="Traditional Arabic"/>
          <w:sz w:val="24"/>
          <w:szCs w:val="24"/>
          <w:rtl/>
        </w:rPr>
        <w:tab/>
      </w:r>
    </w:p>
  </w:footnote>
  <w:footnote w:id="37">
    <w:p w14:paraId="2529F281"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(1/286).</w:t>
      </w:r>
    </w:p>
  </w:footnote>
  <w:footnote w:id="38">
    <w:p w14:paraId="55491002"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(1/172)، (2/1005).</w:t>
      </w:r>
    </w:p>
  </w:footnote>
  <w:footnote w:id="39">
    <w:p w14:paraId="030E5EBB" w14:textId="607DEA88" w:rsidR="004731C9" w:rsidRPr="00FA3247" w:rsidRDefault="004731C9" w:rsidP="0030305D">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(9/445)</w:t>
      </w:r>
      <w:r w:rsidRPr="00FA3247">
        <w:rPr>
          <w:rFonts w:ascii="Traditional Arabic" w:hAnsi="Traditional Arabic" w:cs="Traditional Arabic" w:hint="cs"/>
          <w:sz w:val="24"/>
          <w:szCs w:val="24"/>
          <w:rtl/>
        </w:rPr>
        <w:t>.</w:t>
      </w:r>
    </w:p>
  </w:footnote>
  <w:footnote w:id="40">
    <w:p w14:paraId="5954D4B2"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(2/157).</w:t>
      </w:r>
    </w:p>
  </w:footnote>
  <w:footnote w:id="41">
    <w:p w14:paraId="26708350"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(2/1707).</w:t>
      </w:r>
    </w:p>
  </w:footnote>
  <w:footnote w:id="42">
    <w:p w14:paraId="456A6BF4"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(1/112).</w:t>
      </w:r>
    </w:p>
  </w:footnote>
  <w:footnote w:id="43">
    <w:p w14:paraId="1EBC4BF4"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(1/224).</w:t>
      </w:r>
    </w:p>
  </w:footnote>
  <w:footnote w:id="44">
    <w:p w14:paraId="6AC2B3D6"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(1/81)</w:t>
      </w:r>
    </w:p>
  </w:footnote>
  <w:footnote w:id="45">
    <w:p w14:paraId="4A7A19B2"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(1/195).</w:t>
      </w:r>
    </w:p>
  </w:footnote>
  <w:footnote w:id="46">
    <w:p w14:paraId="49388C4B"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(1/112).</w:t>
      </w:r>
    </w:p>
  </w:footnote>
  <w:footnote w:id="47">
    <w:p w14:paraId="196AEFCA"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(1/81)</w:t>
      </w:r>
    </w:p>
  </w:footnote>
  <w:footnote w:id="48">
    <w:p w14:paraId="367DEA5B"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(1/112).</w:t>
      </w:r>
    </w:p>
  </w:footnote>
  <w:footnote w:id="49">
    <w:p w14:paraId="179473F6" w14:textId="77777777" w:rsidR="004731C9" w:rsidRPr="00FA3247" w:rsidRDefault="004731C9" w:rsidP="003A4C8A">
      <w:pPr>
        <w:pStyle w:val="FootnoteText"/>
        <w:bidi/>
        <w:jc w:val="lowKashida"/>
        <w:rPr>
          <w:rFonts w:ascii="Traditional Arabic" w:hAnsi="Traditional Arabic" w:cs="Traditional Arabic"/>
          <w:sz w:val="24"/>
          <w:szCs w:val="24"/>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tl/>
        </w:rPr>
        <w:t xml:space="preserve"> </w:t>
      </w:r>
      <w:r w:rsidRPr="00FA3247">
        <w:rPr>
          <w:rFonts w:ascii="Traditional Arabic" w:hAnsi="Traditional Arabic" w:cs="Traditional Arabic"/>
          <w:sz w:val="24"/>
          <w:szCs w:val="24"/>
          <w:rtl/>
        </w:rPr>
        <w:tab/>
        <w:t>انظر: هدية العارفين للبغدادي (1/112).</w:t>
      </w:r>
    </w:p>
  </w:footnote>
  <w:footnote w:id="50">
    <w:p w14:paraId="3531621C"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(2/1005).</w:t>
      </w:r>
    </w:p>
  </w:footnote>
  <w:footnote w:id="51">
    <w:p w14:paraId="428D996C"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(1/195).</w:t>
      </w:r>
    </w:p>
  </w:footnote>
  <w:footnote w:id="52">
    <w:p w14:paraId="4D43A87D"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(1/112).</w:t>
      </w:r>
    </w:p>
  </w:footnote>
  <w:footnote w:id="53">
    <w:p w14:paraId="726F0851" w14:textId="032F40F7" w:rsidR="004731C9" w:rsidRPr="00FA3247" w:rsidRDefault="004731C9" w:rsidP="00393372">
      <w:pPr>
        <w:pStyle w:val="FootnoteText"/>
        <w:bidi/>
        <w:rPr>
          <w:sz w:val="24"/>
          <w:szCs w:val="24"/>
          <w:rtl/>
        </w:rPr>
      </w:pPr>
      <w:r w:rsidRPr="00FA3247">
        <w:rPr>
          <w:rStyle w:val="FootnoteReference"/>
          <w:sz w:val="24"/>
          <w:szCs w:val="24"/>
        </w:rPr>
        <w:footnoteRef/>
      </w:r>
      <w:r w:rsidRPr="00FA3247">
        <w:rPr>
          <w:sz w:val="24"/>
          <w:szCs w:val="24"/>
        </w:rPr>
        <w:t xml:space="preserve"> </w:t>
      </w:r>
      <w:r w:rsidRPr="00FA3247">
        <w:rPr>
          <w:sz w:val="24"/>
          <w:szCs w:val="24"/>
          <w:rtl/>
        </w:rPr>
        <w:tab/>
      </w:r>
      <w:r w:rsidRPr="00FA3247">
        <w:rPr>
          <w:rFonts w:ascii="Traditional Arabic" w:hAnsi="Traditional Arabic" w:cs="Traditional Arabic"/>
          <w:sz w:val="24"/>
          <w:szCs w:val="24"/>
          <w:rtl/>
        </w:rPr>
        <w:t>نسخة الظاهرية رقم (1160)</w:t>
      </w:r>
      <w:r w:rsidRPr="00FA3247">
        <w:rPr>
          <w:rFonts w:hint="cs"/>
          <w:sz w:val="24"/>
          <w:szCs w:val="24"/>
          <w:rtl/>
        </w:rPr>
        <w:t>.</w:t>
      </w:r>
    </w:p>
  </w:footnote>
  <w:footnote w:id="54">
    <w:p w14:paraId="2416B628" w14:textId="2874C4CE"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 xml:space="preserve">انظر: مخطوطات مكتبة جامعة </w:t>
      </w:r>
      <w:proofErr w:type="spellStart"/>
      <w:r w:rsidRPr="00FA3247">
        <w:rPr>
          <w:rFonts w:ascii="Traditional Arabic" w:hAnsi="Traditional Arabic" w:cs="Traditional Arabic"/>
          <w:sz w:val="24"/>
          <w:szCs w:val="24"/>
          <w:rtl/>
        </w:rPr>
        <w:t>يايل</w:t>
      </w:r>
      <w:proofErr w:type="spellEnd"/>
      <w:r w:rsidRPr="00FA3247">
        <w:rPr>
          <w:rFonts w:ascii="Traditional Arabic" w:hAnsi="Traditional Arabic" w:cs="Traditional Arabic"/>
          <w:sz w:val="24"/>
          <w:szCs w:val="24"/>
          <w:rtl/>
        </w:rPr>
        <w:t xml:space="preserve"> في </w:t>
      </w:r>
      <w:proofErr w:type="spellStart"/>
      <w:r w:rsidRPr="00FA3247">
        <w:rPr>
          <w:rFonts w:ascii="Traditional Arabic" w:hAnsi="Traditional Arabic" w:cs="Traditional Arabic"/>
          <w:sz w:val="24"/>
          <w:szCs w:val="24"/>
          <w:rtl/>
        </w:rPr>
        <w:t>نيوهافن</w:t>
      </w:r>
      <w:proofErr w:type="spellEnd"/>
      <w:r w:rsidRPr="00FA3247">
        <w:rPr>
          <w:rFonts w:ascii="Traditional Arabic" w:hAnsi="Traditional Arabic" w:cs="Traditional Arabic"/>
          <w:sz w:val="24"/>
          <w:szCs w:val="24"/>
          <w:rtl/>
        </w:rPr>
        <w:t xml:space="preserve"> </w:t>
      </w:r>
      <w:proofErr w:type="spellStart"/>
      <w:r w:rsidRPr="00FA3247">
        <w:rPr>
          <w:rFonts w:ascii="Traditional Arabic" w:hAnsi="Traditional Arabic" w:cs="Traditional Arabic"/>
          <w:sz w:val="24"/>
          <w:szCs w:val="24"/>
          <w:rtl/>
        </w:rPr>
        <w:t>لكوركيس</w:t>
      </w:r>
      <w:proofErr w:type="spellEnd"/>
      <w:r w:rsidRPr="00FA3247">
        <w:rPr>
          <w:rFonts w:ascii="Traditional Arabic" w:hAnsi="Traditional Arabic" w:cs="Traditional Arabic"/>
          <w:sz w:val="24"/>
          <w:szCs w:val="24"/>
          <w:rtl/>
        </w:rPr>
        <w:t xml:space="preserve"> عواد -الم</w:t>
      </w:r>
      <w:r>
        <w:rPr>
          <w:rFonts w:ascii="Traditional Arabic" w:hAnsi="Traditional Arabic" w:cs="Traditional Arabic"/>
          <w:sz w:val="24"/>
          <w:szCs w:val="24"/>
          <w:rtl/>
        </w:rPr>
        <w:t>نشور في الذخائر الشرقية (4/172)</w:t>
      </w:r>
      <w:r w:rsidRPr="00FA3247">
        <w:rPr>
          <w:rFonts w:ascii="Traditional Arabic" w:hAnsi="Traditional Arabic" w:cs="Traditional Arabic"/>
          <w:sz w:val="24"/>
          <w:szCs w:val="24"/>
          <w:rtl/>
        </w:rPr>
        <w:t>.</w:t>
      </w:r>
    </w:p>
  </w:footnote>
  <w:footnote w:id="55">
    <w:p w14:paraId="1656F181"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النكت الوفية للبقاعي (1/246).</w:t>
      </w:r>
    </w:p>
  </w:footnote>
  <w:footnote w:id="56">
    <w:p w14:paraId="207B9498"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(3/1260).</w:t>
      </w:r>
    </w:p>
  </w:footnote>
  <w:footnote w:id="57">
    <w:p w14:paraId="6446E646"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التبيين لأسماء المدلسين لسبط ابن العجمي ص (11)، وانظر أيضًا: ص (17)، ص (</w:t>
      </w:r>
      <w:r w:rsidRPr="00FA3247">
        <w:rPr>
          <w:rFonts w:ascii="Traditional Arabic" w:hAnsi="Traditional Arabic" w:cs="Traditional Arabic"/>
          <w:sz w:val="24"/>
          <w:szCs w:val="24"/>
        </w:rPr>
        <w:t>43</w:t>
      </w:r>
      <w:r w:rsidRPr="00FA3247">
        <w:rPr>
          <w:rFonts w:ascii="Traditional Arabic" w:hAnsi="Traditional Arabic" w:cs="Traditional Arabic"/>
          <w:sz w:val="24"/>
          <w:szCs w:val="24"/>
          <w:rtl/>
        </w:rPr>
        <w:t>).</w:t>
      </w:r>
    </w:p>
  </w:footnote>
  <w:footnote w:id="58">
    <w:p w14:paraId="0EFCFC46"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طبقات المدلسين لابن حجر ص (14-15)، ص (70).</w:t>
      </w:r>
    </w:p>
  </w:footnote>
  <w:footnote w:id="59">
    <w:p w14:paraId="634272B0" w14:textId="4C235081" w:rsidR="004731C9" w:rsidRPr="00FA3247" w:rsidRDefault="004731C9" w:rsidP="0030305D">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r>
      <w:r w:rsidRPr="00FA3247">
        <w:rPr>
          <w:rFonts w:ascii="Traditional Arabic" w:hAnsi="Traditional Arabic" w:cs="Traditional Arabic" w:hint="cs"/>
          <w:sz w:val="24"/>
          <w:szCs w:val="24"/>
          <w:rtl/>
        </w:rPr>
        <w:t xml:space="preserve">ثبت </w:t>
      </w:r>
      <w:proofErr w:type="spellStart"/>
      <w:r w:rsidRPr="00FA3247">
        <w:rPr>
          <w:rFonts w:ascii="Traditional Arabic" w:hAnsi="Traditional Arabic" w:cs="Traditional Arabic" w:hint="cs"/>
          <w:sz w:val="24"/>
          <w:szCs w:val="24"/>
          <w:rtl/>
        </w:rPr>
        <w:t>الندرومي</w:t>
      </w:r>
      <w:proofErr w:type="spellEnd"/>
      <w:r w:rsidRPr="00FA3247">
        <w:rPr>
          <w:rFonts w:ascii="Traditional Arabic" w:hAnsi="Traditional Arabic" w:cs="Traditional Arabic" w:hint="cs"/>
          <w:sz w:val="24"/>
          <w:szCs w:val="24"/>
          <w:rtl/>
        </w:rPr>
        <w:t xml:space="preserve"> </w:t>
      </w:r>
      <w:r w:rsidRPr="00FA3247">
        <w:rPr>
          <w:rFonts w:ascii="Traditional Arabic" w:hAnsi="Traditional Arabic" w:cs="Traditional Arabic"/>
          <w:sz w:val="24"/>
          <w:szCs w:val="24"/>
          <w:rtl/>
        </w:rPr>
        <w:t>(مخطوط ق17/ب).</w:t>
      </w:r>
    </w:p>
  </w:footnote>
  <w:footnote w:id="60">
    <w:p w14:paraId="49B79DF3" w14:textId="2FB72B36" w:rsidR="004731C9" w:rsidRPr="00FA3247" w:rsidRDefault="004731C9" w:rsidP="0030305D">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r>
      <w:r w:rsidRPr="00FA3247">
        <w:rPr>
          <w:rFonts w:ascii="Traditional Arabic" w:hAnsi="Traditional Arabic" w:cs="Traditional Arabic" w:hint="cs"/>
          <w:sz w:val="24"/>
          <w:szCs w:val="24"/>
          <w:rtl/>
        </w:rPr>
        <w:t xml:space="preserve">ثبت </w:t>
      </w:r>
      <w:proofErr w:type="spellStart"/>
      <w:r w:rsidRPr="00FA3247">
        <w:rPr>
          <w:rFonts w:ascii="Traditional Arabic" w:hAnsi="Traditional Arabic" w:cs="Traditional Arabic" w:hint="cs"/>
          <w:sz w:val="24"/>
          <w:szCs w:val="24"/>
          <w:rtl/>
        </w:rPr>
        <w:t>الندرومي</w:t>
      </w:r>
      <w:proofErr w:type="spellEnd"/>
      <w:r w:rsidRPr="00FA3247">
        <w:rPr>
          <w:rFonts w:ascii="Traditional Arabic" w:hAnsi="Traditional Arabic" w:cs="Traditional Arabic" w:hint="cs"/>
          <w:sz w:val="24"/>
          <w:szCs w:val="24"/>
          <w:rtl/>
        </w:rPr>
        <w:t xml:space="preserve"> </w:t>
      </w:r>
      <w:r w:rsidRPr="00FA3247">
        <w:rPr>
          <w:rFonts w:ascii="Traditional Arabic" w:hAnsi="Traditional Arabic" w:cs="Traditional Arabic"/>
          <w:sz w:val="24"/>
          <w:szCs w:val="24"/>
          <w:rtl/>
        </w:rPr>
        <w:t>(مخطوط ق2/ب).</w:t>
      </w:r>
    </w:p>
  </w:footnote>
  <w:footnote w:id="61">
    <w:p w14:paraId="3DCF554B"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r>
      <w:r w:rsidRPr="00FA3247">
        <w:rPr>
          <w:rFonts w:ascii="Traditional Arabic" w:eastAsia="Times New Roman" w:hAnsi="Traditional Arabic" w:cs="Traditional Arabic"/>
          <w:color w:val="000000"/>
          <w:sz w:val="24"/>
          <w:szCs w:val="24"/>
          <w:rtl/>
        </w:rPr>
        <w:t>مجلة الإصلاح، عدد (4)، رجب-شعبان، (1428 هـ) ص (61-68)</w:t>
      </w:r>
      <w:r w:rsidRPr="00FA3247">
        <w:rPr>
          <w:rFonts w:ascii="Traditional Arabic" w:eastAsia="Times New Roman" w:hAnsi="Traditional Arabic" w:cs="Traditional Arabic"/>
          <w:color w:val="000000"/>
          <w:sz w:val="24"/>
          <w:szCs w:val="24"/>
        </w:rPr>
        <w:t>.</w:t>
      </w:r>
    </w:p>
  </w:footnote>
  <w:footnote w:id="62">
    <w:p w14:paraId="5607F6A9" w14:textId="77777777" w:rsidR="004731C9" w:rsidRPr="00FA3247" w:rsidRDefault="004731C9" w:rsidP="003A4C8A">
      <w:pPr>
        <w:pStyle w:val="FootnoteText"/>
        <w:bidi/>
        <w:jc w:val="lowKashida"/>
        <w:rPr>
          <w:rFonts w:ascii="Traditional Arabic" w:hAnsi="Traditional Arabic" w:cs="Traditional Arabic"/>
          <w:sz w:val="24"/>
          <w:szCs w:val="24"/>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tl/>
        </w:rPr>
        <w:t xml:space="preserve"> </w:t>
      </w:r>
      <w:r w:rsidRPr="00FA3247">
        <w:rPr>
          <w:rFonts w:ascii="Traditional Arabic" w:hAnsi="Traditional Arabic" w:cs="Traditional Arabic"/>
          <w:sz w:val="24"/>
          <w:szCs w:val="24"/>
          <w:rtl/>
        </w:rPr>
        <w:tab/>
        <w:t>الدرر الكامنة لابن حجر (1/287).</w:t>
      </w:r>
    </w:p>
  </w:footnote>
  <w:footnote w:id="63">
    <w:p w14:paraId="0A8E9820"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لحظ الألحاظ لابن فهد ص (100).</w:t>
      </w:r>
    </w:p>
  </w:footnote>
  <w:footnote w:id="64">
    <w:p w14:paraId="1B6EB83A" w14:textId="77777777" w:rsidR="004731C9" w:rsidRPr="00FA3247" w:rsidRDefault="004731C9" w:rsidP="003A4C8A">
      <w:pPr>
        <w:pStyle w:val="FootnoteText"/>
        <w:bidi/>
        <w:jc w:val="lowKashida"/>
        <w:rPr>
          <w:rFonts w:ascii="Traditional Arabic" w:hAnsi="Traditional Arabic" w:cs="Traditional Arabic"/>
          <w:sz w:val="24"/>
          <w:szCs w:val="24"/>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tl/>
        </w:rPr>
        <w:t xml:space="preserve"> </w:t>
      </w:r>
      <w:r w:rsidRPr="00FA3247">
        <w:rPr>
          <w:rFonts w:ascii="Traditional Arabic" w:hAnsi="Traditional Arabic" w:cs="Traditional Arabic"/>
          <w:sz w:val="24"/>
          <w:szCs w:val="24"/>
          <w:rtl/>
        </w:rPr>
        <w:tab/>
        <w:t xml:space="preserve">وكذا قال ابن فهد في لحظ الألحاظ ص (100) أن وفاته بـِ (بيت المقدس)، ووقع في الأنس الجليل (2/158) أن وفاته بـِ (مصر). </w:t>
      </w:r>
    </w:p>
  </w:footnote>
  <w:footnote w:id="65">
    <w:p w14:paraId="3176B6A6"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 xml:space="preserve">ثبت </w:t>
      </w:r>
      <w:proofErr w:type="spellStart"/>
      <w:r w:rsidRPr="00FA3247">
        <w:rPr>
          <w:rFonts w:ascii="Traditional Arabic" w:hAnsi="Traditional Arabic" w:cs="Traditional Arabic"/>
          <w:sz w:val="24"/>
          <w:szCs w:val="24"/>
          <w:rtl/>
        </w:rPr>
        <w:t>الندرومي</w:t>
      </w:r>
      <w:proofErr w:type="spellEnd"/>
      <w:r w:rsidRPr="00FA3247">
        <w:rPr>
          <w:rFonts w:ascii="Traditional Arabic" w:hAnsi="Traditional Arabic" w:cs="Traditional Arabic"/>
          <w:sz w:val="24"/>
          <w:szCs w:val="24"/>
          <w:rtl/>
        </w:rPr>
        <w:t xml:space="preserve"> (مخطوط ق29/ب).</w:t>
      </w:r>
    </w:p>
  </w:footnote>
  <w:footnote w:id="66">
    <w:p w14:paraId="25BD5564" w14:textId="74E7D46C" w:rsidR="004731C9" w:rsidRPr="00FA3247" w:rsidRDefault="004731C9" w:rsidP="00850F3F">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انظر: الدرر الكامنة لابن حجر (4/36).</w:t>
      </w:r>
    </w:p>
  </w:footnote>
  <w:footnote w:id="67">
    <w:p w14:paraId="5EB5B7D2" w14:textId="25DE6FC4" w:rsidR="004731C9" w:rsidRPr="00FA3247" w:rsidRDefault="004731C9" w:rsidP="00850F3F">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 xml:space="preserve">انظر: </w:t>
      </w:r>
      <w:r w:rsidRPr="00246A3C">
        <w:rPr>
          <w:rFonts w:ascii="Traditional Arabic" w:hAnsi="Traditional Arabic" w:cs="Traditional Arabic"/>
          <w:sz w:val="24"/>
          <w:szCs w:val="24"/>
          <w:highlight w:val="yellow"/>
          <w:rtl/>
        </w:rPr>
        <w:t>المجلس</w:t>
      </w:r>
      <w:r w:rsidRPr="00FA3247">
        <w:rPr>
          <w:rFonts w:ascii="Traditional Arabic" w:hAnsi="Traditional Arabic" w:cs="Traditional Arabic"/>
          <w:sz w:val="24"/>
          <w:szCs w:val="24"/>
          <w:rtl/>
        </w:rPr>
        <w:t xml:space="preserve"> الثاني من المطلب الثاني من هذا المبحث. </w:t>
      </w:r>
    </w:p>
  </w:footnote>
  <w:footnote w:id="68">
    <w:p w14:paraId="40D2A0C7" w14:textId="34F1504C" w:rsidR="004731C9" w:rsidRPr="00FA3247" w:rsidRDefault="004731C9" w:rsidP="009A329E">
      <w:pPr>
        <w:pStyle w:val="FootnoteText"/>
        <w:bidi/>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انظر: الدرر الكامنة لابن حجر (1/69).</w:t>
      </w:r>
    </w:p>
  </w:footnote>
  <w:footnote w:id="69">
    <w:p w14:paraId="0539AAE9" w14:textId="1BEC6053"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انظر: المطلب الثاني من هذا المبحث.</w:t>
      </w:r>
    </w:p>
  </w:footnote>
  <w:footnote w:id="70">
    <w:p w14:paraId="75990569" w14:textId="2F8ADC03" w:rsidR="004731C9" w:rsidRPr="00FA3247" w:rsidRDefault="004731C9" w:rsidP="009A329E">
      <w:pPr>
        <w:pStyle w:val="FootnoteText"/>
        <w:bidi/>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انظر: الدرر الكامنة لابن حجر (3/151).</w:t>
      </w:r>
    </w:p>
  </w:footnote>
  <w:footnote w:id="71">
    <w:p w14:paraId="105E4D9E" w14:textId="56380606"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انظر: المطلب الثاني من هذا المبحث.</w:t>
      </w:r>
    </w:p>
  </w:footnote>
  <w:footnote w:id="72">
    <w:p w14:paraId="0803B4B6" w14:textId="6B4881ED" w:rsidR="004731C9" w:rsidRPr="00FA3247" w:rsidRDefault="004731C9" w:rsidP="009A329E">
      <w:pPr>
        <w:pStyle w:val="FootnoteText"/>
        <w:bidi/>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انظر: الدرر الكامنة لابن حجر (1/430).</w:t>
      </w:r>
    </w:p>
  </w:footnote>
  <w:footnote w:id="73">
    <w:p w14:paraId="0CD456E1"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انظر: المجلس الثاني من المطلب الثاني من هذا المبحث.</w:t>
      </w:r>
    </w:p>
  </w:footnote>
  <w:footnote w:id="74">
    <w:p w14:paraId="3BC2B00E" w14:textId="496F16A9" w:rsidR="004731C9" w:rsidRPr="00FA3247" w:rsidRDefault="004731C9" w:rsidP="002C6D58">
      <w:pPr>
        <w:pStyle w:val="FootnoteText"/>
        <w:bidi/>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انظر: الدرر الكامنة لابن حجر (5/419).</w:t>
      </w:r>
    </w:p>
  </w:footnote>
  <w:footnote w:id="75">
    <w:p w14:paraId="64DA3828" w14:textId="54329E1C" w:rsidR="004731C9" w:rsidRPr="00FA3247" w:rsidRDefault="004731C9" w:rsidP="002C6D58">
      <w:pPr>
        <w:pStyle w:val="FootnoteText"/>
        <w:bidi/>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انظر: الدرر الكامنة لابن حجر (1/169).</w:t>
      </w:r>
    </w:p>
  </w:footnote>
  <w:footnote w:id="76">
    <w:p w14:paraId="4915BD38"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 xml:space="preserve"> </w:t>
      </w:r>
      <w:r w:rsidRPr="00FA3247">
        <w:rPr>
          <w:rFonts w:ascii="Traditional Arabic" w:hAnsi="Traditional Arabic" w:cs="Traditional Arabic"/>
          <w:sz w:val="24"/>
          <w:szCs w:val="24"/>
          <w:rtl/>
        </w:rPr>
        <w:tab/>
        <w:t>ذيل التقييد للفاسي (1/286).</w:t>
      </w:r>
    </w:p>
  </w:footnote>
  <w:footnote w:id="77">
    <w:p w14:paraId="6208F21F"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الضوء اللامع للسخاوي (10/80).</w:t>
      </w:r>
    </w:p>
  </w:footnote>
  <w:footnote w:id="78">
    <w:p w14:paraId="0C3D74DE"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tl/>
        </w:rPr>
        <w:tab/>
        <w:t xml:space="preserve">ثبت </w:t>
      </w:r>
      <w:proofErr w:type="spellStart"/>
      <w:r w:rsidRPr="00FA3247">
        <w:rPr>
          <w:rFonts w:ascii="Traditional Arabic" w:hAnsi="Traditional Arabic" w:cs="Traditional Arabic"/>
          <w:sz w:val="24"/>
          <w:szCs w:val="24"/>
          <w:rtl/>
        </w:rPr>
        <w:t>الندرومي</w:t>
      </w:r>
      <w:proofErr w:type="spellEnd"/>
      <w:r w:rsidRPr="00FA3247">
        <w:rPr>
          <w:rFonts w:ascii="Traditional Arabic" w:hAnsi="Traditional Arabic" w:cs="Traditional Arabic"/>
          <w:sz w:val="24"/>
          <w:szCs w:val="24"/>
          <w:rtl/>
        </w:rPr>
        <w:t xml:space="preserve"> (مخطوط ق20/ب – 21/أ).</w:t>
      </w:r>
    </w:p>
  </w:footnote>
  <w:footnote w:id="79">
    <w:p w14:paraId="2CB927D1" w14:textId="77777777" w:rsidR="004731C9" w:rsidRPr="00FA3247" w:rsidRDefault="004731C9" w:rsidP="003A4C8A">
      <w:pPr>
        <w:pStyle w:val="FootnoteText"/>
        <w:bidi/>
        <w:jc w:val="lowKashida"/>
        <w:rPr>
          <w:rFonts w:ascii="Traditional Arabic" w:hAnsi="Traditional Arabic" w:cs="Traditional Arabic"/>
          <w:sz w:val="24"/>
          <w:szCs w:val="24"/>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tl/>
        </w:rPr>
        <w:t xml:space="preserve"> </w:t>
      </w:r>
      <w:r w:rsidRPr="00FA3247">
        <w:rPr>
          <w:rFonts w:ascii="Traditional Arabic" w:hAnsi="Traditional Arabic" w:cs="Traditional Arabic"/>
          <w:sz w:val="24"/>
          <w:szCs w:val="24"/>
          <w:rtl/>
        </w:rPr>
        <w:tab/>
        <w:t>ترجم له العليمي في الأنس الجليل (2/156)؛ قال: "الشيخ: شمس الدين أبو عبد الله محمد بن بدر الدين حسن بن علاء الدين أبي الحسن علي الصفدي الشافعي، كان من أعيان الفقهاء بالقدس الشريف، وكان يتحمّل الشهادة عند القضاة، وكان موجودًا في حدود الخمسين والسبعمائة".</w:t>
      </w:r>
    </w:p>
  </w:footnote>
  <w:footnote w:id="80">
    <w:p w14:paraId="5639351F"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 xml:space="preserve">أي: </w:t>
      </w:r>
      <w:proofErr w:type="spellStart"/>
      <w:r w:rsidRPr="00FA3247">
        <w:rPr>
          <w:rFonts w:ascii="Traditional Arabic" w:hAnsi="Traditional Arabic" w:cs="Traditional Arabic"/>
          <w:sz w:val="24"/>
          <w:szCs w:val="24"/>
          <w:rtl/>
        </w:rPr>
        <w:t>الميدومي</w:t>
      </w:r>
      <w:proofErr w:type="spellEnd"/>
      <w:r w:rsidRPr="00FA3247">
        <w:rPr>
          <w:rFonts w:ascii="Traditional Arabic" w:hAnsi="Traditional Arabic" w:cs="Traditional Arabic"/>
          <w:sz w:val="24"/>
          <w:szCs w:val="24"/>
          <w:rtl/>
        </w:rPr>
        <w:t>.</w:t>
      </w:r>
    </w:p>
  </w:footnote>
  <w:footnote w:id="81">
    <w:p w14:paraId="6BB7C8F1"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أي: العلائي.</w:t>
      </w:r>
    </w:p>
  </w:footnote>
  <w:footnote w:id="82">
    <w:p w14:paraId="02B5B21F" w14:textId="73B419CF"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 xml:space="preserve">ثبت </w:t>
      </w:r>
      <w:proofErr w:type="spellStart"/>
      <w:r w:rsidRPr="00FA3247">
        <w:rPr>
          <w:rFonts w:ascii="Traditional Arabic" w:hAnsi="Traditional Arabic" w:cs="Traditional Arabic"/>
          <w:sz w:val="24"/>
          <w:szCs w:val="24"/>
          <w:rtl/>
        </w:rPr>
        <w:t>الندرومي</w:t>
      </w:r>
      <w:proofErr w:type="spellEnd"/>
      <w:r w:rsidRPr="00FA3247">
        <w:rPr>
          <w:rFonts w:ascii="Traditional Arabic" w:hAnsi="Traditional Arabic" w:cs="Traditional Arabic"/>
          <w:sz w:val="24"/>
          <w:szCs w:val="24"/>
          <w:rtl/>
        </w:rPr>
        <w:t xml:space="preserve"> (مخطوط 26/ب – 28/أ).</w:t>
      </w:r>
    </w:p>
  </w:footnote>
  <w:footnote w:id="83">
    <w:p w14:paraId="3BC86263"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ما بين القوسين ألحقه الناسخ عبد الرحمن الصنهاجي في الحاشية، وكتب: "صححه عبد الرحمن بن يعقوب الصنهاجي من ثبت الشيخ صدر الدين؛ فصحّ. والحمد لله وحده".</w:t>
      </w:r>
    </w:p>
  </w:footnote>
  <w:footnote w:id="84">
    <w:p w14:paraId="4DB4C8C8" w14:textId="77777777" w:rsidR="004731C9" w:rsidRPr="00FA3247" w:rsidRDefault="004731C9" w:rsidP="00CB20D7">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r>
      <w:bookmarkStart w:id="25" w:name="_Hlk55673481"/>
      <w:r w:rsidRPr="00FA3247">
        <w:rPr>
          <w:rFonts w:ascii="Traditional Arabic" w:hAnsi="Traditional Arabic" w:cs="Traditional Arabic"/>
          <w:sz w:val="24"/>
          <w:szCs w:val="24"/>
          <w:rtl/>
        </w:rPr>
        <w:t xml:space="preserve">مجموع العمرية رقم (101) </w:t>
      </w:r>
      <w:bookmarkEnd w:id="25"/>
      <w:r w:rsidRPr="00FA3247">
        <w:rPr>
          <w:rFonts w:ascii="Traditional Arabic" w:hAnsi="Traditional Arabic" w:cs="Traditional Arabic"/>
          <w:sz w:val="24"/>
          <w:szCs w:val="24"/>
          <w:rtl/>
        </w:rPr>
        <w:t>ورقة (301/ب – 303/أ).</w:t>
      </w:r>
    </w:p>
  </w:footnote>
  <w:footnote w:id="85">
    <w:p w14:paraId="34B685DA" w14:textId="01654181" w:rsidR="004731C9" w:rsidRPr="00FA3247" w:rsidRDefault="004731C9" w:rsidP="00500CE9">
      <w:pPr>
        <w:bidi/>
        <w:jc w:val="both"/>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 xml:space="preserve">ما بين المزدوجين ضرب عليه الناسخ عبد الرحمن بن يعقوب الصنهاجي </w:t>
      </w:r>
      <w:proofErr w:type="spellStart"/>
      <w:r w:rsidRPr="00FA3247">
        <w:rPr>
          <w:rFonts w:ascii="Traditional Arabic" w:hAnsi="Traditional Arabic" w:cs="Traditional Arabic"/>
          <w:sz w:val="24"/>
          <w:szCs w:val="24"/>
          <w:rtl/>
        </w:rPr>
        <w:t>الكالديسي</w:t>
      </w:r>
      <w:proofErr w:type="spellEnd"/>
      <w:r w:rsidRPr="00FA3247">
        <w:rPr>
          <w:rFonts w:ascii="Traditional Arabic" w:hAnsi="Traditional Arabic" w:cs="Traditional Arabic"/>
          <w:sz w:val="24"/>
          <w:szCs w:val="24"/>
          <w:rtl/>
        </w:rPr>
        <w:t xml:space="preserve"> بعلامة (صــــــــ)، وكتب فوقها (سُمِع)، ثم كتب في الحاشية اليسرى ما نصه: ""ثم سمعته بعد التاريخ بقراءة شهاب الدين أبي محمود. كتبه/ عبد الرحمن </w:t>
      </w:r>
      <w:proofErr w:type="spellStart"/>
      <w:r w:rsidRPr="00FA3247">
        <w:rPr>
          <w:rFonts w:ascii="Traditional Arabic" w:hAnsi="Traditional Arabic" w:cs="Traditional Arabic"/>
          <w:sz w:val="24"/>
          <w:szCs w:val="24"/>
          <w:rtl/>
        </w:rPr>
        <w:t>الكالديسي</w:t>
      </w:r>
      <w:proofErr w:type="spellEnd"/>
      <w:r w:rsidRPr="00FA3247">
        <w:rPr>
          <w:rFonts w:ascii="Traditional Arabic" w:hAnsi="Traditional Arabic" w:cs="Traditional Arabic"/>
          <w:sz w:val="24"/>
          <w:szCs w:val="24"/>
          <w:rtl/>
        </w:rPr>
        <w:t>".</w:t>
      </w:r>
    </w:p>
  </w:footnote>
  <w:footnote w:id="86">
    <w:p w14:paraId="0E05DF78"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الذيل على العبر للولي العراقي ص (172-173).</w:t>
      </w:r>
    </w:p>
  </w:footnote>
  <w:footnote w:id="87">
    <w:p w14:paraId="125ABC0A" w14:textId="77777777" w:rsidR="004731C9" w:rsidRPr="00FA3247" w:rsidRDefault="004731C9" w:rsidP="003A4C8A">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لحظ الألحاظ لابن فهد ص (148).</w:t>
      </w:r>
    </w:p>
  </w:footnote>
  <w:footnote w:id="88">
    <w:p w14:paraId="3484AA77" w14:textId="51CF884E" w:rsidR="004731C9" w:rsidRPr="00FA3247" w:rsidRDefault="004731C9" w:rsidP="0035205B">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 xml:space="preserve">صحيح البخاري (مخطوط/نسخة المسجد النبوي، [ج (4)، لوحة (201/أ)]). </w:t>
      </w:r>
    </w:p>
  </w:footnote>
  <w:footnote w:id="89">
    <w:p w14:paraId="1F019B59" w14:textId="00FC2ADE" w:rsidR="004731C9" w:rsidRPr="00FA3247" w:rsidRDefault="004731C9" w:rsidP="000E6EEB">
      <w:pPr>
        <w:pStyle w:val="FootnoteText"/>
        <w:bidi/>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Pr>
        <w:tab/>
      </w:r>
      <w:r w:rsidRPr="00FA3247">
        <w:rPr>
          <w:rFonts w:ascii="Traditional Arabic" w:hAnsi="Traditional Arabic" w:cs="Traditional Arabic"/>
          <w:sz w:val="24"/>
          <w:szCs w:val="24"/>
          <w:rtl/>
        </w:rPr>
        <w:t>ذكرهم (الشهاب أبو محمود) على الترتيب في (إجازته المحرّرة) الآتي ذِكْرها في المطلب الثاني.</w:t>
      </w:r>
    </w:p>
  </w:footnote>
  <w:footnote w:id="90">
    <w:p w14:paraId="1AB8D69F" w14:textId="42CD6BC5" w:rsidR="004731C9" w:rsidRPr="00FA3247" w:rsidRDefault="004731C9" w:rsidP="008C154D">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 xml:space="preserve">رقم (160)، ومصدر مصوّرتها: مكتبة الأستاذ الدكتور محمد بن محمد التركي -حفظه الله-، المتاحة على موقع </w:t>
      </w:r>
      <w:proofErr w:type="spellStart"/>
      <w:r w:rsidRPr="00FA3247">
        <w:rPr>
          <w:rFonts w:ascii="Traditional Arabic" w:hAnsi="Traditional Arabic" w:cs="Traditional Arabic"/>
          <w:sz w:val="24"/>
          <w:szCs w:val="24"/>
          <w:rtl/>
        </w:rPr>
        <w:t>الألوكة</w:t>
      </w:r>
      <w:proofErr w:type="spellEnd"/>
      <w:r w:rsidRPr="00FA3247">
        <w:rPr>
          <w:rFonts w:ascii="Traditional Arabic" w:hAnsi="Traditional Arabic" w:cs="Traditional Arabic"/>
          <w:sz w:val="24"/>
          <w:szCs w:val="24"/>
          <w:rtl/>
        </w:rPr>
        <w:t xml:space="preserve">، تحت الرابط التالي: </w:t>
      </w:r>
      <w:hyperlink r:id="rId1" w:history="1">
        <w:r w:rsidRPr="00FA3247">
          <w:rPr>
            <w:rStyle w:val="Hyperlink"/>
            <w:rFonts w:ascii="Traditional Arabic" w:hAnsi="Traditional Arabic" w:cs="Traditional Arabic"/>
            <w:sz w:val="24"/>
            <w:szCs w:val="24"/>
          </w:rPr>
          <w:t>https://www.alukah.net/library/0/136156</w:t>
        </w:r>
        <w:r w:rsidRPr="00FA3247">
          <w:rPr>
            <w:rStyle w:val="Hyperlink"/>
            <w:rFonts w:ascii="Traditional Arabic" w:hAnsi="Traditional Arabic" w:cs="Traditional Arabic"/>
            <w:sz w:val="24"/>
            <w:szCs w:val="24"/>
            <w:rtl/>
          </w:rPr>
          <w:t>/</w:t>
        </w:r>
      </w:hyperlink>
    </w:p>
  </w:footnote>
  <w:footnote w:id="91">
    <w:p w14:paraId="50073AE3" w14:textId="2D236B05" w:rsidR="004731C9" w:rsidRPr="00FA3247" w:rsidRDefault="004731C9" w:rsidP="008C154D">
      <w:pPr>
        <w:pStyle w:val="FootnoteText"/>
        <w:bidi/>
        <w:jc w:val="lowKashida"/>
        <w:rPr>
          <w:rFonts w:ascii="Traditional Arabic" w:hAnsi="Traditional Arabic" w:cs="Traditional Arabic"/>
          <w:sz w:val="24"/>
          <w:szCs w:val="24"/>
          <w:rtl/>
        </w:rPr>
      </w:pPr>
      <w:r w:rsidRPr="00FA3247">
        <w:rPr>
          <w:rStyle w:val="FootnoteReference"/>
          <w:rFonts w:ascii="Traditional Arabic" w:hAnsi="Traditional Arabic" w:cs="Traditional Arabic"/>
          <w:sz w:val="24"/>
          <w:szCs w:val="24"/>
        </w:rPr>
        <w:footnoteRef/>
      </w:r>
      <w:r w:rsidRPr="00FA3247">
        <w:rPr>
          <w:rFonts w:ascii="Traditional Arabic" w:hAnsi="Traditional Arabic" w:cs="Traditional Arabic"/>
          <w:sz w:val="24"/>
          <w:szCs w:val="24"/>
        </w:rPr>
        <w:t xml:space="preserve"> </w:t>
      </w:r>
      <w:r w:rsidRPr="00FA3247">
        <w:rPr>
          <w:rFonts w:ascii="Traditional Arabic" w:hAnsi="Traditional Arabic" w:cs="Traditional Arabic"/>
          <w:sz w:val="24"/>
          <w:szCs w:val="24"/>
          <w:rtl/>
        </w:rPr>
        <w:tab/>
        <w:t>جاد علينا بمصورتها الشيخ: عبد الرحيم يوسفان الدمشقي -حفظه الله-.</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7947"/>
    <w:multiLevelType w:val="hybridMultilevel"/>
    <w:tmpl w:val="2CD433BA"/>
    <w:lvl w:ilvl="0" w:tplc="D88A9EEE">
      <w:start w:val="1"/>
      <w:numFmt w:val="decimal"/>
      <w:lvlText w:val="%1."/>
      <w:lvlJc w:val="left"/>
      <w:pPr>
        <w:ind w:left="720" w:hanging="360"/>
      </w:pPr>
      <w:rPr>
        <w:rFonts w:hint="default"/>
        <w:b w:val="0"/>
        <w:bCs w:val="0"/>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7456CD"/>
    <w:multiLevelType w:val="hybridMultilevel"/>
    <w:tmpl w:val="73945BFE"/>
    <w:lvl w:ilvl="0" w:tplc="74C87706">
      <w:start w:val="1"/>
      <w:numFmt w:val="decimal"/>
      <w:lvlText w:val="%1-"/>
      <w:lvlJc w:val="left"/>
      <w:pPr>
        <w:ind w:left="2203" w:hanging="360"/>
      </w:pPr>
      <w:rPr>
        <w:rFonts w:ascii="ATraditional Arabic" w:eastAsiaTheme="minorHAnsi" w:hAnsi="ATraditional Arabic" w:cs="ATraditional Arabic"/>
        <w:color w:val="auto"/>
        <w:lang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B4F3812"/>
    <w:multiLevelType w:val="hybridMultilevel"/>
    <w:tmpl w:val="A8BA698E"/>
    <w:lvl w:ilvl="0" w:tplc="85B63B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FAD4683"/>
    <w:multiLevelType w:val="hybridMultilevel"/>
    <w:tmpl w:val="659CA464"/>
    <w:lvl w:ilvl="0" w:tplc="33B06842">
      <w:start w:val="1"/>
      <w:numFmt w:val="decimal"/>
      <w:lvlText w:val="%1-"/>
      <w:lvlJc w:val="left"/>
      <w:pPr>
        <w:ind w:left="1080" w:hanging="360"/>
      </w:pPr>
      <w:rPr>
        <w:rFonts w:ascii="Times New Roman" w:eastAsia="Times New Roman" w:hAnsi="Times New Roman" w:cs="Times New Roman"/>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11C37EA"/>
    <w:multiLevelType w:val="hybridMultilevel"/>
    <w:tmpl w:val="D1B0E5AA"/>
    <w:lvl w:ilvl="0" w:tplc="CA827ED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5053E8"/>
    <w:multiLevelType w:val="hybridMultilevel"/>
    <w:tmpl w:val="86305D48"/>
    <w:lvl w:ilvl="0" w:tplc="97A28FA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D97EC1"/>
    <w:multiLevelType w:val="hybridMultilevel"/>
    <w:tmpl w:val="E124B76E"/>
    <w:lvl w:ilvl="0" w:tplc="8A28C2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6F7FA2"/>
    <w:multiLevelType w:val="hybridMultilevel"/>
    <w:tmpl w:val="FF446B7E"/>
    <w:lvl w:ilvl="0" w:tplc="4498CF8C">
      <w:start w:val="1"/>
      <w:numFmt w:val="decimal"/>
      <w:lvlText w:val="%1-"/>
      <w:lvlJc w:val="left"/>
      <w:pPr>
        <w:ind w:left="1080" w:hanging="360"/>
      </w:pPr>
      <w:rPr>
        <w:rFonts w:ascii="ATraditional Arabic" w:eastAsiaTheme="minorHAnsi" w:hAnsi="ATraditional Arabic" w:cs="ATraditional Arabic"/>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95B19DA"/>
    <w:multiLevelType w:val="hybridMultilevel"/>
    <w:tmpl w:val="6030AFBC"/>
    <w:lvl w:ilvl="0" w:tplc="E89ADC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B6960FE"/>
    <w:multiLevelType w:val="hybridMultilevel"/>
    <w:tmpl w:val="9294B760"/>
    <w:lvl w:ilvl="0" w:tplc="3C48298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A44B48"/>
    <w:multiLevelType w:val="hybridMultilevel"/>
    <w:tmpl w:val="884C3AF4"/>
    <w:lvl w:ilvl="0" w:tplc="8A28C2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474AA1"/>
    <w:multiLevelType w:val="hybridMultilevel"/>
    <w:tmpl w:val="528C3212"/>
    <w:lvl w:ilvl="0" w:tplc="697ACDA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A14DCF"/>
    <w:multiLevelType w:val="hybridMultilevel"/>
    <w:tmpl w:val="03A0495A"/>
    <w:lvl w:ilvl="0" w:tplc="5F9E8C92">
      <w:start w:val="1"/>
      <w:numFmt w:val="decimal"/>
      <w:lvlText w:val="%1-"/>
      <w:lvlJc w:val="left"/>
      <w:pPr>
        <w:ind w:left="1080" w:hanging="360"/>
      </w:pPr>
      <w:rPr>
        <w:rFonts w:ascii="Times New Roman" w:eastAsia="Times New Roman" w:hAnsi="Times New Roman" w:cs="Times New Roman"/>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7A76008"/>
    <w:multiLevelType w:val="hybridMultilevel"/>
    <w:tmpl w:val="31AE4D34"/>
    <w:lvl w:ilvl="0" w:tplc="26D889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A326CF5"/>
    <w:multiLevelType w:val="hybridMultilevel"/>
    <w:tmpl w:val="687A7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483BB6"/>
    <w:multiLevelType w:val="hybridMultilevel"/>
    <w:tmpl w:val="2E12E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262F0C"/>
    <w:multiLevelType w:val="hybridMultilevel"/>
    <w:tmpl w:val="2F02B948"/>
    <w:lvl w:ilvl="0" w:tplc="A3C4011A">
      <w:start w:val="8"/>
      <w:numFmt w:val="bullet"/>
      <w:lvlText w:val=""/>
      <w:lvlJc w:val="left"/>
      <w:pPr>
        <w:ind w:left="720" w:hanging="360"/>
      </w:pPr>
      <w:rPr>
        <w:rFonts w:ascii="Symbol" w:eastAsiaTheme="minorHAnsi" w:hAnsi="Symbol" w:cs="Traditional Arabic"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4A09C1"/>
    <w:multiLevelType w:val="hybridMultilevel"/>
    <w:tmpl w:val="03B6B5B2"/>
    <w:lvl w:ilvl="0" w:tplc="16E23EC4">
      <w:start w:val="1"/>
      <w:numFmt w:val="decimal"/>
      <w:lvlText w:val="%1."/>
      <w:lvlJc w:val="left"/>
      <w:pPr>
        <w:ind w:left="644" w:hanging="360"/>
      </w:pPr>
      <w:rPr>
        <w:rFonts w:ascii="Traditional Arabic" w:eastAsia="Times New Roman" w:hAnsi="Traditional Arabic" w:cs="Traditional Arabic"/>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79368D"/>
    <w:multiLevelType w:val="hybridMultilevel"/>
    <w:tmpl w:val="C332EDA0"/>
    <w:lvl w:ilvl="0" w:tplc="A3C4011A">
      <w:start w:val="8"/>
      <w:numFmt w:val="bullet"/>
      <w:lvlText w:val=""/>
      <w:lvlJc w:val="left"/>
      <w:pPr>
        <w:ind w:left="720" w:hanging="360"/>
      </w:pPr>
      <w:rPr>
        <w:rFonts w:ascii="Symbol" w:eastAsiaTheme="minorHAnsi" w:hAnsi="Symbol" w:cs="Traditional Arabic"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43139C"/>
    <w:multiLevelType w:val="hybridMultilevel"/>
    <w:tmpl w:val="848A3F48"/>
    <w:lvl w:ilvl="0" w:tplc="72663EFA">
      <w:start w:val="1"/>
      <w:numFmt w:val="bullet"/>
      <w:lvlText w:val=""/>
      <w:lvlJc w:val="left"/>
      <w:pPr>
        <w:ind w:left="1080" w:hanging="360"/>
      </w:pPr>
      <w:rPr>
        <w:rFonts w:ascii="Symbol" w:eastAsiaTheme="minorHAnsi" w:hAnsi="Symbol"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11"/>
  </w:num>
  <w:num w:numId="3">
    <w:abstractNumId w:val="3"/>
  </w:num>
  <w:num w:numId="4">
    <w:abstractNumId w:val="0"/>
  </w:num>
  <w:num w:numId="5">
    <w:abstractNumId w:val="15"/>
  </w:num>
  <w:num w:numId="6">
    <w:abstractNumId w:val="2"/>
  </w:num>
  <w:num w:numId="7">
    <w:abstractNumId w:val="14"/>
  </w:num>
  <w:num w:numId="8">
    <w:abstractNumId w:val="13"/>
  </w:num>
  <w:num w:numId="9">
    <w:abstractNumId w:val="8"/>
  </w:num>
  <w:num w:numId="10">
    <w:abstractNumId w:val="19"/>
  </w:num>
  <w:num w:numId="11">
    <w:abstractNumId w:val="4"/>
  </w:num>
  <w:num w:numId="12">
    <w:abstractNumId w:val="18"/>
  </w:num>
  <w:num w:numId="13">
    <w:abstractNumId w:val="16"/>
  </w:num>
  <w:num w:numId="14">
    <w:abstractNumId w:val="5"/>
  </w:num>
  <w:num w:numId="15">
    <w:abstractNumId w:val="9"/>
  </w:num>
  <w:num w:numId="16">
    <w:abstractNumId w:val="7"/>
  </w:num>
  <w:num w:numId="17">
    <w:abstractNumId w:val="12"/>
  </w:num>
  <w:num w:numId="18">
    <w:abstractNumId w:val="1"/>
  </w:num>
  <w:num w:numId="19">
    <w:abstractNumId w:val="6"/>
  </w:num>
  <w:num w:numId="20">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0C0"/>
    <w:rsid w:val="000006FE"/>
    <w:rsid w:val="00001528"/>
    <w:rsid w:val="00001EEF"/>
    <w:rsid w:val="00002DD3"/>
    <w:rsid w:val="00005579"/>
    <w:rsid w:val="00010055"/>
    <w:rsid w:val="000103FB"/>
    <w:rsid w:val="000111C5"/>
    <w:rsid w:val="00012C81"/>
    <w:rsid w:val="00012F1A"/>
    <w:rsid w:val="000149CC"/>
    <w:rsid w:val="000172C4"/>
    <w:rsid w:val="000174B2"/>
    <w:rsid w:val="00021116"/>
    <w:rsid w:val="000227D8"/>
    <w:rsid w:val="00024B31"/>
    <w:rsid w:val="00025C9F"/>
    <w:rsid w:val="0003181D"/>
    <w:rsid w:val="00031B17"/>
    <w:rsid w:val="00032D90"/>
    <w:rsid w:val="000336CC"/>
    <w:rsid w:val="000357E4"/>
    <w:rsid w:val="000375A5"/>
    <w:rsid w:val="00044142"/>
    <w:rsid w:val="00044A21"/>
    <w:rsid w:val="00044DB0"/>
    <w:rsid w:val="00046C0F"/>
    <w:rsid w:val="000502FE"/>
    <w:rsid w:val="00051131"/>
    <w:rsid w:val="00053F6E"/>
    <w:rsid w:val="00055112"/>
    <w:rsid w:val="000619D4"/>
    <w:rsid w:val="00061E31"/>
    <w:rsid w:val="0006687F"/>
    <w:rsid w:val="00067987"/>
    <w:rsid w:val="00072311"/>
    <w:rsid w:val="000737C3"/>
    <w:rsid w:val="00075C37"/>
    <w:rsid w:val="000775D1"/>
    <w:rsid w:val="000825DA"/>
    <w:rsid w:val="00087461"/>
    <w:rsid w:val="00091DB7"/>
    <w:rsid w:val="00092E37"/>
    <w:rsid w:val="000951C3"/>
    <w:rsid w:val="00095240"/>
    <w:rsid w:val="000961B6"/>
    <w:rsid w:val="00096389"/>
    <w:rsid w:val="00096668"/>
    <w:rsid w:val="00097190"/>
    <w:rsid w:val="000A050E"/>
    <w:rsid w:val="000A13E8"/>
    <w:rsid w:val="000A28B3"/>
    <w:rsid w:val="000A379B"/>
    <w:rsid w:val="000A43D5"/>
    <w:rsid w:val="000A506C"/>
    <w:rsid w:val="000A5726"/>
    <w:rsid w:val="000B12AC"/>
    <w:rsid w:val="000B15B1"/>
    <w:rsid w:val="000B5639"/>
    <w:rsid w:val="000B5C82"/>
    <w:rsid w:val="000B6E5F"/>
    <w:rsid w:val="000B7098"/>
    <w:rsid w:val="000B7A00"/>
    <w:rsid w:val="000C0996"/>
    <w:rsid w:val="000C0C3A"/>
    <w:rsid w:val="000C0D15"/>
    <w:rsid w:val="000C3310"/>
    <w:rsid w:val="000C34CC"/>
    <w:rsid w:val="000C3F3B"/>
    <w:rsid w:val="000C44F1"/>
    <w:rsid w:val="000C4F78"/>
    <w:rsid w:val="000C5412"/>
    <w:rsid w:val="000C6ED0"/>
    <w:rsid w:val="000C72FA"/>
    <w:rsid w:val="000D0351"/>
    <w:rsid w:val="000D13A7"/>
    <w:rsid w:val="000D1981"/>
    <w:rsid w:val="000D1A42"/>
    <w:rsid w:val="000D2A39"/>
    <w:rsid w:val="000D3B2E"/>
    <w:rsid w:val="000D5670"/>
    <w:rsid w:val="000E193B"/>
    <w:rsid w:val="000E241A"/>
    <w:rsid w:val="000E36E0"/>
    <w:rsid w:val="000E4180"/>
    <w:rsid w:val="000E4D52"/>
    <w:rsid w:val="000E5342"/>
    <w:rsid w:val="000E5E61"/>
    <w:rsid w:val="000E6EEB"/>
    <w:rsid w:val="000F06FC"/>
    <w:rsid w:val="000F11B5"/>
    <w:rsid w:val="000F4901"/>
    <w:rsid w:val="000F6BB3"/>
    <w:rsid w:val="000F7985"/>
    <w:rsid w:val="00100919"/>
    <w:rsid w:val="00101322"/>
    <w:rsid w:val="0010258E"/>
    <w:rsid w:val="00102A5A"/>
    <w:rsid w:val="00102C75"/>
    <w:rsid w:val="00104BA9"/>
    <w:rsid w:val="00105285"/>
    <w:rsid w:val="00105DBB"/>
    <w:rsid w:val="001060B9"/>
    <w:rsid w:val="001067B4"/>
    <w:rsid w:val="00110E9F"/>
    <w:rsid w:val="00112980"/>
    <w:rsid w:val="00112E48"/>
    <w:rsid w:val="00113123"/>
    <w:rsid w:val="001136E1"/>
    <w:rsid w:val="00115283"/>
    <w:rsid w:val="00115657"/>
    <w:rsid w:val="00115F15"/>
    <w:rsid w:val="00123604"/>
    <w:rsid w:val="00124548"/>
    <w:rsid w:val="00124D1D"/>
    <w:rsid w:val="001269AE"/>
    <w:rsid w:val="001307BD"/>
    <w:rsid w:val="00133EF7"/>
    <w:rsid w:val="0013735D"/>
    <w:rsid w:val="001375F7"/>
    <w:rsid w:val="00137AEB"/>
    <w:rsid w:val="0014142B"/>
    <w:rsid w:val="00143B71"/>
    <w:rsid w:val="001470C0"/>
    <w:rsid w:val="001508DC"/>
    <w:rsid w:val="0015390B"/>
    <w:rsid w:val="00154FBA"/>
    <w:rsid w:val="00156CDA"/>
    <w:rsid w:val="00160B69"/>
    <w:rsid w:val="001630BB"/>
    <w:rsid w:val="00163FA1"/>
    <w:rsid w:val="00165964"/>
    <w:rsid w:val="00165E58"/>
    <w:rsid w:val="00165F04"/>
    <w:rsid w:val="0017003B"/>
    <w:rsid w:val="00170C13"/>
    <w:rsid w:val="0017288F"/>
    <w:rsid w:val="00172A8D"/>
    <w:rsid w:val="00173CDD"/>
    <w:rsid w:val="00175C4B"/>
    <w:rsid w:val="00175CB3"/>
    <w:rsid w:val="00175F8F"/>
    <w:rsid w:val="00183C16"/>
    <w:rsid w:val="00185106"/>
    <w:rsid w:val="00185A75"/>
    <w:rsid w:val="00186083"/>
    <w:rsid w:val="00186491"/>
    <w:rsid w:val="00187D43"/>
    <w:rsid w:val="00187DE6"/>
    <w:rsid w:val="0019113A"/>
    <w:rsid w:val="0019152C"/>
    <w:rsid w:val="001963AC"/>
    <w:rsid w:val="001A00CC"/>
    <w:rsid w:val="001A0A9F"/>
    <w:rsid w:val="001A0FAE"/>
    <w:rsid w:val="001A1015"/>
    <w:rsid w:val="001A12E0"/>
    <w:rsid w:val="001A4477"/>
    <w:rsid w:val="001A6047"/>
    <w:rsid w:val="001A6080"/>
    <w:rsid w:val="001B0ADC"/>
    <w:rsid w:val="001B253A"/>
    <w:rsid w:val="001B333B"/>
    <w:rsid w:val="001B4329"/>
    <w:rsid w:val="001B5488"/>
    <w:rsid w:val="001B776D"/>
    <w:rsid w:val="001C00D6"/>
    <w:rsid w:val="001C0E8C"/>
    <w:rsid w:val="001C1131"/>
    <w:rsid w:val="001C2B6F"/>
    <w:rsid w:val="001C395C"/>
    <w:rsid w:val="001C3DAC"/>
    <w:rsid w:val="001C44E9"/>
    <w:rsid w:val="001C7A44"/>
    <w:rsid w:val="001D02E8"/>
    <w:rsid w:val="001D19B2"/>
    <w:rsid w:val="001D22D6"/>
    <w:rsid w:val="001D42D8"/>
    <w:rsid w:val="001D4A42"/>
    <w:rsid w:val="001E0AC3"/>
    <w:rsid w:val="001E2791"/>
    <w:rsid w:val="001E2B2D"/>
    <w:rsid w:val="001E676B"/>
    <w:rsid w:val="001F0540"/>
    <w:rsid w:val="001F1A4D"/>
    <w:rsid w:val="001F2079"/>
    <w:rsid w:val="001F2AA6"/>
    <w:rsid w:val="001F3B96"/>
    <w:rsid w:val="001F5275"/>
    <w:rsid w:val="001F55D4"/>
    <w:rsid w:val="001F6259"/>
    <w:rsid w:val="001F7616"/>
    <w:rsid w:val="0020115D"/>
    <w:rsid w:val="00202225"/>
    <w:rsid w:val="00202B9B"/>
    <w:rsid w:val="002032A1"/>
    <w:rsid w:val="00206D86"/>
    <w:rsid w:val="002074C3"/>
    <w:rsid w:val="00207B67"/>
    <w:rsid w:val="00210641"/>
    <w:rsid w:val="00214375"/>
    <w:rsid w:val="002155BE"/>
    <w:rsid w:val="0021568F"/>
    <w:rsid w:val="00220888"/>
    <w:rsid w:val="00220DD2"/>
    <w:rsid w:val="0022324E"/>
    <w:rsid w:val="00231B35"/>
    <w:rsid w:val="0023257C"/>
    <w:rsid w:val="00233CA3"/>
    <w:rsid w:val="00235434"/>
    <w:rsid w:val="00237E38"/>
    <w:rsid w:val="00237F3E"/>
    <w:rsid w:val="00240D15"/>
    <w:rsid w:val="002437C3"/>
    <w:rsid w:val="00244045"/>
    <w:rsid w:val="00244383"/>
    <w:rsid w:val="002453D6"/>
    <w:rsid w:val="002462D1"/>
    <w:rsid w:val="00246A3C"/>
    <w:rsid w:val="00246F04"/>
    <w:rsid w:val="00250778"/>
    <w:rsid w:val="00250D83"/>
    <w:rsid w:val="0025748B"/>
    <w:rsid w:val="00260896"/>
    <w:rsid w:val="00264639"/>
    <w:rsid w:val="0026466B"/>
    <w:rsid w:val="00266314"/>
    <w:rsid w:val="00266668"/>
    <w:rsid w:val="00266B69"/>
    <w:rsid w:val="002711B8"/>
    <w:rsid w:val="0027224A"/>
    <w:rsid w:val="0027353E"/>
    <w:rsid w:val="00273BDB"/>
    <w:rsid w:val="0027430C"/>
    <w:rsid w:val="00276385"/>
    <w:rsid w:val="00277E6D"/>
    <w:rsid w:val="00280619"/>
    <w:rsid w:val="002811D3"/>
    <w:rsid w:val="00281C21"/>
    <w:rsid w:val="00282276"/>
    <w:rsid w:val="0028274C"/>
    <w:rsid w:val="00282F04"/>
    <w:rsid w:val="00282F33"/>
    <w:rsid w:val="00284002"/>
    <w:rsid w:val="002856CE"/>
    <w:rsid w:val="00290CD8"/>
    <w:rsid w:val="00291BFC"/>
    <w:rsid w:val="00292A18"/>
    <w:rsid w:val="002962B2"/>
    <w:rsid w:val="002974FF"/>
    <w:rsid w:val="00297BFB"/>
    <w:rsid w:val="002A7FE9"/>
    <w:rsid w:val="002B10C5"/>
    <w:rsid w:val="002B1CC2"/>
    <w:rsid w:val="002B3050"/>
    <w:rsid w:val="002B31C7"/>
    <w:rsid w:val="002B3434"/>
    <w:rsid w:val="002B5125"/>
    <w:rsid w:val="002B5195"/>
    <w:rsid w:val="002B6143"/>
    <w:rsid w:val="002C1479"/>
    <w:rsid w:val="002C1A8F"/>
    <w:rsid w:val="002C6D58"/>
    <w:rsid w:val="002D3EE3"/>
    <w:rsid w:val="002D4B48"/>
    <w:rsid w:val="002D77CC"/>
    <w:rsid w:val="002E1D5F"/>
    <w:rsid w:val="002E1FC0"/>
    <w:rsid w:val="002E4BA0"/>
    <w:rsid w:val="002E51B2"/>
    <w:rsid w:val="002E52BD"/>
    <w:rsid w:val="002F4EAD"/>
    <w:rsid w:val="002F60EE"/>
    <w:rsid w:val="002F75B7"/>
    <w:rsid w:val="003016E9"/>
    <w:rsid w:val="003028DB"/>
    <w:rsid w:val="00302CFE"/>
    <w:rsid w:val="0030305D"/>
    <w:rsid w:val="00303C42"/>
    <w:rsid w:val="00303E52"/>
    <w:rsid w:val="00304E19"/>
    <w:rsid w:val="003056E9"/>
    <w:rsid w:val="00307528"/>
    <w:rsid w:val="00310FDD"/>
    <w:rsid w:val="003119EE"/>
    <w:rsid w:val="003152D6"/>
    <w:rsid w:val="00316B5A"/>
    <w:rsid w:val="00320C9B"/>
    <w:rsid w:val="003216CA"/>
    <w:rsid w:val="0032434A"/>
    <w:rsid w:val="00330CAF"/>
    <w:rsid w:val="00331BC3"/>
    <w:rsid w:val="003326E4"/>
    <w:rsid w:val="00334512"/>
    <w:rsid w:val="00335768"/>
    <w:rsid w:val="00340CE9"/>
    <w:rsid w:val="003413A9"/>
    <w:rsid w:val="00341A10"/>
    <w:rsid w:val="0034305C"/>
    <w:rsid w:val="00343516"/>
    <w:rsid w:val="00343840"/>
    <w:rsid w:val="00346771"/>
    <w:rsid w:val="00346C9C"/>
    <w:rsid w:val="003479E1"/>
    <w:rsid w:val="00351F3A"/>
    <w:rsid w:val="0035205B"/>
    <w:rsid w:val="00352ABF"/>
    <w:rsid w:val="00362CA3"/>
    <w:rsid w:val="00366DC0"/>
    <w:rsid w:val="0036702E"/>
    <w:rsid w:val="00371522"/>
    <w:rsid w:val="00373137"/>
    <w:rsid w:val="003749B8"/>
    <w:rsid w:val="0037565D"/>
    <w:rsid w:val="00376548"/>
    <w:rsid w:val="0037654E"/>
    <w:rsid w:val="00377683"/>
    <w:rsid w:val="00380934"/>
    <w:rsid w:val="00380AEB"/>
    <w:rsid w:val="003833B1"/>
    <w:rsid w:val="00384155"/>
    <w:rsid w:val="0038625A"/>
    <w:rsid w:val="00386E73"/>
    <w:rsid w:val="00391F76"/>
    <w:rsid w:val="003931CD"/>
    <w:rsid w:val="00393372"/>
    <w:rsid w:val="0039375A"/>
    <w:rsid w:val="0039399C"/>
    <w:rsid w:val="00396404"/>
    <w:rsid w:val="00396EC2"/>
    <w:rsid w:val="003A0176"/>
    <w:rsid w:val="003A0F6B"/>
    <w:rsid w:val="003A4C8A"/>
    <w:rsid w:val="003A55ED"/>
    <w:rsid w:val="003A5C6A"/>
    <w:rsid w:val="003A5DD0"/>
    <w:rsid w:val="003A7535"/>
    <w:rsid w:val="003A7682"/>
    <w:rsid w:val="003B0041"/>
    <w:rsid w:val="003B58B4"/>
    <w:rsid w:val="003B6590"/>
    <w:rsid w:val="003B7A60"/>
    <w:rsid w:val="003C3156"/>
    <w:rsid w:val="003C3B9A"/>
    <w:rsid w:val="003C3BAE"/>
    <w:rsid w:val="003C3D33"/>
    <w:rsid w:val="003C3FA0"/>
    <w:rsid w:val="003C47EC"/>
    <w:rsid w:val="003C698A"/>
    <w:rsid w:val="003C6B77"/>
    <w:rsid w:val="003D0B29"/>
    <w:rsid w:val="003D0DFD"/>
    <w:rsid w:val="003D345B"/>
    <w:rsid w:val="003D7827"/>
    <w:rsid w:val="003E12A6"/>
    <w:rsid w:val="003E19B8"/>
    <w:rsid w:val="003E322E"/>
    <w:rsid w:val="003E68A5"/>
    <w:rsid w:val="003E7883"/>
    <w:rsid w:val="003F16AF"/>
    <w:rsid w:val="003F58E5"/>
    <w:rsid w:val="003F71A6"/>
    <w:rsid w:val="00400558"/>
    <w:rsid w:val="004047CC"/>
    <w:rsid w:val="00404A99"/>
    <w:rsid w:val="00406498"/>
    <w:rsid w:val="00406A13"/>
    <w:rsid w:val="00413B89"/>
    <w:rsid w:val="004147CC"/>
    <w:rsid w:val="00414EBB"/>
    <w:rsid w:val="0041575C"/>
    <w:rsid w:val="00416D6A"/>
    <w:rsid w:val="00417C4A"/>
    <w:rsid w:val="00420DE1"/>
    <w:rsid w:val="0042157A"/>
    <w:rsid w:val="00422836"/>
    <w:rsid w:val="00424DCF"/>
    <w:rsid w:val="00427456"/>
    <w:rsid w:val="004309CC"/>
    <w:rsid w:val="00432084"/>
    <w:rsid w:val="004326F0"/>
    <w:rsid w:val="004333C9"/>
    <w:rsid w:val="00433910"/>
    <w:rsid w:val="004341FE"/>
    <w:rsid w:val="0043595C"/>
    <w:rsid w:val="00440A3C"/>
    <w:rsid w:val="00440C2D"/>
    <w:rsid w:val="00441349"/>
    <w:rsid w:val="00445DBB"/>
    <w:rsid w:val="004465E6"/>
    <w:rsid w:val="00452F33"/>
    <w:rsid w:val="00456506"/>
    <w:rsid w:val="00456C30"/>
    <w:rsid w:val="00461C25"/>
    <w:rsid w:val="004628BA"/>
    <w:rsid w:val="004641AF"/>
    <w:rsid w:val="00464B17"/>
    <w:rsid w:val="00464C9D"/>
    <w:rsid w:val="004652AA"/>
    <w:rsid w:val="004666EA"/>
    <w:rsid w:val="00471DAB"/>
    <w:rsid w:val="00472159"/>
    <w:rsid w:val="00472693"/>
    <w:rsid w:val="004731C9"/>
    <w:rsid w:val="00474548"/>
    <w:rsid w:val="004751F3"/>
    <w:rsid w:val="004767E9"/>
    <w:rsid w:val="00476D25"/>
    <w:rsid w:val="0048159A"/>
    <w:rsid w:val="00481C1E"/>
    <w:rsid w:val="00483430"/>
    <w:rsid w:val="00484655"/>
    <w:rsid w:val="004859F5"/>
    <w:rsid w:val="00486161"/>
    <w:rsid w:val="004A1CA3"/>
    <w:rsid w:val="004A38E9"/>
    <w:rsid w:val="004A654A"/>
    <w:rsid w:val="004A6CB0"/>
    <w:rsid w:val="004B025D"/>
    <w:rsid w:val="004B04B5"/>
    <w:rsid w:val="004B0946"/>
    <w:rsid w:val="004B107E"/>
    <w:rsid w:val="004B513A"/>
    <w:rsid w:val="004B78DF"/>
    <w:rsid w:val="004C2DB0"/>
    <w:rsid w:val="004C2F79"/>
    <w:rsid w:val="004C337B"/>
    <w:rsid w:val="004C3A3E"/>
    <w:rsid w:val="004C432E"/>
    <w:rsid w:val="004D17F8"/>
    <w:rsid w:val="004D2833"/>
    <w:rsid w:val="004D4091"/>
    <w:rsid w:val="004D5EE5"/>
    <w:rsid w:val="004D697C"/>
    <w:rsid w:val="004D7BE5"/>
    <w:rsid w:val="004E04F5"/>
    <w:rsid w:val="004E085F"/>
    <w:rsid w:val="004E1634"/>
    <w:rsid w:val="004E17B3"/>
    <w:rsid w:val="004E2584"/>
    <w:rsid w:val="004E5A4C"/>
    <w:rsid w:val="004E5C38"/>
    <w:rsid w:val="004E74AF"/>
    <w:rsid w:val="004F00A8"/>
    <w:rsid w:val="004F1023"/>
    <w:rsid w:val="004F2881"/>
    <w:rsid w:val="004F3CAC"/>
    <w:rsid w:val="004F3E09"/>
    <w:rsid w:val="004F3F49"/>
    <w:rsid w:val="004F5637"/>
    <w:rsid w:val="004F6F81"/>
    <w:rsid w:val="00500416"/>
    <w:rsid w:val="0050097F"/>
    <w:rsid w:val="00500CE9"/>
    <w:rsid w:val="005108E7"/>
    <w:rsid w:val="00510C7B"/>
    <w:rsid w:val="005129D6"/>
    <w:rsid w:val="00512CC0"/>
    <w:rsid w:val="0051320D"/>
    <w:rsid w:val="00514F52"/>
    <w:rsid w:val="0051545B"/>
    <w:rsid w:val="005208B9"/>
    <w:rsid w:val="0052197A"/>
    <w:rsid w:val="00523AA5"/>
    <w:rsid w:val="00526819"/>
    <w:rsid w:val="005308D9"/>
    <w:rsid w:val="0053124D"/>
    <w:rsid w:val="0053564C"/>
    <w:rsid w:val="00540A3C"/>
    <w:rsid w:val="00542185"/>
    <w:rsid w:val="00543178"/>
    <w:rsid w:val="00544D72"/>
    <w:rsid w:val="00546A0B"/>
    <w:rsid w:val="00547E75"/>
    <w:rsid w:val="00550107"/>
    <w:rsid w:val="00552605"/>
    <w:rsid w:val="00552C92"/>
    <w:rsid w:val="00554A54"/>
    <w:rsid w:val="00554A7F"/>
    <w:rsid w:val="00555F45"/>
    <w:rsid w:val="0055686E"/>
    <w:rsid w:val="00556BE0"/>
    <w:rsid w:val="00556CC5"/>
    <w:rsid w:val="00560B00"/>
    <w:rsid w:val="0056202D"/>
    <w:rsid w:val="005624F2"/>
    <w:rsid w:val="005637B0"/>
    <w:rsid w:val="00566036"/>
    <w:rsid w:val="00566786"/>
    <w:rsid w:val="00567691"/>
    <w:rsid w:val="00567B22"/>
    <w:rsid w:val="00567BC2"/>
    <w:rsid w:val="005702CC"/>
    <w:rsid w:val="00570596"/>
    <w:rsid w:val="00570615"/>
    <w:rsid w:val="00574220"/>
    <w:rsid w:val="00577766"/>
    <w:rsid w:val="00577942"/>
    <w:rsid w:val="00577A0C"/>
    <w:rsid w:val="0058116B"/>
    <w:rsid w:val="005815CE"/>
    <w:rsid w:val="0058189C"/>
    <w:rsid w:val="00582159"/>
    <w:rsid w:val="00584D73"/>
    <w:rsid w:val="005863F7"/>
    <w:rsid w:val="00587C9E"/>
    <w:rsid w:val="0059003C"/>
    <w:rsid w:val="00591F0C"/>
    <w:rsid w:val="0059332F"/>
    <w:rsid w:val="005950A4"/>
    <w:rsid w:val="005A0EB1"/>
    <w:rsid w:val="005A1C13"/>
    <w:rsid w:val="005B09E8"/>
    <w:rsid w:val="005B15EE"/>
    <w:rsid w:val="005B176D"/>
    <w:rsid w:val="005B1ACE"/>
    <w:rsid w:val="005B3B4F"/>
    <w:rsid w:val="005B500A"/>
    <w:rsid w:val="005C32CB"/>
    <w:rsid w:val="005C3613"/>
    <w:rsid w:val="005C5F9F"/>
    <w:rsid w:val="005C6909"/>
    <w:rsid w:val="005D287B"/>
    <w:rsid w:val="005D2D48"/>
    <w:rsid w:val="005D356A"/>
    <w:rsid w:val="005D5125"/>
    <w:rsid w:val="005D6036"/>
    <w:rsid w:val="005D6DE4"/>
    <w:rsid w:val="005D75B0"/>
    <w:rsid w:val="005E33A3"/>
    <w:rsid w:val="005E7FAA"/>
    <w:rsid w:val="005F091A"/>
    <w:rsid w:val="005F3B6E"/>
    <w:rsid w:val="005F486A"/>
    <w:rsid w:val="005F4B72"/>
    <w:rsid w:val="00600583"/>
    <w:rsid w:val="00600A79"/>
    <w:rsid w:val="00602A35"/>
    <w:rsid w:val="00606256"/>
    <w:rsid w:val="00606C64"/>
    <w:rsid w:val="00610A89"/>
    <w:rsid w:val="00610CB9"/>
    <w:rsid w:val="006114C2"/>
    <w:rsid w:val="00613E8D"/>
    <w:rsid w:val="00615CC3"/>
    <w:rsid w:val="0061769B"/>
    <w:rsid w:val="00617C11"/>
    <w:rsid w:val="006240E3"/>
    <w:rsid w:val="00624471"/>
    <w:rsid w:val="00624B4D"/>
    <w:rsid w:val="00624FAD"/>
    <w:rsid w:val="0062795A"/>
    <w:rsid w:val="006301A3"/>
    <w:rsid w:val="006308A1"/>
    <w:rsid w:val="00630F85"/>
    <w:rsid w:val="0064375C"/>
    <w:rsid w:val="0064394F"/>
    <w:rsid w:val="00644B3D"/>
    <w:rsid w:val="006466CE"/>
    <w:rsid w:val="006476DA"/>
    <w:rsid w:val="00647ED3"/>
    <w:rsid w:val="0065000B"/>
    <w:rsid w:val="00650E55"/>
    <w:rsid w:val="00650F5E"/>
    <w:rsid w:val="00653D3A"/>
    <w:rsid w:val="00654541"/>
    <w:rsid w:val="00655691"/>
    <w:rsid w:val="006563FB"/>
    <w:rsid w:val="00656F6D"/>
    <w:rsid w:val="0066539A"/>
    <w:rsid w:val="006653A3"/>
    <w:rsid w:val="00665D2E"/>
    <w:rsid w:val="00665F3F"/>
    <w:rsid w:val="006660A7"/>
    <w:rsid w:val="0066663C"/>
    <w:rsid w:val="00667229"/>
    <w:rsid w:val="00670833"/>
    <w:rsid w:val="00671789"/>
    <w:rsid w:val="006717E9"/>
    <w:rsid w:val="00671A7D"/>
    <w:rsid w:val="00672B3D"/>
    <w:rsid w:val="00680590"/>
    <w:rsid w:val="00680666"/>
    <w:rsid w:val="00680719"/>
    <w:rsid w:val="00680BBB"/>
    <w:rsid w:val="00684A1D"/>
    <w:rsid w:val="00686C1D"/>
    <w:rsid w:val="00686CFD"/>
    <w:rsid w:val="00691221"/>
    <w:rsid w:val="00693603"/>
    <w:rsid w:val="00693DD5"/>
    <w:rsid w:val="006945BA"/>
    <w:rsid w:val="006948C0"/>
    <w:rsid w:val="00695B57"/>
    <w:rsid w:val="00696BB0"/>
    <w:rsid w:val="006A4636"/>
    <w:rsid w:val="006A56DE"/>
    <w:rsid w:val="006B0794"/>
    <w:rsid w:val="006B2201"/>
    <w:rsid w:val="006B241F"/>
    <w:rsid w:val="006B3CD3"/>
    <w:rsid w:val="006B4E45"/>
    <w:rsid w:val="006B59E6"/>
    <w:rsid w:val="006B6AE9"/>
    <w:rsid w:val="006C41A3"/>
    <w:rsid w:val="006C4A81"/>
    <w:rsid w:val="006C6555"/>
    <w:rsid w:val="006D53B6"/>
    <w:rsid w:val="006E2997"/>
    <w:rsid w:val="006E4D97"/>
    <w:rsid w:val="006E5CD9"/>
    <w:rsid w:val="006E6445"/>
    <w:rsid w:val="006E74FD"/>
    <w:rsid w:val="006E7D99"/>
    <w:rsid w:val="006F06A8"/>
    <w:rsid w:val="006F0D67"/>
    <w:rsid w:val="006F4B48"/>
    <w:rsid w:val="006F7653"/>
    <w:rsid w:val="007009C8"/>
    <w:rsid w:val="00700C8C"/>
    <w:rsid w:val="00702250"/>
    <w:rsid w:val="00703CB3"/>
    <w:rsid w:val="00704E14"/>
    <w:rsid w:val="00706AEE"/>
    <w:rsid w:val="00707D4E"/>
    <w:rsid w:val="007110CC"/>
    <w:rsid w:val="00712483"/>
    <w:rsid w:val="00712979"/>
    <w:rsid w:val="0071420B"/>
    <w:rsid w:val="00714AFB"/>
    <w:rsid w:val="00714C91"/>
    <w:rsid w:val="00714CDE"/>
    <w:rsid w:val="00714FCA"/>
    <w:rsid w:val="0071580E"/>
    <w:rsid w:val="0071712C"/>
    <w:rsid w:val="00717287"/>
    <w:rsid w:val="00726F18"/>
    <w:rsid w:val="00730171"/>
    <w:rsid w:val="00731000"/>
    <w:rsid w:val="00731083"/>
    <w:rsid w:val="00735C92"/>
    <w:rsid w:val="00736C86"/>
    <w:rsid w:val="007403FB"/>
    <w:rsid w:val="0074081F"/>
    <w:rsid w:val="00742AC9"/>
    <w:rsid w:val="00743581"/>
    <w:rsid w:val="00746320"/>
    <w:rsid w:val="00747FDF"/>
    <w:rsid w:val="00750CB3"/>
    <w:rsid w:val="00751911"/>
    <w:rsid w:val="0075324C"/>
    <w:rsid w:val="00755B58"/>
    <w:rsid w:val="00755E5C"/>
    <w:rsid w:val="00755EB9"/>
    <w:rsid w:val="007569D4"/>
    <w:rsid w:val="00756C4D"/>
    <w:rsid w:val="007605E5"/>
    <w:rsid w:val="0076288E"/>
    <w:rsid w:val="00763263"/>
    <w:rsid w:val="00765072"/>
    <w:rsid w:val="00765A13"/>
    <w:rsid w:val="00766820"/>
    <w:rsid w:val="0076740D"/>
    <w:rsid w:val="00774AEB"/>
    <w:rsid w:val="00776D6F"/>
    <w:rsid w:val="00782700"/>
    <w:rsid w:val="00783BA6"/>
    <w:rsid w:val="007858F5"/>
    <w:rsid w:val="00787132"/>
    <w:rsid w:val="00792D0D"/>
    <w:rsid w:val="007947F2"/>
    <w:rsid w:val="007972F0"/>
    <w:rsid w:val="007A59D5"/>
    <w:rsid w:val="007A71BA"/>
    <w:rsid w:val="007B0172"/>
    <w:rsid w:val="007B3575"/>
    <w:rsid w:val="007B445A"/>
    <w:rsid w:val="007B527B"/>
    <w:rsid w:val="007B583A"/>
    <w:rsid w:val="007C0170"/>
    <w:rsid w:val="007C04B8"/>
    <w:rsid w:val="007C1C05"/>
    <w:rsid w:val="007C1FDF"/>
    <w:rsid w:val="007C229E"/>
    <w:rsid w:val="007C23E2"/>
    <w:rsid w:val="007C4A2F"/>
    <w:rsid w:val="007C4C47"/>
    <w:rsid w:val="007C50EB"/>
    <w:rsid w:val="007C7F30"/>
    <w:rsid w:val="007D1BCF"/>
    <w:rsid w:val="007D24BA"/>
    <w:rsid w:val="007D6D9F"/>
    <w:rsid w:val="007E309E"/>
    <w:rsid w:val="007E326B"/>
    <w:rsid w:val="007E57AF"/>
    <w:rsid w:val="007E7FAD"/>
    <w:rsid w:val="007F129B"/>
    <w:rsid w:val="007F1473"/>
    <w:rsid w:val="007F3A52"/>
    <w:rsid w:val="007F3C75"/>
    <w:rsid w:val="007F48D3"/>
    <w:rsid w:val="007F4DB3"/>
    <w:rsid w:val="00811B1E"/>
    <w:rsid w:val="00812D8C"/>
    <w:rsid w:val="00817381"/>
    <w:rsid w:val="0081799D"/>
    <w:rsid w:val="00817B04"/>
    <w:rsid w:val="00822E97"/>
    <w:rsid w:val="00824FF6"/>
    <w:rsid w:val="00825284"/>
    <w:rsid w:val="0082787E"/>
    <w:rsid w:val="00830CAB"/>
    <w:rsid w:val="00832591"/>
    <w:rsid w:val="008352EF"/>
    <w:rsid w:val="00836D1B"/>
    <w:rsid w:val="00837E38"/>
    <w:rsid w:val="008419BF"/>
    <w:rsid w:val="00845EA8"/>
    <w:rsid w:val="00847388"/>
    <w:rsid w:val="0085018A"/>
    <w:rsid w:val="00850F3F"/>
    <w:rsid w:val="00853002"/>
    <w:rsid w:val="00854DB5"/>
    <w:rsid w:val="00854F8F"/>
    <w:rsid w:val="00855914"/>
    <w:rsid w:val="008574B5"/>
    <w:rsid w:val="00857793"/>
    <w:rsid w:val="00857986"/>
    <w:rsid w:val="008579EB"/>
    <w:rsid w:val="00861B04"/>
    <w:rsid w:val="00864F62"/>
    <w:rsid w:val="00865B61"/>
    <w:rsid w:val="00866FA4"/>
    <w:rsid w:val="00867994"/>
    <w:rsid w:val="008679FA"/>
    <w:rsid w:val="00867CF4"/>
    <w:rsid w:val="0087023F"/>
    <w:rsid w:val="0087048E"/>
    <w:rsid w:val="00874F7B"/>
    <w:rsid w:val="00876AC5"/>
    <w:rsid w:val="008800A3"/>
    <w:rsid w:val="00881CC6"/>
    <w:rsid w:val="00885677"/>
    <w:rsid w:val="0089064E"/>
    <w:rsid w:val="008910E1"/>
    <w:rsid w:val="00892DDD"/>
    <w:rsid w:val="008960E3"/>
    <w:rsid w:val="008A0512"/>
    <w:rsid w:val="008A0C01"/>
    <w:rsid w:val="008A2911"/>
    <w:rsid w:val="008A2CBA"/>
    <w:rsid w:val="008A555F"/>
    <w:rsid w:val="008A7040"/>
    <w:rsid w:val="008B077A"/>
    <w:rsid w:val="008B4DB8"/>
    <w:rsid w:val="008B66A9"/>
    <w:rsid w:val="008C0D65"/>
    <w:rsid w:val="008C154D"/>
    <w:rsid w:val="008C1DCC"/>
    <w:rsid w:val="008D03F2"/>
    <w:rsid w:val="008D26B4"/>
    <w:rsid w:val="008D2877"/>
    <w:rsid w:val="008D4CAD"/>
    <w:rsid w:val="008D5B43"/>
    <w:rsid w:val="008D5E00"/>
    <w:rsid w:val="008D74C7"/>
    <w:rsid w:val="008D7BFB"/>
    <w:rsid w:val="008E00C0"/>
    <w:rsid w:val="008E1ACC"/>
    <w:rsid w:val="008E4BAC"/>
    <w:rsid w:val="008E5017"/>
    <w:rsid w:val="008F4E5F"/>
    <w:rsid w:val="008F4FE5"/>
    <w:rsid w:val="008F5182"/>
    <w:rsid w:val="008F5392"/>
    <w:rsid w:val="008F742A"/>
    <w:rsid w:val="008F7A0F"/>
    <w:rsid w:val="00900999"/>
    <w:rsid w:val="0090411A"/>
    <w:rsid w:val="009073F7"/>
    <w:rsid w:val="00907FBD"/>
    <w:rsid w:val="0091047C"/>
    <w:rsid w:val="00913ECF"/>
    <w:rsid w:val="00914C6B"/>
    <w:rsid w:val="00915DC1"/>
    <w:rsid w:val="00916F2C"/>
    <w:rsid w:val="009221E5"/>
    <w:rsid w:val="0092473A"/>
    <w:rsid w:val="00925ED5"/>
    <w:rsid w:val="00930D47"/>
    <w:rsid w:val="00930DF0"/>
    <w:rsid w:val="0093186C"/>
    <w:rsid w:val="009329CC"/>
    <w:rsid w:val="00932B29"/>
    <w:rsid w:val="00933C47"/>
    <w:rsid w:val="00934763"/>
    <w:rsid w:val="00935CB1"/>
    <w:rsid w:val="00936D06"/>
    <w:rsid w:val="0094017C"/>
    <w:rsid w:val="009420D5"/>
    <w:rsid w:val="0094297E"/>
    <w:rsid w:val="00942D59"/>
    <w:rsid w:val="00943B75"/>
    <w:rsid w:val="00945718"/>
    <w:rsid w:val="0094633E"/>
    <w:rsid w:val="00947016"/>
    <w:rsid w:val="009474A8"/>
    <w:rsid w:val="00947EF7"/>
    <w:rsid w:val="00950AAA"/>
    <w:rsid w:val="00951AB5"/>
    <w:rsid w:val="00952CC5"/>
    <w:rsid w:val="0095319F"/>
    <w:rsid w:val="00956E19"/>
    <w:rsid w:val="00961986"/>
    <w:rsid w:val="00966C43"/>
    <w:rsid w:val="0097000F"/>
    <w:rsid w:val="009718A1"/>
    <w:rsid w:val="00973A73"/>
    <w:rsid w:val="0098145A"/>
    <w:rsid w:val="00983060"/>
    <w:rsid w:val="009840F2"/>
    <w:rsid w:val="00985353"/>
    <w:rsid w:val="00985624"/>
    <w:rsid w:val="00985C21"/>
    <w:rsid w:val="0099184D"/>
    <w:rsid w:val="00991C2D"/>
    <w:rsid w:val="00992803"/>
    <w:rsid w:val="009935F2"/>
    <w:rsid w:val="00993DA6"/>
    <w:rsid w:val="0099456B"/>
    <w:rsid w:val="00996DE3"/>
    <w:rsid w:val="00997BED"/>
    <w:rsid w:val="009A2A6B"/>
    <w:rsid w:val="009A2F92"/>
    <w:rsid w:val="009A2FEC"/>
    <w:rsid w:val="009A329E"/>
    <w:rsid w:val="009A36C4"/>
    <w:rsid w:val="009A4E4E"/>
    <w:rsid w:val="009A5432"/>
    <w:rsid w:val="009A5D93"/>
    <w:rsid w:val="009A6DBF"/>
    <w:rsid w:val="009A73BA"/>
    <w:rsid w:val="009A7C62"/>
    <w:rsid w:val="009B03E9"/>
    <w:rsid w:val="009B4D09"/>
    <w:rsid w:val="009B5784"/>
    <w:rsid w:val="009B77D9"/>
    <w:rsid w:val="009B7FA5"/>
    <w:rsid w:val="009C1F0B"/>
    <w:rsid w:val="009C3942"/>
    <w:rsid w:val="009C3A90"/>
    <w:rsid w:val="009C3FF9"/>
    <w:rsid w:val="009C46C2"/>
    <w:rsid w:val="009C5CB6"/>
    <w:rsid w:val="009C6325"/>
    <w:rsid w:val="009D2DD6"/>
    <w:rsid w:val="009D7F4F"/>
    <w:rsid w:val="009E01B6"/>
    <w:rsid w:val="009E0B41"/>
    <w:rsid w:val="009E2318"/>
    <w:rsid w:val="009E235D"/>
    <w:rsid w:val="009E366B"/>
    <w:rsid w:val="009E43BF"/>
    <w:rsid w:val="009E615D"/>
    <w:rsid w:val="009E6DFE"/>
    <w:rsid w:val="009E7E68"/>
    <w:rsid w:val="009F05A0"/>
    <w:rsid w:val="009F10C5"/>
    <w:rsid w:val="009F1C58"/>
    <w:rsid w:val="009F37B2"/>
    <w:rsid w:val="009F38BB"/>
    <w:rsid w:val="009F441B"/>
    <w:rsid w:val="009F44C8"/>
    <w:rsid w:val="009F557B"/>
    <w:rsid w:val="009F73BA"/>
    <w:rsid w:val="009F796C"/>
    <w:rsid w:val="00A01F98"/>
    <w:rsid w:val="00A04F12"/>
    <w:rsid w:val="00A053D9"/>
    <w:rsid w:val="00A07918"/>
    <w:rsid w:val="00A079A1"/>
    <w:rsid w:val="00A07BC9"/>
    <w:rsid w:val="00A1068F"/>
    <w:rsid w:val="00A118C0"/>
    <w:rsid w:val="00A12933"/>
    <w:rsid w:val="00A146B2"/>
    <w:rsid w:val="00A15A32"/>
    <w:rsid w:val="00A162FF"/>
    <w:rsid w:val="00A17B3F"/>
    <w:rsid w:val="00A24744"/>
    <w:rsid w:val="00A2474E"/>
    <w:rsid w:val="00A2792B"/>
    <w:rsid w:val="00A30CAB"/>
    <w:rsid w:val="00A319EC"/>
    <w:rsid w:val="00A321CA"/>
    <w:rsid w:val="00A3287E"/>
    <w:rsid w:val="00A33B07"/>
    <w:rsid w:val="00A357DD"/>
    <w:rsid w:val="00A37842"/>
    <w:rsid w:val="00A37B33"/>
    <w:rsid w:val="00A37DB7"/>
    <w:rsid w:val="00A37EAB"/>
    <w:rsid w:val="00A406E1"/>
    <w:rsid w:val="00A430B3"/>
    <w:rsid w:val="00A447F3"/>
    <w:rsid w:val="00A44A50"/>
    <w:rsid w:val="00A4769E"/>
    <w:rsid w:val="00A50645"/>
    <w:rsid w:val="00A53CA9"/>
    <w:rsid w:val="00A55B7F"/>
    <w:rsid w:val="00A57CC1"/>
    <w:rsid w:val="00A60265"/>
    <w:rsid w:val="00A607C2"/>
    <w:rsid w:val="00A60D09"/>
    <w:rsid w:val="00A617B8"/>
    <w:rsid w:val="00A61D91"/>
    <w:rsid w:val="00A62126"/>
    <w:rsid w:val="00A7047B"/>
    <w:rsid w:val="00A741A0"/>
    <w:rsid w:val="00A74F76"/>
    <w:rsid w:val="00A777D1"/>
    <w:rsid w:val="00A80E37"/>
    <w:rsid w:val="00A87E5B"/>
    <w:rsid w:val="00A90F0A"/>
    <w:rsid w:val="00A9162A"/>
    <w:rsid w:val="00A918FE"/>
    <w:rsid w:val="00A91BF1"/>
    <w:rsid w:val="00A91E1D"/>
    <w:rsid w:val="00A94E62"/>
    <w:rsid w:val="00A95A7D"/>
    <w:rsid w:val="00A963F9"/>
    <w:rsid w:val="00A96418"/>
    <w:rsid w:val="00A96818"/>
    <w:rsid w:val="00A96EE3"/>
    <w:rsid w:val="00A97092"/>
    <w:rsid w:val="00A97AC9"/>
    <w:rsid w:val="00AA1642"/>
    <w:rsid w:val="00AA6C51"/>
    <w:rsid w:val="00AA7275"/>
    <w:rsid w:val="00AB0559"/>
    <w:rsid w:val="00AB22A6"/>
    <w:rsid w:val="00AB3B16"/>
    <w:rsid w:val="00AC1B50"/>
    <w:rsid w:val="00AC2556"/>
    <w:rsid w:val="00AC29ED"/>
    <w:rsid w:val="00AC4709"/>
    <w:rsid w:val="00AC657D"/>
    <w:rsid w:val="00AD003E"/>
    <w:rsid w:val="00AD10DA"/>
    <w:rsid w:val="00AD338D"/>
    <w:rsid w:val="00AD4188"/>
    <w:rsid w:val="00AD6E0B"/>
    <w:rsid w:val="00AD739E"/>
    <w:rsid w:val="00AE29E8"/>
    <w:rsid w:val="00AE2A1E"/>
    <w:rsid w:val="00AE4D7B"/>
    <w:rsid w:val="00AE69E8"/>
    <w:rsid w:val="00AE6F06"/>
    <w:rsid w:val="00AF2E9F"/>
    <w:rsid w:val="00AF564F"/>
    <w:rsid w:val="00AF5894"/>
    <w:rsid w:val="00AF71B9"/>
    <w:rsid w:val="00AF735E"/>
    <w:rsid w:val="00B002D8"/>
    <w:rsid w:val="00B00946"/>
    <w:rsid w:val="00B06054"/>
    <w:rsid w:val="00B07732"/>
    <w:rsid w:val="00B07AD1"/>
    <w:rsid w:val="00B07F98"/>
    <w:rsid w:val="00B07FC6"/>
    <w:rsid w:val="00B10DCF"/>
    <w:rsid w:val="00B11E00"/>
    <w:rsid w:val="00B11E77"/>
    <w:rsid w:val="00B135F3"/>
    <w:rsid w:val="00B13A94"/>
    <w:rsid w:val="00B14367"/>
    <w:rsid w:val="00B156D3"/>
    <w:rsid w:val="00B17E5D"/>
    <w:rsid w:val="00B20E45"/>
    <w:rsid w:val="00B23253"/>
    <w:rsid w:val="00B24B5B"/>
    <w:rsid w:val="00B24F34"/>
    <w:rsid w:val="00B2505C"/>
    <w:rsid w:val="00B26E37"/>
    <w:rsid w:val="00B27209"/>
    <w:rsid w:val="00B30020"/>
    <w:rsid w:val="00B325F0"/>
    <w:rsid w:val="00B41D06"/>
    <w:rsid w:val="00B45136"/>
    <w:rsid w:val="00B477E3"/>
    <w:rsid w:val="00B54488"/>
    <w:rsid w:val="00B54565"/>
    <w:rsid w:val="00B54A62"/>
    <w:rsid w:val="00B55BAB"/>
    <w:rsid w:val="00B560E0"/>
    <w:rsid w:val="00B5688A"/>
    <w:rsid w:val="00B6026D"/>
    <w:rsid w:val="00B61C8F"/>
    <w:rsid w:val="00B645DC"/>
    <w:rsid w:val="00B662C7"/>
    <w:rsid w:val="00B6678F"/>
    <w:rsid w:val="00B72AEA"/>
    <w:rsid w:val="00B73F9A"/>
    <w:rsid w:val="00B81DFF"/>
    <w:rsid w:val="00B84839"/>
    <w:rsid w:val="00B9153E"/>
    <w:rsid w:val="00B91911"/>
    <w:rsid w:val="00B938EF"/>
    <w:rsid w:val="00B94395"/>
    <w:rsid w:val="00B943F3"/>
    <w:rsid w:val="00B95E98"/>
    <w:rsid w:val="00BA1963"/>
    <w:rsid w:val="00BA1F16"/>
    <w:rsid w:val="00BA2838"/>
    <w:rsid w:val="00BA29FD"/>
    <w:rsid w:val="00BA7A56"/>
    <w:rsid w:val="00BB09C1"/>
    <w:rsid w:val="00BB2972"/>
    <w:rsid w:val="00BB7506"/>
    <w:rsid w:val="00BB790F"/>
    <w:rsid w:val="00BC0BD7"/>
    <w:rsid w:val="00BC0EEF"/>
    <w:rsid w:val="00BC179E"/>
    <w:rsid w:val="00BC26F7"/>
    <w:rsid w:val="00BC2928"/>
    <w:rsid w:val="00BC511A"/>
    <w:rsid w:val="00BC521E"/>
    <w:rsid w:val="00BC55A1"/>
    <w:rsid w:val="00BC5870"/>
    <w:rsid w:val="00BD0A7C"/>
    <w:rsid w:val="00BD33B3"/>
    <w:rsid w:val="00BD4A05"/>
    <w:rsid w:val="00BD4E14"/>
    <w:rsid w:val="00BD52B3"/>
    <w:rsid w:val="00BD7953"/>
    <w:rsid w:val="00BE0B80"/>
    <w:rsid w:val="00BE143A"/>
    <w:rsid w:val="00BE1446"/>
    <w:rsid w:val="00BE1563"/>
    <w:rsid w:val="00BE1D36"/>
    <w:rsid w:val="00BE3040"/>
    <w:rsid w:val="00BE561E"/>
    <w:rsid w:val="00BE6445"/>
    <w:rsid w:val="00BE7CEE"/>
    <w:rsid w:val="00BF0899"/>
    <w:rsid w:val="00BF08C6"/>
    <w:rsid w:val="00BF7DDB"/>
    <w:rsid w:val="00C00C37"/>
    <w:rsid w:val="00C029FC"/>
    <w:rsid w:val="00C02EDD"/>
    <w:rsid w:val="00C03EA7"/>
    <w:rsid w:val="00C044DC"/>
    <w:rsid w:val="00C05862"/>
    <w:rsid w:val="00C0679B"/>
    <w:rsid w:val="00C0683E"/>
    <w:rsid w:val="00C10A6F"/>
    <w:rsid w:val="00C1130A"/>
    <w:rsid w:val="00C12732"/>
    <w:rsid w:val="00C13AA0"/>
    <w:rsid w:val="00C140DB"/>
    <w:rsid w:val="00C1456A"/>
    <w:rsid w:val="00C164B1"/>
    <w:rsid w:val="00C176C0"/>
    <w:rsid w:val="00C2000B"/>
    <w:rsid w:val="00C20851"/>
    <w:rsid w:val="00C213CC"/>
    <w:rsid w:val="00C22F9C"/>
    <w:rsid w:val="00C23C5C"/>
    <w:rsid w:val="00C23F7B"/>
    <w:rsid w:val="00C25E99"/>
    <w:rsid w:val="00C25FFF"/>
    <w:rsid w:val="00C27B39"/>
    <w:rsid w:val="00C30AD0"/>
    <w:rsid w:val="00C33802"/>
    <w:rsid w:val="00C34328"/>
    <w:rsid w:val="00C354C8"/>
    <w:rsid w:val="00C35AAF"/>
    <w:rsid w:val="00C35AB7"/>
    <w:rsid w:val="00C36269"/>
    <w:rsid w:val="00C37696"/>
    <w:rsid w:val="00C37CBB"/>
    <w:rsid w:val="00C37EEA"/>
    <w:rsid w:val="00C40DE4"/>
    <w:rsid w:val="00C41040"/>
    <w:rsid w:val="00C42A49"/>
    <w:rsid w:val="00C42F0C"/>
    <w:rsid w:val="00C51014"/>
    <w:rsid w:val="00C51FCF"/>
    <w:rsid w:val="00C52E6D"/>
    <w:rsid w:val="00C5307F"/>
    <w:rsid w:val="00C5330F"/>
    <w:rsid w:val="00C53778"/>
    <w:rsid w:val="00C53916"/>
    <w:rsid w:val="00C545D8"/>
    <w:rsid w:val="00C56B54"/>
    <w:rsid w:val="00C660A7"/>
    <w:rsid w:val="00C70CDC"/>
    <w:rsid w:val="00C718DC"/>
    <w:rsid w:val="00C74431"/>
    <w:rsid w:val="00C7538B"/>
    <w:rsid w:val="00C820D3"/>
    <w:rsid w:val="00C83773"/>
    <w:rsid w:val="00C843CB"/>
    <w:rsid w:val="00C90C11"/>
    <w:rsid w:val="00C940FD"/>
    <w:rsid w:val="00C94664"/>
    <w:rsid w:val="00C94FAC"/>
    <w:rsid w:val="00CA536C"/>
    <w:rsid w:val="00CA7CC0"/>
    <w:rsid w:val="00CB0F2A"/>
    <w:rsid w:val="00CB20D7"/>
    <w:rsid w:val="00CB25B5"/>
    <w:rsid w:val="00CB50A8"/>
    <w:rsid w:val="00CB61CA"/>
    <w:rsid w:val="00CB77E3"/>
    <w:rsid w:val="00CC0F5A"/>
    <w:rsid w:val="00CC1D30"/>
    <w:rsid w:val="00CC33EA"/>
    <w:rsid w:val="00CC449A"/>
    <w:rsid w:val="00CC5015"/>
    <w:rsid w:val="00CC5223"/>
    <w:rsid w:val="00CC62C9"/>
    <w:rsid w:val="00CD0AD9"/>
    <w:rsid w:val="00CD1F13"/>
    <w:rsid w:val="00CD504A"/>
    <w:rsid w:val="00CD5B44"/>
    <w:rsid w:val="00CD6843"/>
    <w:rsid w:val="00CE06F7"/>
    <w:rsid w:val="00CE114A"/>
    <w:rsid w:val="00CE2676"/>
    <w:rsid w:val="00CE432B"/>
    <w:rsid w:val="00CE4363"/>
    <w:rsid w:val="00CE4601"/>
    <w:rsid w:val="00CE537F"/>
    <w:rsid w:val="00CF0C16"/>
    <w:rsid w:val="00CF0CE9"/>
    <w:rsid w:val="00CF1A3B"/>
    <w:rsid w:val="00CF1AB3"/>
    <w:rsid w:val="00CF3A44"/>
    <w:rsid w:val="00CF3F6C"/>
    <w:rsid w:val="00CF7673"/>
    <w:rsid w:val="00D010F1"/>
    <w:rsid w:val="00D016D0"/>
    <w:rsid w:val="00D02804"/>
    <w:rsid w:val="00D044F3"/>
    <w:rsid w:val="00D10B44"/>
    <w:rsid w:val="00D10C9A"/>
    <w:rsid w:val="00D11CB1"/>
    <w:rsid w:val="00D167D0"/>
    <w:rsid w:val="00D17522"/>
    <w:rsid w:val="00D17D94"/>
    <w:rsid w:val="00D21DD1"/>
    <w:rsid w:val="00D2250A"/>
    <w:rsid w:val="00D225DE"/>
    <w:rsid w:val="00D23933"/>
    <w:rsid w:val="00D23AC2"/>
    <w:rsid w:val="00D25EAA"/>
    <w:rsid w:val="00D348F2"/>
    <w:rsid w:val="00D35845"/>
    <w:rsid w:val="00D37189"/>
    <w:rsid w:val="00D37FB8"/>
    <w:rsid w:val="00D41533"/>
    <w:rsid w:val="00D43AF3"/>
    <w:rsid w:val="00D45A72"/>
    <w:rsid w:val="00D45B7C"/>
    <w:rsid w:val="00D45DD7"/>
    <w:rsid w:val="00D46930"/>
    <w:rsid w:val="00D5070B"/>
    <w:rsid w:val="00D52041"/>
    <w:rsid w:val="00D528F5"/>
    <w:rsid w:val="00D54442"/>
    <w:rsid w:val="00D567DD"/>
    <w:rsid w:val="00D5689F"/>
    <w:rsid w:val="00D57807"/>
    <w:rsid w:val="00D600A3"/>
    <w:rsid w:val="00D64488"/>
    <w:rsid w:val="00D6571C"/>
    <w:rsid w:val="00D66592"/>
    <w:rsid w:val="00D71A47"/>
    <w:rsid w:val="00D71E7A"/>
    <w:rsid w:val="00D745FC"/>
    <w:rsid w:val="00D80591"/>
    <w:rsid w:val="00D841A7"/>
    <w:rsid w:val="00D87BE7"/>
    <w:rsid w:val="00D901F3"/>
    <w:rsid w:val="00D90330"/>
    <w:rsid w:val="00D934A6"/>
    <w:rsid w:val="00D95654"/>
    <w:rsid w:val="00D97046"/>
    <w:rsid w:val="00D978B1"/>
    <w:rsid w:val="00DA1C28"/>
    <w:rsid w:val="00DA1D98"/>
    <w:rsid w:val="00DA3252"/>
    <w:rsid w:val="00DA56D1"/>
    <w:rsid w:val="00DA5C10"/>
    <w:rsid w:val="00DA6B1A"/>
    <w:rsid w:val="00DB0547"/>
    <w:rsid w:val="00DB2299"/>
    <w:rsid w:val="00DB3F3F"/>
    <w:rsid w:val="00DB4F13"/>
    <w:rsid w:val="00DB57B4"/>
    <w:rsid w:val="00DB5C98"/>
    <w:rsid w:val="00DC1725"/>
    <w:rsid w:val="00DC17DA"/>
    <w:rsid w:val="00DC1C5A"/>
    <w:rsid w:val="00DC50AA"/>
    <w:rsid w:val="00DC59CD"/>
    <w:rsid w:val="00DD155F"/>
    <w:rsid w:val="00DD2563"/>
    <w:rsid w:val="00DD29D1"/>
    <w:rsid w:val="00DD37CA"/>
    <w:rsid w:val="00DD4511"/>
    <w:rsid w:val="00DE30DB"/>
    <w:rsid w:val="00DE4FC0"/>
    <w:rsid w:val="00DF045F"/>
    <w:rsid w:val="00DF24AF"/>
    <w:rsid w:val="00DF3081"/>
    <w:rsid w:val="00DF5C73"/>
    <w:rsid w:val="00DF6434"/>
    <w:rsid w:val="00DF7B41"/>
    <w:rsid w:val="00E01BB5"/>
    <w:rsid w:val="00E0238C"/>
    <w:rsid w:val="00E02689"/>
    <w:rsid w:val="00E02CEA"/>
    <w:rsid w:val="00E0436E"/>
    <w:rsid w:val="00E0551D"/>
    <w:rsid w:val="00E059AE"/>
    <w:rsid w:val="00E05AF7"/>
    <w:rsid w:val="00E05C4D"/>
    <w:rsid w:val="00E072C0"/>
    <w:rsid w:val="00E07C22"/>
    <w:rsid w:val="00E07DE9"/>
    <w:rsid w:val="00E10A0D"/>
    <w:rsid w:val="00E10C88"/>
    <w:rsid w:val="00E13522"/>
    <w:rsid w:val="00E1414A"/>
    <w:rsid w:val="00E1447A"/>
    <w:rsid w:val="00E145D0"/>
    <w:rsid w:val="00E163B8"/>
    <w:rsid w:val="00E1648D"/>
    <w:rsid w:val="00E17E68"/>
    <w:rsid w:val="00E20247"/>
    <w:rsid w:val="00E21390"/>
    <w:rsid w:val="00E26F3E"/>
    <w:rsid w:val="00E27CA1"/>
    <w:rsid w:val="00E3127C"/>
    <w:rsid w:val="00E31695"/>
    <w:rsid w:val="00E363DA"/>
    <w:rsid w:val="00E3660E"/>
    <w:rsid w:val="00E372AF"/>
    <w:rsid w:val="00E41BA8"/>
    <w:rsid w:val="00E44BEE"/>
    <w:rsid w:val="00E450FC"/>
    <w:rsid w:val="00E50192"/>
    <w:rsid w:val="00E53734"/>
    <w:rsid w:val="00E53AA3"/>
    <w:rsid w:val="00E5660E"/>
    <w:rsid w:val="00E574C4"/>
    <w:rsid w:val="00E6013C"/>
    <w:rsid w:val="00E66382"/>
    <w:rsid w:val="00E6691C"/>
    <w:rsid w:val="00E70179"/>
    <w:rsid w:val="00E719E7"/>
    <w:rsid w:val="00E73112"/>
    <w:rsid w:val="00E75293"/>
    <w:rsid w:val="00E75587"/>
    <w:rsid w:val="00E76B85"/>
    <w:rsid w:val="00E76D81"/>
    <w:rsid w:val="00E77220"/>
    <w:rsid w:val="00E80D03"/>
    <w:rsid w:val="00E83BA7"/>
    <w:rsid w:val="00E85960"/>
    <w:rsid w:val="00E861A3"/>
    <w:rsid w:val="00E878FD"/>
    <w:rsid w:val="00E91441"/>
    <w:rsid w:val="00E9154C"/>
    <w:rsid w:val="00E92A23"/>
    <w:rsid w:val="00E92E8B"/>
    <w:rsid w:val="00E935B6"/>
    <w:rsid w:val="00E9573D"/>
    <w:rsid w:val="00E97DEB"/>
    <w:rsid w:val="00EA2929"/>
    <w:rsid w:val="00EA2A4B"/>
    <w:rsid w:val="00EA3916"/>
    <w:rsid w:val="00EA3923"/>
    <w:rsid w:val="00EA51E7"/>
    <w:rsid w:val="00EA6C38"/>
    <w:rsid w:val="00EB007C"/>
    <w:rsid w:val="00EB1628"/>
    <w:rsid w:val="00EB55A9"/>
    <w:rsid w:val="00EB5CF4"/>
    <w:rsid w:val="00EB72F9"/>
    <w:rsid w:val="00EC0AD4"/>
    <w:rsid w:val="00EC1E2B"/>
    <w:rsid w:val="00EC2692"/>
    <w:rsid w:val="00EC2792"/>
    <w:rsid w:val="00EC5EF5"/>
    <w:rsid w:val="00EC649A"/>
    <w:rsid w:val="00ED3EB5"/>
    <w:rsid w:val="00ED6217"/>
    <w:rsid w:val="00ED784D"/>
    <w:rsid w:val="00ED7B41"/>
    <w:rsid w:val="00EE07CF"/>
    <w:rsid w:val="00EE2AE3"/>
    <w:rsid w:val="00EE4EF2"/>
    <w:rsid w:val="00EE6CD9"/>
    <w:rsid w:val="00EF017E"/>
    <w:rsid w:val="00EF5D49"/>
    <w:rsid w:val="00EF6BDF"/>
    <w:rsid w:val="00F02073"/>
    <w:rsid w:val="00F03103"/>
    <w:rsid w:val="00F051B9"/>
    <w:rsid w:val="00F06F48"/>
    <w:rsid w:val="00F076FE"/>
    <w:rsid w:val="00F12281"/>
    <w:rsid w:val="00F150A6"/>
    <w:rsid w:val="00F16F0B"/>
    <w:rsid w:val="00F20DDE"/>
    <w:rsid w:val="00F22B77"/>
    <w:rsid w:val="00F232CA"/>
    <w:rsid w:val="00F236CB"/>
    <w:rsid w:val="00F24ADA"/>
    <w:rsid w:val="00F25133"/>
    <w:rsid w:val="00F266DC"/>
    <w:rsid w:val="00F31DA8"/>
    <w:rsid w:val="00F320F9"/>
    <w:rsid w:val="00F32E61"/>
    <w:rsid w:val="00F37776"/>
    <w:rsid w:val="00F42D1F"/>
    <w:rsid w:val="00F51781"/>
    <w:rsid w:val="00F5266C"/>
    <w:rsid w:val="00F53A88"/>
    <w:rsid w:val="00F5517D"/>
    <w:rsid w:val="00F554CE"/>
    <w:rsid w:val="00F569BC"/>
    <w:rsid w:val="00F57B13"/>
    <w:rsid w:val="00F6167A"/>
    <w:rsid w:val="00F618B6"/>
    <w:rsid w:val="00F6587B"/>
    <w:rsid w:val="00F65B53"/>
    <w:rsid w:val="00F66813"/>
    <w:rsid w:val="00F673E9"/>
    <w:rsid w:val="00F71649"/>
    <w:rsid w:val="00F726BC"/>
    <w:rsid w:val="00F74C04"/>
    <w:rsid w:val="00F75DBA"/>
    <w:rsid w:val="00F763C8"/>
    <w:rsid w:val="00F77352"/>
    <w:rsid w:val="00F77B77"/>
    <w:rsid w:val="00F77CBB"/>
    <w:rsid w:val="00F82A74"/>
    <w:rsid w:val="00F846C7"/>
    <w:rsid w:val="00F84C80"/>
    <w:rsid w:val="00F850D4"/>
    <w:rsid w:val="00F91257"/>
    <w:rsid w:val="00F945D2"/>
    <w:rsid w:val="00F97612"/>
    <w:rsid w:val="00FA056F"/>
    <w:rsid w:val="00FA3247"/>
    <w:rsid w:val="00FA38D6"/>
    <w:rsid w:val="00FA411C"/>
    <w:rsid w:val="00FA51B8"/>
    <w:rsid w:val="00FB68B0"/>
    <w:rsid w:val="00FB6CF5"/>
    <w:rsid w:val="00FB7E96"/>
    <w:rsid w:val="00FC0395"/>
    <w:rsid w:val="00FC44FE"/>
    <w:rsid w:val="00FC587C"/>
    <w:rsid w:val="00FC669F"/>
    <w:rsid w:val="00FD0A70"/>
    <w:rsid w:val="00FD345B"/>
    <w:rsid w:val="00FD5946"/>
    <w:rsid w:val="00FE21DD"/>
    <w:rsid w:val="00FE7D1D"/>
    <w:rsid w:val="00FF2103"/>
    <w:rsid w:val="00FF65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A1795"/>
  <w15:docId w15:val="{360E03D6-3389-47DC-A11C-D1121A2A9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Char,Char Char Char Char,Char Char Char, Char, Char Char Char Char, Char Char Char,Char2 Char Char Char Char Char, Char2 Char Char Char Char Char"/>
    <w:basedOn w:val="Normal"/>
    <w:link w:val="FootnoteTextChar"/>
    <w:uiPriority w:val="99"/>
    <w:unhideWhenUsed/>
    <w:rsid w:val="002F4EAD"/>
    <w:pPr>
      <w:spacing w:after="0" w:line="240" w:lineRule="auto"/>
    </w:pPr>
    <w:rPr>
      <w:sz w:val="20"/>
      <w:szCs w:val="20"/>
    </w:rPr>
  </w:style>
  <w:style w:type="character" w:customStyle="1" w:styleId="FootnoteTextChar">
    <w:name w:val="Footnote Text Char"/>
    <w:aliases w:val="Char Char,Char Char Char Char Char,Char Char Char Char1, Char Char, Char Char Char Char Char, Char Char Char Char1,Char2 Char Char Char Char Char Char, Char2 Char Char Char Char Char Char"/>
    <w:basedOn w:val="DefaultParagraphFont"/>
    <w:link w:val="FootnoteText"/>
    <w:uiPriority w:val="99"/>
    <w:rsid w:val="002F4EAD"/>
    <w:rPr>
      <w:sz w:val="20"/>
      <w:szCs w:val="20"/>
    </w:rPr>
  </w:style>
  <w:style w:type="character" w:styleId="FootnoteReference">
    <w:name w:val="footnote reference"/>
    <w:basedOn w:val="DefaultParagraphFont"/>
    <w:uiPriority w:val="99"/>
    <w:unhideWhenUsed/>
    <w:rsid w:val="002F4EAD"/>
    <w:rPr>
      <w:vertAlign w:val="superscript"/>
    </w:rPr>
  </w:style>
  <w:style w:type="paragraph" w:styleId="ListParagraph">
    <w:name w:val="List Paragraph"/>
    <w:basedOn w:val="Normal"/>
    <w:uiPriority w:val="34"/>
    <w:qFormat/>
    <w:rsid w:val="00A146B2"/>
    <w:pPr>
      <w:bidi/>
      <w:spacing w:after="0" w:line="192" w:lineRule="auto"/>
      <w:ind w:left="720" w:firstLine="454"/>
      <w:contextualSpacing/>
      <w:jc w:val="lowKashida"/>
    </w:pPr>
    <w:rPr>
      <w:rFonts w:ascii="Al-QuranAlKareem" w:eastAsia="Times New Roman" w:hAnsi="Al-QuranAlKareem" w:cs="Al-QuranAlKareem"/>
      <w:sz w:val="28"/>
      <w:szCs w:val="28"/>
    </w:rPr>
  </w:style>
  <w:style w:type="paragraph" w:styleId="BalloonText">
    <w:name w:val="Balloon Text"/>
    <w:basedOn w:val="Normal"/>
    <w:link w:val="BalloonTextChar"/>
    <w:uiPriority w:val="99"/>
    <w:semiHidden/>
    <w:unhideWhenUsed/>
    <w:rsid w:val="00C338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802"/>
    <w:rPr>
      <w:rFonts w:ascii="Tahoma" w:hAnsi="Tahoma" w:cs="Tahoma"/>
      <w:sz w:val="16"/>
      <w:szCs w:val="16"/>
    </w:rPr>
  </w:style>
  <w:style w:type="paragraph" w:styleId="Header">
    <w:name w:val="header"/>
    <w:basedOn w:val="Normal"/>
    <w:link w:val="HeaderChar"/>
    <w:uiPriority w:val="99"/>
    <w:unhideWhenUsed/>
    <w:rsid w:val="00046C0F"/>
    <w:pPr>
      <w:tabs>
        <w:tab w:val="center" w:pos="4320"/>
        <w:tab w:val="right" w:pos="8640"/>
      </w:tabs>
      <w:spacing w:after="0" w:line="240" w:lineRule="auto"/>
    </w:pPr>
  </w:style>
  <w:style w:type="character" w:customStyle="1" w:styleId="HeaderChar">
    <w:name w:val="Header Char"/>
    <w:basedOn w:val="DefaultParagraphFont"/>
    <w:link w:val="Header"/>
    <w:uiPriority w:val="99"/>
    <w:rsid w:val="00046C0F"/>
  </w:style>
  <w:style w:type="paragraph" w:styleId="Footer">
    <w:name w:val="footer"/>
    <w:basedOn w:val="Normal"/>
    <w:link w:val="FooterChar"/>
    <w:uiPriority w:val="99"/>
    <w:unhideWhenUsed/>
    <w:rsid w:val="00046C0F"/>
    <w:pPr>
      <w:tabs>
        <w:tab w:val="center" w:pos="4320"/>
        <w:tab w:val="right" w:pos="8640"/>
      </w:tabs>
      <w:spacing w:after="0" w:line="240" w:lineRule="auto"/>
    </w:pPr>
  </w:style>
  <w:style w:type="character" w:customStyle="1" w:styleId="FooterChar">
    <w:name w:val="Footer Char"/>
    <w:basedOn w:val="DefaultParagraphFont"/>
    <w:link w:val="Footer"/>
    <w:uiPriority w:val="99"/>
    <w:rsid w:val="00046C0F"/>
  </w:style>
  <w:style w:type="character" w:styleId="Hyperlink">
    <w:name w:val="Hyperlink"/>
    <w:basedOn w:val="DefaultParagraphFont"/>
    <w:uiPriority w:val="99"/>
    <w:unhideWhenUsed/>
    <w:rsid w:val="001F0540"/>
    <w:rPr>
      <w:color w:val="0000FF" w:themeColor="hyperlink"/>
      <w:u w:val="single"/>
    </w:rPr>
  </w:style>
  <w:style w:type="character" w:customStyle="1" w:styleId="UnresolvedMention">
    <w:name w:val="Unresolved Mention"/>
    <w:basedOn w:val="DefaultParagraphFont"/>
    <w:uiPriority w:val="99"/>
    <w:semiHidden/>
    <w:unhideWhenUsed/>
    <w:rsid w:val="001F0540"/>
    <w:rPr>
      <w:color w:val="605E5C"/>
      <w:shd w:val="clear" w:color="auto" w:fill="E1DFDD"/>
    </w:rPr>
  </w:style>
  <w:style w:type="table" w:styleId="TableGrid">
    <w:name w:val="Table Grid"/>
    <w:basedOn w:val="TableNormal"/>
    <w:uiPriority w:val="39"/>
    <w:rsid w:val="003E6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5591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039988">
      <w:bodyDiv w:val="1"/>
      <w:marLeft w:val="0"/>
      <w:marRight w:val="0"/>
      <w:marTop w:val="0"/>
      <w:marBottom w:val="0"/>
      <w:divBdr>
        <w:top w:val="none" w:sz="0" w:space="0" w:color="auto"/>
        <w:left w:val="none" w:sz="0" w:space="0" w:color="auto"/>
        <w:bottom w:val="none" w:sz="0" w:space="0" w:color="auto"/>
        <w:right w:val="none" w:sz="0" w:space="0" w:color="auto"/>
      </w:divBdr>
    </w:div>
    <w:div w:id="1442920020">
      <w:bodyDiv w:val="1"/>
      <w:marLeft w:val="0"/>
      <w:marRight w:val="0"/>
      <w:marTop w:val="0"/>
      <w:marBottom w:val="0"/>
      <w:divBdr>
        <w:top w:val="none" w:sz="0" w:space="0" w:color="auto"/>
        <w:left w:val="none" w:sz="0" w:space="0" w:color="auto"/>
        <w:bottom w:val="none" w:sz="0" w:space="0" w:color="auto"/>
        <w:right w:val="none" w:sz="0" w:space="0" w:color="auto"/>
      </w:divBdr>
    </w:div>
    <w:div w:id="1846900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4.wdp"/><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s>
</file>

<file path=word/_rels/footnotes.xml.rels><?xml version="1.0" encoding="UTF-8" standalone="yes"?>
<Relationships xmlns="http://schemas.openxmlformats.org/package/2006/relationships"><Relationship Id="rId1" Type="http://schemas.openxmlformats.org/officeDocument/2006/relationships/hyperlink" Target="https://www.alukah.net/library/0/136156/"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1325B-B90F-42AB-BE4C-AB83EE775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6307</Words>
  <Characters>35953</Characters>
  <Application>Microsoft Office Word</Application>
  <DocSecurity>0</DocSecurity>
  <Lines>299</Lines>
  <Paragraphs>84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Ahmed-Under</Company>
  <LinksUpToDate>false</LinksUpToDate>
  <CharactersWithSpaces>42176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malek</dc:creator>
  <cp:lastModifiedBy>user</cp:lastModifiedBy>
  <cp:revision>5</cp:revision>
  <cp:lastPrinted>2020-11-04T15:47:00Z</cp:lastPrinted>
  <dcterms:created xsi:type="dcterms:W3CDTF">2021-11-22T07:03:00Z</dcterms:created>
  <dcterms:modified xsi:type="dcterms:W3CDTF">2021-11-22T07:06:00Z</dcterms:modified>
</cp:coreProperties>
</file>