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D9C4" w14:textId="77777777" w:rsidR="009E6098" w:rsidRPr="009E6098" w:rsidRDefault="009E6098" w:rsidP="009E6098">
      <w:pPr>
        <w:bidi/>
        <w:spacing w:after="0"/>
        <w:jc w:val="center"/>
        <w:rPr>
          <w:rFonts w:ascii="Traditional Arabic" w:eastAsia="Calibri" w:hAnsi="Traditional Arabic" w:cs="Traditional Arabic"/>
          <w:b/>
          <w:bCs/>
          <w:sz w:val="32"/>
          <w:szCs w:val="32"/>
          <w:rtl/>
        </w:rPr>
      </w:pPr>
      <w:r w:rsidRPr="009E6098">
        <w:rPr>
          <w:rFonts w:ascii="Traditional Arabic" w:eastAsia="Calibri" w:hAnsi="Traditional Arabic" w:cs="Traditional Arabic"/>
          <w:b/>
          <w:bCs/>
          <w:sz w:val="32"/>
          <w:szCs w:val="32"/>
          <w:rtl/>
        </w:rPr>
        <w:t>مصطلح "رحاب" المسجد الأقصى</w:t>
      </w:r>
      <w:r w:rsidRPr="009E6098">
        <w:rPr>
          <w:rFonts w:ascii="Traditional Arabic" w:eastAsia="Calibri" w:hAnsi="Traditional Arabic" w:cs="Traditional Arabic" w:hint="cs"/>
          <w:b/>
          <w:bCs/>
          <w:sz w:val="32"/>
          <w:szCs w:val="32"/>
          <w:rtl/>
        </w:rPr>
        <w:t>,</w:t>
      </w:r>
      <w:r w:rsidRPr="009E6098">
        <w:rPr>
          <w:rFonts w:ascii="Traditional Arabic" w:eastAsia="Calibri" w:hAnsi="Traditional Arabic" w:cs="Traditional Arabic"/>
          <w:b/>
          <w:bCs/>
          <w:sz w:val="32"/>
          <w:szCs w:val="32"/>
          <w:rtl/>
        </w:rPr>
        <w:t xml:space="preserve"> </w:t>
      </w:r>
      <w:r w:rsidRPr="009E6098">
        <w:rPr>
          <w:rFonts w:ascii="Traditional Arabic" w:eastAsia="Calibri" w:hAnsi="Traditional Arabic" w:cs="Traditional Arabic" w:hint="cs"/>
          <w:b/>
          <w:bCs/>
          <w:sz w:val="32"/>
          <w:szCs w:val="32"/>
          <w:rtl/>
        </w:rPr>
        <w:t>و</w:t>
      </w:r>
      <w:r w:rsidRPr="009E6098">
        <w:rPr>
          <w:rFonts w:ascii="Traditional Arabic" w:eastAsia="Calibri" w:hAnsi="Traditional Arabic" w:cs="Traditional Arabic"/>
          <w:b/>
          <w:bCs/>
          <w:sz w:val="32"/>
          <w:szCs w:val="32"/>
          <w:rtl/>
        </w:rPr>
        <w:t>الألفاظ ذات الصلة</w:t>
      </w:r>
      <w:r w:rsidRPr="009E6098">
        <w:rPr>
          <w:rFonts w:ascii="Traditional Arabic" w:eastAsia="Calibri" w:hAnsi="Traditional Arabic" w:cs="Traditional Arabic" w:hint="cs"/>
          <w:b/>
          <w:bCs/>
          <w:sz w:val="32"/>
          <w:szCs w:val="32"/>
          <w:rtl/>
        </w:rPr>
        <w:t xml:space="preserve"> </w:t>
      </w:r>
      <w:r w:rsidRPr="009E6098">
        <w:rPr>
          <w:rFonts w:ascii="Traditional Arabic" w:eastAsia="Calibri" w:hAnsi="Traditional Arabic" w:cs="Traditional Arabic"/>
          <w:b/>
          <w:bCs/>
          <w:sz w:val="32"/>
          <w:szCs w:val="32"/>
          <w:rtl/>
        </w:rPr>
        <w:t>-  دلالات فقهية -</w:t>
      </w:r>
    </w:p>
    <w:p w14:paraId="2E220534" w14:textId="77777777" w:rsidR="009E6098" w:rsidRPr="009E6098" w:rsidRDefault="009E6098" w:rsidP="009E6098">
      <w:pPr>
        <w:bidi/>
        <w:spacing w:after="0"/>
        <w:rPr>
          <w:rFonts w:ascii="Traditional Arabic" w:eastAsia="Calibri" w:hAnsi="Traditional Arabic" w:cs="Traditional Arabic"/>
          <w:b/>
          <w:bCs/>
          <w:sz w:val="32"/>
          <w:szCs w:val="32"/>
          <w:rtl/>
        </w:rPr>
      </w:pPr>
      <w:r w:rsidRPr="009E6098">
        <w:rPr>
          <w:rFonts w:ascii="Traditional Arabic" w:eastAsia="Calibri" w:hAnsi="Traditional Arabic" w:cs="Traditional Arabic" w:hint="cs"/>
          <w:b/>
          <w:bCs/>
          <w:sz w:val="32"/>
          <w:szCs w:val="32"/>
          <w:rtl/>
        </w:rPr>
        <w:t>د.</w:t>
      </w:r>
      <w:r w:rsidRPr="009E6098">
        <w:rPr>
          <w:rFonts w:ascii="Traditional Arabic" w:eastAsia="Calibri" w:hAnsi="Traditional Arabic" w:cs="Traditional Arabic"/>
          <w:b/>
          <w:bCs/>
          <w:sz w:val="32"/>
          <w:szCs w:val="32"/>
          <w:rtl/>
        </w:rPr>
        <w:t xml:space="preserve"> محمد سليم  مصطفى "محمد علي"</w:t>
      </w:r>
    </w:p>
    <w:p w14:paraId="6A2E5CED" w14:textId="77777777" w:rsidR="009E6098" w:rsidRPr="009E6098" w:rsidRDefault="009E6098" w:rsidP="009E6098">
      <w:pPr>
        <w:bidi/>
        <w:jc w:val="center"/>
        <w:rPr>
          <w:rFonts w:ascii="Traditional Arabic" w:eastAsia="Calibri" w:hAnsi="Traditional Arabic" w:cs="Traditional Arabic"/>
          <w:b/>
          <w:bCs/>
          <w:sz w:val="32"/>
          <w:szCs w:val="32"/>
          <w:rtl/>
        </w:rPr>
      </w:pPr>
      <w:r w:rsidRPr="009E6098">
        <w:rPr>
          <w:rFonts w:ascii="Traditional Arabic" w:eastAsia="Calibri" w:hAnsi="Traditional Arabic" w:cs="Traditional Arabic"/>
          <w:b/>
          <w:bCs/>
          <w:sz w:val="32"/>
          <w:szCs w:val="32"/>
          <w:rtl/>
        </w:rPr>
        <w:t>الملخص</w:t>
      </w:r>
    </w:p>
    <w:p w14:paraId="0FAFE36A" w14:textId="77777777" w:rsidR="009E6098" w:rsidRPr="009E6098" w:rsidRDefault="009E6098" w:rsidP="009E6098">
      <w:pPr>
        <w:bidi/>
        <w:spacing w:after="0"/>
        <w:jc w:val="both"/>
        <w:rPr>
          <w:rFonts w:ascii="Calibri" w:eastAsia="Calibri" w:hAnsi="Calibri" w:cs="Traditional Arabic" w:hint="cs"/>
          <w:sz w:val="32"/>
          <w:szCs w:val="32"/>
          <w:rtl/>
        </w:rPr>
      </w:pPr>
      <w:r w:rsidRPr="009E6098">
        <w:rPr>
          <w:rFonts w:ascii="Calibri" w:eastAsia="Calibri" w:hAnsi="Calibri" w:cs="Traditional Arabic"/>
          <w:sz w:val="32"/>
          <w:szCs w:val="32"/>
          <w:rtl/>
        </w:rPr>
        <w:t>هذا البحث مصطلح "</w:t>
      </w:r>
      <w:r w:rsidRPr="009E6098">
        <w:rPr>
          <w:rFonts w:ascii="Calibri" w:eastAsia="Calibri" w:hAnsi="Calibri" w:cs="Traditional Arabic"/>
          <w:b/>
          <w:bCs/>
          <w:sz w:val="32"/>
          <w:szCs w:val="32"/>
          <w:rtl/>
        </w:rPr>
        <w:t>رحاب</w:t>
      </w:r>
      <w:r w:rsidRPr="009E6098">
        <w:rPr>
          <w:rFonts w:ascii="Calibri" w:eastAsia="Calibri" w:hAnsi="Calibri" w:cs="Traditional Arabic"/>
          <w:sz w:val="32"/>
          <w:szCs w:val="32"/>
          <w:rtl/>
        </w:rPr>
        <w:t>"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والألفاظ ذات الصلة - دلالات فقهية - يتكون من مبحثين: </w:t>
      </w:r>
    </w:p>
    <w:p w14:paraId="69B421E3"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b/>
          <w:bCs/>
          <w:sz w:val="32"/>
          <w:szCs w:val="32"/>
          <w:rtl/>
        </w:rPr>
        <w:t>المبحث الأول</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تعريف بالمسجد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وبيان معاني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والألفاظ ذات الصلة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3E84ED23"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b/>
          <w:bCs/>
          <w:sz w:val="32"/>
          <w:szCs w:val="32"/>
          <w:rtl/>
        </w:rPr>
        <w:t>والمبحث الثاني</w:t>
      </w:r>
      <w:r w:rsidRPr="009E6098">
        <w:rPr>
          <w:rFonts w:ascii="Calibri" w:eastAsia="Calibri" w:hAnsi="Calibri" w:cs="Traditional Arabic"/>
          <w:sz w:val="32"/>
          <w:szCs w:val="32"/>
          <w:rtl/>
        </w:rPr>
        <w:t>: دلالات فقهية لمصطلح "</w:t>
      </w:r>
      <w:r w:rsidRPr="009E6098">
        <w:rPr>
          <w:rFonts w:ascii="Calibri" w:eastAsia="Calibri" w:hAnsi="Calibri" w:cs="Traditional Arabic"/>
          <w:b/>
          <w:bCs/>
          <w:sz w:val="32"/>
          <w:szCs w:val="32"/>
          <w:rtl/>
        </w:rPr>
        <w:t>رحاب</w:t>
      </w:r>
      <w:r w:rsidRPr="009E6098">
        <w:rPr>
          <w:rFonts w:ascii="Calibri" w:eastAsia="Calibri" w:hAnsi="Calibri" w:cs="Traditional Arabic"/>
          <w:sz w:val="32"/>
          <w:szCs w:val="32"/>
          <w:rtl/>
        </w:rPr>
        <w:t>"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0C8A323B"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hint="cs"/>
          <w:sz w:val="32"/>
          <w:szCs w:val="32"/>
          <w:rtl/>
        </w:rPr>
        <w:t>و</w:t>
      </w:r>
      <w:r w:rsidRPr="009E6098">
        <w:rPr>
          <w:rFonts w:ascii="Calibri" w:eastAsia="Calibri" w:hAnsi="Calibri" w:cs="Traditional Arabic"/>
          <w:sz w:val="32"/>
          <w:szCs w:val="32"/>
          <w:rtl/>
        </w:rPr>
        <w:t>اتبع فيه الباحث المنهج الوصفي والتحليلي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والمنهج التاريخي، وكان من أهم نتائجه أن دحض بالأدلة النقلية مزاعم الاحتلال الإسرائيلي بأن رحاب المسجد الأقصى هي مجرد ساحات وباحات تابعة لبلديته، وليست جزء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من المسجد الأقصى، وأكد بالأدلة النقلية أيض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أن المسجد الأقصى هو حق للمسلمين وحدهم دون سائر الديانات، وأنه يحرم على اليهود دخول المسجد الأقصى ورحابه إلا بإذن المسلمين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وللمصلحة والحاجة التي يقدرها المسلمون أنفسهم. </w:t>
      </w:r>
    </w:p>
    <w:p w14:paraId="2CB5C51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وقد خرج البحث بمجموعة من التوصيات منها توصية موجهة للمسلمين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كافة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أن يقوموا بتحرير المسجد الأقصى من براثن الاحتلال الإسرائيلي الغاشم.</w:t>
      </w:r>
    </w:p>
    <w:p w14:paraId="54570462" w14:textId="77777777" w:rsidR="009E6098" w:rsidRPr="009E6098" w:rsidRDefault="009E6098" w:rsidP="009E6098">
      <w:pPr>
        <w:bidi/>
        <w:spacing w:after="0"/>
        <w:jc w:val="lowKashida"/>
        <w:rPr>
          <w:rFonts w:ascii="Calibri" w:eastAsia="Calibri" w:hAnsi="Calibri" w:cs="Traditional Arabic"/>
          <w:sz w:val="10"/>
          <w:szCs w:val="10"/>
          <w:rtl/>
        </w:rPr>
      </w:pPr>
    </w:p>
    <w:p w14:paraId="294FF533"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br w:type="page"/>
      </w:r>
      <w:r w:rsidRPr="009E6098">
        <w:rPr>
          <w:rFonts w:ascii="Calibri" w:eastAsia="Calibri" w:hAnsi="Calibri" w:cs="Traditional Arabic"/>
          <w:b/>
          <w:bCs/>
          <w:sz w:val="32"/>
          <w:szCs w:val="32"/>
          <w:rtl/>
        </w:rPr>
        <w:lastRenderedPageBreak/>
        <w:t>مقدمة:</w:t>
      </w:r>
    </w:p>
    <w:p w14:paraId="7B7E77F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الحمد لله رب العالمين، وأشهد أن لا إله إلا الله وحده لا شريك له، وأشهد أن محمد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عبده ورسوله، والصلاة والسلام عليه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وعلى آله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وأصحابه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 تبعهم بإحسان إلى يوم الدين.</w:t>
      </w:r>
    </w:p>
    <w:p w14:paraId="3DCC77A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 xml:space="preserve">مشكلة البحث: </w:t>
      </w:r>
    </w:p>
    <w:p w14:paraId="6816009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ما طرأ على المسجد الأقصى من احتلال بعد الفتح العمري له، </w:t>
      </w:r>
      <w:r w:rsidRPr="009E6098">
        <w:rPr>
          <w:rFonts w:ascii="Calibri" w:eastAsia="Calibri" w:hAnsi="Calibri" w:cs="Traditional Arabic" w:hint="cs"/>
          <w:sz w:val="32"/>
          <w:szCs w:val="32"/>
          <w:rtl/>
        </w:rPr>
        <w:t>لم</w:t>
      </w:r>
      <w:r w:rsidRPr="009E6098">
        <w:rPr>
          <w:rFonts w:ascii="Calibri" w:eastAsia="Calibri" w:hAnsi="Calibri" w:cs="Traditional Arabic"/>
          <w:sz w:val="32"/>
          <w:szCs w:val="32"/>
          <w:rtl/>
        </w:rPr>
        <w:t xml:space="preserve"> يزعم فيه أحد من المحتلين أن له الحق الديني أو التاريخي فيه، ما عدا الاحتلال الإسرائيلي له منذ عام 1967م، فمنذ ذلك العام والمسجد الأقصى يتعرض وبشتى الأساليب </w:t>
      </w:r>
      <w:r w:rsidRPr="009E6098">
        <w:rPr>
          <w:rFonts w:ascii="Calibri" w:eastAsia="Calibri" w:hAnsi="Calibri" w:cs="Traditional Arabic" w:hint="cs"/>
          <w:sz w:val="32"/>
          <w:szCs w:val="32"/>
          <w:rtl/>
        </w:rPr>
        <w:t>للا</w:t>
      </w:r>
      <w:r w:rsidRPr="009E6098">
        <w:rPr>
          <w:rFonts w:ascii="Calibri" w:eastAsia="Calibri" w:hAnsi="Calibri" w:cs="Traditional Arabic"/>
          <w:sz w:val="32"/>
          <w:szCs w:val="32"/>
          <w:rtl/>
        </w:rPr>
        <w:t>نتزاع من المسلمين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أو على الأقل لتقسيمه بين المسلمين </w:t>
      </w:r>
      <w:r w:rsidRPr="009E6098">
        <w:rPr>
          <w:rFonts w:ascii="Traditional Arabic" w:eastAsia="Calibri" w:hAnsi="Traditional Arabic" w:cs="Traditional Arabic"/>
          <w:sz w:val="32"/>
          <w:szCs w:val="32"/>
          <w:rtl/>
        </w:rPr>
        <w:t>واليهود</w:t>
      </w:r>
      <w:r w:rsidRPr="009E6098">
        <w:rPr>
          <w:rFonts w:ascii="Calibri" w:eastAsia="Calibri" w:hAnsi="Calibri" w:cs="Traditional Arabic"/>
          <w:sz w:val="32"/>
          <w:szCs w:val="32"/>
          <w:rtl/>
        </w:rPr>
        <w:t xml:space="preserve"> زماني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ومكاني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ومن هذه الأساليب زعم اليهود أن رحاب المسجد الأقصى هي ساحات أو باحات تابعة لبلدية الاحتلال،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ولا علاقة لها بالمسجد الأقصى وقدسيته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ثم سماحهم بالتدريج لليهود بالصلاة في رحابه، فبعد أن كان القرار الإسرائيلي بمنع صلاة اليهود في المسجد الأقصى بعد احتلاله بأسابيع</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قام في سنة 1976م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أي بعد عشر سنوات من احتلاله، بسنّ قوانين تبيح لليهود بالصلاة في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وذلك في أي وقت يشاؤون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2F21043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وفي عام 2003م سمحت محاكم الاحتلال الإسرائيلي لليهود بالصلاة مرة أخرى في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بالإضافة إلى إعطائهم الحق برفع الأيادي بالدعاء بشكل فردي وجماعي في هذه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وفي المقابل جعلت تكبير المصلين في هذه الرحاب جريمة يعاقب عليها القانون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بحجة الإخلال بالأمن العام</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20AC3CC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وفي عام 2015م وفي شهر كانون أول منه، تم تقديم مسودة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للمطالبة بإعطاء اليهود الحرية الدينية المطلقة في الأماكن المقدسة بما فيها المسجد الأقصى ورحابه الطاهرة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ليصلوا فيها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ويقيموا شعائرهم التلمودية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0AA5577F"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ومن الناحية العملية فإن المسجد الأقصى ومنذ سنوات مقسم التقسيم الزماني والمكاني الذي سعى إليه الاحتلال الإسرائيلي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ليكون الخطوة الأولى للسيطرة عليه كامل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ا بعد ذلك -لا سمح الله - أما التقسيم المكاني فلا يسمح لليهود بدخول الأبنية </w:t>
      </w:r>
      <w:r w:rsidRPr="009E6098">
        <w:rPr>
          <w:rFonts w:ascii="Calibri" w:eastAsia="Calibri" w:hAnsi="Calibri" w:cs="Traditional Arabic"/>
          <w:sz w:val="32"/>
          <w:szCs w:val="32"/>
          <w:rtl/>
        </w:rPr>
        <w:lastRenderedPageBreak/>
        <w:t>المسقوفة في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كقبة الصخرة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والمسجد القبلي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والمسجد المرواني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والمسجد القديم (الأقصى القديم)، وأما التقسيم الزماني فيسمح لليهود باقتحام رحاب المسجد الأقصى عنوة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وبحماية الشرطة الإسرائيلية على فترتين، الأولى من الساعة السابعة صباح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وحتى قبيل الظهر، والفترة الثانية من بعد صلاة الظهر إلى قبيل صلاة العصر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ويسمح لهم أثناء تواجدهم في رحاب المسجد الأقصى بالصلاة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والدعاء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والتجمهر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وإلقاء الأدعية الجماعية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وإلقاء الكلمات من قبل الحاخامات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والزعم أن هذا المسجد بكل مكوناته لليهود، أضف إلى ذلك ما يقومون به من تعانق بين الرجال والنساء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قل مقدمات الزنا في هذه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وما يحدثونه من أذى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وقاذو</w:t>
      </w:r>
      <w:r w:rsidRPr="009E6098">
        <w:rPr>
          <w:rFonts w:ascii="Calibri" w:eastAsia="Calibri" w:hAnsi="Calibri" w:cs="Traditional Arabic" w:hint="cs"/>
          <w:sz w:val="32"/>
          <w:szCs w:val="32"/>
          <w:rtl/>
        </w:rPr>
        <w:t>ر</w:t>
      </w:r>
      <w:r w:rsidRPr="009E6098">
        <w:rPr>
          <w:rFonts w:ascii="Calibri" w:eastAsia="Calibri" w:hAnsi="Calibri" w:cs="Traditional Arabic"/>
          <w:sz w:val="32"/>
          <w:szCs w:val="32"/>
          <w:rtl/>
        </w:rPr>
        <w:t>ات فيها، وهذا ما يعاني منه المصلون في المسجد الأقصى ورحابه، وهو الذي يدفعهم إلى التصدي لليهود فيه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والاشتباك مع الشرطة الإسرائيلية، كما نسمع ونرى في وسائل الإعلام المرئية المختلفة. </w:t>
      </w:r>
    </w:p>
    <w:p w14:paraId="041A6082"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ولما كان الأمر قد وصل إلى هذه المرحلة الخطيرة التي تواجه المسجد الأقصى، رأيت من واجب نصرة الأقصى أن أقوم بهذا البحث حول هذه المسألة لأجيب ع</w:t>
      </w:r>
      <w:r w:rsidRPr="009E6098">
        <w:rPr>
          <w:rFonts w:ascii="Calibri" w:eastAsia="Calibri" w:hAnsi="Calibri" w:cs="Traditional Arabic" w:hint="cs"/>
          <w:sz w:val="32"/>
          <w:szCs w:val="32"/>
          <w:rtl/>
        </w:rPr>
        <w:t>ن</w:t>
      </w:r>
      <w:r w:rsidRPr="009E6098">
        <w:rPr>
          <w:rFonts w:ascii="Calibri" w:eastAsia="Calibri" w:hAnsi="Calibri" w:cs="Traditional Arabic"/>
          <w:sz w:val="32"/>
          <w:szCs w:val="32"/>
          <w:rtl/>
        </w:rPr>
        <w:t xml:space="preserve"> السؤالين ال</w:t>
      </w:r>
      <w:r w:rsidRPr="009E6098">
        <w:rPr>
          <w:rFonts w:ascii="Calibri" w:eastAsia="Calibri" w:hAnsi="Calibri" w:cs="Traditional Arabic" w:hint="cs"/>
          <w:sz w:val="32"/>
          <w:szCs w:val="32"/>
          <w:rtl/>
        </w:rPr>
        <w:t>آتيين</w:t>
      </w:r>
      <w:r w:rsidRPr="009E6098">
        <w:rPr>
          <w:rFonts w:ascii="Calibri" w:eastAsia="Calibri" w:hAnsi="Calibri" w:cs="Traditional Arabic"/>
          <w:sz w:val="32"/>
          <w:szCs w:val="32"/>
          <w:rtl/>
        </w:rPr>
        <w:t>:</w:t>
      </w:r>
    </w:p>
    <w:p w14:paraId="02F505A4" w14:textId="77777777" w:rsidR="009E6098" w:rsidRPr="009E6098" w:rsidRDefault="009E6098" w:rsidP="009E6098">
      <w:pPr>
        <w:bidi/>
        <w:spacing w:after="0"/>
        <w:jc w:val="lowKashida"/>
        <w:rPr>
          <w:rFonts w:ascii="Calibri" w:eastAsia="Calibri" w:hAnsi="Calibri" w:cs="Traditional Arabic" w:hint="cs"/>
          <w:sz w:val="10"/>
          <w:szCs w:val="10"/>
          <w:rtl/>
        </w:rPr>
      </w:pPr>
    </w:p>
    <w:p w14:paraId="0CE610B7"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الأول: هل لرحاب المسجد الأقصى حكم المسجد الأقصى من الناحية الفقهية؟</w:t>
      </w:r>
    </w:p>
    <w:p w14:paraId="711BEF6E"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الثاني: هل لليهود حق الصلاة</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وإقامة شعائرهم التعبدية في المسجد الأقصى وفي رحابه الطاهرة؟</w:t>
      </w:r>
    </w:p>
    <w:p w14:paraId="57BD5393" w14:textId="77777777" w:rsidR="009E6098" w:rsidRPr="009E6098" w:rsidRDefault="009E6098" w:rsidP="009E6098">
      <w:pPr>
        <w:bidi/>
        <w:spacing w:after="0"/>
        <w:jc w:val="lowKashida"/>
        <w:rPr>
          <w:rFonts w:ascii="Calibri" w:eastAsia="Calibri" w:hAnsi="Calibri" w:cs="Traditional Arabic" w:hint="cs"/>
          <w:sz w:val="10"/>
          <w:szCs w:val="10"/>
          <w:rtl/>
        </w:rPr>
      </w:pPr>
    </w:p>
    <w:p w14:paraId="153C0C71"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b/>
          <w:bCs/>
          <w:sz w:val="32"/>
          <w:szCs w:val="32"/>
          <w:rtl/>
        </w:rPr>
        <w:t>أ</w:t>
      </w:r>
      <w:r w:rsidRPr="009E6098">
        <w:rPr>
          <w:rFonts w:ascii="Calibri" w:eastAsia="Calibri" w:hAnsi="Calibri" w:cs="Traditional Arabic"/>
          <w:b/>
          <w:bCs/>
          <w:sz w:val="32"/>
          <w:szCs w:val="32"/>
          <w:rtl/>
        </w:rPr>
        <w:t>هد</w:t>
      </w:r>
      <w:r w:rsidRPr="009E6098">
        <w:rPr>
          <w:rFonts w:ascii="Calibri" w:eastAsia="Calibri" w:hAnsi="Calibri" w:cs="Traditional Arabic" w:hint="cs"/>
          <w:b/>
          <w:bCs/>
          <w:sz w:val="32"/>
          <w:szCs w:val="32"/>
          <w:rtl/>
        </w:rPr>
        <w:t>ا</w:t>
      </w:r>
      <w:r w:rsidRPr="009E6098">
        <w:rPr>
          <w:rFonts w:ascii="Calibri" w:eastAsia="Calibri" w:hAnsi="Calibri" w:cs="Traditional Arabic"/>
          <w:b/>
          <w:bCs/>
          <w:sz w:val="32"/>
          <w:szCs w:val="32"/>
          <w:rtl/>
        </w:rPr>
        <w:t>ف البحث</w:t>
      </w:r>
      <w:r w:rsidRPr="009E6098">
        <w:rPr>
          <w:rFonts w:ascii="Calibri" w:eastAsia="Calibri" w:hAnsi="Calibri" w:cs="Traditional Arabic" w:hint="cs"/>
          <w:b/>
          <w:bCs/>
          <w:sz w:val="32"/>
          <w:szCs w:val="32"/>
          <w:rtl/>
        </w:rPr>
        <w:t>:</w:t>
      </w:r>
    </w:p>
    <w:p w14:paraId="3BB5FCF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الإثبات بالأدلة النقلية أن الأقصى هو مسجد المسلمين وحدهم لا حق لغير المسلمين فيه.</w:t>
      </w:r>
    </w:p>
    <w:p w14:paraId="4FB5F56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التأكيد بالأدلة النقلية على أن رحاب المسجد الأقصى جزء لا يتجزأ منه، وأن حكم المسجد حكم البقعة الواحدة.</w:t>
      </w:r>
    </w:p>
    <w:p w14:paraId="1295602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دحض دعوى اليهود أن لهم الحق في الصلاة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وإقامة شعائرهم التلمودية في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في رحابه الطاهرة.</w:t>
      </w:r>
    </w:p>
    <w:p w14:paraId="079717F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 xml:space="preserve">ًا- </w:t>
      </w:r>
      <w:r w:rsidRPr="009E6098">
        <w:rPr>
          <w:rFonts w:ascii="Calibri" w:eastAsia="Calibri" w:hAnsi="Calibri" w:cs="Traditional Arabic"/>
          <w:sz w:val="32"/>
          <w:szCs w:val="32"/>
          <w:rtl/>
        </w:rPr>
        <w:t>الاستدلال بالأدلة النقلية على حرمة دخول اليهود لرحاب المسجد الأقصى بغير إذن المسلمين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وللحاجة التي يقدرها المسلمون فقط.</w:t>
      </w:r>
    </w:p>
    <w:p w14:paraId="4A7FC12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خامس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دعوة المسلمين في العالم كله لنصرة المسجد الأقصى بتحريره من الاحتلال الإسرائيلي.</w:t>
      </w:r>
    </w:p>
    <w:p w14:paraId="22223EF4"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أهمية البحث</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p>
    <w:p w14:paraId="16D5D03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فضح الاحتلال الإسرائيلي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يحدثه من جرائم في رحاب المسجد الأقصى.</w:t>
      </w:r>
    </w:p>
    <w:p w14:paraId="23A0881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كشف زيف دعواه بأن رحاب المسجد الأقصى باحات أو ساحات تابعة لبلدية الاحتلال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الإسرائيلي.</w:t>
      </w:r>
    </w:p>
    <w:p w14:paraId="6091E59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 xml:space="preserve"> 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إبطال دعوى الاحتلال الإسرائيلي بحق اليهود بإقامة شعائرهم التلمودية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والصلاة والدعاء في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رحاب المسجد الأقصى.</w:t>
      </w:r>
    </w:p>
    <w:p w14:paraId="5820FE9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تنبيه المسلمين في أرجاء الأرض كافة لما يتعرض له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ورحابه الطاهرة من خطر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ab/>
        <w:t>التهويد.</w:t>
      </w:r>
    </w:p>
    <w:p w14:paraId="04D4881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 xml:space="preserve">الدراسات السابقة: </w:t>
      </w:r>
    </w:p>
    <w:p w14:paraId="68754633" w14:textId="77777777" w:rsidR="009E6098" w:rsidRPr="009E6098" w:rsidRDefault="009E6098" w:rsidP="009E6098">
      <w:pPr>
        <w:bidi/>
        <w:spacing w:after="0"/>
        <w:jc w:val="lowKashida"/>
        <w:rPr>
          <w:rFonts w:ascii="Calibri" w:eastAsia="Calibri" w:hAnsi="Calibri" w:cs="Traditional Arabic"/>
          <w:b/>
          <w:bCs/>
          <w:sz w:val="32"/>
          <w:szCs w:val="32"/>
          <w:u w:val="single"/>
          <w:rtl/>
        </w:rPr>
      </w:pPr>
      <w:r w:rsidRPr="009E6098">
        <w:rPr>
          <w:rFonts w:ascii="Calibri" w:eastAsia="Calibri" w:hAnsi="Calibri" w:cs="Traditional Arabic"/>
          <w:sz w:val="32"/>
          <w:szCs w:val="32"/>
          <w:rtl/>
        </w:rPr>
        <w:t>المكتبة العربية والإسلامية غنية بالدراسات والأبحاث حول المسجد الأقصى بشكل عام، وحول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وهو يعيش في ظل الاحتلال الإسرائيلي بشكل خاص، لكن - حسب علمي المتواضع - لا  يوجد من بحث في موضوعي الذي أبحثه، فهو موضوع جديد لم يبحث من قبل من حيث دحض دعوى الاحتلال الإسرائيلي أن رحاب المسجد الأقصى ليست جزء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منه</w:t>
      </w:r>
      <w:r w:rsidRPr="009E6098">
        <w:rPr>
          <w:rFonts w:ascii="Calibri" w:eastAsia="Calibri" w:hAnsi="Calibri" w:cs="Traditional Arabic" w:hint="cs"/>
          <w:sz w:val="32"/>
          <w:szCs w:val="32"/>
          <w:rtl/>
        </w:rPr>
        <w:t xml:space="preserve">، وأنها </w:t>
      </w:r>
      <w:r w:rsidRPr="009E6098">
        <w:rPr>
          <w:rFonts w:ascii="Calibri" w:eastAsia="Calibri" w:hAnsi="Calibri" w:cs="Traditional Arabic"/>
          <w:sz w:val="32"/>
          <w:szCs w:val="32"/>
          <w:rtl/>
        </w:rPr>
        <w:t>ساحات وباحات تابعة لبلديته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 حيث بيان الحكم الشرعي في اقتحام اليهود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ورحابه الطاهرة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للصلاة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الإحداث فيها.</w:t>
      </w:r>
    </w:p>
    <w:p w14:paraId="7612F1AF"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b/>
          <w:bCs/>
          <w:sz w:val="32"/>
          <w:szCs w:val="32"/>
          <w:rtl/>
        </w:rPr>
        <w:t xml:space="preserve">خطة البحث: </w:t>
      </w:r>
    </w:p>
    <w:p w14:paraId="4FCEBAA3" w14:textId="77777777" w:rsidR="009E6098" w:rsidRPr="009E6098" w:rsidRDefault="009E6098" w:rsidP="009E6098">
      <w:pPr>
        <w:bidi/>
        <w:spacing w:after="0"/>
        <w:jc w:val="lowKashida"/>
        <w:rPr>
          <w:rFonts w:ascii="Calibri" w:eastAsia="Calibri" w:hAnsi="Calibri" w:cs="Traditional Arabic"/>
          <w:b/>
          <w:bCs/>
          <w:sz w:val="32"/>
          <w:szCs w:val="32"/>
          <w:u w:val="single"/>
          <w:rtl/>
        </w:rPr>
      </w:pPr>
      <w:r w:rsidRPr="009E6098">
        <w:rPr>
          <w:rFonts w:ascii="Calibri" w:eastAsia="Calibri" w:hAnsi="Calibri" w:cs="Traditional Arabic"/>
          <w:sz w:val="32"/>
          <w:szCs w:val="32"/>
          <w:rtl/>
        </w:rPr>
        <w:t>يتكون البحث من مبحثين:</w:t>
      </w:r>
    </w:p>
    <w:p w14:paraId="48DAE6F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المبحث الأول: تعريف بالمسجد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وبيان معاني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والألفاظ ذات الصلة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10DC67B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المطلب الأول: تعريف عام بالمسجد الأقصى</w:t>
      </w:r>
      <w:r w:rsidRPr="009E6098">
        <w:rPr>
          <w:rFonts w:ascii="Calibri" w:eastAsia="Calibri" w:hAnsi="Calibri" w:cs="Traditional Arabic" w:hint="cs"/>
          <w:sz w:val="32"/>
          <w:szCs w:val="32"/>
          <w:rtl/>
        </w:rPr>
        <w:t>.</w:t>
      </w:r>
    </w:p>
    <w:p w14:paraId="72833E8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المطلب الثاني: الرحاب لغة واصطلاح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p>
    <w:p w14:paraId="3002AE9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المطلب الثالث: الساحة لغة واصطلاح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p>
    <w:p w14:paraId="71F09FE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المطلب الرابع: الباحة لغة واصطلاح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37338B4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المبحث الثاني: دلالات فقهية لمصطلح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4F740B4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المطلب الأول: الدلالة لغة واصطلاح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31E1516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المطلب الثاني: المقاصد لغة واصطلاح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p>
    <w:p w14:paraId="2BFC8F2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المطلب الثالث: دلالات فقهية لمصطلح "رحاب "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130C572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الفرع الأول: رحبة المسجد في المذاهب الفقهية الأربعة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5B7875C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الفرع الثاني:  حكم المسجد حكم البقعة الواحدة</w:t>
      </w:r>
      <w:r w:rsidRPr="009E6098">
        <w:rPr>
          <w:rFonts w:ascii="Calibri" w:eastAsia="Calibri" w:hAnsi="Calibri" w:cs="Traditional Arabic" w:hint="cs"/>
          <w:sz w:val="32"/>
          <w:szCs w:val="32"/>
          <w:rtl/>
        </w:rPr>
        <w:t>.</w:t>
      </w:r>
    </w:p>
    <w:p w14:paraId="374AD10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المطلب الرابع:  ما يشرع في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والاحتلال الإسرائيلي يمنعه</w:t>
      </w:r>
      <w:r w:rsidRPr="009E6098">
        <w:rPr>
          <w:rFonts w:ascii="Calibri" w:eastAsia="Calibri" w:hAnsi="Calibri" w:cs="Traditional Arabic" w:hint="cs"/>
          <w:sz w:val="32"/>
          <w:szCs w:val="32"/>
          <w:rtl/>
        </w:rPr>
        <w:t>.</w:t>
      </w:r>
    </w:p>
    <w:p w14:paraId="4C4281F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"شد الرحال إليها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للعبادة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والرباط</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والذكر"</w:t>
      </w:r>
    </w:p>
    <w:p w14:paraId="2E80BAF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 xml:space="preserve"> المطلب الخامس:  ما يحرم في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وتنتهك حرمته باقترافه</w:t>
      </w:r>
      <w:r w:rsidRPr="009E6098">
        <w:rPr>
          <w:rFonts w:ascii="Calibri" w:eastAsia="Calibri" w:hAnsi="Calibri" w:cs="Traditional Arabic" w:hint="cs"/>
          <w:sz w:val="32"/>
          <w:szCs w:val="32"/>
          <w:rtl/>
        </w:rPr>
        <w:t>.</w:t>
      </w:r>
    </w:p>
    <w:p w14:paraId="1B90A41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إقامة الشعائر التلمودية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والصلاة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16F2E4F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الخاتمة: النتائج والتوصيات</w:t>
      </w:r>
      <w:r w:rsidRPr="009E6098">
        <w:rPr>
          <w:rFonts w:ascii="Calibri" w:eastAsia="Calibri" w:hAnsi="Calibri" w:cs="Traditional Arabic" w:hint="cs"/>
          <w:sz w:val="32"/>
          <w:szCs w:val="32"/>
          <w:rtl/>
        </w:rPr>
        <w:t>.</w:t>
      </w:r>
    </w:p>
    <w:p w14:paraId="7F468176"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sz w:val="32"/>
          <w:szCs w:val="32"/>
          <w:rtl/>
        </w:rPr>
        <w:br w:type="page"/>
      </w:r>
      <w:r w:rsidRPr="009E6098">
        <w:rPr>
          <w:rFonts w:ascii="Calibri" w:eastAsia="Calibri" w:hAnsi="Calibri" w:cs="Traditional Arabic"/>
          <w:b/>
          <w:bCs/>
          <w:sz w:val="32"/>
          <w:szCs w:val="32"/>
          <w:rtl/>
        </w:rPr>
        <w:lastRenderedPageBreak/>
        <w:t>المبحث الأول</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تعريف بالمسجد الأقصى</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وبيان معاني الرحاب</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والألفاظ ذات الصلة</w:t>
      </w:r>
      <w:r w:rsidRPr="009E6098">
        <w:rPr>
          <w:rFonts w:ascii="Calibri" w:eastAsia="Calibri" w:hAnsi="Calibri" w:cs="Traditional Arabic" w:hint="cs"/>
          <w:b/>
          <w:bCs/>
          <w:sz w:val="32"/>
          <w:szCs w:val="32"/>
          <w:rtl/>
        </w:rPr>
        <w:t>.</w:t>
      </w:r>
    </w:p>
    <w:p w14:paraId="4EE192BD"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الأول</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تعريف عام</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بالمسجد الأقصى</w:t>
      </w:r>
      <w:r w:rsidRPr="009E6098">
        <w:rPr>
          <w:rFonts w:ascii="Calibri" w:eastAsia="Calibri" w:hAnsi="Calibri" w:cs="Traditional Arabic" w:hint="cs"/>
          <w:b/>
          <w:bCs/>
          <w:sz w:val="32"/>
          <w:szCs w:val="32"/>
          <w:rtl/>
        </w:rPr>
        <w:t>.</w:t>
      </w:r>
    </w:p>
    <w:p w14:paraId="3EC734B4"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هو أول القبلتين، وثاني المسجدين، وثالث الحرمين الشريفين، وهو اسم لجميع ما دار عليه السور من الأبنية المختلفة من القباب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والمحاريب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والمساطب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والسبل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والآبار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والمدارس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ودور العلم، ويقع على مساحة طول الجهة الغربية منها 490 متر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وطول الجهة الشرقية منها 474 متر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وطول الجهة الشمالية منها 321 م</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تر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وط</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ول الج</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ه</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ة الج</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ن</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وب</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ية منها 283 متر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فالمسجد الأقصى أول القبلتين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قد استقبله النبي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وأصحابه في صلواتهم ستة عشر شهر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أو سبعة عشر شهر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من غير شك</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وهو</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ثاني المسجدين، ففي الحديث الشريف الذي رواه أبو ذر - رضي الله عنه - قال:</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قلت: يا رسول الله، أي</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المسجدين وضع في الأرض أول؟ قال:</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"المسجد الحرام"</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قلت: ثم أي</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قال:</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"المسجد الأقصى"</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قلت: كم بينهما؟ قال</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أربعون سنة</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vertAlign w:val="superscript"/>
          <w:rtl/>
        </w:rPr>
        <w:t>(</w:t>
      </w:r>
      <w:r w:rsidRPr="009E6098">
        <w:rPr>
          <w:rFonts w:ascii="Calibri" w:eastAsia="Calibri" w:hAnsi="Calibri" w:cs="Traditional Arabic"/>
          <w:b/>
          <w:bCs/>
          <w:sz w:val="32"/>
          <w:szCs w:val="32"/>
          <w:vertAlign w:val="superscript"/>
          <w:rtl/>
        </w:rPr>
        <w:footnoteReference w:id="10"/>
      </w:r>
      <w:r w:rsidRPr="009E6098">
        <w:rPr>
          <w:rFonts w:ascii="Calibri" w:eastAsia="Calibri" w:hAnsi="Calibri" w:cs="Traditional Arabic"/>
          <w:b/>
          <w:bCs/>
          <w:sz w:val="32"/>
          <w:szCs w:val="32"/>
          <w:vertAlign w:val="superscript"/>
          <w:rtl/>
        </w:rPr>
        <w:t>)</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r w:rsidRPr="009E6098">
        <w:rPr>
          <w:rFonts w:ascii="Calibri" w:eastAsia="Calibri" w:hAnsi="Calibri" w:cs="Traditional Arabic"/>
          <w:sz w:val="32"/>
          <w:szCs w:val="32"/>
          <w:rtl/>
        </w:rPr>
        <w:t>والمسجد الأقصى - أيض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 هو ثالث الحرمين الشريفين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فقد قال رسول الله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sym w:font="AGA Arabesque" w:char="F072"/>
      </w:r>
      <w:r w:rsidRPr="009E6098">
        <w:rPr>
          <w:rFonts w:ascii="Calibri" w:eastAsia="Calibri" w:hAnsi="Calibri" w:cs="Traditional Arabic" w:hint="cs"/>
          <w:sz w:val="32"/>
          <w:szCs w:val="32"/>
          <w:rtl/>
        </w:rPr>
        <w:t xml:space="preserve"> ـــ</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"لا تشد الرحال إلا إلى ثلاثة مساجد: المسجد الحرام والمسجد الأقصى ومسجدي هذا"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7B3DA146" w14:textId="77777777" w:rsidR="009E6098" w:rsidRPr="009E6098" w:rsidRDefault="009E6098" w:rsidP="009E6098">
      <w:pPr>
        <w:bidi/>
        <w:spacing w:after="0"/>
        <w:jc w:val="lowKashida"/>
        <w:rPr>
          <w:rFonts w:ascii="Calibri" w:eastAsia="Calibri" w:hAnsi="Calibri" w:cs="Traditional Arabic" w:hint="cs"/>
          <w:sz w:val="10"/>
          <w:szCs w:val="10"/>
          <w:rtl/>
        </w:rPr>
      </w:pPr>
    </w:p>
    <w:p w14:paraId="0660EA00"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وبناء</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على التعريف السابق للمسجد الأقصى نستنتج ما ي</w:t>
      </w:r>
      <w:r w:rsidRPr="009E6098">
        <w:rPr>
          <w:rFonts w:ascii="Calibri" w:eastAsia="Calibri" w:hAnsi="Calibri" w:cs="Traditional Arabic" w:hint="cs"/>
          <w:b/>
          <w:bCs/>
          <w:sz w:val="32"/>
          <w:szCs w:val="32"/>
          <w:rtl/>
        </w:rPr>
        <w:t>لي</w:t>
      </w:r>
      <w:r w:rsidRPr="009E6098">
        <w:rPr>
          <w:rFonts w:ascii="Calibri" w:eastAsia="Calibri" w:hAnsi="Calibri" w:cs="Traditional Arabic"/>
          <w:b/>
          <w:bCs/>
          <w:sz w:val="32"/>
          <w:szCs w:val="32"/>
          <w:rtl/>
        </w:rPr>
        <w:t>:</w:t>
      </w:r>
    </w:p>
    <w:p w14:paraId="4EFDC74F"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أولا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المسجد الأقصى هو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وليس</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بيعة أو كنيس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أو مكان عبادة لغير المسلمين، لعديد الأدلة القاطعة والمتواترة، أولها القرآن الكريم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حيث سمّاه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xml:space="preserve"> باسمه الصريح"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وذلك في قوله: "</w:t>
      </w:r>
      <w:r w:rsidRPr="009E6098">
        <w:rPr>
          <w:rFonts w:ascii="Calibri" w:eastAsia="Calibri" w:hAnsi="Calibri" w:cs="Arial"/>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سُبْحَانَ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الَّذِي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أَسْرَى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بِعَبْدِهِ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لَيْلًا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إِلَى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الْأَقْصَى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الَّذِي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بَارَكْنَا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حَوْلَهُ</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سورة الإسراء،</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آية:1</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فهذا نص نقلي قطعي الثبوت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وقطعي الدلالة</w:t>
      </w:r>
      <w:r w:rsidRPr="009E6098">
        <w:rPr>
          <w:rFonts w:ascii="Calibri" w:eastAsia="Calibri" w:hAnsi="Calibri" w:cs="Traditional Arabic" w:hint="cs"/>
          <w:sz w:val="32"/>
          <w:szCs w:val="32"/>
          <w:rtl/>
        </w:rPr>
        <w:t xml:space="preserve">. </w:t>
      </w:r>
    </w:p>
    <w:p w14:paraId="78D3FC3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ومن الأدلة القاطعة الثابتة حديث أبي ذر - رضي الله عنه - السابق، وهذا أيض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نص نقلي صريح، دلّ بمنطوقه على أن "الأقصى" هو مسجد بني للمسلمين بعد بناء الكعبة لهم، ويكفي هذان التصريحان القاطعان في القرآن الكريم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والسنّة النبوية على أن "الأقصى" هو مسجد خاص بالمسلمين وحدهم، وعليه فأي ادعاء يخالف هذا الذي ثبت وصحّ، هو ادعاء باطل.</w:t>
      </w:r>
    </w:p>
    <w:p w14:paraId="777F8DA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المسجد الأقصى ليس هو قبة الصخرة وحدها، كما يظن العامّة من المسلمين خارج فلسطين، وليس هو المصلى القبلي وحده، وليس هو المصلى المرواني وحده، بل المسجد الأقصى كل ما ضمّه السور وحواه واشتمل عليه من الصخرة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والمصليين القبلي والمرواني، والرحاب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وما اشتملت عليه من القباب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والمحاريب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والمساطب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والسبل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والآبار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والمدارس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والمآذن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ودور العلم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وغيرها من الأبنية المختلفة.</w:t>
      </w:r>
    </w:p>
    <w:p w14:paraId="7369A75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أن المسجد الأقصى هو أول قبلة للمسلمين، وقد جعلها الله اختبار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وامتحان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ولليهود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وللمشركين من العرب والمنافقين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قال - سبحانه -: {</w:t>
      </w:r>
      <w:r w:rsidRPr="009E6098">
        <w:rPr>
          <w:rFonts w:ascii="Calibri" w:eastAsia="Calibri" w:hAnsi="Calibri" w:cs="Traditional Arabic" w:hint="cs"/>
          <w:b/>
          <w:bCs/>
          <w:sz w:val="32"/>
          <w:szCs w:val="32"/>
          <w:rtl/>
        </w:rPr>
        <w:t>وَمَا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جَعَلْنَا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الْقِبْلَةَ</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الَّتِي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كُنْتَ</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عَلَيْهَا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إِلَّا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لِنَعْلَمَ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يَتَّبِعُ</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الرَّسُولَ</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يَنْقَلِبُ</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عَلَى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عَقِبَيْهِ</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سورة البقرة،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آية:143</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فالحكمة من تحويل القبلة من القدس إلى مكة ه</w:t>
      </w:r>
      <w:r w:rsidRPr="009E6098">
        <w:rPr>
          <w:rFonts w:ascii="Calibri" w:eastAsia="Calibri" w:hAnsi="Calibri" w:cs="Traditional Arabic" w:hint="cs"/>
          <w:sz w:val="32"/>
          <w:szCs w:val="32"/>
          <w:rtl/>
        </w:rPr>
        <w:t>ي</w:t>
      </w:r>
      <w:r w:rsidRPr="009E6098">
        <w:rPr>
          <w:rFonts w:ascii="Calibri" w:eastAsia="Calibri" w:hAnsi="Calibri" w:cs="Traditional Arabic"/>
          <w:sz w:val="32"/>
          <w:szCs w:val="32"/>
          <w:rtl/>
        </w:rPr>
        <w:t xml:space="preserve"> معرفة من يتبع ويطيع الرسول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ومعرفة من يرتد ويشكك"</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ولا يزال هذا الاختبار الرباني للمسلمين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واليهود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والمنافقين من العرب أبوابه مفتوحة،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فالمسلمون متمسكون بقبلتهم يبذلون في سبيلها كل نفيس ورخيص، واليهود يأتفكون حق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لهم فيه زور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وبهتان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والمنافقون من العرب يركضون وراء التطبيع مع اليهود الذي يحتلونه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ويعيثون فيه فساد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p>
    <w:p w14:paraId="3744A711"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مكانة المسجد الأقصى عند المسلمين مرتبطة بمكانة المسجدين الحرام والنبوي، والمساجد الثلاثة هذه كلها، لا يفرط مسلم في أي ذرة تراب منها، ولا يرتضي أبد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أن يُعتدى على أي جزء منها.</w:t>
      </w:r>
    </w:p>
    <w:p w14:paraId="5FCA0C84"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الثاني</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الرحاب لغة واصطلاح</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p>
    <w:p w14:paraId="654F1FE2" w14:textId="77777777" w:rsidR="009E6098" w:rsidRPr="009E6098" w:rsidRDefault="009E6098" w:rsidP="009E6098">
      <w:pPr>
        <w:bidi/>
        <w:spacing w:after="0"/>
        <w:jc w:val="lowKashida"/>
        <w:rPr>
          <w:rFonts w:ascii="Calibri" w:eastAsia="Calibri" w:hAnsi="Calibri" w:cs="Traditional Arabic"/>
          <w:sz w:val="32"/>
          <w:szCs w:val="32"/>
        </w:rPr>
      </w:pPr>
      <w:r w:rsidRPr="009E6098">
        <w:rPr>
          <w:rFonts w:ascii="Calibri" w:eastAsia="Calibri" w:hAnsi="Calibri" w:cs="Traditional Arabic"/>
          <w:sz w:val="32"/>
          <w:szCs w:val="32"/>
          <w:rtl/>
        </w:rPr>
        <w:t>الرحبة لغة: الرحب -بالضم-: السعة، و- بالفتح -: الواسع، نقول: بلد رحب وأرض رحبة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والرحبة: ما اتسع من الأرض جمعها رحب - بضم ال</w:t>
      </w:r>
      <w:r w:rsidRPr="009E6098">
        <w:rPr>
          <w:rFonts w:ascii="Calibri" w:eastAsia="Calibri" w:hAnsi="Calibri" w:cs="Traditional Arabic" w:hint="cs"/>
          <w:sz w:val="32"/>
          <w:szCs w:val="32"/>
          <w:rtl/>
        </w:rPr>
        <w:t>راء,</w:t>
      </w:r>
      <w:r w:rsidRPr="009E6098">
        <w:rPr>
          <w:rFonts w:ascii="Calibri" w:eastAsia="Calibri" w:hAnsi="Calibri" w:cs="Traditional Arabic"/>
          <w:sz w:val="32"/>
          <w:szCs w:val="32"/>
          <w:rtl/>
        </w:rPr>
        <w:t xml:space="preserve"> وفتح الحاء-</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ورحبة المكان ومتسعه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والرحبة جمع</w:t>
      </w:r>
      <w:r w:rsidRPr="009E6098">
        <w:rPr>
          <w:rFonts w:ascii="Calibri" w:eastAsia="Calibri" w:hAnsi="Calibri" w:cs="Traditional Arabic" w:hint="cs"/>
          <w:sz w:val="32"/>
          <w:szCs w:val="32"/>
          <w:rtl/>
        </w:rPr>
        <w:t>ها</w:t>
      </w:r>
      <w:r w:rsidRPr="009E6098">
        <w:rPr>
          <w:rFonts w:ascii="Calibri" w:eastAsia="Calibri" w:hAnsi="Calibri" w:cs="Traditional Arabic"/>
          <w:sz w:val="32"/>
          <w:szCs w:val="32"/>
          <w:rtl/>
        </w:rPr>
        <w:t xml:space="preserve"> رحاب</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7870B9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والرحبة: القطعة المتسقة بين أفنية القوم</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ورحبة المسجد: ساحته والجمع 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ب بفتح الراء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بات بفتح الراء والحاء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ورحاب</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ورحبة المسجد والدار: ساحتهما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ومتسعهما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ورحبة المسجد: الساحة المنبسطة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ولفظ رحب يدل على السعة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يقال للخيل: ارحبي، أي: توسعي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وفلان رحب الفناء</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أي: كثرت غاشيته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والرحبة: الصحراء بين أفنية القوم، ورحبة المسجد: صحنه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2D3E48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الرحبة اصطلاح</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sz w:val="32"/>
          <w:szCs w:val="32"/>
          <w:rtl/>
        </w:rPr>
        <w:t>:</w:t>
      </w:r>
    </w:p>
    <w:p w14:paraId="15F254D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الحنفية: </w:t>
      </w:r>
      <w:r w:rsidRPr="009E6098">
        <w:rPr>
          <w:rFonts w:ascii="Calibri" w:eastAsia="Calibri" w:hAnsi="Calibri" w:cs="Traditional Arabic"/>
          <w:sz w:val="32"/>
          <w:szCs w:val="32"/>
          <w:rtl/>
        </w:rPr>
        <w:tab/>
        <w:t>رحبة المسجد: ساحته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وهي: الساحة أمام باب المسجد غير منفصل عنه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0CACF75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المالكية: الرحبة: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الطرق المتصلة به فلا يقطع</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298FF5F"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الشافعية: الرحبة: الخارجة عنه، المتصلة به، محجر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عليها،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وهو قول ابن عبد السلام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وصححه النووي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وقال البندن</w:t>
      </w:r>
      <w:r w:rsidRPr="009E6098">
        <w:rPr>
          <w:rFonts w:ascii="Calibri" w:eastAsia="Calibri" w:hAnsi="Calibri" w:cs="Traditional Arabic" w:hint="cs"/>
          <w:sz w:val="32"/>
          <w:szCs w:val="32"/>
          <w:rtl/>
        </w:rPr>
        <w:t>ي</w:t>
      </w:r>
      <w:r w:rsidRPr="009E6098">
        <w:rPr>
          <w:rFonts w:ascii="Calibri" w:eastAsia="Calibri" w:hAnsi="Calibri" w:cs="Traditional Arabic"/>
          <w:sz w:val="32"/>
          <w:szCs w:val="32"/>
          <w:rtl/>
        </w:rPr>
        <w:t>جي:"ورحبة المسجد هي البناء المبني له حوله متصل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وقال القاضي أب</w:t>
      </w:r>
      <w:r w:rsidRPr="009E6098">
        <w:rPr>
          <w:rFonts w:ascii="Calibri" w:eastAsia="Calibri" w:hAnsi="Calibri" w:cs="Traditional Arabic" w:hint="cs"/>
          <w:sz w:val="32"/>
          <w:szCs w:val="32"/>
          <w:rtl/>
        </w:rPr>
        <w:t>و</w:t>
      </w:r>
      <w:r w:rsidRPr="009E6098">
        <w:rPr>
          <w:rFonts w:ascii="Calibri" w:eastAsia="Calibri" w:hAnsi="Calibri" w:cs="Traditional Arabic"/>
          <w:sz w:val="32"/>
          <w:szCs w:val="32"/>
          <w:rtl/>
        </w:rPr>
        <w:t xml:space="preserve"> الطيب:</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"هي ما حو</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ليه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289BFA6"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الحنابلة: الرحبة: بناء يكون أمام المسجد غير منفصل عنه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2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1989F882" w14:textId="77777777" w:rsidR="009E6098" w:rsidRPr="009E6098" w:rsidRDefault="009E6098" w:rsidP="009E6098">
      <w:pPr>
        <w:bidi/>
        <w:spacing w:after="0"/>
        <w:jc w:val="lowKashida"/>
        <w:rPr>
          <w:rFonts w:ascii="Calibri" w:eastAsia="Calibri" w:hAnsi="Calibri" w:cs="Traditional Arabic" w:hint="cs"/>
          <w:sz w:val="10"/>
          <w:szCs w:val="10"/>
          <w:rtl/>
        </w:rPr>
      </w:pPr>
    </w:p>
    <w:p w14:paraId="5D0F455A"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ونستنتج من المعاني اللغوية والاصطلاحية للرحبة:</w:t>
      </w:r>
    </w:p>
    <w:p w14:paraId="2DE47B6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الرحبة مكان متسع من الأرض.</w:t>
      </w:r>
    </w:p>
    <w:p w14:paraId="315E822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الرحبة الساحة الواسعة بين أفنية القوم ودورهم.</w:t>
      </w:r>
    </w:p>
    <w:p w14:paraId="11B4997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كثرة الناس الذين يغشون الرحبة ويفدون إليها.</w:t>
      </w:r>
    </w:p>
    <w:p w14:paraId="58704F02"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رحبة المسجد لا تنفصل عنه بحال من الأحوال، وهي الساحة التي تكون أمامه وحوله متصلة به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محجر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عليها بسور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لتدل على أنها من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وتابعة له.</w:t>
      </w:r>
    </w:p>
    <w:p w14:paraId="6793E55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خامس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أفضل التعريفات وأجمعها هو تعريف البندن</w:t>
      </w:r>
      <w:r w:rsidRPr="009E6098">
        <w:rPr>
          <w:rFonts w:ascii="Calibri" w:eastAsia="Calibri" w:hAnsi="Calibri" w:cs="Traditional Arabic" w:hint="cs"/>
          <w:sz w:val="32"/>
          <w:szCs w:val="32"/>
          <w:rtl/>
        </w:rPr>
        <w:t>ي</w:t>
      </w:r>
      <w:r w:rsidRPr="009E6098">
        <w:rPr>
          <w:rFonts w:ascii="Calibri" w:eastAsia="Calibri" w:hAnsi="Calibri" w:cs="Traditional Arabic"/>
          <w:sz w:val="32"/>
          <w:szCs w:val="32"/>
          <w:rtl/>
        </w:rPr>
        <w:t>جي أن الرحبة هي البناء المبني حوله متصل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به، ورحاب المسجد الأقصى بما فيها من أبنية ومرافق مختلفة وعديدة مما ذكرناه آنف</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في تعريف المسجد الأقصى، كلها أبنية ومرافق حجرت على المسجد الأقصى بالسور الذي حجرها وضمّها، وبناء على ما تم بيانه من تعريف للرحبة 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وأنها المكان المتصل بالمسجد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والذي يحيط به ولا ينفصل عنه، وبناء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على تعريف المسجد الأقصى فإنه يمكنني تعريف رحاب المسجد الأقصى بأنها:"كل ما دار عليه سور المسجد الأقصى من الفضاءات الواسعة التي هي فيه، وفي داخله".</w:t>
      </w:r>
    </w:p>
    <w:p w14:paraId="2FD1AD0B"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hint="cs"/>
          <w:b/>
          <w:bCs/>
          <w:sz w:val="32"/>
          <w:szCs w:val="32"/>
          <w:rtl/>
        </w:rPr>
        <w:t>ا</w:t>
      </w:r>
      <w:r w:rsidRPr="009E6098">
        <w:rPr>
          <w:rFonts w:ascii="Calibri" w:eastAsia="Calibri" w:hAnsi="Calibri" w:cs="Traditional Arabic"/>
          <w:b/>
          <w:bCs/>
          <w:sz w:val="32"/>
          <w:szCs w:val="32"/>
          <w:rtl/>
        </w:rPr>
        <w:t>لمطلب الثالث</w:t>
      </w:r>
      <w:r w:rsidRPr="009E6098">
        <w:rPr>
          <w:rFonts w:ascii="Calibri" w:eastAsia="Calibri" w:hAnsi="Calibri" w:cs="Traditional Arabic" w:hint="cs"/>
          <w:b/>
          <w:b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b/>
          <w:bCs/>
          <w:sz w:val="32"/>
          <w:szCs w:val="32"/>
          <w:rtl/>
        </w:rPr>
        <w:t>الساحة لغة واصطلاح</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b/>
          <w:bCs/>
          <w:sz w:val="32"/>
          <w:szCs w:val="32"/>
          <w:vertAlign w:val="superscript"/>
          <w:rtl/>
        </w:rPr>
        <w:t>(</w:t>
      </w:r>
      <w:r w:rsidRPr="009E6098">
        <w:rPr>
          <w:rFonts w:ascii="Calibri" w:eastAsia="Calibri" w:hAnsi="Calibri" w:cs="Traditional Arabic"/>
          <w:b/>
          <w:bCs/>
          <w:sz w:val="32"/>
          <w:szCs w:val="32"/>
          <w:vertAlign w:val="superscript"/>
          <w:rtl/>
        </w:rPr>
        <w:footnoteReference w:id="30"/>
      </w:r>
      <w:r w:rsidRPr="009E6098">
        <w:rPr>
          <w:rFonts w:ascii="Calibri" w:eastAsia="Calibri" w:hAnsi="Calibri" w:cs="Traditional Arabic"/>
          <w:b/>
          <w:bCs/>
          <w:sz w:val="32"/>
          <w:szCs w:val="32"/>
          <w:vertAlign w:val="superscript"/>
          <w:rtl/>
        </w:rPr>
        <w:t>)</w:t>
      </w:r>
    </w:p>
    <w:p w14:paraId="19E85D8F"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 xml:space="preserve">الساحة لغة: </w:t>
      </w:r>
    </w:p>
    <w:p w14:paraId="0259F34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الساحة لغة: الساحة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الناحية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فضاء يكون بين دور الحي، وساح في الأرض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ذهب</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والسياحة: التنقل من بلد إلى بلد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طلب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للتنزه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والاستطلاع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والكشف</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والمساييح ه</w:t>
      </w:r>
      <w:r w:rsidRPr="009E6098">
        <w:rPr>
          <w:rFonts w:ascii="Calibri" w:eastAsia="Calibri" w:hAnsi="Calibri" w:cs="Traditional Arabic" w:hint="cs"/>
          <w:sz w:val="32"/>
          <w:szCs w:val="32"/>
          <w:rtl/>
        </w:rPr>
        <w:t>م</w:t>
      </w:r>
      <w:r w:rsidRPr="009E6098">
        <w:rPr>
          <w:rFonts w:ascii="Calibri" w:eastAsia="Calibri" w:hAnsi="Calibri" w:cs="Traditional Arabic"/>
          <w:sz w:val="32"/>
          <w:szCs w:val="32"/>
          <w:rtl/>
        </w:rPr>
        <w:t xml:space="preserve"> الذين يسيحون في الأرض بالنميمة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والإفساد بين الناس</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4FD65A0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وبناء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على المعاني اللغوية للساحة فإنه لا يناسب أن يطلق على رحاب المسجد الأقصى المبارك اسم الساحة، وذلك لأسباب</w:t>
      </w:r>
      <w:r w:rsidRPr="009E6098">
        <w:rPr>
          <w:rFonts w:ascii="Calibri" w:eastAsia="Calibri" w:hAnsi="Calibri" w:cs="Traditional Arabic" w:hint="cs"/>
          <w:sz w:val="32"/>
          <w:szCs w:val="32"/>
          <w:rtl/>
        </w:rPr>
        <w:t xml:space="preserve"> عدة</w:t>
      </w:r>
      <w:r w:rsidRPr="009E6098">
        <w:rPr>
          <w:rFonts w:ascii="Calibri" w:eastAsia="Calibri" w:hAnsi="Calibri" w:cs="Traditional Arabic"/>
          <w:sz w:val="32"/>
          <w:szCs w:val="32"/>
          <w:rtl/>
        </w:rPr>
        <w:t xml:space="preserve"> هي:</w:t>
      </w:r>
    </w:p>
    <w:p w14:paraId="6D47E48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المعنى الاصطلاحي للرحاب له أصل شرعي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وينبني عليه أحكام شرعية خاصة بتلك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الرحاب التابعة للمسجد كما سيأتي بيانه.</w:t>
      </w:r>
    </w:p>
    <w:p w14:paraId="7A1806A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ثانيا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مصطلح ساحات يدل على السياحة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التنقل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طلب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للتنزه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والكشف</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والاستطلاع، وهذا ما يسعى إليه الاحتلال الإسرائيلي بالنسبة لرحاب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حيث يدعي منذ احتلاله للمسجد الأقصى أن هذه الرحاب هي ساحات عامة تابعة لبلدية القدس (للتنزه)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وغير تابعة للمسجد الأقصى، وهذا أهم سبب يجعلهم يتجر</w:t>
      </w:r>
      <w:r w:rsidRPr="009E6098">
        <w:rPr>
          <w:rFonts w:ascii="Calibri" w:eastAsia="Calibri" w:hAnsi="Calibri" w:cs="Traditional Arabic" w:hint="cs"/>
          <w:sz w:val="32"/>
          <w:szCs w:val="32"/>
          <w:rtl/>
        </w:rPr>
        <w:t>ؤ</w:t>
      </w:r>
      <w:r w:rsidRPr="009E6098">
        <w:rPr>
          <w:rFonts w:ascii="Calibri" w:eastAsia="Calibri" w:hAnsi="Calibri" w:cs="Traditional Arabic"/>
          <w:sz w:val="32"/>
          <w:szCs w:val="32"/>
          <w:rtl/>
        </w:rPr>
        <w:t>ون على هذه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بانتهاك حرمتها بأساليب ووسائل شتى</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6C44A9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من المعاني اللغوية للسياحة أن المساييح هم الذين يسعون في الأرض بالإفساد، والاحتلال الإسرائيلي يفسد في رحاب المسجد الأقصى</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منذ احتلاله له بإدخال العراة فيها من السيّاح، والسماح للمستوطنين بانتهاك حرمتها بالصلاة وإقامة الشعائر اليهودية، والتحاضن والضم بين اليهود واليهوديات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والتصوير على هذا النحو،</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وغيرها من ألوان الإفساد، ولهذا فإن مصطلح ساحات يكرس هذا المفهوم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وهذه الإجراءات المفسدة في رحاب المسجد الأقصى.</w:t>
      </w:r>
    </w:p>
    <w:p w14:paraId="336EBB41"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الرابع</w:t>
      </w:r>
      <w:r w:rsidRPr="009E6098">
        <w:rPr>
          <w:rFonts w:ascii="Calibri" w:eastAsia="Calibri" w:hAnsi="Calibri" w:cs="Traditional Arabic" w:hint="cs"/>
          <w:b/>
          <w:b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b/>
          <w:bCs/>
          <w:sz w:val="32"/>
          <w:szCs w:val="32"/>
          <w:rtl/>
        </w:rPr>
        <w:t>الباحة لغة واصطلاح</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hint="cs"/>
          <w:b/>
          <w:bCs/>
          <w:sz w:val="32"/>
          <w:szCs w:val="32"/>
          <w:rtl/>
        </w:rPr>
        <w:t>.</w:t>
      </w:r>
    </w:p>
    <w:p w14:paraId="3A128721"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b/>
          <w:bCs/>
          <w:sz w:val="32"/>
          <w:szCs w:val="32"/>
          <w:rtl/>
        </w:rPr>
        <w:t>الباحة لغة</w:t>
      </w:r>
      <w:r w:rsidRPr="009E6098">
        <w:rPr>
          <w:rFonts w:ascii="Calibri" w:eastAsia="Calibri" w:hAnsi="Calibri" w:cs="Traditional Arabic"/>
          <w:sz w:val="32"/>
          <w:szCs w:val="32"/>
          <w:rtl/>
        </w:rPr>
        <w:t>: وكما يطلق مصطلح الساحات على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يطلق أيض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مصطلح باحات، والباحة لغة: ساحة الدار وأوسطها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وأبحتك الشيء: أحللته لك، والمباح خلاف المحظور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ومن هذا الباب إباحة الشيء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وذلك أنه ليس بمحظور فأمره واسع غير مضيق</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والباحة الساحة والنخل الكثير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8"/>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واستباحه الناس: أقدموا عليه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3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73D6C0A5" w14:textId="77777777" w:rsidR="009E6098" w:rsidRPr="009E6098" w:rsidRDefault="009E6098" w:rsidP="009E6098">
      <w:pPr>
        <w:bidi/>
        <w:spacing w:after="0"/>
        <w:jc w:val="lowKashida"/>
        <w:rPr>
          <w:rFonts w:ascii="Calibri" w:eastAsia="Calibri" w:hAnsi="Calibri" w:cs="Traditional Arabic" w:hint="cs"/>
          <w:sz w:val="10"/>
          <w:szCs w:val="10"/>
          <w:rtl/>
        </w:rPr>
      </w:pPr>
    </w:p>
    <w:p w14:paraId="10A97AF9"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ومصطلح باحات أيض</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 لا يتناسب مع رحاب المسجد الأقصى وذلك للأسباب الآتية:</w:t>
      </w:r>
    </w:p>
    <w:p w14:paraId="50DF4DD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ذكرته من قبل أن المعنى الاصطلاحي للرحاب له أصل شرعي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وينبني عليه أحكام شرعية خاصة بتلك الرحاب التابعة للمسجد الأقصى.</w:t>
      </w:r>
    </w:p>
    <w:p w14:paraId="21BA117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 xml:space="preserve"> 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لفظ الباحة يدل على إباحة كل ما دار عليه سور المسجد الأقصى التي هي رحابه،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وهذا يتنافى مع التأصيل الشرعي لرحاب المسجد الأقصى من حيث قدسيتها عند المسلمين 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ومن حيث أنه لا يباح فيها إلا ما كان مشروع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أصل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إباحته في المسجد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رحابه منه في الشريعة الإسلامية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7A3CCC55"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وفي إطلاق مصطلح باحات على رحاب المسجد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الأقصى إغراء للاحتلال الإسرائيلي بانتهاك حرمتها، ولتأكيد مسئوليته عنها - كما يسعى لذلك - منذ احتلاله للمسجد الأقصى. </w:t>
      </w:r>
    </w:p>
    <w:p w14:paraId="0977CB5F"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وجملة القول فإننا إذا نظرنا نظرة مقاصدية على ضوء ما بيناه من معان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للرحبة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والساحة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والباحة، ومآلات هذه المعاني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وتداعي</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تها على المسجد الأقصى المبارك في ظل الاحتلال الإسرائيلي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فإنه يوجب علينا أن نتمسك بإطلاق مصطلح رحاب على كل ما دار  عليه سور المسجد الأقصى، إضافة إلى التأصيل الشرعي لمصطلح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وما ينبني عليه من الأحكام الشرعية التي تخص المسجد.</w:t>
      </w:r>
    </w:p>
    <w:p w14:paraId="53C1C3F7" w14:textId="77777777" w:rsidR="009E6098" w:rsidRPr="009E6098" w:rsidRDefault="009E6098" w:rsidP="009E6098">
      <w:pPr>
        <w:bidi/>
        <w:spacing w:after="0"/>
        <w:jc w:val="center"/>
        <w:rPr>
          <w:rFonts w:ascii="Calibri" w:eastAsia="Calibri" w:hAnsi="Calibri" w:cs="Traditional Arabic"/>
          <w:b/>
          <w:bCs/>
          <w:sz w:val="32"/>
          <w:szCs w:val="32"/>
          <w:rtl/>
        </w:rPr>
      </w:pPr>
      <w:r w:rsidRPr="009E6098">
        <w:rPr>
          <w:rFonts w:ascii="Calibri" w:eastAsia="Calibri" w:hAnsi="Calibri" w:cs="Traditional Arabic" w:hint="cs"/>
          <w:b/>
          <w:bCs/>
          <w:sz w:val="32"/>
          <w:szCs w:val="32"/>
          <w:rtl/>
        </w:rPr>
        <w:t>ا</w:t>
      </w:r>
      <w:r w:rsidRPr="009E6098">
        <w:rPr>
          <w:rFonts w:ascii="Calibri" w:eastAsia="Calibri" w:hAnsi="Calibri" w:cs="Traditional Arabic"/>
          <w:b/>
          <w:bCs/>
          <w:sz w:val="32"/>
          <w:szCs w:val="32"/>
          <w:rtl/>
        </w:rPr>
        <w:t>لمبحث الثاني</w:t>
      </w:r>
    </w:p>
    <w:p w14:paraId="4B87CD5F" w14:textId="77777777" w:rsidR="009E6098" w:rsidRPr="009E6098" w:rsidRDefault="009E6098" w:rsidP="009E6098">
      <w:pPr>
        <w:bidi/>
        <w:spacing w:after="0"/>
        <w:jc w:val="center"/>
        <w:rPr>
          <w:rFonts w:ascii="Calibri" w:eastAsia="Calibri" w:hAnsi="Calibri" w:cs="Traditional Arabic"/>
          <w:b/>
          <w:bCs/>
          <w:sz w:val="32"/>
          <w:szCs w:val="32"/>
          <w:rtl/>
        </w:rPr>
      </w:pPr>
      <w:r w:rsidRPr="009E6098">
        <w:rPr>
          <w:rFonts w:ascii="Calibri" w:eastAsia="Calibri" w:hAnsi="Calibri" w:cs="Traditional Arabic"/>
          <w:b/>
          <w:bCs/>
          <w:sz w:val="32"/>
          <w:szCs w:val="32"/>
          <w:rtl/>
        </w:rPr>
        <w:t>دلالات فقهية لمصطلح "رحاب" المسجد الأقصى</w:t>
      </w:r>
    </w:p>
    <w:p w14:paraId="33DE8BE8"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الأول</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الدلالة لغة واصطلاح</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hint="cs"/>
          <w:b/>
          <w:bCs/>
          <w:sz w:val="32"/>
          <w:szCs w:val="32"/>
          <w:rtl/>
        </w:rPr>
        <w:t>.</w:t>
      </w:r>
    </w:p>
    <w:p w14:paraId="7BAA075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الدلالة لغة: مأخوذة من الدليل، وهو ما يستدل به على الطريق</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وأدللت الطريق: اهتديت إليه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44E7859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الدلالة 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"ما يلزم من العلم به العلم بشيء آخر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0FBEF1C"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الثاني</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المقاصد لغة واصطلاح</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hint="cs"/>
          <w:b/>
          <w:bCs/>
          <w:sz w:val="32"/>
          <w:szCs w:val="32"/>
          <w:rtl/>
        </w:rPr>
        <w:t>.</w:t>
      </w:r>
    </w:p>
    <w:p w14:paraId="5C10BA1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المقصد لغة: مصدر ميمي مشتق من الفعل "قصد"، وله معان</w:t>
      </w:r>
      <w:r w:rsidRPr="009E6098">
        <w:rPr>
          <w:rFonts w:ascii="Calibri" w:eastAsia="Calibri" w:hAnsi="Calibri" w:cs="Traditional Arabic" w:hint="cs"/>
          <w:sz w:val="32"/>
          <w:szCs w:val="32"/>
          <w:rtl/>
        </w:rPr>
        <w:t xml:space="preserve"> عدة</w:t>
      </w:r>
      <w:r w:rsidRPr="009E6098">
        <w:rPr>
          <w:rFonts w:ascii="Calibri" w:eastAsia="Calibri" w:hAnsi="Calibri" w:cs="Traditional Arabic"/>
          <w:sz w:val="32"/>
          <w:szCs w:val="32"/>
          <w:rtl/>
        </w:rPr>
        <w:t xml:space="preserve"> أهمها: إتيان الشيء بالعزم والتوجه إليه، واستقامة الطريق، العدل والوسط بين الطرفين، والقصد في الشيء الذي هو خلاف الإفراط،  والكسر والقطع الحسي والمعنوي، والقرب فالقاصد القريب</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8BF278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المقصد 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لا يوجد تعريف أو حد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لمصطلح المقاصد عند علمائنا القدامى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المعاني كانت مستقرة في أذهانهم، وقد عبروا عن المقاصد بتعبيرات تدل على عنايتهم بمقاصد الشريعة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مثل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الحكمة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والعلة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والمفسدة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والمضرة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وغير ذلك</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وأما العلماء المعاصرون فلهم عديد التعريفات منها:</w:t>
      </w:r>
    </w:p>
    <w:p w14:paraId="285BFC9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 المعاني والحكم الملحوظة للشارع في جميع أحوال التشريع أو معظمها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بحيث لا تختص ملاحظتها في نوع خاص من أحكام الشريعة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فيدخل في هذا أوصاف الشريعة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وغاياتها العامة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والمعاني التي يخلو التشريع من ملاحظتها، ويدخل في هذا معان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من الحكم ليست ملحوظة في سائر أنواع الأحكام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ولكنها ملحوظة في أنواع كثيرة منها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BF646E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 الغايات التي وضعت الشريعة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لأجل تحقيقها لمصلحة العباد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20B1D8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الحكم الكلية والجزئية، والجلية والخفية، التي يقصد منها تعبيد الخلق لخالقهم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وفق مراده سبحانه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لتحقيق مصالحهم في الآجل والعاجل، في الدين والدنيا والآخرة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5F77B501"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ومن خلال المعاني السابقة للدلالة والمقصد لغة واصطلاح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سنقتصر على دلالات فقهية تتعلق برحاب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لنتعرف على المقاصد من وجود رحاب المسجد الأقصى التي يعبد فيها المسلمون الله تعالى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لتحقيق مصالحهم في الآجل والعاجل، في الدين والدنيا والآخرة. </w:t>
      </w:r>
    </w:p>
    <w:p w14:paraId="0E67CAB9"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الثالث</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دلالات فقهية لمصطلح "رحاب" المسجد الأقصى</w:t>
      </w:r>
      <w:r w:rsidRPr="009E6098">
        <w:rPr>
          <w:rFonts w:ascii="Calibri" w:eastAsia="Calibri" w:hAnsi="Calibri" w:cs="Traditional Arabic" w:hint="cs"/>
          <w:b/>
          <w:bCs/>
          <w:sz w:val="32"/>
          <w:szCs w:val="32"/>
          <w:rtl/>
        </w:rPr>
        <w:t>.</w:t>
      </w:r>
    </w:p>
    <w:p w14:paraId="3ED8C923" w14:textId="77777777" w:rsidR="009E6098" w:rsidRPr="009E6098" w:rsidRDefault="009E6098" w:rsidP="009E6098">
      <w:pPr>
        <w:bidi/>
        <w:spacing w:after="0"/>
        <w:jc w:val="lowKashida"/>
        <w:rPr>
          <w:rFonts w:ascii="Calibri" w:eastAsia="Calibri" w:hAnsi="Calibri" w:cs="Traditional Arabic" w:hint="cs"/>
          <w:b/>
          <w:bCs/>
          <w:sz w:val="32"/>
          <w:szCs w:val="32"/>
          <w:rtl/>
        </w:rPr>
      </w:pPr>
      <w:r w:rsidRPr="009E6098">
        <w:rPr>
          <w:rFonts w:ascii="Calibri" w:eastAsia="Calibri" w:hAnsi="Calibri" w:cs="Traditional Arabic"/>
          <w:b/>
          <w:bCs/>
          <w:sz w:val="32"/>
          <w:szCs w:val="32"/>
          <w:rtl/>
        </w:rPr>
        <w:tab/>
        <w:t xml:space="preserve"> الفرع الأول</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رحبة المسجد في المذاهب الفقهية الأربعة</w:t>
      </w:r>
      <w:r w:rsidRPr="009E6098">
        <w:rPr>
          <w:rFonts w:ascii="Calibri" w:eastAsia="Calibri" w:hAnsi="Calibri" w:cs="Traditional Arabic" w:hint="cs"/>
          <w:b/>
          <w:bCs/>
          <w:sz w:val="32"/>
          <w:szCs w:val="32"/>
          <w:rtl/>
        </w:rPr>
        <w:t>:</w:t>
      </w:r>
    </w:p>
    <w:p w14:paraId="1DA92AD2"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المذهب الحنفي:</w:t>
      </w:r>
    </w:p>
    <w:p w14:paraId="7DDC6B5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لأن رحبة المسجد هي الساحة أمام باب المسجد غير المنفصلة عنه عند الحنفية، فإن رحبة المسجد لها حكم المسجد عندهم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قال العيني: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"وحكم رحبة المسجد حكمه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لأنها منه"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4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وقال أيض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في حكمها: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"وحكمها حكم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فيصح فيها </w:t>
      </w:r>
      <w:r w:rsidRPr="009E6098">
        <w:rPr>
          <w:rFonts w:ascii="Calibri" w:eastAsia="Calibri" w:hAnsi="Calibri" w:cs="Traditional Arabic"/>
          <w:sz w:val="32"/>
          <w:szCs w:val="32"/>
          <w:rtl/>
        </w:rPr>
        <w:lastRenderedPageBreak/>
        <w:t>الاعتكاف في الأصح بخلاف ما إذا كانت منفصلة عنه"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وفناء المسجد وهو رحبته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له حكم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ويجوز الاقتداء فيه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وإن لم تكن الصفوف متصلة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وحتى المئذنة فإن الحنفية يرون أنها من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قال الكاساني في شأن المعتكف: "ولو صعد المئذنة</w:t>
      </w:r>
      <w:r w:rsidRPr="009E6098">
        <w:rPr>
          <w:rFonts w:ascii="Calibri" w:eastAsia="Calibri" w:hAnsi="Calibri" w:cs="Traditional Arabic" w:hint="cs"/>
          <w:sz w:val="32"/>
          <w:szCs w:val="32"/>
          <w:rtl/>
        </w:rPr>
        <w:t xml:space="preserve"> لم </w:t>
      </w:r>
      <w:r w:rsidRPr="009E6098">
        <w:rPr>
          <w:rFonts w:ascii="Calibri" w:eastAsia="Calibri" w:hAnsi="Calibri" w:cs="Traditional Arabic"/>
          <w:sz w:val="32"/>
          <w:szCs w:val="32"/>
          <w:rtl/>
        </w:rPr>
        <w:t>يفسد اعتكافه بلا خلاف</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وإن كان باب المئذنة خارج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لأنها منه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وكذلك قال ابن عابدين: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"ولو صعد المنارة أي -المعتكف-</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لم يفسد اعتكافه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بلا خلاف، وإن كان بابها خارج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لأنها منه"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C0FCE04"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المذهب المالكي</w:t>
      </w:r>
    </w:p>
    <w:p w14:paraId="555F336A"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يرى الإمام مالك أن رحبة المسجد هي صحنه، فأجاز الاعتكاف في رحبة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لأنها جزء منه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ولأن </w:t>
      </w:r>
      <w:r w:rsidRPr="009E6098">
        <w:rPr>
          <w:rFonts w:ascii="Calibri" w:eastAsia="Calibri" w:hAnsi="Calibri" w:cs="Traditional Arabic" w:hint="cs"/>
          <w:sz w:val="32"/>
          <w:szCs w:val="32"/>
          <w:rtl/>
        </w:rPr>
        <w:t>الاعتكاف</w:t>
      </w:r>
      <w:r w:rsidRPr="009E6098">
        <w:rPr>
          <w:rFonts w:ascii="Calibri" w:eastAsia="Calibri" w:hAnsi="Calibri" w:cs="Traditional Arabic"/>
          <w:sz w:val="32"/>
          <w:szCs w:val="32"/>
          <w:rtl/>
        </w:rPr>
        <w:t xml:space="preserve"> لا يصح إلا في المسجد بالنص القرآني،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حيث يقول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وَلَا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تُبَاشِرُوهُنَّ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وَأَنْتُمْ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عَاكِفُونَ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الْمَسَاجِدِ</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سورة البقرة،آية: 187</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فقال: "ولا يبيت المعتكف إلا في المسجد الذي اعتكف فيه إلا أن يكون خباؤه في رحبة من رحاب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ولم أسمع أن المعتكف يضرب بناء بيت فيه إلا في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في رحبة من رحاب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8"/>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404439AE"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وعن ابن القاسم عن مالك قال:" ولا بأس أن يعتكف في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5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"والمسجد ورحابه سواء"</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0"/>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أي: سواء في الاعتكاف ، والرحبة لها حكم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وإن كانت خارجة عنه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ويجوز الاعتكاف في عجز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وفي رحابه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2"/>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وقال الدسوقي:" وإذا  أقيمت الصلاة بالمسجد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وقد أحرم بها خارج المسجد ورحبته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فإنه يتمها وجوب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وتوجيه كلام </w:t>
      </w:r>
      <w:r w:rsidRPr="009E6098">
        <w:rPr>
          <w:rFonts w:ascii="Calibri" w:eastAsia="Calibri" w:hAnsi="Calibri" w:cs="Traditional Arabic"/>
          <w:sz w:val="32"/>
          <w:szCs w:val="32"/>
          <w:rtl/>
        </w:rPr>
        <w:lastRenderedPageBreak/>
        <w:t xml:space="preserve">الدسوقي أن رحبة المسجد من المسجد، وأما ما قاله الصاوي في شأن مكان </w:t>
      </w:r>
      <w:r w:rsidRPr="009E6098">
        <w:rPr>
          <w:rFonts w:ascii="Calibri" w:eastAsia="Calibri" w:hAnsi="Calibri" w:cs="Traditional Arabic" w:hint="cs"/>
          <w:sz w:val="32"/>
          <w:szCs w:val="32"/>
          <w:rtl/>
        </w:rPr>
        <w:t>الاعتكاف,</w:t>
      </w:r>
      <w:r w:rsidRPr="009E6098">
        <w:rPr>
          <w:rFonts w:ascii="Calibri" w:eastAsia="Calibri" w:hAnsi="Calibri" w:cs="Traditional Arabic"/>
          <w:sz w:val="32"/>
          <w:szCs w:val="32"/>
          <w:rtl/>
        </w:rPr>
        <w:t xml:space="preserve"> وهو قوله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"ولا يصح في رحبته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ولا في الطرق المتصلة به  إذ لا يقال لواحد منها مسجد"، فالضمير في قوله "رحبته" يعود إلى مقام الولي الذي يجعل مسجد</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 xml:space="preserve"> لأنه لا يعتبر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1465AFB1" w14:textId="77777777" w:rsidR="009E6098" w:rsidRPr="009E6098" w:rsidRDefault="009E6098" w:rsidP="009E6098">
      <w:pPr>
        <w:bidi/>
        <w:spacing w:after="0"/>
        <w:jc w:val="lowKashida"/>
        <w:rPr>
          <w:rFonts w:ascii="Calibri" w:eastAsia="Calibri" w:hAnsi="Calibri" w:cs="Traditional Arabic" w:hint="cs"/>
          <w:sz w:val="10"/>
          <w:szCs w:val="10"/>
          <w:rtl/>
        </w:rPr>
      </w:pPr>
    </w:p>
    <w:p w14:paraId="1C11C6DC"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المذهب الشافعي</w:t>
      </w:r>
    </w:p>
    <w:p w14:paraId="7106AA2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ورحبة المسجد عند الشافعية هي جزء منه،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قال في مغني المحتاج</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:"ويصح الاعتكاف في رحبته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لأنه</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 xml:space="preserve"> منه"، وأكد الرملي على أن رحبة المسجد منه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حيث قال</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:"ولا فرق بين سطحه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وصحنه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ورحبته المعدودة منه"، أي: رحبته المتصلة به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7BB92C2" w14:textId="77777777" w:rsidR="009E6098" w:rsidRPr="009E6098" w:rsidRDefault="009E6098" w:rsidP="009E6098">
      <w:pPr>
        <w:bidi/>
        <w:spacing w:after="0"/>
        <w:jc w:val="lowKashida"/>
        <w:rPr>
          <w:rFonts w:ascii="Calibri" w:eastAsia="Calibri" w:hAnsi="Calibri" w:cs="Traditional Arabic"/>
          <w:b/>
          <w:bCs/>
          <w:sz w:val="10"/>
          <w:szCs w:val="10"/>
          <w:rtl/>
        </w:rPr>
      </w:pPr>
    </w:p>
    <w:p w14:paraId="61F9F39E"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المذهب الحنبلي</w:t>
      </w:r>
    </w:p>
    <w:p w14:paraId="4D03D7C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ورحبة المسجد عند الحنابلة من المسجد إن كان عليه حائط وباب، ومثّلوا  لذلك برحبة جامع المهدي في الرصافة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6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وظاهر كلام الخرقي  أن رحبة المسجد ليست منه، وهو رواية في المذهب، وفي رواية أنها منه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وجمع الخرقي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بين الروايتين فقال</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"وإن كانت محوطة فهي منه وإلا فلا، وحدّ المسجد هو الذي عليه حائط وباب".</w:t>
      </w:r>
    </w:p>
    <w:p w14:paraId="2778DB6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وخلاصة أقوال المذاهب الفقهية في حكم الرحبة هو أنها من المسجد، إذا كانت محوطة به، وعليها حائط وباب، وغير منفصلة عنه، وتأخذ المنارة والمأذنة وسطح المسجد حكم الرحبة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وبناء عليه فإن رحاب المسجد الأقصى التي هي محاطة بسور، ومحوطة به من داخله - أي داخل السور - وهي غير منفصلة عنه، بكل فضاء</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تها الواسعة بما فيها من مساطب وأفنية وغيرها، هي جزء من المسجد الأقصى، ولها كل أحكامه المنوطة به، من حيث ما يشرع فيه وما يحرم.</w:t>
      </w:r>
    </w:p>
    <w:p w14:paraId="62860BE1"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lastRenderedPageBreak/>
        <w:t>وأما من ذهب إلى أن رحبة المسجد ليست من المسجد، فقد استدلوا:</w:t>
      </w:r>
    </w:p>
    <w:p w14:paraId="4B82B48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بأن مالك بلغه أن عمر بن الخطاب - رضي الله عنه - بنى رحبة في ناحية المسجد تسمى البطيحاء فقال: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"من كان يريد أن يلغط</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ينشد شعر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يرفع صوته فليخرج إلى هذه الرحبة"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3"/>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ووجه الدلالة: أن عمر بن الخطاب لم يعتبر أن للرحبة حكم المسجد، وكان ذلك بمحضر من الصحابة - رضي الله عنهم - ويرد على هذا الدليل بأن الرحبة التي بناها عمر بن الخطاب - رضي الله عنه - كانت خارج المسجد، منفصلة عنه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7055115C"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أ</w:t>
      </w:r>
      <w:r w:rsidRPr="009E6098">
        <w:rPr>
          <w:rFonts w:ascii="Calibri" w:eastAsia="Calibri" w:hAnsi="Calibri" w:cs="Traditional Arabic"/>
          <w:sz w:val="32"/>
          <w:szCs w:val="32"/>
          <w:rtl/>
        </w:rPr>
        <w:t>ن الحسن وزرارة بن أبي أوفى كانا يقضيان في الرحبة خارج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وهذا يدل على أن الرحبة ليس لها حكم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القضاء لا يكون في المسجد، ويرد على هذا الدليل بما رجحه ابن حجر العسقلاني عند رواية الحسن وزرارة هذه فقال: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"والذي يظهر أن المراد بالرحبة هنا الرحبة المنسوبة إلى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وقد ورد عن الحسن وزرارة بن أبي أوفى أنهما كانا يصليان في رحبة المسجد، وهذا يدل على أنهما كانا يريا</w:t>
      </w:r>
      <w:r w:rsidRPr="009E6098">
        <w:rPr>
          <w:rFonts w:ascii="Calibri" w:eastAsia="Calibri" w:hAnsi="Calibri" w:cs="Traditional Arabic" w:hint="cs"/>
          <w:sz w:val="32"/>
          <w:szCs w:val="32"/>
          <w:rtl/>
        </w:rPr>
        <w:t>ن</w:t>
      </w:r>
      <w:r w:rsidRPr="009E6098">
        <w:rPr>
          <w:rFonts w:ascii="Calibri" w:eastAsia="Calibri" w:hAnsi="Calibri" w:cs="Traditional Arabic"/>
          <w:sz w:val="32"/>
          <w:szCs w:val="32"/>
          <w:rtl/>
        </w:rPr>
        <w:t xml:space="preserve"> جواز القضاء في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7"/>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p>
    <w:p w14:paraId="0A87E099" w14:textId="77777777" w:rsidR="009E6098" w:rsidRPr="009E6098" w:rsidRDefault="009E6098" w:rsidP="009E6098">
      <w:pPr>
        <w:bidi/>
        <w:spacing w:after="0"/>
        <w:jc w:val="lowKashida"/>
        <w:rPr>
          <w:rFonts w:ascii="Calibri" w:eastAsia="Calibri" w:hAnsi="Calibri" w:cs="Traditional Arabic" w:hint="cs"/>
          <w:sz w:val="10"/>
          <w:szCs w:val="10"/>
          <w:rtl/>
        </w:rPr>
      </w:pPr>
    </w:p>
    <w:p w14:paraId="19C00FE5"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الفرع الثاني</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حكم المسجد حكم البقعة الواحدة</w:t>
      </w:r>
      <w:r w:rsidRPr="009E6098">
        <w:rPr>
          <w:rFonts w:ascii="Calibri" w:eastAsia="Calibri" w:hAnsi="Calibri" w:cs="Traditional Arabic" w:hint="cs"/>
          <w:b/>
          <w:bCs/>
          <w:sz w:val="32"/>
          <w:szCs w:val="32"/>
          <w:rtl/>
        </w:rPr>
        <w:t>.</w:t>
      </w:r>
    </w:p>
    <w:p w14:paraId="782E948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لما كان التأصيل الشرعي لرحبة المسجد أنها من المسجد، كما رجحنا من خلال المذاهب الفقهية الأربعة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فإن حكم هذه الرحاب حكم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حكم المسجد حكم البقعة الواحدة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ومن خلال هذا الضابط الفقهي،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يتبين أن الأحكام الشرعية المتعلقة بالمسجد، تشمل كل المواضع فيه، ولا تخص موضع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محدد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منه، وعليه فالحكم المتعلق بموضع في المسجد لا يخص ذلك الموضع فقط، بل يتحقق هذا الحكم الشرعي بوجوده في أي مكان من أمكنة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كل بقعة من بقاع المسجد جعلت في حكمها كمكان واحد، فلا تفريق في الحكم بين أجزائه، من هنا يتبين أن ما يحرم في المسجد يحرم في كل موضع يصدق عليه اسم المسجد، وكذلك ما يشرع في المسجد يشرع في كل موضع يصدق عليه اسم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7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وعليه، فإن </w:t>
      </w:r>
      <w:r w:rsidRPr="009E6098">
        <w:rPr>
          <w:rFonts w:ascii="Calibri" w:eastAsia="Calibri" w:hAnsi="Calibri" w:cs="Traditional Arabic"/>
          <w:sz w:val="32"/>
          <w:szCs w:val="32"/>
          <w:rtl/>
        </w:rPr>
        <w:lastRenderedPageBreak/>
        <w:t>رحاب المسجد الأقصى وكل بقعة فيها حكمها حكم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فيحرم فيها ما يحرم في المسجد الأقصى، ويشرع فيها ما يشرع في المسجد الأقصى.</w:t>
      </w:r>
    </w:p>
    <w:p w14:paraId="2E045B01" w14:textId="77777777" w:rsidR="009E6098" w:rsidRPr="009E6098" w:rsidRDefault="009E6098" w:rsidP="009E6098">
      <w:pPr>
        <w:bidi/>
        <w:spacing w:after="0"/>
        <w:jc w:val="lowKashida"/>
        <w:rPr>
          <w:rFonts w:ascii="Calibri" w:eastAsia="Calibri" w:hAnsi="Calibri" w:cs="Traditional Arabic" w:hint="cs"/>
          <w:b/>
          <w:bCs/>
          <w:sz w:val="10"/>
          <w:szCs w:val="10"/>
          <w:rtl/>
        </w:rPr>
      </w:pPr>
    </w:p>
    <w:p w14:paraId="7824011D"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الرابع</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ما  يشرع في رحاب المسجد الأقصى</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والاحتلال الإسرائيلي يمنعه</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شد الرحال إلى  رحاب المسجد الأقصى</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للعبادة</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والرباط</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والذكر</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p>
    <w:p w14:paraId="184BA7E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من المتفق عليه بين العلماء مشروعية السفر إلى بيت المقدس واستحبابه، من أجل زيارة المسجد الأقصى المبارك، وهذا الاستحباب يشمل 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لأنها جزء منه، ومن حكم مشروعية شد الرحال إلى المسجد الأقصى ورحابه، عبادة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وطاعته فيهما بكل أنواع العبادات المشروعة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كإقامة الصلاة، والذكر، والاعتكاف، وطلب العلم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قال ابن تيمية:"واتفق العلماء على استحباب السفر إلى بيت المقدس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للعبادة المشروعة فيه، كالصلاة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والدعاء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والذكر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وقراءة القرآن والاعتكاف"</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وهذه المشروعية دلّ عليها عديد النصوص النقلية، منها قول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صلى الله عليه  وسلم</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"لا تشد الرحال إلا إلى ثلاثة مساجد: المسجد الحرام، والمسجد الأقصى، ومسجدي هذا"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29741D6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وشدّ الرحال إلى المسجد الأقصى ورحابه مستحب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اختص به المسجد الأقصى من فضائل، يقول ابن حجر:" لا يستقيم أن يقصد بالزيارة إلا هذه البقاع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لاختصاصها بما اختصت به"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وهو استحباب فيه اقتداء بالأنبياء وتأس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بهم، حيث كانوا يشدون الرحال إليه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للعبادة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والصلاة فيه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وقد روى عبد الله بن عمرو عن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قال: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"لما فرغ سليمان بن داود من بناء بيت المقدس سأل الله ثلاث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حكم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يصادف حكمه، وملك</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لا ينبغي لأحد بعده، وألا يأتي هذا المسجد أحد لا يريد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إلا الصلاة فيه إلا خرج من ذنوبه كيوم ولدته أمه، قال النبي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"أما اثنتان فقد أعطيهما، وأرجو أن يكون قد أعطي الثالثة"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6699013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ورغم هذا الحق الديني للمسلمين في المسجد الأقصى ورحابه،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فإن الاحتلال الإسرائيلي فرق في إجراءاته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في حق المسلمين هذا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بين  المباني المسقوفة في المسجد الأقصى وبين رحابه، فمنع مساطب العلم، وإق</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امة حلقات التدريس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ولو كانت تتعلق بتعليم القرآن حفظ</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وتلاوة وتجويد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وي</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ع</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ت</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قل كل من يتعبد الله</w:t>
      </w:r>
      <w:r w:rsidRPr="009E6098">
        <w:rPr>
          <w:rFonts w:ascii="Calibri" w:eastAsia="Calibri" w:hAnsi="Calibri" w:cs="Traditional Arabic" w:hint="cs"/>
          <w:sz w:val="32"/>
          <w:szCs w:val="32"/>
          <w:rtl/>
        </w:rPr>
        <w:t xml:space="preserve"> 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في رحاب المسجد الأقصى بطلب العلم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تعليمه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lastRenderedPageBreak/>
        <w:t>ويقدمه للمحاكمة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ويتعرض للحكم عليه بالسجن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ودفع غرامات باهظة، كل ذلك من أجل إتاحة الفرصة للمستوطنين المتدينين اليهود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للدخول إلى هذه الرحاب الطاهرة، وإقامة شعائرهم التلمودية فيها من غير نكير، وهذا هو السبب الذي من أجله نرى ونسمع كل يوم عن مواجهات في رحاب المسجد الأقصى بين المسلمين المصلين المرابطين فيها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وبين قوات الاحتلال الإسرائيلي.</w:t>
      </w:r>
    </w:p>
    <w:p w14:paraId="16D14E9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ويمنع الاحتلال الإسرائيلي المسلمين من الوصول إلى رحاب المسجد الأقصى للعبادة والذكر والاعتكاف، وهذا المنع يشمل المسلمين من أبناء القدس، وذلك من خلال تحديد السن للمسموح لهم بالدخول إلى هذه الرحاب، فمن هو أقل من خمسين عام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من الذكور يمنع، والفلسطيني الذي يسكن الضفة الغربية يمنع، وحتى طال المنع المسلمين من الداخل الفلسطيني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وذلك بالتضييق عليهم أحيان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وبمنع وصول حافلاتهم إلى القدس أحايين أخرى</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76BFB62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ومن الجدير بالذكر أن محاكم الاحتلال الإسرائيلي أصدرت عام 1976م، حكم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ينصّ على حق اليهود بالصلاة في رحاب المسجد الأقصى في أي وقت يشاؤون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6"/>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ودعا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موشيه كتساب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وهو رئيس وزراء يهودي سابق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إلى أن يكون حق الدخول إلى رحاب المسجد الأقصى يشمل المسلمين واليهود، وأن يؤدي اليهود شعائرهم الدينية فيها كما هو متبع في الحرم الإبراهيمي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ويشمل منع ما هو مشروع في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رحاب المسجد الأقصى: رباط النساء، ومساطب العلم. ومن تاريخ 18/5/2015م أصدر الاحتلال قرار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باعتبار الرباط</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وحلقات العلم تنظيمات خارجة عن القانون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33BB560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ويمنع الاحتلال الإسرائيلي التكبير في رحاب المسجد الأقصى، وهو نوع من أنواع العبادات المشروعة في الإسلام، ولون من ألوان الذكر المقرب إلى الله تعالى، ويعتدي على حراس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وهم من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موظفي دائرة الأوقاف الإسلامية التابعة لحكومة المملكة الأردنية الهاشمية، والتي لها حصري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حق إدارة شؤون المسجد الأقصى ورحابه، وبلغ عدد المعتقلين من الحراس عام 2016م 258 حارس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89"/>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وأما عدد المستوطنين الذين ينتهكون رحاب المسجد الأقصى بالدخول فيه، تحت حماية الجيش الإسرائيلي، فقد بلغ 8336 مستوطن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عام 2017م</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p>
    <w:p w14:paraId="34E0010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 xml:space="preserve">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ويتحكم جيش الاحتلال الإسرائيلي ببوابات المسجد الأقصى، والتي هي جزء من رحابه، فيمنع من يشاء من الدخول إليها، ويحجز هويات بعض</w:t>
      </w:r>
      <w:r w:rsidRPr="009E6098">
        <w:rPr>
          <w:rFonts w:ascii="Calibri" w:eastAsia="Calibri" w:hAnsi="Calibri" w:cs="Traditional Arabic" w:hint="cs"/>
          <w:sz w:val="32"/>
          <w:szCs w:val="32"/>
          <w:rtl/>
        </w:rPr>
        <w:t>هم</w:t>
      </w:r>
      <w:r w:rsidRPr="009E6098">
        <w:rPr>
          <w:rFonts w:ascii="Calibri" w:eastAsia="Calibri" w:hAnsi="Calibri" w:cs="Traditional Arabic"/>
          <w:sz w:val="32"/>
          <w:szCs w:val="32"/>
          <w:rtl/>
        </w:rPr>
        <w:t xml:space="preserve"> بغض النظر عن الذكورة والأنوثة، ويعتقل بعضهم، ويلاحق من يشاء من المصلين في رحاب المسجد الأقصى، بل وله مخفر شرطة في هذه الرحاب، وكل ما سبق ذكره </w:t>
      </w:r>
      <w:r w:rsidRPr="009E6098">
        <w:rPr>
          <w:rFonts w:ascii="Calibri" w:eastAsia="Calibri" w:hAnsi="Calibri" w:cs="Traditional Arabic" w:hint="cs"/>
          <w:sz w:val="32"/>
          <w:szCs w:val="32"/>
          <w:rtl/>
        </w:rPr>
        <w:t>اعتداء</w:t>
      </w:r>
      <w:r w:rsidRPr="009E6098">
        <w:rPr>
          <w:rFonts w:ascii="Calibri" w:eastAsia="Calibri" w:hAnsi="Calibri" w:cs="Traditional Arabic"/>
          <w:sz w:val="32"/>
          <w:szCs w:val="32"/>
          <w:rtl/>
        </w:rPr>
        <w:t xml:space="preserve"> على حق المسلمين المشروع في رحاب المسجد الأقصى المبارك.</w:t>
      </w:r>
    </w:p>
    <w:p w14:paraId="1093D252" w14:textId="77777777" w:rsidR="009E6098" w:rsidRPr="009E6098" w:rsidRDefault="009E6098" w:rsidP="009E6098">
      <w:pPr>
        <w:bidi/>
        <w:spacing w:after="0"/>
        <w:jc w:val="lowKashida"/>
        <w:rPr>
          <w:rFonts w:ascii="Calibri" w:eastAsia="Calibri" w:hAnsi="Calibri" w:cs="Traditional Arabic" w:hint="cs"/>
          <w:b/>
          <w:bCs/>
          <w:sz w:val="10"/>
          <w:szCs w:val="10"/>
          <w:rtl/>
        </w:rPr>
      </w:pPr>
    </w:p>
    <w:p w14:paraId="11F83B6E"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المطلب الخامس</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ما يحرم في رحاب المسجد الأقصى</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وتنتهك حرمته باقترافه</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p>
    <w:p w14:paraId="7B0CA1CE"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أول</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ا</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إقامة الشعائر التلمودية</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والصلاة فيها</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p>
    <w:p w14:paraId="2EA85A8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اقتحام المتدينين اليهود لرحاب المسجد الأقصى يتم يومي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ما عدا يومي الجمعة والسبت، وذلك على مرحلتين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الأولى: من الساعة السابعة والنصف صباح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وحتى ما قبل صلاة الظهر بقليل، و</w:t>
      </w:r>
      <w:r w:rsidRPr="009E6098">
        <w:rPr>
          <w:rFonts w:ascii="Calibri" w:eastAsia="Calibri" w:hAnsi="Calibri" w:cs="Traditional Arabic" w:hint="cs"/>
          <w:sz w:val="32"/>
          <w:szCs w:val="32"/>
          <w:rtl/>
        </w:rPr>
        <w:t xml:space="preserve">الثانية </w:t>
      </w:r>
      <w:r w:rsidRPr="009E6098">
        <w:rPr>
          <w:rFonts w:ascii="Calibri" w:eastAsia="Calibri" w:hAnsi="Calibri" w:cs="Traditional Arabic"/>
          <w:sz w:val="32"/>
          <w:szCs w:val="32"/>
          <w:rtl/>
        </w:rPr>
        <w:t>بعد صلاة الظهر إلى ما قبل صلاة العصر، وكانت الاقتحامات ممنوعة طيلة شهر رمضان المبارك، ولكن منذ عام 2016م،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فرض الاحتلال دخول المتدينين اليهود أيض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في شهر رمضان المبارك في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فترة واحدة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الفترة الصباحية، من الساعة السابعة والنصف إلى ما قبل صلاة الظهر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ولدخول اليهود المتدينين لرحاب المسجد الأقصى أهداف عديدة الذي يهمنا منها في هذا البحث هو: إقامة صلواتهم وشعائرهم الدينية في هذه الرحاب.</w:t>
      </w:r>
    </w:p>
    <w:p w14:paraId="0BA63FF8" w14:textId="77777777" w:rsidR="009E6098" w:rsidRPr="009E6098" w:rsidRDefault="009E6098" w:rsidP="009E6098">
      <w:pPr>
        <w:bidi/>
        <w:spacing w:after="0"/>
        <w:jc w:val="lowKashida"/>
        <w:rPr>
          <w:rFonts w:ascii="Calibri" w:eastAsia="Calibri" w:hAnsi="Calibri" w:cs="Traditional Arabic" w:hint="cs"/>
          <w:b/>
          <w:bCs/>
          <w:sz w:val="32"/>
          <w:szCs w:val="32"/>
          <w:rtl/>
        </w:rPr>
      </w:pPr>
      <w:r w:rsidRPr="009E6098">
        <w:rPr>
          <w:rFonts w:ascii="Calibri" w:eastAsia="Calibri" w:hAnsi="Calibri" w:cs="Traditional Arabic"/>
          <w:b/>
          <w:bCs/>
          <w:sz w:val="32"/>
          <w:szCs w:val="32"/>
          <w:rtl/>
        </w:rPr>
        <w:t>وعليه سيكون البحث هنا في: حكم دخول اليهود لأداء الصلاة</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والطقوس الدينية الخاصة بهم في هذه الرحاب، وهذا بيان ذلك:</w:t>
      </w:r>
      <w:r w:rsidRPr="009E6098">
        <w:rPr>
          <w:rFonts w:ascii="Calibri" w:eastAsia="Calibri" w:hAnsi="Calibri" w:cs="Traditional Arabic" w:hint="cs"/>
          <w:b/>
          <w:bCs/>
          <w:sz w:val="32"/>
          <w:szCs w:val="32"/>
          <w:rtl/>
        </w:rPr>
        <w:t xml:space="preserve"> </w:t>
      </w:r>
    </w:p>
    <w:p w14:paraId="03F0CCC9" w14:textId="77777777" w:rsidR="009E6098" w:rsidRPr="009E6098" w:rsidRDefault="009E6098" w:rsidP="009E6098">
      <w:pPr>
        <w:bidi/>
        <w:spacing w:after="0"/>
        <w:jc w:val="lowKashida"/>
        <w:rPr>
          <w:rFonts w:ascii="Calibri" w:eastAsia="Calibri" w:hAnsi="Calibri" w:cs="Traditional Arabic" w:hint="cs"/>
          <w:b/>
          <w:bCs/>
          <w:sz w:val="32"/>
          <w:szCs w:val="32"/>
          <w:rtl/>
        </w:rPr>
      </w:pPr>
      <w:r w:rsidRPr="009E6098">
        <w:rPr>
          <w:rFonts w:ascii="Calibri" w:eastAsia="Calibri" w:hAnsi="Calibri" w:cs="Traditional Arabic"/>
          <w:b/>
          <w:bCs/>
          <w:sz w:val="32"/>
          <w:szCs w:val="32"/>
          <w:rtl/>
        </w:rPr>
        <w:t>ما ليس بمشروع في رحاب المسجد الأقصى</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ويفعله اليهود</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إقامة الشعائر التلمودية</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والصلاة</w:t>
      </w:r>
      <w:r w:rsidRPr="009E6098">
        <w:rPr>
          <w:rFonts w:ascii="Calibri" w:eastAsia="Calibri" w:hAnsi="Calibri" w:cs="Traditional Arabic" w:hint="cs"/>
          <w:b/>
          <w:bCs/>
          <w:sz w:val="32"/>
          <w:szCs w:val="32"/>
          <w:rtl/>
        </w:rPr>
        <w:t>:</w:t>
      </w:r>
    </w:p>
    <w:p w14:paraId="47ECFDA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الشعائر التلمودية التي يقوم بها اليهود في رحاب المسجد الأقصى متعددة، أهمها وأبرزها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الصلاة. وحتى نتعرف إلى حكم هذه المسألة فقهي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لا بد أن نتعرف 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إلى حكم دخول الكفار المساجد في المذاهب الفقهية الأربعة المعتبرة، ثم نبين بعد ذلك حكم إقامة اليهود لصلواتهم التلمودية في رحاب المسجد الأقصى.</w:t>
      </w:r>
    </w:p>
    <w:p w14:paraId="69CAF5AF" w14:textId="77777777" w:rsidR="009E6098" w:rsidRPr="009E6098" w:rsidRDefault="009E6098" w:rsidP="009E6098">
      <w:pPr>
        <w:bidi/>
        <w:spacing w:after="0"/>
        <w:jc w:val="lowKashida"/>
        <w:rPr>
          <w:rFonts w:ascii="Calibri" w:eastAsia="Calibri" w:hAnsi="Calibri" w:cs="Traditional Arabic" w:hint="cs"/>
          <w:b/>
          <w:bCs/>
          <w:sz w:val="10"/>
          <w:szCs w:val="10"/>
          <w:rtl/>
        </w:rPr>
      </w:pPr>
    </w:p>
    <w:p w14:paraId="2A401F8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الأول</w:t>
      </w:r>
      <w:r w:rsidRPr="009E6098">
        <w:rPr>
          <w:rFonts w:ascii="Calibri" w:eastAsia="Calibri" w:hAnsi="Calibri" w:cs="Traditional Arabic" w:hint="cs"/>
          <w:b/>
          <w:bCs/>
          <w:sz w:val="32"/>
          <w:szCs w:val="32"/>
          <w:rtl/>
        </w:rPr>
        <w:t>-</w:t>
      </w:r>
      <w:r w:rsidRPr="009E6098">
        <w:rPr>
          <w:rFonts w:ascii="Calibri" w:eastAsia="Calibri" w:hAnsi="Calibri" w:cs="Traditional Arabic"/>
          <w:sz w:val="32"/>
          <w:szCs w:val="32"/>
          <w:rtl/>
        </w:rPr>
        <w:tab/>
        <w:t>حكم دخول الكفار المساجد في المذاهب الفقهية الأربعة:</w:t>
      </w:r>
    </w:p>
    <w:p w14:paraId="7905650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lastRenderedPageBreak/>
        <w:t>الحنفية</w:t>
      </w:r>
      <w:r w:rsidRPr="009E6098">
        <w:rPr>
          <w:rFonts w:ascii="Calibri" w:eastAsia="Calibri" w:hAnsi="Calibri" w:cs="Traditional Arabic"/>
          <w:sz w:val="32"/>
          <w:szCs w:val="32"/>
          <w:rtl/>
        </w:rPr>
        <w:t>: قالوا بجواز دخول الذ</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ي جميع المساجد بما فيها المسجد الحرام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والمسجد النبوي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قال ابن عابدين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"وجاز دخول الذ</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ي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مطلق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فقوله "مطلق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المسجد الحرام وغيره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وقول الحنفية "الذ</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هو على سبيل المثال فقط، فيجوز في المذهب عندهم دخول الكافر الذ</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والحربي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على السواء، وقد عبر عنه "محمد " من الحنفية بلفظ "الكافر"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ليفيد عموم الذمي والحربي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5F020DE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أدلتهم:</w:t>
      </w:r>
    </w:p>
    <w:p w14:paraId="6CDCCFC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النجاسة المذكورة في قوله تعالى:</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28] يقصد بها الخبث في الاعتقاد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وليس نجاسة الأعيان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E1B01B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أن النبي </w:t>
      </w:r>
      <w:r w:rsidRPr="009E6098">
        <w:rPr>
          <w:rFonts w:ascii="Calibri" w:eastAsia="Calibri" w:hAnsi="Calibri" w:cs="Traditional Arabic" w:hint="cs"/>
          <w:sz w:val="32"/>
          <w:szCs w:val="32"/>
          <w:rtl/>
        </w:rPr>
        <w:t xml:space="preserve">ــــ </w:t>
      </w:r>
      <w:r w:rsidRPr="009E6098">
        <w:rPr>
          <w:rFonts w:ascii="Calibri" w:eastAsia="Calibri" w:hAnsi="Calibri" w:cs="Traditional Arabic"/>
          <w:sz w:val="32"/>
          <w:szCs w:val="32"/>
        </w:rPr>
        <w:sym w:font="AGA Arabesque" w:char="F072"/>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ـــ </w:t>
      </w:r>
      <w:r w:rsidRPr="009E6098">
        <w:rPr>
          <w:rFonts w:ascii="Calibri" w:eastAsia="Calibri" w:hAnsi="Calibri" w:cs="Traditional Arabic"/>
          <w:sz w:val="32"/>
          <w:szCs w:val="32"/>
          <w:rtl/>
        </w:rPr>
        <w:t>أنزل و</w:t>
      </w:r>
      <w:r w:rsidRPr="009E6098">
        <w:rPr>
          <w:rFonts w:ascii="Calibri" w:eastAsia="Calibri" w:hAnsi="Calibri" w:cs="Traditional Arabic" w:hint="cs"/>
          <w:sz w:val="32"/>
          <w:szCs w:val="32"/>
          <w:rtl/>
        </w:rPr>
        <w:t>ف</w:t>
      </w:r>
      <w:r w:rsidRPr="009E6098">
        <w:rPr>
          <w:rFonts w:ascii="Calibri" w:eastAsia="Calibri" w:hAnsi="Calibri" w:cs="Traditional Arabic"/>
          <w:sz w:val="32"/>
          <w:szCs w:val="32"/>
          <w:rtl/>
        </w:rPr>
        <w:t>د</w:t>
      </w:r>
      <w:r w:rsidRPr="009E6098">
        <w:rPr>
          <w:rFonts w:ascii="Calibri" w:eastAsia="Calibri" w:hAnsi="Calibri" w:cs="Traditional Arabic" w:hint="cs"/>
          <w:sz w:val="32"/>
          <w:szCs w:val="32"/>
          <w:rtl/>
        </w:rPr>
        <w:t xml:space="preserve"> ثقيف </w:t>
      </w:r>
      <w:r w:rsidRPr="009E6098">
        <w:rPr>
          <w:rFonts w:ascii="Calibri" w:eastAsia="Calibri" w:hAnsi="Calibri" w:cs="Traditional Arabic"/>
          <w:sz w:val="32"/>
          <w:szCs w:val="32"/>
          <w:rtl/>
        </w:rPr>
        <w:t>في مسجده وهم كفار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حيث ضرب لهم قبة في المسجد، فقالوا: يا رسول الله قوم أنجاس، فقال رسول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"إنه ليس على الأرض من أنجاس الناس شيء</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إنما أنجاس الناس على أنفسهم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ولأن أبا سفيان كان يدخل مسجد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وهو كافر، فنجاسة الكفر لا تمنع الكافر من دخول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9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1D1DCB2F" w14:textId="77777777" w:rsidR="009E6098" w:rsidRPr="009E6098" w:rsidRDefault="009E6098" w:rsidP="009E6098">
      <w:pPr>
        <w:bidi/>
        <w:spacing w:after="0"/>
        <w:jc w:val="lowKashida"/>
        <w:rPr>
          <w:rFonts w:ascii="Calibri" w:eastAsia="Calibri" w:hAnsi="Calibri" w:cs="Traditional Arabic" w:hint="cs"/>
          <w:b/>
          <w:bCs/>
          <w:sz w:val="10"/>
          <w:szCs w:val="10"/>
          <w:rtl/>
        </w:rPr>
      </w:pPr>
    </w:p>
    <w:p w14:paraId="1B088DBD"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المالكية: حر</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موا دخول الكفار المساجد كلها بما فيها المسجد الحرام</w:t>
      </w:r>
      <w:r w:rsidRPr="009E6098">
        <w:rPr>
          <w:rFonts w:ascii="Calibri" w:eastAsia="Calibri" w:hAnsi="Calibri" w:cs="Traditional Arabic" w:hint="cs"/>
          <w:b/>
          <w:bCs/>
          <w:sz w:val="32"/>
          <w:szCs w:val="32"/>
          <w:rtl/>
        </w:rPr>
        <w:t>.</w:t>
      </w:r>
    </w:p>
    <w:p w14:paraId="32323FF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أدلتهم:</w:t>
      </w:r>
    </w:p>
    <w:p w14:paraId="4CCC91F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أن 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xml:space="preserve">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عَامِهِمْ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هَذَا</w:t>
      </w:r>
      <w:r w:rsidRPr="009E6098">
        <w:rPr>
          <w:rFonts w:ascii="Calibri" w:eastAsia="Calibri" w:hAnsi="Calibri" w:cs="Traditional Arabic"/>
          <w:sz w:val="32"/>
          <w:szCs w:val="32"/>
          <w:rtl/>
        </w:rPr>
        <w:t xml:space="preserve"> }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28] هو عام يشمل سائر المشركين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وسائر المساجد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5F08832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w:t>
      </w:r>
      <w:r w:rsidRPr="009E6098">
        <w:rPr>
          <w:rFonts w:ascii="Calibri" w:eastAsia="Calibri" w:hAnsi="Calibri" w:cs="Traditional Arabic" w:hint="cs"/>
          <w:b/>
          <w:bCs/>
          <w:sz w:val="32"/>
          <w:szCs w:val="32"/>
          <w:rtl/>
        </w:rPr>
        <w:t>فِي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بُيُوتٍ</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أَذِنَ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تُرْفَعَ</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وَيُذْكَرَ</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فِيهَا اسْمُهُ</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النور</w:t>
      </w:r>
      <w:r w:rsidRPr="009E6098">
        <w:rPr>
          <w:rFonts w:ascii="Calibri" w:eastAsia="Calibri" w:hAnsi="Calibri" w:cs="Traditional Arabic"/>
          <w:sz w:val="32"/>
          <w:szCs w:val="32"/>
          <w:rtl/>
        </w:rPr>
        <w:t>: 36]</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ووجه الدلالة من الآية: أن دخول الكافر المسجد مناقض لترفيعه، فدل ذلك على تحريم دخوله إليه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49C418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قول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قال: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b/>
          <w:bCs/>
          <w:sz w:val="32"/>
          <w:szCs w:val="32"/>
          <w:rtl/>
        </w:rPr>
        <w:t>إن هذه المساجد لا تصلح لشيء من هذا البول</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ولا القذر</w:t>
      </w:r>
      <w:r w:rsidRPr="009E6098">
        <w:rPr>
          <w:rFonts w:ascii="Calibri" w:eastAsia="Calibri" w:hAnsi="Calibri" w:cs="Traditional Arabic"/>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ووجه الدلالة من الحديث أن الكافر لا يخلو عن ذلك</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وقال النووي عند هذا الحديث: "وفيه احترام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وتنزيهه من الأقذار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وفيه صيانة المساجد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وتنزيهها عن الأقذار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والقذى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والبصاق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ورفع الأصوات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والخصومات"</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598A305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ووجه الدلالة أن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سمّى المشرك نجس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وهذا يعني: "أنه نجس العين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أو  مبعد عن طريق الحكم، ولذلك فمنعه من دخول المساجد واجب</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علة النجاسة موجودة فيه، ولأن الحرمة موجودة في المسجد، فالكافر ممنوع من دخول المسجد الحرام بالنص،</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وممنوع من دخول غيره من المساجد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تعليل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بالنجاسة، ولوجوب صيانة المسجد من كل نجس</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56CFC6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خامس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ab/>
        <w:t>أن عمر بن عبد العزيز كتب إلى عماله: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أن امنعوا اليهود والنصارى من دخول مساجد المسلمين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w:t>
      </w:r>
      <w:r w:rsidRPr="009E6098">
        <w:rPr>
          <w:rFonts w:ascii="Calibri" w:eastAsia="Calibri" w:hAnsi="Calibri" w:cs="Traditional Arabic" w:hint="cs"/>
          <w:sz w:val="32"/>
          <w:szCs w:val="32"/>
          <w:rtl/>
        </w:rPr>
        <w:t>أ</w:t>
      </w:r>
      <w:r w:rsidRPr="009E6098">
        <w:rPr>
          <w:rFonts w:ascii="Calibri" w:eastAsia="Calibri" w:hAnsi="Calibri" w:cs="Traditional Arabic"/>
          <w:sz w:val="32"/>
          <w:szCs w:val="32"/>
          <w:rtl/>
        </w:rPr>
        <w:t xml:space="preserve">تبع نهيه 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hint="cs"/>
          <w:sz w:val="32"/>
          <w:szCs w:val="32"/>
          <w:rtl/>
        </w:rPr>
        <w:t>}.</w:t>
      </w:r>
    </w:p>
    <w:p w14:paraId="611AE45C" w14:textId="77777777" w:rsidR="009E6098" w:rsidRPr="009E6098" w:rsidRDefault="009E6098" w:rsidP="009E6098">
      <w:pPr>
        <w:bidi/>
        <w:spacing w:after="0"/>
        <w:jc w:val="lowKashida"/>
        <w:rPr>
          <w:rFonts w:ascii="Calibri" w:eastAsia="Calibri" w:hAnsi="Calibri" w:cs="Traditional Arabic"/>
          <w:b/>
          <w:bCs/>
          <w:color w:val="000000"/>
          <w:sz w:val="32"/>
          <w:szCs w:val="32"/>
          <w:rtl/>
        </w:rPr>
      </w:pPr>
      <w:r w:rsidRPr="009E6098">
        <w:rPr>
          <w:rFonts w:ascii="Calibri" w:eastAsia="Calibri" w:hAnsi="Calibri" w:cs="Traditional Arabic"/>
          <w:b/>
          <w:bCs/>
          <w:color w:val="000000"/>
          <w:sz w:val="32"/>
          <w:szCs w:val="32"/>
          <w:rtl/>
        </w:rPr>
        <w:t xml:space="preserve">الشافعية: </w:t>
      </w:r>
    </w:p>
    <w:p w14:paraId="5FB7966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قالوا: "لا يجوز تمكين الكافر من دخول المسجد الحرام بأي حال من الأحوال، وأما غير المسجد الحرام فللكافر دخوله بشرط إذن المسلم له، أما بغير إذن المسلم فيمنع من الدخول، وإن دخل يعزّر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وفصل الشافعية في دخول غير المسجد الحرام، فإن استأذن للنوم أو للأكل فيمنع، وإن استأذن لسماع قرآن أو علم أذن له رجاء إسلامه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بشرط ألا يكون جنب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ومذهب الشافعي جواز دخول الكافر بإذن المسلم، سواء كان الكافر كتابي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أو غيره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0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112E13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lastRenderedPageBreak/>
        <w:t>أدلتهم</w:t>
      </w:r>
      <w:r w:rsidRPr="009E6098">
        <w:rPr>
          <w:rFonts w:ascii="Calibri" w:eastAsia="Calibri" w:hAnsi="Calibri" w:cs="Traditional Arabic" w:hint="cs"/>
          <w:sz w:val="32"/>
          <w:szCs w:val="32"/>
          <w:rtl/>
        </w:rPr>
        <w:t>:</w:t>
      </w:r>
    </w:p>
    <w:p w14:paraId="6C56B9F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عَامِهِمْ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هَذَا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28]</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فقالوا: هذه الآية خاصة بالمسجد الحرام، فظاهرها ألا يقربوا المسجد الحرام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عامة في سائر المشركين، فلا يمنعون من دخول المساجد غير المسجد الحرام</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562A3C4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استدلوا بحديث ثمامة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1"/>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وهو رجل من بن</w:t>
      </w:r>
      <w:r w:rsidRPr="009E6098">
        <w:rPr>
          <w:rFonts w:ascii="Calibri" w:eastAsia="Calibri" w:hAnsi="Calibri" w:cs="Traditional Arabic" w:hint="cs"/>
          <w:sz w:val="32"/>
          <w:szCs w:val="32"/>
          <w:rtl/>
        </w:rPr>
        <w:t>ي</w:t>
      </w:r>
      <w:r w:rsidRPr="009E6098">
        <w:rPr>
          <w:rFonts w:ascii="Calibri" w:eastAsia="Calibri" w:hAnsi="Calibri" w:cs="Traditional Arabic"/>
          <w:sz w:val="32"/>
          <w:szCs w:val="32"/>
          <w:rtl/>
        </w:rPr>
        <w:t xml:space="preserve"> حنفية اسمه ثمامة بن أثال، ربطه المسلمون بسارية من سواري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قال النووي عن هذا الحديث: "وفي هذا جواز إدخال المسجد الكافر"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D569AE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واستدلوا بأن أبا سفيان كان يدخل مسجد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وهو كافر"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E814B1C" w14:textId="77777777" w:rsidR="009E6098" w:rsidRPr="009E6098" w:rsidRDefault="009E6098" w:rsidP="009E6098">
      <w:pPr>
        <w:bidi/>
        <w:spacing w:after="0"/>
        <w:jc w:val="lowKashida"/>
        <w:rPr>
          <w:rFonts w:ascii="Calibri" w:eastAsia="Calibri" w:hAnsi="Calibri" w:cs="Traditional Arabic"/>
          <w:b/>
          <w:bCs/>
          <w:sz w:val="32"/>
          <w:szCs w:val="32"/>
          <w:rtl/>
        </w:rPr>
      </w:pPr>
      <w:r w:rsidRPr="009E6098">
        <w:rPr>
          <w:rFonts w:ascii="Calibri" w:eastAsia="Calibri" w:hAnsi="Calibri" w:cs="Traditional Arabic"/>
          <w:b/>
          <w:bCs/>
          <w:sz w:val="32"/>
          <w:szCs w:val="32"/>
          <w:rtl/>
        </w:rPr>
        <w:t xml:space="preserve">الحنابلة: </w:t>
      </w:r>
    </w:p>
    <w:p w14:paraId="712B5E0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منعوا الكافر من دخول المسجد الحرام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وقالوا بجواز دخوله سائر المساجد بإذن المسلم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وللمصلحة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7C3A2F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أدلتهم:</w:t>
      </w:r>
    </w:p>
    <w:p w14:paraId="1750996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الآية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عَامِهِمْ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هَذَا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28]،</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وقد تم تبيان وجه الدلالة من الآية سابق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عند استعراض مذهب المالكية.</w:t>
      </w:r>
    </w:p>
    <w:p w14:paraId="0A19E7E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"إن علي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بصر بمجوسي وهو على المنبر، فنزل وضربه وأخرجه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1EE32AF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الجنابة والحيض يمنعان من دخول المسجد،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فالكافر أولى بالمنع</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BF4249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مناقشة الأدلة:</w:t>
      </w:r>
    </w:p>
    <w:p w14:paraId="302C8D0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الجمهور من المالكية والشافعية والحنابلة اتفقوا على منع المشركين من دخول المسجد الحرام ما عدا الحنفية، وقد أجاب ابن العربي على ما استدل به الحنفية من أن المقصود بالنجاسة هو النجاسة في الاعتقاد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وليست نجاسة الأعيان فقال: "النجاسة ليست بعين حسية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وإنما هي حكم  شرعي،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أمر الله بإبعادها،كما أمر بإبعاد البدن عن الصلاة عند الحدث، وكلاهما أمر شرعي ليس بعين نجس،</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وقد ذهل الحنفية عن هذه الحقيقة فظنوا أن النجاسة أمر حسي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382BD72F"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وقد أكد المفسرون على منع المشركين من دخول المسجد الحرام عند قوله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عَامِهِمْ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هَذَا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28]</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فقال ابن عطية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1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"ونص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في هذه الآية على المشركين وعلى المسجد الحرام،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فقاس مالك - رحمه الله - غيره على جميع الكفار من أهل الكتاب،</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وقاس سائر المساجد على المسجد الحرام، ومنع دخول جميع  المساجد"، وقال ابن جزي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"قصر الآية عند موضع النص</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فمنع المشركين من دخول  المسجد الحرام خاصة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w:t>
      </w:r>
    </w:p>
    <w:p w14:paraId="04EAE70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وقال القرطبي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1"/>
      </w:r>
      <w:r w:rsidRPr="009E6098">
        <w:rPr>
          <w:rFonts w:ascii="Calibri" w:eastAsia="Calibri" w:hAnsi="Calibri" w:cs="Traditional Arabic"/>
          <w:sz w:val="32"/>
          <w:szCs w:val="32"/>
          <w:vertAlign w:val="superscript"/>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نهي،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وهذا اللفظ يطلق على جميع الحرم،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وهو مذهب عطاء،</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فإذ</w:t>
      </w:r>
      <w:r w:rsidRPr="009E6098">
        <w:rPr>
          <w:rFonts w:ascii="Calibri" w:eastAsia="Calibri" w:hAnsi="Calibri" w:cs="Traditional Arabic" w:hint="cs"/>
          <w:sz w:val="32"/>
          <w:szCs w:val="32"/>
          <w:rtl/>
        </w:rPr>
        <w:t>ن</w:t>
      </w:r>
      <w:r w:rsidRPr="009E6098">
        <w:rPr>
          <w:rFonts w:ascii="Calibri" w:eastAsia="Calibri" w:hAnsi="Calibri" w:cs="Traditional Arabic"/>
          <w:sz w:val="32"/>
          <w:szCs w:val="32"/>
          <w:rtl/>
        </w:rPr>
        <w:t xml:space="preserve"> يحرم تمكين المشرك من دخول الحرم أجمع"، وجاءت عبارات ابن كثير في تفسيره صريحة في أمر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عباد</w:t>
      </w:r>
      <w:r w:rsidRPr="009E6098">
        <w:rPr>
          <w:rFonts w:ascii="Calibri" w:eastAsia="Calibri" w:hAnsi="Calibri" w:cs="Traditional Arabic" w:hint="cs"/>
          <w:sz w:val="32"/>
          <w:szCs w:val="32"/>
          <w:rtl/>
        </w:rPr>
        <w:t>ه</w:t>
      </w:r>
      <w:r w:rsidRPr="009E6098">
        <w:rPr>
          <w:rFonts w:ascii="Calibri" w:eastAsia="Calibri" w:hAnsi="Calibri" w:cs="Traditional Arabic"/>
          <w:sz w:val="32"/>
          <w:szCs w:val="32"/>
          <w:rtl/>
        </w:rPr>
        <w:t xml:space="preserve"> المقربين الطاهرين دين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وذات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بنفي المشركين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والذين هم نجس دين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عن المسجد الحرام،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وألا يقربوه بعد نزول هذه الآية"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42AE309E"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وحر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م البغوي على المشرك دخول المسجد الحرام بحال،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ذمي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كان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ومستأمن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لظاهر هذه الآية"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3"/>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p>
    <w:p w14:paraId="2F8BE9E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فالراجح - والله </w:t>
      </w:r>
      <w:r w:rsidRPr="009E6098">
        <w:rPr>
          <w:rFonts w:ascii="Calibri" w:eastAsia="Calibri" w:hAnsi="Calibri" w:cs="Traditional Arabic" w:hint="cs"/>
          <w:sz w:val="32"/>
          <w:szCs w:val="32"/>
          <w:rtl/>
        </w:rPr>
        <w:t>أ</w:t>
      </w:r>
      <w:r w:rsidRPr="009E6098">
        <w:rPr>
          <w:rFonts w:ascii="Calibri" w:eastAsia="Calibri" w:hAnsi="Calibri" w:cs="Traditional Arabic"/>
          <w:sz w:val="32"/>
          <w:szCs w:val="32"/>
          <w:rtl/>
        </w:rPr>
        <w:t>علم - ما ذهب إليه الجمهور من الفقهاء ومن المفسرين أن دخول المسجد الحرام يحرم على الكفار كافة أهل كتاب وغيرهم.</w:t>
      </w:r>
    </w:p>
    <w:p w14:paraId="259907D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الثاني</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أما دخول سائر المساجد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ومنها المسجد النبوي، فيجاب على أدلة الحنفية والشافعية بما ي</w:t>
      </w:r>
      <w:r w:rsidRPr="009E6098">
        <w:rPr>
          <w:rFonts w:ascii="Calibri" w:eastAsia="Calibri" w:hAnsi="Calibri" w:cs="Traditional Arabic" w:hint="cs"/>
          <w:sz w:val="32"/>
          <w:szCs w:val="32"/>
          <w:rtl/>
        </w:rPr>
        <w:t>أتي</w:t>
      </w:r>
      <w:r w:rsidRPr="009E6098">
        <w:rPr>
          <w:rFonts w:ascii="Calibri" w:eastAsia="Calibri" w:hAnsi="Calibri" w:cs="Traditional Arabic"/>
          <w:sz w:val="32"/>
          <w:szCs w:val="32"/>
          <w:rtl/>
        </w:rPr>
        <w:t>:</w:t>
      </w:r>
    </w:p>
    <w:p w14:paraId="7ACF143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أن قوله </w:t>
      </w:r>
      <w:r w:rsidRPr="009E6098">
        <w:rPr>
          <w:rFonts w:ascii="Calibri" w:eastAsia="Calibri" w:hAnsi="Calibri" w:cs="Traditional Arabic" w:hint="cs"/>
          <w:sz w:val="32"/>
          <w:szCs w:val="32"/>
          <w:rtl/>
        </w:rPr>
        <w:t xml:space="preserve">ــــ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ـــ</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عَامِهِمْ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هَذَا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دليل على أنهم لا يقربوا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سواه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العلة وهي النجاسة موجودة فيهم، والحرمة موجودة في المسجدين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7547F3B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دعوى أن الآية خاصة بالمسجد الحرام لا تتعداه إلى غيره من المساجد هو من الجمود على ظاهر النص</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لأن الله </w:t>
      </w:r>
      <w:r w:rsidRPr="009E6098">
        <w:rPr>
          <w:rFonts w:ascii="Calibri" w:eastAsia="Calibri" w:hAnsi="Calibri" w:cs="Traditional Arabic" w:hint="cs"/>
          <w:sz w:val="32"/>
          <w:szCs w:val="32"/>
          <w:rtl/>
        </w:rPr>
        <w:t xml:space="preserve">ــ تعالى ــ </w:t>
      </w:r>
      <w:r w:rsidRPr="009E6098">
        <w:rPr>
          <w:rFonts w:ascii="Calibri" w:eastAsia="Calibri" w:hAnsi="Calibri" w:cs="Traditional Arabic"/>
          <w:sz w:val="32"/>
          <w:szCs w:val="32"/>
          <w:rtl/>
        </w:rPr>
        <w:t>لم يقل: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لا يقرب هؤلاء المسجد الحرام، فيكون الحكم مقصور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عليهم، ولو قال: لا يقرب المشركون والأنجاس المسجد الحرام لكان تنبيه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على التعليل بالشرك</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النجاسة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العلتين جميع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بل أكد الحال بيان العلة وكشفها فقال: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يريد ولا بد لنجاستهم،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فتعدت العلة إلى كل موضع محترم بالمسجدية"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45CF2F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أن الاستدلال بجواز دخول الكافر المسجد بإذن المسلم بربط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ثمامة </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بن أثال في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وهو مشرك</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وبدخول أبي سفيان مسجد رسول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xml:space="preserve"> وهو مشرك عند إقباله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لتجديد العهد قبل فتح مكة حين خشي نقض الصلح بما أحدثه بنو بكر على خزاعة،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يجاب عليه بما </w:t>
      </w:r>
      <w:r w:rsidRPr="009E6098">
        <w:rPr>
          <w:rFonts w:ascii="Calibri" w:eastAsia="Calibri" w:hAnsi="Calibri" w:cs="Traditional Arabic" w:hint="cs"/>
          <w:sz w:val="32"/>
          <w:szCs w:val="32"/>
          <w:rtl/>
        </w:rPr>
        <w:t>يأتي</w:t>
      </w:r>
      <w:r w:rsidRPr="009E6098">
        <w:rPr>
          <w:rFonts w:ascii="Calibri" w:eastAsia="Calibri" w:hAnsi="Calibri" w:cs="Traditional Arabic"/>
          <w:sz w:val="32"/>
          <w:szCs w:val="32"/>
          <w:rtl/>
        </w:rPr>
        <w:t xml:space="preserve">: </w:t>
      </w:r>
    </w:p>
    <w:p w14:paraId="5CE1DEF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 ب</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أن دخ</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ول ثمامة وأبي سفيان م</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سج</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د ال</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ن</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 xml:space="preserve">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كان قبل ن</w:t>
      </w:r>
      <w:r w:rsidRPr="009E6098">
        <w:rPr>
          <w:rFonts w:ascii="Calibri" w:eastAsia="Calibri" w:hAnsi="Calibri" w:cs="Traditional Arabic" w:hint="cs"/>
          <w:sz w:val="32"/>
          <w:szCs w:val="32"/>
          <w:rtl/>
        </w:rPr>
        <w:t>ــ</w:t>
      </w:r>
      <w:r w:rsidRPr="009E6098">
        <w:rPr>
          <w:rFonts w:ascii="Calibri" w:eastAsia="Calibri" w:hAnsi="Calibri" w:cs="Traditional Arabic"/>
          <w:sz w:val="32"/>
          <w:szCs w:val="32"/>
          <w:rtl/>
        </w:rPr>
        <w:t>زول قول</w:t>
      </w:r>
      <w:r w:rsidRPr="009E6098">
        <w:rPr>
          <w:rFonts w:ascii="Calibri" w:eastAsia="Calibri" w:hAnsi="Calibri" w:cs="Traditional Arabic" w:hint="cs"/>
          <w:sz w:val="32"/>
          <w:szCs w:val="32"/>
          <w:rtl/>
        </w:rPr>
        <w:t>ه</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يَا أَيُّهَا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الَّذِينَ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آمَنُوا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يَقْرَبُوا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عَامِهِمْ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هَذَا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28]</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قال ابن العربي: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"إن الله منع المشركين من دخول المسجد الحرام نص</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ومنع من دخول سائر المساجد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تعليل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بالنجاسة، ولوجوب صيانة المسجد عن كل نجس، وهذا ظاهر لا خفاء فيه"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032D55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 ورد ابن حجر العسقلاني على من يقول: يؤذن للكفار خاصة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وذلك عند حديث ثمامة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فقال: "وحديث الباب يرد عليهم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فإن ثمامة ليس من أهل الكتاب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1930166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3- وقد أذن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بربط ثمامة في المسجد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لأنه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xml:space="preserve"> "كان قد علم إسلامه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وعلم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بإسلامه في الحال لا يحكم له به في المآل"</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أو لكي يرق قلبه هو ومن معه من قومه من المشركين حين يسمعون القرآن الكريم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وحين يرون </w:t>
      </w:r>
      <w:r w:rsidRPr="009E6098">
        <w:rPr>
          <w:rFonts w:ascii="Calibri" w:eastAsia="Calibri" w:hAnsi="Calibri" w:cs="Traditional Arabic"/>
          <w:sz w:val="32"/>
          <w:szCs w:val="32"/>
          <w:rtl/>
        </w:rPr>
        <w:lastRenderedPageBreak/>
        <w:t>المسلمين يصلون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فيسلموا</w:t>
      </w:r>
      <w:r w:rsidRPr="009E6098">
        <w:rPr>
          <w:rFonts w:ascii="Calibri" w:eastAsia="Calibri" w:hAnsi="Calibri" w:cs="Traditional Arabic" w:hint="cs"/>
          <w:sz w:val="32"/>
          <w:szCs w:val="32"/>
          <w:vertAlign w:val="superscript"/>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2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ولأنه كان للمسلمين حاجة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وأن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المشركين كانوا يخاطبون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xml:space="preserve"> ويحملون إليه الرسائل والأجوبة، وقد يسمعون منه الدعوة،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ولم يكن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ليخرج لكل من قصد من الكفار"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4D7F0B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أن قول الله تعالى: {</w:t>
      </w:r>
      <w:r w:rsidRPr="009E6098">
        <w:rPr>
          <w:rFonts w:ascii="Calibri" w:eastAsia="Calibri" w:hAnsi="Calibri" w:cs="Traditional Arabic" w:hint="cs"/>
          <w:b/>
          <w:bCs/>
          <w:sz w:val="32"/>
          <w:szCs w:val="32"/>
          <w:rtl/>
        </w:rPr>
        <w:t>فِي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بُيُوتٍ</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أَذِنَ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تُرْفَعَ</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وَيُذْكَرَ</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فِيهَا اسْمُهُ</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سورة النور36</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نص على تحريم دخول الكفار المساجد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دخولهم فيها مناقض لترفيعها"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1"/>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وعند قوله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:"ويذكر فيها اسمه"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قال ابن العربي: وهذا يدل على أنها المساجد كلها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4B3A760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أن عمر بن عبد العزيز كتب إلى عماله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أن امنعوا اليهود والنصارى من دخول مساجد المسلمين، وأتبع نهيه قوله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hint="cs"/>
          <w:sz w:val="32"/>
          <w:szCs w:val="32"/>
          <w:rtl/>
        </w:rPr>
        <w:t>}.</w:t>
      </w:r>
    </w:p>
    <w:p w14:paraId="1CCE79F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خامس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ab/>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أن أبا موسى الأشعري قدم على عمر بن الخطاب بحساب العراق،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فقال: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"ادع لي الكاتب يقرؤه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فقال: "إنه لا يدخل المسجد"، فقال:لم؟ قال:لأنه نصراني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ووجه الدلالة أن النصراني منع من دخول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لحرمته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ولقذارته المعنوية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382A55B2" w14:textId="77777777" w:rsidR="009E6098" w:rsidRPr="009E6098" w:rsidRDefault="009E6098" w:rsidP="009E6098">
      <w:pPr>
        <w:bidi/>
        <w:spacing w:after="0"/>
        <w:jc w:val="lowKashida"/>
        <w:rPr>
          <w:rFonts w:ascii="Calibri" w:eastAsia="Calibri" w:hAnsi="Calibri" w:cs="Traditional Arabic" w:hint="cs"/>
          <w:sz w:val="28"/>
          <w:szCs w:val="28"/>
          <w:rtl/>
        </w:rPr>
      </w:pPr>
      <w:r w:rsidRPr="009E6098">
        <w:rPr>
          <w:rFonts w:ascii="Calibri" w:eastAsia="Calibri" w:hAnsi="Calibri" w:cs="Traditional Arabic"/>
          <w:sz w:val="32"/>
          <w:szCs w:val="32"/>
          <w:rtl/>
        </w:rPr>
        <w:t>سادس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ab/>
        <w:t xml:space="preserve">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w:t>
      </w:r>
      <w:r w:rsidRPr="009E6098">
        <w:rPr>
          <w:rFonts w:ascii="Calibri" w:eastAsia="Calibri" w:hAnsi="Calibri" w:cs="Arial"/>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إِنَّمَا</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يَعْمُرُ</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مَسَاجِدَ</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اللَّهِ</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مَنْ</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آمَنَ</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بِاللَّهِ</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وَالْيَوْمِ</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الْآخِرِ</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18]</w:t>
      </w:r>
      <w:r w:rsidRPr="009E6098">
        <w:rPr>
          <w:rFonts w:ascii="Calibri" w:eastAsia="Calibri" w:hAnsi="Calibri" w:cs="Traditional Arabic" w:hint="cs"/>
          <w:sz w:val="28"/>
          <w:szCs w:val="28"/>
          <w:rtl/>
        </w:rPr>
        <w:t>.</w:t>
      </w:r>
    </w:p>
    <w:p w14:paraId="4B265A64" w14:textId="77777777" w:rsidR="009E6098" w:rsidRPr="009E6098" w:rsidRDefault="009E6098" w:rsidP="009E6098">
      <w:pPr>
        <w:bidi/>
        <w:spacing w:after="0"/>
        <w:jc w:val="both"/>
        <w:rPr>
          <w:rFonts w:ascii="Calibri" w:eastAsia="Calibri" w:hAnsi="Calibri" w:cs="Traditional Arabic"/>
          <w:sz w:val="32"/>
          <w:szCs w:val="32"/>
          <w:rtl/>
        </w:rPr>
      </w:pPr>
      <w:r w:rsidRPr="009E6098">
        <w:rPr>
          <w:rFonts w:ascii="Calibri" w:eastAsia="Calibri" w:hAnsi="Calibri" w:cs="Traditional Arabic"/>
          <w:sz w:val="28"/>
          <w:szCs w:val="28"/>
          <w:rtl/>
        </w:rPr>
        <w:t xml:space="preserve"> </w:t>
      </w:r>
      <w:r w:rsidRPr="009E6098">
        <w:rPr>
          <w:rFonts w:ascii="Calibri" w:eastAsia="Calibri" w:hAnsi="Calibri" w:cs="Traditional Arabic"/>
          <w:sz w:val="32"/>
          <w:szCs w:val="32"/>
          <w:rtl/>
        </w:rPr>
        <w:t>أكد جمع من المفسرين على حرمة د</w:t>
      </w:r>
      <w:r w:rsidRPr="009E6098">
        <w:rPr>
          <w:rFonts w:ascii="Calibri" w:eastAsia="Calibri" w:hAnsi="Calibri" w:cs="Traditional Arabic" w:hint="cs"/>
          <w:sz w:val="32"/>
          <w:szCs w:val="32"/>
          <w:rtl/>
        </w:rPr>
        <w:t>خ</w:t>
      </w:r>
      <w:r w:rsidRPr="009E6098">
        <w:rPr>
          <w:rFonts w:ascii="Calibri" w:eastAsia="Calibri" w:hAnsi="Calibri" w:cs="Traditional Arabic"/>
          <w:sz w:val="32"/>
          <w:szCs w:val="32"/>
          <w:rtl/>
        </w:rPr>
        <w:t>ول الكفار المساجد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قال القرطبي عند الآية: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"فيجب إذ</w:t>
      </w:r>
      <w:r w:rsidRPr="009E6098">
        <w:rPr>
          <w:rFonts w:ascii="Calibri" w:eastAsia="Calibri" w:hAnsi="Calibri" w:cs="Traditional Arabic" w:hint="cs"/>
          <w:sz w:val="32"/>
          <w:szCs w:val="32"/>
          <w:rtl/>
        </w:rPr>
        <w:t>ن</w:t>
      </w:r>
      <w:r w:rsidRPr="009E6098">
        <w:rPr>
          <w:rFonts w:ascii="Calibri" w:eastAsia="Calibri" w:hAnsi="Calibri" w:cs="Traditional Arabic"/>
          <w:sz w:val="32"/>
          <w:szCs w:val="32"/>
          <w:rtl/>
        </w:rPr>
        <w:t xml:space="preserve"> على المسلمين تولي أحكام المساجد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ومنع المشركين من دخولها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1966882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وقال البغوي</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"أوجب على المسلمين منعهم من ذلك</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المساجد إنما تعمر بعبادة الله وحده، فمن كان كافر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فليس من ش</w:t>
      </w:r>
      <w:r w:rsidRPr="009E6098">
        <w:rPr>
          <w:rFonts w:ascii="Calibri" w:eastAsia="Calibri" w:hAnsi="Calibri" w:cs="Traditional Arabic" w:hint="cs"/>
          <w:sz w:val="32"/>
          <w:szCs w:val="32"/>
          <w:rtl/>
        </w:rPr>
        <w:t>أ</w:t>
      </w:r>
      <w:r w:rsidRPr="009E6098">
        <w:rPr>
          <w:rFonts w:ascii="Calibri" w:eastAsia="Calibri" w:hAnsi="Calibri" w:cs="Traditional Arabic"/>
          <w:sz w:val="32"/>
          <w:szCs w:val="32"/>
          <w:rtl/>
        </w:rPr>
        <w:t>نه أن يعمرها "</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وهذا ما أكده العز بن عبد السلام </w:t>
      </w:r>
      <w:r w:rsidRPr="009E6098">
        <w:rPr>
          <w:rFonts w:ascii="Calibri" w:eastAsia="Calibri" w:hAnsi="Calibri" w:cs="Traditional Arabic"/>
          <w:sz w:val="32"/>
          <w:szCs w:val="32"/>
          <w:highlight w:val="yellow"/>
          <w:rtl/>
        </w:rPr>
        <w:t>حيث بي</w:t>
      </w:r>
      <w:r w:rsidRPr="009E6098">
        <w:rPr>
          <w:rFonts w:ascii="Calibri" w:eastAsia="Calibri" w:hAnsi="Calibri" w:cs="Traditional Arabic" w:hint="cs"/>
          <w:sz w:val="32"/>
          <w:szCs w:val="32"/>
          <w:highlight w:val="yellow"/>
          <w:rtl/>
        </w:rPr>
        <w:t>ّ</w:t>
      </w:r>
      <w:r w:rsidRPr="009E6098">
        <w:rPr>
          <w:rFonts w:ascii="Calibri" w:eastAsia="Calibri" w:hAnsi="Calibri" w:cs="Traditional Arabic"/>
          <w:sz w:val="32"/>
          <w:szCs w:val="32"/>
          <w:highlight w:val="yellow"/>
          <w:rtl/>
        </w:rPr>
        <w:t>ن أن عمارة المساجد تكون بالزيارة</w:t>
      </w:r>
      <w:r w:rsidRPr="009E6098">
        <w:rPr>
          <w:rFonts w:ascii="Calibri" w:eastAsia="Calibri" w:hAnsi="Calibri" w:cs="Traditional Arabic" w:hint="cs"/>
          <w:sz w:val="32"/>
          <w:szCs w:val="32"/>
          <w:highlight w:val="yellow"/>
          <w:rtl/>
        </w:rPr>
        <w:t>,</w:t>
      </w:r>
      <w:r w:rsidRPr="009E6098">
        <w:rPr>
          <w:rFonts w:ascii="Calibri" w:eastAsia="Calibri" w:hAnsi="Calibri" w:cs="Traditional Arabic"/>
          <w:sz w:val="32"/>
          <w:szCs w:val="32"/>
          <w:highlight w:val="yellow"/>
          <w:rtl/>
        </w:rPr>
        <w:t xml:space="preserve"> والدخول إليها</w:t>
      </w:r>
      <w:r w:rsidRPr="009E6098">
        <w:rPr>
          <w:rFonts w:ascii="Calibri" w:eastAsia="Calibri" w:hAnsi="Calibri" w:cs="Traditional Arabic" w:hint="cs"/>
          <w:sz w:val="32"/>
          <w:szCs w:val="32"/>
          <w:highlight w:val="yellow"/>
          <w:rtl/>
        </w:rPr>
        <w:t xml:space="preserve">, </w:t>
      </w:r>
      <w:r w:rsidRPr="009E6098">
        <w:rPr>
          <w:rFonts w:ascii="Calibri" w:eastAsia="Calibri" w:hAnsi="Calibri" w:cs="Traditional Arabic"/>
          <w:sz w:val="32"/>
          <w:szCs w:val="32"/>
          <w:highlight w:val="yellow"/>
          <w:rtl/>
        </w:rPr>
        <w:t xml:space="preserve">أو </w:t>
      </w:r>
      <w:r w:rsidRPr="009E6098">
        <w:rPr>
          <w:rFonts w:ascii="Calibri" w:eastAsia="Calibri" w:hAnsi="Calibri" w:cs="Traditional Arabic"/>
          <w:sz w:val="32"/>
          <w:szCs w:val="32"/>
          <w:highlight w:val="yellow"/>
          <w:rtl/>
        </w:rPr>
        <w:lastRenderedPageBreak/>
        <w:t>بالكفر،</w:t>
      </w:r>
      <w:r w:rsidRPr="009E6098">
        <w:rPr>
          <w:rFonts w:ascii="Calibri" w:eastAsia="Calibri" w:hAnsi="Calibri" w:cs="Traditional Arabic"/>
          <w:sz w:val="32"/>
          <w:szCs w:val="32"/>
          <w:rtl/>
        </w:rPr>
        <w:t xml:space="preserve"> وهذا يمنع منه الكافر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المساجد إنما تعمر بالإيمان</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8"/>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وقال ابن كثير:"ما ينبغي للمشركين أن يعمروا مساجد الله التي بنيت على اسمه وحده لا شريك له"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3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0D82AB4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وقال الطبري: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"إن المساجد تعمر لعبادة الله فيها لا للكفر به، فمن كان كافر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فليس من شأنه أن يعمر مساجد الله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68F235A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hint="cs"/>
          <w:sz w:val="32"/>
          <w:szCs w:val="32"/>
          <w:rtl/>
        </w:rPr>
        <w:t xml:space="preserve">سابعاً- </w:t>
      </w:r>
      <w:r w:rsidRPr="009E6098">
        <w:rPr>
          <w:rFonts w:ascii="Calibri" w:eastAsia="Calibri" w:hAnsi="Calibri" w:cs="Traditional Arabic"/>
          <w:sz w:val="32"/>
          <w:szCs w:val="32"/>
          <w:rtl/>
        </w:rPr>
        <w:t xml:space="preserve">وبين الكيا الهراسي الشافعي أن النجاسة في قوله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 </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الْمُشْرِكُونَ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نَجَسٌ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ليست على حقيقتها المعروفة، وإنما أراد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جعل هذه النجاسة فاتحة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لمنع قرب الكفار من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تمنع من ذلك النجاسات، وكما أن النجاسة الحقيقية تزال بالماء، فإن النجاسة المعنوية للكافر تمنعه من دخول المساجد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2F007C71" w14:textId="77777777" w:rsidR="009E6098" w:rsidRPr="009E6098" w:rsidRDefault="009E6098" w:rsidP="009E6098">
      <w:pPr>
        <w:bidi/>
        <w:spacing w:after="0"/>
        <w:jc w:val="lowKashida"/>
        <w:rPr>
          <w:rFonts w:ascii="Calibri" w:eastAsia="Calibri" w:hAnsi="Calibri" w:cs="Traditional Arabic"/>
          <w:b/>
          <w:bCs/>
          <w:sz w:val="26"/>
          <w:szCs w:val="26"/>
          <w:rtl/>
        </w:rPr>
      </w:pPr>
      <w:r w:rsidRPr="009E6098">
        <w:rPr>
          <w:rFonts w:ascii="Calibri" w:eastAsia="Calibri" w:hAnsi="Calibri" w:cs="Traditional Arabic"/>
          <w:sz w:val="32"/>
          <w:szCs w:val="32"/>
          <w:rtl/>
        </w:rPr>
        <w:t>وأما الاستدلال بأن الحائض والجنب يمنعان من دخول المسجد، والكافر  أولى بعدم الدخول منهما، فهو استدلال له وجاهته، فالحنفية تمنع الحائض والجنب من دخول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بالحائض من الأذى، والأذى أغلظ من الجنابة، والجنب ممنوع من دخول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فكذلك الحائض، وهذا لأن المسجد مكان صلاة</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40B2C6CE"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والمالكية تحرم على الجنب والحائض اللبث في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3"/>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وكذلك الشافعية إلا للعبور بشرط عدم تلويث الحائض للمسجد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w:t>
      </w:r>
    </w:p>
    <w:p w14:paraId="258198D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والحنابلة كذلك لا يجيزون للحائض والجنب المكوث في المسجد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وذلك للتعليل الذي ذكره الحنفية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وللحديث:</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"لا أحل المسجد لحائض ولا جنب"</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6"/>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ودخول الكافر من غير حاجة إلى المسجد لا يؤمن منه حصول الأذى، وم</w:t>
      </w:r>
      <w:r w:rsidRPr="009E6098">
        <w:rPr>
          <w:rFonts w:ascii="Calibri" w:eastAsia="Calibri" w:hAnsi="Calibri" w:cs="Traditional Arabic" w:hint="cs"/>
          <w:sz w:val="32"/>
          <w:szCs w:val="32"/>
          <w:rtl/>
        </w:rPr>
        <w:t>ما</w:t>
      </w:r>
      <w:r w:rsidRPr="009E6098">
        <w:rPr>
          <w:rFonts w:ascii="Calibri" w:eastAsia="Calibri" w:hAnsi="Calibri" w:cs="Traditional Arabic"/>
          <w:sz w:val="32"/>
          <w:szCs w:val="32"/>
          <w:rtl/>
        </w:rPr>
        <w:t xml:space="preserve"> نشاهده في رحاب المسجد الأقصى وهو ثلث مقدسات المسلمين، حيث لا يتورعون من الدخول إليه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وبخاصة اليهوديات متبرجات، وما </w:t>
      </w:r>
      <w:r w:rsidRPr="009E6098">
        <w:rPr>
          <w:rFonts w:ascii="Calibri" w:eastAsia="Calibri" w:hAnsi="Calibri" w:cs="Traditional Arabic"/>
          <w:sz w:val="32"/>
          <w:szCs w:val="32"/>
          <w:rtl/>
        </w:rPr>
        <w:lastRenderedPageBreak/>
        <w:t>نراه منهم رجال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ونساء من عناق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وتصوير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ومقدمات زنا،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عدا عن رائحتهم القذرة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وبخاصة اليهود المتدينين، وغير ذلك مما يتنافى مع حرمة المسجد الأقصى فكيف بباقي مساجد المسلمين</w:t>
      </w:r>
      <w:r w:rsidRPr="009E6098">
        <w:rPr>
          <w:rFonts w:ascii="Calibri" w:eastAsia="Calibri" w:hAnsi="Calibri" w:cs="Traditional Arabic" w:hint="cs"/>
          <w:sz w:val="32"/>
          <w:szCs w:val="32"/>
          <w:rtl/>
        </w:rPr>
        <w:t>؟</w:t>
      </w:r>
    </w:p>
    <w:p w14:paraId="77D04471"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فالراجح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والله أعلم- منع الكفار من دخول مساجد المسلمين إلا للمصلحة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والحاجة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وبإذن المسلمين أنفسهم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لقوة الأدلة التي استدل بها علماء المالكية والحنابلة</w:t>
      </w:r>
      <w:r w:rsidRPr="009E6098">
        <w:rPr>
          <w:rFonts w:ascii="Calibri" w:eastAsia="Calibri" w:hAnsi="Calibri" w:cs="Traditional Arabic" w:hint="cs"/>
          <w:sz w:val="32"/>
          <w:szCs w:val="32"/>
          <w:rtl/>
        </w:rPr>
        <w:t>.</w:t>
      </w:r>
    </w:p>
    <w:p w14:paraId="0BDE9DF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الثالث:  حكم صلاة اليهود في رحاب المسجد الأقصى:</w:t>
      </w:r>
    </w:p>
    <w:p w14:paraId="765DAF7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من غير ما ريب لا يجوز لليهود ولا لغيرهم من أصحاب الديانات الصلاة في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في أي جزء منه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الصلاة في رحابه الطاهرة بناء </w:t>
      </w:r>
      <w:r w:rsidRPr="009E6098">
        <w:rPr>
          <w:rFonts w:ascii="Calibri" w:eastAsia="Calibri" w:hAnsi="Calibri" w:cs="Traditional Arabic" w:hint="cs"/>
          <w:sz w:val="32"/>
          <w:szCs w:val="32"/>
          <w:rtl/>
        </w:rPr>
        <w:t xml:space="preserve">على </w:t>
      </w:r>
      <w:r w:rsidRPr="009E6098">
        <w:rPr>
          <w:rFonts w:ascii="Calibri" w:eastAsia="Calibri" w:hAnsi="Calibri" w:cs="Traditional Arabic"/>
          <w:sz w:val="32"/>
          <w:szCs w:val="32"/>
          <w:rtl/>
        </w:rPr>
        <w:t>ما تقدم من ترجيح، ويضاف إلى ما سبق من أدلة الأدلة الآتية:</w:t>
      </w:r>
    </w:p>
    <w:p w14:paraId="032159A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hint="cs"/>
          <w:sz w:val="32"/>
          <w:szCs w:val="32"/>
          <w:rtl/>
        </w:rPr>
        <w:t>أولًا-</w:t>
      </w:r>
      <w:r w:rsidRPr="009E6098">
        <w:rPr>
          <w:rFonts w:ascii="Calibri" w:eastAsia="Calibri" w:hAnsi="Calibri" w:cs="Traditional Arabic"/>
          <w:sz w:val="32"/>
          <w:szCs w:val="32"/>
          <w:rtl/>
        </w:rPr>
        <w:t xml:space="preserve"> أن أصح المصادر وأوثقها وأصدقها على الإطلاق وهو القرآن الكريم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وبالنص القطعي الثبوت القطعي الدلالة، أثبت أن الأقصى هو مسجد،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فقال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سبحانه</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w:t>
      </w:r>
      <w:r w:rsidRPr="009E6098">
        <w:rPr>
          <w:rFonts w:ascii="Calibri" w:eastAsia="Calibri" w:hAnsi="Calibri" w:cs="Traditional Arabic" w:hint="cs"/>
          <w:b/>
          <w:bCs/>
          <w:sz w:val="32"/>
          <w:szCs w:val="32"/>
          <w:rtl/>
        </w:rPr>
        <w:t>سُبْحَانَ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الَّذِي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أَسْرَى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بِعَبْدِهِ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لَيْلًا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الْحَرَامِ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إِلَى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الْأَقْصَى</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الإسراء</w:t>
      </w:r>
      <w:r w:rsidRPr="009E6098">
        <w:rPr>
          <w:rFonts w:ascii="Calibri" w:eastAsia="Calibri" w:hAnsi="Calibri" w:cs="Traditional Arabic"/>
          <w:sz w:val="32"/>
          <w:szCs w:val="32"/>
          <w:rtl/>
        </w:rPr>
        <w:t>: 1]</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ومعلوم أن المسجد هو مكان خاص لعبادة المسلمين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لا يشاركهم فيه أحد، كما أن الكنيسة والبيعة أمكنة خاصة لعبادة أهل الكتاب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لا يشاركهم فيها أحد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وهذه الخصوصية محترمة ومعتبرة عند جميع البشر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وعبر الأزمان والعصور.</w:t>
      </w:r>
    </w:p>
    <w:p w14:paraId="3179F5A0"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المسجد الأقصى أذن الله </w:t>
      </w:r>
      <w:r w:rsidRPr="009E6098">
        <w:rPr>
          <w:rFonts w:ascii="Calibri" w:eastAsia="Calibri" w:hAnsi="Calibri" w:cs="Traditional Arabic" w:hint="cs"/>
          <w:sz w:val="32"/>
          <w:szCs w:val="32"/>
          <w:rtl/>
        </w:rPr>
        <w:t xml:space="preserve">ـــ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ـــ </w:t>
      </w:r>
      <w:r w:rsidRPr="009E6098">
        <w:rPr>
          <w:rFonts w:ascii="Calibri" w:eastAsia="Calibri" w:hAnsi="Calibri" w:cs="Traditional Arabic"/>
          <w:sz w:val="32"/>
          <w:szCs w:val="32"/>
          <w:rtl/>
        </w:rPr>
        <w:t>ببنائه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للمسلمين بعد بناء المسجد الحرام بأربعين سنة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ولم ي</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كن ف</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ي ال</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قدس ي</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وم بني المسج</w:t>
      </w:r>
      <w:r w:rsidRPr="009E6098">
        <w:rPr>
          <w:rFonts w:ascii="Calibri" w:eastAsia="Calibri" w:hAnsi="Calibri" w:cs="Traditional Arabic" w:hint="cs"/>
          <w:sz w:val="32"/>
          <w:szCs w:val="32"/>
          <w:rtl/>
        </w:rPr>
        <w:t>ـ</w:t>
      </w:r>
      <w:r w:rsidRPr="009E6098">
        <w:rPr>
          <w:rFonts w:ascii="Calibri" w:eastAsia="Calibri" w:hAnsi="Calibri" w:cs="Traditional Arabic"/>
          <w:sz w:val="32"/>
          <w:szCs w:val="32"/>
          <w:rtl/>
        </w:rPr>
        <w:t>د الأقصى أم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ة اسمها يهود أو بني إسرائيل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فالرسول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يؤكد كما أكد القرآن الكريم على أن الأقصى هو مسجد خاص بالمسلمين وحدهم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وبني من أجل أن يكون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وليكون ثالث مقدسات المسلمين،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فأي زعم غير هذا فهو زعم باطل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2ED0C25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hint="cs"/>
          <w:sz w:val="32"/>
          <w:szCs w:val="32"/>
          <w:rtl/>
        </w:rPr>
        <w:t>و</w:t>
      </w:r>
      <w:r w:rsidRPr="009E6098">
        <w:rPr>
          <w:rFonts w:ascii="Calibri" w:eastAsia="Calibri" w:hAnsi="Calibri" w:cs="Traditional Arabic"/>
          <w:sz w:val="32"/>
          <w:szCs w:val="32"/>
          <w:rtl/>
        </w:rPr>
        <w:t xml:space="preserve">في الحديث الذي رواه أبو ذر - رضي الله عنه - قال: </w:t>
      </w:r>
      <w:r w:rsidRPr="009E6098">
        <w:rPr>
          <w:rFonts w:ascii="Calibri" w:eastAsia="Calibri" w:hAnsi="Calibri" w:cs="Traditional Arabic"/>
          <w:b/>
          <w:bCs/>
          <w:sz w:val="32"/>
          <w:szCs w:val="32"/>
          <w:rtl/>
        </w:rPr>
        <w:t>قلت: يا رسول الله، أي</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المسجدين وضع في الأرض أول؟ قال:</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"المسجد الحرام" قلت: ثم أي؟ قال:"المسجد الأقصى"،</w:t>
      </w:r>
      <w:r w:rsidRPr="009E6098">
        <w:rPr>
          <w:rFonts w:ascii="Calibri" w:eastAsia="Calibri" w:hAnsi="Calibri" w:cs="Traditional Arabic" w:hint="cs"/>
          <w:b/>
          <w:bCs/>
          <w:sz w:val="32"/>
          <w:szCs w:val="32"/>
          <w:rtl/>
        </w:rPr>
        <w:t xml:space="preserve"> </w:t>
      </w:r>
      <w:r w:rsidRPr="009E6098">
        <w:rPr>
          <w:rFonts w:ascii="Calibri" w:eastAsia="Calibri" w:hAnsi="Calibri" w:cs="Traditional Arabic"/>
          <w:b/>
          <w:bCs/>
          <w:sz w:val="32"/>
          <w:szCs w:val="32"/>
          <w:rtl/>
        </w:rPr>
        <w:t>قلت: كم بينهما؟ قال</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w:t>
      </w:r>
      <w:r w:rsidRPr="009E6098">
        <w:rPr>
          <w:rFonts w:ascii="Calibri" w:eastAsia="Calibri" w:hAnsi="Calibri" w:cs="Traditional Arabic"/>
          <w:b/>
          <w:bCs/>
          <w:sz w:val="32"/>
          <w:szCs w:val="32"/>
          <w:rtl/>
        </w:rPr>
        <w:t>أربعون سنة</w:t>
      </w:r>
      <w:r w:rsidRPr="009E6098">
        <w:rPr>
          <w:rFonts w:ascii="Calibri" w:eastAsia="Calibri" w:hAnsi="Calibri" w:cs="Traditional Arabic" w:hint="cs"/>
          <w:sz w:val="32"/>
          <w:szCs w:val="32"/>
          <w:vertAlign w:val="superscript"/>
          <w:rtl/>
        </w:rPr>
        <w:t>"</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7"/>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19BB309C"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اليهود أنفسهم اعترفوا أن المسجد الأقصى هو قبلة المسلمين الأولى، وذلك بالنص القرآني القطعي الدلالة القطعي الثبوت، قال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سبحانه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حاكي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عنهم قولهم: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سَيَقُولُ</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السُّفَهَاءُ</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النَّاسِ</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وَلَّاهُمْ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قِبْلَتِهِمُ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الَّتِي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كَانُوا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عَلَيْهَا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البقرة</w:t>
      </w:r>
      <w:r w:rsidRPr="009E6098">
        <w:rPr>
          <w:rFonts w:ascii="Calibri" w:eastAsia="Calibri" w:hAnsi="Calibri" w:cs="Traditional Arabic"/>
          <w:sz w:val="32"/>
          <w:szCs w:val="32"/>
          <w:rtl/>
        </w:rPr>
        <w:t>: 142]</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في هذه الآية بيان اعتراض اليهود وغيرهم على تحول المسلمين من قبلتهم الأولى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المسجد الأقصى إلى المسجد الحرام</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وهذا  إقرار صريح من اليهود على أن المسجد الأقصى هو للمسلمين وحدهم، فكيف يزعمون حقهم الصلاة فيه؟</w:t>
      </w:r>
    </w:p>
    <w:p w14:paraId="3D44975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وعند قول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 {</w:t>
      </w:r>
      <w:r w:rsidRPr="009E6098">
        <w:rPr>
          <w:rFonts w:ascii="Calibri" w:eastAsia="Calibri" w:hAnsi="Calibri" w:cs="Traditional Arabic" w:hint="cs"/>
          <w:b/>
          <w:bCs/>
          <w:sz w:val="32"/>
          <w:szCs w:val="32"/>
          <w:rtl/>
        </w:rPr>
        <w:t>وَمَنْ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أَظْلَمُ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مَنَعَ</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مَسَاجِدَ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يُذْكَرَ</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فِيهَا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اسْمُهُ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وَسَعَى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فِي</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خَرَابِهَا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البقرة</w:t>
      </w:r>
      <w:r w:rsidRPr="009E6098">
        <w:rPr>
          <w:rFonts w:ascii="Calibri" w:eastAsia="Calibri" w:hAnsi="Calibri" w:cs="Traditional Arabic"/>
          <w:sz w:val="32"/>
          <w:szCs w:val="32"/>
          <w:rtl/>
        </w:rPr>
        <w:t>: 114]</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اختار القرطبي من معاني مساجد الله في الآية أنها بيت المقدس ومحاريبه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4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مما يدل على أن المسجد الأقصى احتل ذكره في القرآن الكريم بوصف المسجدية في عديد الآيات، مما يبطل كل دعوى تقول بغير هذا الوصف له.</w:t>
      </w:r>
    </w:p>
    <w:p w14:paraId="0B6E565F"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خامس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أن الله أكد في القرآن الكريم في غير موضع على أن المساجد مخصصة فقط للمسلمين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وتوحيد الله </w:t>
      </w:r>
      <w:r w:rsidRPr="009E6098">
        <w:rPr>
          <w:rFonts w:ascii="Calibri" w:eastAsia="Calibri" w:hAnsi="Calibri" w:cs="Traditional Arabic" w:hint="cs"/>
          <w:sz w:val="32"/>
          <w:szCs w:val="32"/>
          <w:rtl/>
        </w:rPr>
        <w:t xml:space="preserve">ـــ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ـــ </w:t>
      </w:r>
      <w:r w:rsidRPr="009E6098">
        <w:rPr>
          <w:rFonts w:ascii="Calibri" w:eastAsia="Calibri" w:hAnsi="Calibri" w:cs="Traditional Arabic"/>
          <w:sz w:val="32"/>
          <w:szCs w:val="32"/>
          <w:rtl/>
        </w:rPr>
        <w:t xml:space="preserve">بعقيدة الإسلام وشريعته، ومنها قوله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ــ</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وَأَنَّ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الْمَسَاجِدَ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تَدْعُوا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مَعَ</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أَحَدًا</w:t>
      </w:r>
      <w:r w:rsidRPr="009E6098">
        <w:rPr>
          <w:rFonts w:ascii="Calibri" w:eastAsia="Calibri" w:hAnsi="Calibri" w:cs="Traditional Arabic"/>
          <w:sz w:val="32"/>
          <w:szCs w:val="32"/>
          <w:rtl/>
        </w:rPr>
        <w:t>} [</w:t>
      </w:r>
      <w:r w:rsidRPr="009E6098">
        <w:rPr>
          <w:rFonts w:ascii="Calibri" w:eastAsia="Calibri" w:hAnsi="Calibri" w:cs="Traditional Arabic" w:hint="cs"/>
          <w:sz w:val="32"/>
          <w:szCs w:val="32"/>
          <w:rtl/>
        </w:rPr>
        <w:t>الجن</w:t>
      </w:r>
      <w:r w:rsidRPr="009E6098">
        <w:rPr>
          <w:rFonts w:ascii="Calibri" w:eastAsia="Calibri" w:hAnsi="Calibri" w:cs="Traditional Arabic"/>
          <w:sz w:val="32"/>
          <w:szCs w:val="32"/>
          <w:rtl/>
        </w:rPr>
        <w:t xml:space="preserve">: 18] </w:t>
      </w:r>
    </w:p>
    <w:p w14:paraId="22F440B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قال مجاهد: "كانت اليهود والنصارى إذا دخلوا كنائسهم وبيعهم أشركوا بالله، فأمر الله نبيه والمؤمنين أن يخلصوا لله الدعوة إذا دخلوا المساجد كلها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فلا يشركوا فيها صنم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وغيره مما يعبد"</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0"/>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والمسجد الأقصى ورحابه التي هي جزء منه من مساجد الله المباركة والمقدسة بالنص، فلا يجوز لغير المسلمين عبادة الله فيها بالصلاة وغيرها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إلا إذا دخلوا دين الإسلام، فالمساجد بنيت لصلاة المسلمين فيها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1"/>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w:t>
      </w:r>
    </w:p>
    <w:p w14:paraId="0F63B44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سادس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عمارة المساجد لا تكون إلا لأهلها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وهم المسلمون من أتباع محمد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قال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تعالى</w:t>
      </w:r>
      <w:r w:rsidRPr="009E6098">
        <w:rPr>
          <w:rFonts w:ascii="Calibri" w:eastAsia="Calibri" w:hAnsi="Calibri" w:cs="Traditional Arabic" w:hint="cs"/>
          <w:sz w:val="32"/>
          <w:szCs w:val="32"/>
          <w:rtl/>
        </w:rPr>
        <w:t xml:space="preserve"> ـ: </w:t>
      </w:r>
      <w:r w:rsidRPr="009E6098">
        <w:rPr>
          <w:rFonts w:ascii="Calibri" w:eastAsia="Calibri" w:hAnsi="Calibri" w:cs="Traditional Arabic"/>
          <w:sz w:val="32"/>
          <w:szCs w:val="32"/>
          <w:rtl/>
        </w:rPr>
        <w:t>{</w:t>
      </w:r>
      <w:r w:rsidRPr="009E6098">
        <w:rPr>
          <w:rFonts w:ascii="Calibri" w:eastAsia="Calibri" w:hAnsi="Calibri" w:cs="Traditional Arabic" w:hint="cs"/>
          <w:b/>
          <w:bCs/>
          <w:sz w:val="32"/>
          <w:szCs w:val="32"/>
          <w:rtl/>
        </w:rPr>
        <w:t>إِنَّمَا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يَعْمُرُ</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مَسَاجِدَ</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آمَنَ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بِاللَّهِ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وَالْيَوْمِ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الْآخِرِ</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وَأَقَامَ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الصَّلَاةَ</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وَآتَى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الزَّكَاةَ</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وَلَمْ</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يَخْشَ</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إِلَّا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اللَّهَ</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فَعَسَى</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أُولَئِكَ</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أَنْ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يَكُونُوا</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مِنَ</w:t>
      </w:r>
      <w:r w:rsidRPr="009E6098">
        <w:rPr>
          <w:rFonts w:ascii="Calibri" w:eastAsia="Calibri" w:hAnsi="Calibri" w:cs="Traditional Arabic"/>
          <w:b/>
          <w:bCs/>
          <w:sz w:val="32"/>
          <w:szCs w:val="32"/>
          <w:rtl/>
        </w:rPr>
        <w:t xml:space="preserve"> </w:t>
      </w:r>
      <w:r w:rsidRPr="009E6098">
        <w:rPr>
          <w:rFonts w:ascii="Calibri" w:eastAsia="Calibri" w:hAnsi="Calibri" w:cs="Traditional Arabic" w:hint="cs"/>
          <w:b/>
          <w:bCs/>
          <w:sz w:val="32"/>
          <w:szCs w:val="32"/>
          <w:rtl/>
        </w:rPr>
        <w:t>الْمُهْتَدِينَ</w:t>
      </w: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التوبة</w:t>
      </w:r>
      <w:r w:rsidRPr="009E6098">
        <w:rPr>
          <w:rFonts w:ascii="Calibri" w:eastAsia="Calibri" w:hAnsi="Calibri" w:cs="Traditional Arabic"/>
          <w:sz w:val="32"/>
          <w:szCs w:val="32"/>
          <w:rtl/>
        </w:rPr>
        <w:t>: 18]</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والمراد من المساجد في الآية "جنسها الذي يصدق بأي فرد من أفرادها"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2"/>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وعمارة المسجد تعني عبادة الله فيها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3"/>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وقال البيضاوي:" إنما تستقيم عمارتها لهؤلاء الجامعين للكمالات العلمية والعملية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 عمارتها تزيينها بالفرش</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وتنويرها بالسرج</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وإدامة العبادة والذكر ودروس العلم فيها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وصيانتها مما لم تبن له"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4"/>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فالعبادة فيها لا تكون إلا على الوجه المشروع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 المسلمين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المساجد هي خاصة بهم، وعليه فصلاة اليهود في المسجد الأقصى ورحابه يجب أن تمنع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هذا الحق ليس مشروع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لهم فيها كما بين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ولأن المسجد الأقصى هو مسجد للمسلمين وحدهم.</w:t>
      </w:r>
    </w:p>
    <w:p w14:paraId="7F06DA2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سابع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أن المساجد لا يجوز فيها إحداث شيء نهى الله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تعالى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ورسوله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 xml:space="preserve">عنه، واليهود حين يقتحمون رحاب المسجد الأقصى لا يقتصرون على الصلاة والشعائر التلمودية، بل  يجاهرون بالمعاصي فيها، فنساؤهم يدخلن متبرجات، وهن ورجالهم يتبادلون العناق والتصوير لهذا العناق، ولا يتورعون من الحدث في رحابه، فهم في حماية الجيش الإسرائيلي، ويمنع أي مسلم من </w:t>
      </w:r>
      <w:r w:rsidRPr="009E6098">
        <w:rPr>
          <w:rFonts w:ascii="Calibri" w:eastAsia="Calibri" w:hAnsi="Calibri" w:cs="Traditional Arabic"/>
          <w:sz w:val="32"/>
          <w:szCs w:val="32"/>
          <w:rtl/>
        </w:rPr>
        <w:lastRenderedPageBreak/>
        <w:t>الاقتراب منهم، ورحاب المسجد الأقصى واسعة، فهم يبعدون عن أنظار المسلمين في أماكن منها</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5"/>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وقد جاء في الحديث الشريف: "قول النبي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sym w:font="AGA Arabesque" w:char="F072"/>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ــ </w:t>
      </w:r>
      <w:r w:rsidRPr="009E6098">
        <w:rPr>
          <w:rFonts w:ascii="Calibri" w:eastAsia="Calibri" w:hAnsi="Calibri" w:cs="Traditional Arabic"/>
          <w:sz w:val="32"/>
          <w:szCs w:val="32"/>
          <w:rtl/>
        </w:rPr>
        <w:t>قال:"إن هذه المساجد لا تصلح لشيء من هذا البول ولا القذر"</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6"/>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ووجه الدلالة من الحديث الشريف أن الكافر لا يخلو عن ذلك</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7"/>
      </w:r>
      <w:r w:rsidRPr="009E6098">
        <w:rPr>
          <w:rFonts w:ascii="Calibri" w:eastAsia="Calibri" w:hAnsi="Calibri" w:cs="Traditional Arabic"/>
          <w:sz w:val="32"/>
          <w:szCs w:val="32"/>
          <w:vertAlign w:val="superscript"/>
          <w:rtl/>
        </w:rPr>
        <w:t>)</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وقال النووي عن هذا الحديث: "وفيه احترام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وتنزيهه من الأقذار،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وفيه صيانة المساجد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وتنزيهها عن الأقذار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والقذى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والبصاق</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ورفع الأصوات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والخصومات"</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8"/>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xml:space="preserve">، فعدا عن أن صلاة اليهود في رحاب المسجد الأقصى حرام ولا </w:t>
      </w:r>
      <w:r w:rsidRPr="009E6098">
        <w:rPr>
          <w:rFonts w:ascii="Calibri" w:eastAsia="Calibri" w:hAnsi="Calibri" w:cs="Traditional Arabic" w:hint="cs"/>
          <w:sz w:val="32"/>
          <w:szCs w:val="32"/>
          <w:rtl/>
        </w:rPr>
        <w:t>ت</w:t>
      </w:r>
      <w:r w:rsidRPr="009E6098">
        <w:rPr>
          <w:rFonts w:ascii="Calibri" w:eastAsia="Calibri" w:hAnsi="Calibri" w:cs="Traditional Arabic"/>
          <w:sz w:val="32"/>
          <w:szCs w:val="32"/>
          <w:rtl/>
        </w:rPr>
        <w:t>جوز،</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فإن دخولهم فيه على هذا النحو</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 غير حاجة للمسلمين بدخولهم إليها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ولو افترضنا أنهم استأذنوا في الدخول</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ف</w:t>
      </w:r>
      <w:r w:rsidRPr="009E6098">
        <w:rPr>
          <w:rFonts w:ascii="Calibri" w:eastAsia="Calibri" w:hAnsi="Calibri" w:cs="Traditional Arabic"/>
          <w:sz w:val="32"/>
          <w:szCs w:val="32"/>
          <w:rtl/>
        </w:rPr>
        <w:t>لا يجوز، ويجب أن يمنع</w:t>
      </w:r>
      <w:r w:rsidRPr="009E6098">
        <w:rPr>
          <w:rFonts w:ascii="Calibri" w:eastAsia="Calibri" w:hAnsi="Calibri" w:cs="Traditional Arabic" w:hint="cs"/>
          <w:sz w:val="32"/>
          <w:szCs w:val="32"/>
          <w:rtl/>
        </w:rPr>
        <w:t>وا</w:t>
      </w:r>
      <w:r w:rsidRPr="009E6098">
        <w:rPr>
          <w:rFonts w:ascii="Calibri" w:eastAsia="Calibri" w:hAnsi="Calibri" w:cs="Traditional Arabic"/>
          <w:sz w:val="32"/>
          <w:szCs w:val="32"/>
          <w:rtl/>
        </w:rPr>
        <w:t>.</w:t>
      </w:r>
    </w:p>
    <w:p w14:paraId="44ED1C3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ثامن</w:t>
      </w:r>
      <w:r w:rsidRPr="009E6098">
        <w:rPr>
          <w:rFonts w:ascii="Calibri" w:eastAsia="Calibri" w:hAnsi="Calibri" w:cs="Traditional Arabic" w:hint="cs"/>
          <w:sz w:val="32"/>
          <w:szCs w:val="32"/>
          <w:rtl/>
        </w:rPr>
        <w:t xml:space="preserve">ًا- </w:t>
      </w:r>
      <w:r w:rsidRPr="009E6098">
        <w:rPr>
          <w:rFonts w:ascii="Calibri" w:eastAsia="Calibri" w:hAnsi="Calibri" w:cs="Traditional Arabic"/>
          <w:sz w:val="32"/>
          <w:szCs w:val="32"/>
          <w:rtl/>
        </w:rPr>
        <w:t>كل الاحتلالات للمسجد الأقصى عبر التاريخ لم يزعم أحد فيها حقه في المسجد الأقصى إلا اليهود، فدخولهم للصلاة في رحابه عنوة، هو مقدمة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لفرض سيطرتهم عليه، وهم في هذا الاتجاه الخبيث يسلكون شتى السبل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كمنع حلقات العلم في رحاب المسجد الأقصى، واعتقال من يريدون من المرابطين والمرابطات، وتعطيل وظيفة حراس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ومنعم من أداء واجبهم على النحو المطلوب منهم، وتحديد أعمار المصلين، وحجز الهويات على أبواب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وغير ذلك، كل هذا من أجل هدم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وتحويله إلى كنيس، أو تقسيمه بينهم وبين المسلمين، وهنا كلام نفيس لمحمد رشيد رضا، يجب ذكره من غير تصرف</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لأهميته في هذا الجانب</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يقول: "فلو عرض اليهود على المسلمين في هذا العصر أن يعمروا المسجد الأقصى بترميم ما كان تداعى أو ضعف من بنائه،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أو بذلوا لهم مال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لذلك</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جاز لهم أن يقبلوا هذا ولا ذاك، وإن لم يتول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اليهود العمل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علم من طمعهم في الاستيلاء على هذا المسجد، والتوسل له بما يجعلونه ذريعة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لادعاء حق لهم فيه"</w:t>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vertAlign w:val="superscript"/>
          <w:rtl/>
        </w:rPr>
        <w:footnoteReference w:id="159"/>
      </w:r>
      <w:r w:rsidRPr="009E6098">
        <w:rPr>
          <w:rFonts w:ascii="Calibri" w:eastAsia="Calibri" w:hAnsi="Calibri" w:cs="Traditional Arabic"/>
          <w:sz w:val="32"/>
          <w:szCs w:val="32"/>
          <w:vertAlign w:val="superscript"/>
          <w:rtl/>
        </w:rPr>
        <w:t>)</w:t>
      </w:r>
      <w:r w:rsidRPr="009E6098">
        <w:rPr>
          <w:rFonts w:ascii="Calibri" w:eastAsia="Calibri" w:hAnsi="Calibri" w:cs="Traditional Arabic"/>
          <w:sz w:val="32"/>
          <w:szCs w:val="32"/>
          <w:rtl/>
        </w:rPr>
        <w:t>، ويمكن اعتبار هذه فتوى من هذا العالم قبل عقود يعض</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عليها بالنواجذ، فكيف والحال اليوم أسوأ، والطمع في المسجد الأقصى ورحابه أظهر من اليهود، من خلال ما يشاهد ويعلم من </w:t>
      </w:r>
      <w:r w:rsidRPr="009E6098">
        <w:rPr>
          <w:rFonts w:ascii="Calibri" w:eastAsia="Calibri" w:hAnsi="Calibri" w:cs="Traditional Arabic" w:hint="cs"/>
          <w:sz w:val="32"/>
          <w:szCs w:val="32"/>
          <w:rtl/>
        </w:rPr>
        <w:t>إجراءاتهم</w:t>
      </w:r>
      <w:r w:rsidRPr="009E6098">
        <w:rPr>
          <w:rFonts w:ascii="Calibri" w:eastAsia="Calibri" w:hAnsi="Calibri" w:cs="Traditional Arabic"/>
          <w:sz w:val="32"/>
          <w:szCs w:val="32"/>
          <w:rtl/>
        </w:rPr>
        <w:t xml:space="preserve"> التعسفية والظالمة فيه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وفي رحابه.</w:t>
      </w:r>
    </w:p>
    <w:p w14:paraId="5760F7A5" w14:textId="77777777" w:rsidR="009E6098" w:rsidRPr="009E6098" w:rsidRDefault="009E6098" w:rsidP="009E6098">
      <w:pPr>
        <w:bidi/>
        <w:spacing w:after="0"/>
        <w:jc w:val="center"/>
        <w:rPr>
          <w:rFonts w:ascii="Calibri" w:eastAsia="Calibri" w:hAnsi="Calibri" w:cs="Traditional Arabic" w:hint="cs"/>
          <w:b/>
          <w:bCs/>
          <w:sz w:val="36"/>
          <w:szCs w:val="36"/>
          <w:rtl/>
        </w:rPr>
      </w:pPr>
      <w:r w:rsidRPr="009E6098">
        <w:rPr>
          <w:rFonts w:ascii="Calibri" w:eastAsia="Calibri" w:hAnsi="Calibri" w:cs="Traditional Arabic" w:hint="cs"/>
          <w:b/>
          <w:bCs/>
          <w:sz w:val="36"/>
          <w:szCs w:val="36"/>
          <w:rtl/>
        </w:rPr>
        <w:t>الخاتمة</w:t>
      </w:r>
    </w:p>
    <w:p w14:paraId="3E096A9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b/>
          <w:bCs/>
          <w:sz w:val="32"/>
          <w:szCs w:val="32"/>
          <w:rtl/>
        </w:rPr>
        <w:t>النتائج:</w:t>
      </w:r>
    </w:p>
    <w:p w14:paraId="0A4A905A"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lastRenderedPageBreak/>
        <w:t>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المسجد الأقصى اسم لجميع ما دار عليه السور من الأبنية المختلفة من القباب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والمحاريب</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والمساطب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والسبل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والآبار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والمدارس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ودور العلم.</w:t>
      </w:r>
    </w:p>
    <w:p w14:paraId="69908557"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ثاني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المسجد الأقصى هو المسجد الثاني الذي بني في الأرض في القدس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ولم يكن فيها يهود وقتئذ، ففي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الحديث الشريف الذي رواه أبو ذر - رضي الله عنه - قال: قلت: يا رسول الله، أي المسجدين وضع في الأرض أول؟ قال:"المسجد الحرام" قلت: ثم أي؟ قال:"المسجد الأقصى"،</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قلت: كم بينهما؟ قال: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"أربعون سنة." </w:t>
      </w:r>
    </w:p>
    <w:p w14:paraId="685840BB"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ثالث</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المسجد الأقصى هو مسجد، وليس بيعة أو كنيس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أو مكان عبادة لغير المسلمين، لعديد الأدلة القاطعة والمتواترة.</w:t>
      </w:r>
    </w:p>
    <w:p w14:paraId="1CB835E1"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رابع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مكانة المسجد الأقصى عند المسلمين مرتبطة بمكانة المسجدين الحرام والمسجد النبوي، والمساجد الثلاثة هذه كلها، لا يفرط مسلم في أي ذرة تراب منها، ولا يرتضي أبد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أن يعتدى على أي جزء منها.</w:t>
      </w:r>
    </w:p>
    <w:p w14:paraId="61F7BA73"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خامس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الرحبة اصطلاح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المكان المتصل بالمسجد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والذي يحيط به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ولا ينفصل عنه. </w:t>
      </w:r>
    </w:p>
    <w:p w14:paraId="77B8B314"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سادس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رحاب المسجد الأقصى:</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"كل ما دار عليه سور المسجد الأقصى من الفضاءات الواسعة التي هي فيه، وفي داخله".</w:t>
      </w:r>
    </w:p>
    <w:p w14:paraId="03BAF64A"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سابع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مصطلح ساحات يدل على السياحة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وهي التنقل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طلب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للتنزه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والكشف</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والاستطلاع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وهذا ما يسعى إليه الاحتلال الإسرائيلي بالنسبة لرحاب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حيث يدعي منذ احتلاله للمسجد الأقصى أن هذه الرحاب هي ساحات عامة تابعة لبلدية القدس (للتنزه)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وغير تابعة للمسجد الأقصى.</w:t>
      </w:r>
    </w:p>
    <w:p w14:paraId="36871747"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ثامن</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الاحتلال الإسرائيلي يفسد في رحاب المسجد الأقصى منذ احتلاله له بإدخال العراة فيها من السيّاح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والسماح للمستوطنين بانتهاك حرمتها بالصلاة وإقامة الشعائر اليهودية، والتحاضن والضم بين اليهود واليهوديات</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والتصوير على هذا النحو،</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وغيرها من ألوان الإفساد، ولهذا فإن مصطلح ساحات يكرس هذا المفهوم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وهذه الإجراءات المفسدة في رحاب المسجد الأقصى.</w:t>
      </w:r>
    </w:p>
    <w:p w14:paraId="7794C094"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تاسع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مصطلح الباحة يدل على إباحة كل ما دار عليه سور المسجد الأقصى التي هي رحابه،</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وهذا يتنافى مع التأصيل الشرعي لرحاب المسجد الأقصى من حيث قدسيتها عند المسلمين أول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ومن حيث أنه لا يباح فيها إلا ما كان مشروع</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أصل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إباحته في المسجد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لأن رحابه منه في الشريعة الإسلامي</w:t>
      </w:r>
      <w:r w:rsidRPr="009E6098">
        <w:rPr>
          <w:rFonts w:ascii="Calibri" w:eastAsia="Calibri" w:hAnsi="Calibri" w:cs="Traditional Arabic" w:hint="cs"/>
          <w:sz w:val="32"/>
          <w:szCs w:val="32"/>
          <w:rtl/>
        </w:rPr>
        <w:t>ة</w:t>
      </w:r>
      <w:r w:rsidRPr="009E6098">
        <w:rPr>
          <w:rFonts w:ascii="Calibri" w:eastAsia="Calibri" w:hAnsi="Calibri" w:cs="Traditional Arabic"/>
          <w:sz w:val="32"/>
          <w:szCs w:val="32"/>
          <w:rtl/>
        </w:rPr>
        <w:t>.</w:t>
      </w:r>
    </w:p>
    <w:p w14:paraId="20ACDA0A"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عاشر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إطلاق مصطلح  باحات  على رحاب المسجد الأقصى  إغراء للاحتلال الإسرائيلي بانتهاك حرمتها، ولتأكيد مسئوليته عنها - كما يسعى لذلك - منذ احتلاله للمسجد الأقصى.</w:t>
      </w:r>
    </w:p>
    <w:p w14:paraId="2235773E"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حادي عشر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يجب علينا أن نتمسك بإطلاق مصطلح رحاب على كل ما دار عليه سور المسجد الأقصى، إضافة إلى التأصيل الشرعي لمصطلح الرحاب</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وما ينبني عليه من الأحكام الشرعية التي تخص المسجد.</w:t>
      </w:r>
    </w:p>
    <w:p w14:paraId="782C558B"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lastRenderedPageBreak/>
        <w:t>ثاني عشر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لما كان التأصيل الشرعي لرحبة المسجد أنها من المسجد، كما رجحنا من خلال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المذاهب الفقهية الأربعة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فإن حكم هذه الرحاب حكم المسجد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لأن حكم المسجد حكم البقعة الواحدة.</w:t>
      </w:r>
    </w:p>
    <w:p w14:paraId="57DAB566"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ثالث عشر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اقتحام المتدينين اليهود لرحاب المسجد الأقصى يتم يومي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ما عدا يومي الجمعة والسبت، وذلك على مرحلتين،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الأولى: من الساعة السابعة والنصف صباح</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ا وحتى ما قبل صلاة الظهر بقليل، وبعد صلاة الظهر إلى ما قبل صلاة العصر، وكانت الاقتحامات ممنوعة طيلة شهر رمضان المبارك.</w:t>
      </w:r>
    </w:p>
    <w:p w14:paraId="7C6DE64A"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رابع عشر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 xml:space="preserve">فالراجح - والله </w:t>
      </w:r>
      <w:r w:rsidRPr="009E6098">
        <w:rPr>
          <w:rFonts w:ascii="Calibri" w:eastAsia="Calibri" w:hAnsi="Calibri" w:cs="Traditional Arabic" w:hint="cs"/>
          <w:sz w:val="32"/>
          <w:szCs w:val="32"/>
          <w:rtl/>
        </w:rPr>
        <w:t>أ</w:t>
      </w:r>
      <w:r w:rsidRPr="009E6098">
        <w:rPr>
          <w:rFonts w:ascii="Calibri" w:eastAsia="Calibri" w:hAnsi="Calibri" w:cs="Traditional Arabic"/>
          <w:sz w:val="32"/>
          <w:szCs w:val="32"/>
          <w:rtl/>
        </w:rPr>
        <w:t>علم - ما ذهب إليه الجمهور من الفقهاء ومن المفسرين أن دخول المسجد الحرام يحرم على الكفار كافة أهل كتاب وغيرهم.</w:t>
      </w:r>
    </w:p>
    <w:p w14:paraId="1F2895BA" w14:textId="77777777" w:rsidR="009E6098" w:rsidRPr="009E6098" w:rsidRDefault="009E6098" w:rsidP="009E6098">
      <w:pPr>
        <w:tabs>
          <w:tab w:val="left" w:pos="651"/>
        </w:tabs>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خامس عشر</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الراجح -والله أعلم- منع الكفار من دخول مساجد المسلمين إلا للمصلحة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والحاجة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وبإذن المسلمين أنفسهم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لقوة الأدلة التي استدل</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بها علماء المالكية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والحنابلة. </w:t>
      </w:r>
    </w:p>
    <w:p w14:paraId="7304C953" w14:textId="77777777" w:rsidR="009E6098" w:rsidRPr="009E6098" w:rsidRDefault="009E6098" w:rsidP="009E6098">
      <w:pPr>
        <w:tabs>
          <w:tab w:val="left" w:pos="651"/>
        </w:tabs>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سادس عشر: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لا يجوز لليهود ولا لغيرهم من أصحاب الديانات الصلاة في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في أي جزء منه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أو الصلاة في رحابه الطاهرة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بناء </w:t>
      </w:r>
      <w:r w:rsidRPr="009E6098">
        <w:rPr>
          <w:rFonts w:ascii="Calibri" w:eastAsia="Calibri" w:hAnsi="Calibri" w:cs="Traditional Arabic" w:hint="cs"/>
          <w:sz w:val="32"/>
          <w:szCs w:val="32"/>
          <w:rtl/>
        </w:rPr>
        <w:t xml:space="preserve">على </w:t>
      </w:r>
      <w:r w:rsidRPr="009E6098">
        <w:rPr>
          <w:rFonts w:ascii="Calibri" w:eastAsia="Calibri" w:hAnsi="Calibri" w:cs="Traditional Arabic"/>
          <w:sz w:val="32"/>
          <w:szCs w:val="32"/>
          <w:rtl/>
        </w:rPr>
        <w:t>ما تقدم من الأدلة النقلية، ولأن الأقصى هو مسجد</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والمسجد مخصص للمسلمين دون غيرهم.</w:t>
      </w:r>
    </w:p>
    <w:p w14:paraId="19AC5D4E" w14:textId="77777777" w:rsidR="009E6098" w:rsidRPr="009E6098" w:rsidRDefault="009E6098" w:rsidP="009E6098">
      <w:pPr>
        <w:bidi/>
        <w:spacing w:after="0"/>
        <w:jc w:val="lowKashida"/>
        <w:rPr>
          <w:rFonts w:ascii="Calibri" w:eastAsia="Calibri" w:hAnsi="Calibri" w:cs="Traditional Arabic" w:hint="cs"/>
          <w:sz w:val="36"/>
          <w:szCs w:val="36"/>
          <w:rtl/>
        </w:rPr>
      </w:pPr>
      <w:r w:rsidRPr="009E6098">
        <w:rPr>
          <w:rFonts w:ascii="Calibri" w:eastAsia="Calibri" w:hAnsi="Calibri" w:cs="Traditional Arabic"/>
          <w:b/>
          <w:bCs/>
          <w:sz w:val="32"/>
          <w:szCs w:val="32"/>
          <w:rtl/>
        </w:rPr>
        <w:br w:type="page"/>
      </w:r>
      <w:r w:rsidRPr="009E6098">
        <w:rPr>
          <w:rFonts w:ascii="Calibri" w:eastAsia="Calibri" w:hAnsi="Calibri" w:cs="Traditional Arabic"/>
          <w:b/>
          <w:bCs/>
          <w:sz w:val="36"/>
          <w:szCs w:val="36"/>
          <w:rtl/>
        </w:rPr>
        <w:lastRenderedPageBreak/>
        <w:t>التوصيات:</w:t>
      </w:r>
      <w:r w:rsidRPr="009E6098">
        <w:rPr>
          <w:rFonts w:ascii="Calibri" w:eastAsia="Calibri" w:hAnsi="Calibri" w:cs="Traditional Arabic"/>
          <w:sz w:val="36"/>
          <w:szCs w:val="36"/>
          <w:rtl/>
        </w:rPr>
        <w:t xml:space="preserve"> </w:t>
      </w:r>
    </w:p>
    <w:p w14:paraId="04843F6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الأولى:</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أوصي بتحرير المسجد الأقصى من الاحتلال الإسرائيلي فقد طال انتظاره للفاتح الجديد.</w:t>
      </w:r>
    </w:p>
    <w:p w14:paraId="6080D92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الثانية: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أوصي حكومة المملكة الأردنية الهاشمية بصفتها صاحبة الولاية والوصاية على المسجد الأقصى أن تكثف من نشاطها السياسي والدبلوماسي</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لمنع اليهود من استباحة المسجد الأقصى ورحابه الطاهرة.</w:t>
      </w:r>
    </w:p>
    <w:p w14:paraId="4A17E11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الثالثة: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أوصي كل مسلم من أبناء فلسطين عامة</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ومن أبناء القدس</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وأبناء الداخل الفلسطيني خاصة، أن يكثفوا رباطهم في المسجد الأقصى</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وفي كل الصلوات.</w:t>
      </w:r>
    </w:p>
    <w:p w14:paraId="11224DF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الرابعة: </w:t>
      </w:r>
      <w:r w:rsidRPr="009E6098">
        <w:rPr>
          <w:rFonts w:ascii="Calibri" w:eastAsia="Calibri" w:hAnsi="Calibri" w:cs="Traditional Arabic" w:hint="cs"/>
          <w:sz w:val="32"/>
          <w:szCs w:val="32"/>
          <w:rtl/>
        </w:rPr>
        <w:tab/>
      </w:r>
      <w:r w:rsidRPr="009E6098">
        <w:rPr>
          <w:rFonts w:ascii="Calibri" w:eastAsia="Calibri" w:hAnsi="Calibri" w:cs="Traditional Arabic"/>
          <w:sz w:val="32"/>
          <w:szCs w:val="32"/>
          <w:rtl/>
        </w:rPr>
        <w:t>أوصي وسائل الإعلام العربية والإسلامية المختلفة أن تجعل للمسجد الأقصى الحظ الوافر من برامجها.</w:t>
      </w:r>
    </w:p>
    <w:p w14:paraId="6C153805" w14:textId="77777777" w:rsidR="009E6098" w:rsidRPr="009E6098" w:rsidRDefault="009E6098" w:rsidP="009E6098">
      <w:pPr>
        <w:bidi/>
        <w:spacing w:after="0"/>
        <w:jc w:val="center"/>
        <w:rPr>
          <w:rFonts w:ascii="Calibri" w:eastAsia="Calibri" w:hAnsi="Calibri" w:cs="Traditional Arabic"/>
          <w:b/>
          <w:bCs/>
          <w:sz w:val="36"/>
          <w:szCs w:val="36"/>
          <w:rtl/>
        </w:rPr>
      </w:pPr>
      <w:r w:rsidRPr="009E6098">
        <w:rPr>
          <w:rFonts w:ascii="Calibri" w:eastAsia="Calibri" w:hAnsi="Calibri" w:cs="Traditional Arabic"/>
          <w:b/>
          <w:bCs/>
          <w:sz w:val="32"/>
          <w:szCs w:val="32"/>
          <w:u w:val="single"/>
          <w:rtl/>
        </w:rPr>
        <w:br w:type="page"/>
      </w:r>
      <w:r w:rsidRPr="009E6098">
        <w:rPr>
          <w:rFonts w:ascii="Calibri" w:eastAsia="Calibri" w:hAnsi="Calibri" w:cs="Traditional Arabic"/>
          <w:b/>
          <w:bCs/>
          <w:sz w:val="36"/>
          <w:szCs w:val="36"/>
          <w:rtl/>
        </w:rPr>
        <w:lastRenderedPageBreak/>
        <w:t>المصادر والمراجع</w:t>
      </w:r>
    </w:p>
    <w:p w14:paraId="0513025E" w14:textId="77777777" w:rsidR="009E6098" w:rsidRPr="009E6098" w:rsidRDefault="009E6098" w:rsidP="009E6098">
      <w:pPr>
        <w:bidi/>
        <w:spacing w:after="0"/>
        <w:jc w:val="center"/>
        <w:rPr>
          <w:rFonts w:ascii="Calibri" w:eastAsia="Calibri" w:hAnsi="Calibri" w:cs="Traditional Arabic"/>
          <w:b/>
          <w:bCs/>
          <w:sz w:val="32"/>
          <w:szCs w:val="32"/>
          <w:rtl/>
        </w:rPr>
      </w:pPr>
      <w:r w:rsidRPr="009E6098">
        <w:rPr>
          <w:rFonts w:ascii="Calibri" w:eastAsia="Calibri" w:hAnsi="Calibri" w:cs="Traditional Arabic"/>
          <w:b/>
          <w:bCs/>
          <w:sz w:val="32"/>
          <w:szCs w:val="32"/>
          <w:rtl/>
        </w:rPr>
        <w:t>من غير اعتبار أل وابن وأب</w:t>
      </w:r>
    </w:p>
    <w:p w14:paraId="454E8F03" w14:textId="77777777" w:rsidR="009E6098" w:rsidRPr="009E6098" w:rsidRDefault="009E6098" w:rsidP="009E6098">
      <w:pPr>
        <w:bidi/>
        <w:spacing w:after="0"/>
        <w:jc w:val="lowKashida"/>
        <w:rPr>
          <w:rFonts w:ascii="Calibri" w:eastAsia="Calibri" w:hAnsi="Calibri" w:cs="Traditional Arabic"/>
          <w:sz w:val="32"/>
          <w:szCs w:val="32"/>
          <w:rtl/>
        </w:rPr>
      </w:pPr>
    </w:p>
    <w:p w14:paraId="71D14F2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ملاحظة: إذا لم يوجد دار نشر أو طبعة أو تاريخ نشر لا أشير إلى ذلك لكفاية هذه الملاحظة. </w:t>
      </w:r>
    </w:p>
    <w:p w14:paraId="05D5E4E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(1) </w:t>
      </w:r>
      <w:r w:rsidRPr="009E6098">
        <w:rPr>
          <w:rFonts w:ascii="Calibri" w:eastAsia="Calibri" w:hAnsi="Calibri" w:cs="Traditional Arabic"/>
          <w:sz w:val="32"/>
          <w:szCs w:val="32"/>
          <w:rtl/>
        </w:rPr>
        <w:tab/>
        <w:t>إبراهيم مصطفى، أحمد الزيات،حامد عبد القادر،محمد النجار، المعجم الوسيط،</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دار الدعوة.</w:t>
      </w:r>
    </w:p>
    <w:p w14:paraId="79BA6C9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 xml:space="preserve">أنس، مالك، المدونة الكبرى، دار الكتب العلمية، ط1، 1994م. </w:t>
      </w:r>
    </w:p>
    <w:p w14:paraId="7FE5E44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البار، محمد علي، القدس والمسجد الأقصى عبر التاريخ، دار الفقيه ،2013م.</w:t>
      </w:r>
    </w:p>
    <w:p w14:paraId="317373C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(4) </w:t>
      </w:r>
      <w:r w:rsidRPr="009E6098">
        <w:rPr>
          <w:rFonts w:ascii="Calibri" w:eastAsia="Calibri" w:hAnsi="Calibri" w:cs="Traditional Arabic"/>
          <w:sz w:val="32"/>
          <w:szCs w:val="32"/>
          <w:rtl/>
        </w:rPr>
        <w:tab/>
        <w:t>الباجي، سليمان بن خلف، المنتقى شرح الموطأ، مطبعة السعادة، مصر، ط1، 1332ه.</w:t>
      </w:r>
    </w:p>
    <w:p w14:paraId="352E4AA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(5) </w:t>
      </w:r>
      <w:r w:rsidRPr="009E6098">
        <w:rPr>
          <w:rFonts w:ascii="Calibri" w:eastAsia="Calibri" w:hAnsi="Calibri" w:cs="Traditional Arabic"/>
          <w:sz w:val="32"/>
          <w:szCs w:val="32"/>
          <w:rtl/>
        </w:rPr>
        <w:tab/>
        <w:t>بتريمان، القدس مدينة بلا أسوار، ترجمة: محمد ماضي، منشورات وكالة أبو عرفة، ط1، 1976م.</w:t>
      </w:r>
    </w:p>
    <w:p w14:paraId="4BF1BD15"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براءة درزي، هشام يعقوب، علي إبراهيم، قسم الأبحاث والمعلومات، مؤسسة القدس الدولية، الملخص التنفيذي (عين على القدس)، آب، 2016م</w:t>
      </w:r>
      <w:r w:rsidRPr="009E6098">
        <w:rPr>
          <w:rFonts w:ascii="Calibri" w:eastAsia="Calibri" w:hAnsi="Calibri" w:cs="Traditional Arabic" w:hint="cs"/>
          <w:sz w:val="32"/>
          <w:szCs w:val="32"/>
          <w:rtl/>
        </w:rPr>
        <w:t>.</w:t>
      </w:r>
    </w:p>
    <w:p w14:paraId="13EFAA1F"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البغوي، الحسن بن مسعود، معالم التنزيل في تفسير القرآن، تحقيق:محمد عبد الله النمر، وعثمان جمعة ضميرية، وسليمان مسلم الهرش،</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دار طيبة،ط1، 1997م</w:t>
      </w:r>
      <w:r w:rsidRPr="009E6098">
        <w:rPr>
          <w:rFonts w:ascii="Calibri" w:eastAsia="Calibri" w:hAnsi="Calibri" w:cs="Traditional Arabic" w:hint="cs"/>
          <w:sz w:val="32"/>
          <w:szCs w:val="32"/>
          <w:rtl/>
        </w:rPr>
        <w:t>.</w:t>
      </w:r>
    </w:p>
    <w:p w14:paraId="6C5E126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البهوتي، منصور بن يونس، كشاف القناع عن حتى الإقناع،</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دار الكتب العلمية.</w:t>
      </w:r>
    </w:p>
    <w:p w14:paraId="6FF584AF"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البيهقي،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أحمد بن الحسين، أحكام القرآن للشافعي، مكتبة الخانجي، القاهرة، طذ، 1994م</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38F02A7B"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10</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ابن تيمية،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أحمد بن عبد الحليم، مجموع الفتاوى، تحقيق: عبد الرحمن بن محمد بن قاسم، مجمع الملك فهد لطباعة المصحف الشريف، 1995م</w:t>
      </w:r>
      <w:r w:rsidRPr="009E6098">
        <w:rPr>
          <w:rFonts w:ascii="Calibri" w:eastAsia="Calibri" w:hAnsi="Calibri" w:cs="Traditional Arabic" w:hint="cs"/>
          <w:sz w:val="32"/>
          <w:szCs w:val="32"/>
          <w:rtl/>
        </w:rPr>
        <w:t>.</w:t>
      </w:r>
    </w:p>
    <w:p w14:paraId="709A82B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w:t>
      </w:r>
      <w:r w:rsidRPr="009E6098">
        <w:rPr>
          <w:rFonts w:ascii="Calibri" w:eastAsia="Calibri" w:hAnsi="Calibri" w:cs="Traditional Arabic" w:hint="cs"/>
          <w:sz w:val="32"/>
          <w:szCs w:val="32"/>
          <w:rtl/>
        </w:rPr>
        <w:t>1</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ابن جزي،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بن احمد،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التسهيل لعلوم التنزيل،</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تحقيق:عبد الله الخالدي،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شركة دار الأرقم </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بن أبي الأرقم، بيروت،ط1، 1416ه</w:t>
      </w:r>
    </w:p>
    <w:p w14:paraId="729615C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الجصاص، أحمد بن علي، أحكام القرآن،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صادق القمحاوي، دار إحياء التراث العربي، بيروت، لبنان، 1405ه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ـ</w:t>
      </w:r>
    </w:p>
    <w:p w14:paraId="02CF399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(1</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الجوهري، إسماعيل بن حماد، الصحاح، تحقيق: أحمد عبد الغفور عطار، دار العلم للملايين، ط4</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1987م.</w:t>
      </w:r>
    </w:p>
    <w:p w14:paraId="62E1CAF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w:t>
      </w:r>
      <w:r w:rsidRPr="009E6098">
        <w:rPr>
          <w:rFonts w:ascii="Calibri" w:eastAsia="Calibri" w:hAnsi="Calibri" w:cs="Traditional Arabic" w:hint="cs"/>
          <w:sz w:val="32"/>
          <w:szCs w:val="32"/>
          <w:rtl/>
        </w:rPr>
        <w:t>4</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الحصني، أبو بكر بن محمد بن عبد المؤمن، كفاية الأخيار في حل غاية الاختصار، تحقيق: علي عبد المجيد بلطجي، ومحمد وهبي سليمان، دار الخير، دمشق، ط1، 1994م.</w:t>
      </w:r>
    </w:p>
    <w:p w14:paraId="0B33856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(1</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الحمد، خباب مروان، سياسة اليهود في التآمر على المسجد الأقصى وأهله، ماذا نستفيد، وكيف نفيد.</w:t>
      </w:r>
    </w:p>
    <w:p w14:paraId="52908E1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الخادمي، نور الدين، علم مقاصد الشريعة، مكتبة العبيكان،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ط1، 2001م.</w:t>
      </w:r>
    </w:p>
    <w:p w14:paraId="0EA7D68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(1</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الخلوتي، أحمد بن أحمد، بلغة السالك لأقرب الممالك المعروف بحاشية الصاوي على الشرح الصغير، دار المعارف.</w:t>
      </w:r>
    </w:p>
    <w:p w14:paraId="57DCFE0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(1</w:t>
      </w:r>
      <w:r w:rsidRPr="009E6098">
        <w:rPr>
          <w:rFonts w:ascii="Calibri" w:eastAsia="Calibri" w:hAnsi="Calibri" w:cs="Traditional Arabic" w:hint="cs"/>
          <w:sz w:val="32"/>
          <w:szCs w:val="32"/>
          <w:rtl/>
        </w:rPr>
        <w:t>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أبو داود، سليمان بن الاشعث، (السنن)،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محي الدين عبد الحميد، المكتبة العصرية، صيدا،</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بيروت.</w:t>
      </w:r>
    </w:p>
    <w:p w14:paraId="5409893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(1</w:t>
      </w:r>
      <w:r w:rsidRPr="009E6098">
        <w:rPr>
          <w:rFonts w:ascii="Calibri" w:eastAsia="Calibri" w:hAnsi="Calibri" w:cs="Traditional Arabic" w:hint="cs"/>
          <w:sz w:val="32"/>
          <w:szCs w:val="32"/>
          <w:rtl/>
        </w:rPr>
        <w:t>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الدسوقي، محمد بن أحمد، حاشية الدسوقي على الشرح الكبير.</w:t>
      </w:r>
    </w:p>
    <w:p w14:paraId="0CE0D6F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20</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الرازي، محمد بن أبي بكر بن عبد القادر، مختار الصحاح،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يوسف الشيخ محمد، المكتبة العصرية، بيروت، ط5، 1999م.</w:t>
      </w:r>
    </w:p>
    <w:p w14:paraId="28A2D9F5"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21</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الراغب الأصفهاني، الحسين بن محمد، المفردات في غريب القرآن،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صفوان عدنان الداودي، دار القلم، والدار الشامية، بيروت ودمشق، ط1، 1414هـ</w:t>
      </w:r>
      <w:r w:rsidRPr="009E6098">
        <w:rPr>
          <w:rFonts w:ascii="Calibri" w:eastAsia="Calibri" w:hAnsi="Calibri" w:cs="Traditional Arabic" w:hint="cs"/>
          <w:sz w:val="32"/>
          <w:szCs w:val="32"/>
          <w:rtl/>
        </w:rPr>
        <w:t>.</w:t>
      </w:r>
    </w:p>
    <w:p w14:paraId="0A904FE4" w14:textId="77777777" w:rsidR="009E6098" w:rsidRPr="009E6098" w:rsidRDefault="009E6098" w:rsidP="009E6098">
      <w:pPr>
        <w:bidi/>
        <w:spacing w:after="0"/>
        <w:jc w:val="lowKashida"/>
        <w:rPr>
          <w:rFonts w:ascii="Calibri" w:eastAsia="Calibri" w:hAnsi="Calibri" w:cs="Traditional Arabic" w:hint="cs"/>
          <w:color w:val="000000"/>
          <w:sz w:val="32"/>
          <w:szCs w:val="32"/>
          <w:rtl/>
        </w:rPr>
      </w:pPr>
      <w:r w:rsidRPr="009E6098">
        <w:rPr>
          <w:rFonts w:ascii="Calibri" w:eastAsia="Calibri" w:hAnsi="Calibri" w:cs="Traditional Arabic"/>
          <w:color w:val="000000"/>
          <w:sz w:val="32"/>
          <w:szCs w:val="32"/>
          <w:rtl/>
        </w:rPr>
        <w:t>(2</w:t>
      </w:r>
      <w:r w:rsidRPr="009E6098">
        <w:rPr>
          <w:rFonts w:ascii="Calibri" w:eastAsia="Calibri" w:hAnsi="Calibri" w:cs="Traditional Arabic" w:hint="cs"/>
          <w:color w:val="000000"/>
          <w:sz w:val="32"/>
          <w:szCs w:val="32"/>
          <w:rtl/>
        </w:rPr>
        <w:t>2</w:t>
      </w:r>
      <w:r w:rsidRPr="009E6098">
        <w:rPr>
          <w:rFonts w:ascii="Calibri" w:eastAsia="Calibri" w:hAnsi="Calibri" w:cs="Traditional Arabic"/>
          <w:color w:val="000000"/>
          <w:sz w:val="32"/>
          <w:szCs w:val="32"/>
          <w:rtl/>
        </w:rPr>
        <w:t xml:space="preserve">) </w:t>
      </w:r>
      <w:r w:rsidRPr="009E6098">
        <w:rPr>
          <w:rFonts w:ascii="Calibri" w:eastAsia="Calibri" w:hAnsi="Calibri" w:cs="Traditional Arabic"/>
          <w:color w:val="000000"/>
          <w:sz w:val="32"/>
          <w:szCs w:val="32"/>
          <w:rtl/>
        </w:rPr>
        <w:tab/>
        <w:t>رضا، محمد رشيد، المنار، الهيئة المصرية العامة للكتاب، 1990م</w:t>
      </w:r>
      <w:r w:rsidRPr="009E6098">
        <w:rPr>
          <w:rFonts w:ascii="Calibri" w:eastAsia="Calibri" w:hAnsi="Calibri" w:cs="Traditional Arabic" w:hint="cs"/>
          <w:color w:val="000000"/>
          <w:sz w:val="32"/>
          <w:szCs w:val="32"/>
          <w:rtl/>
        </w:rPr>
        <w:t>.</w:t>
      </w:r>
    </w:p>
    <w:p w14:paraId="5D55A70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w:t>
      </w:r>
      <w:r w:rsidRPr="009E6098">
        <w:rPr>
          <w:rFonts w:ascii="Calibri" w:eastAsia="Calibri" w:hAnsi="Calibri" w:cs="Traditional Arabic" w:hint="cs"/>
          <w:b/>
          <w:bCs/>
          <w:sz w:val="32"/>
          <w:szCs w:val="32"/>
          <w:rtl/>
        </w:rPr>
        <w:t>3</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 xml:space="preserve">الرملي، محمد بن أبي العباس، نهاية المحتاج، دار الفكر، بيروت، 1984م. </w:t>
      </w:r>
    </w:p>
    <w:p w14:paraId="39F5C98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w:t>
      </w:r>
      <w:r w:rsidRPr="009E6098">
        <w:rPr>
          <w:rFonts w:ascii="Calibri" w:eastAsia="Calibri" w:hAnsi="Calibri" w:cs="Traditional Arabic" w:hint="cs"/>
          <w:sz w:val="32"/>
          <w:szCs w:val="32"/>
          <w:rtl/>
        </w:rPr>
        <w:t>4</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الريسوني، أحمد ،نظرية المقاصد عند الإمام الشاطبي، المعهد العالمي للفكر الإسلامي، أمريكا، 1995م.</w:t>
      </w:r>
    </w:p>
    <w:p w14:paraId="25402D6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الزحيلي، وهبة مصطفى، الفقه الإسلامي وأدلته، سورية، دمشق، ط12، 2011م.</w:t>
      </w:r>
    </w:p>
    <w:p w14:paraId="2A1ADCE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الزرقاني، محمد بن عبد الباقي، شرح الزرقاني على الموطأ، تحقيق: طه عبد الرؤوف، مكتبة الثقافة الدينية، القاهرة، ط1، 2003م.</w:t>
      </w:r>
    </w:p>
    <w:p w14:paraId="639A4A62"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(2</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الزركشي، بدر الدين بن  محمد، إعلام الساجد بأحكام المساجد، تحقيق: أبو الوفا مصطفى المراغي، المجلس الأعلى للشؤون الإسلامية، ط4، 1996م</w:t>
      </w:r>
      <w:r w:rsidRPr="009E6098">
        <w:rPr>
          <w:rFonts w:ascii="Calibri" w:eastAsia="Calibri" w:hAnsi="Calibri" w:cs="Traditional Arabic" w:hint="cs"/>
          <w:sz w:val="32"/>
          <w:szCs w:val="32"/>
          <w:rtl/>
        </w:rPr>
        <w:t>.</w:t>
      </w:r>
    </w:p>
    <w:p w14:paraId="31248D16"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(2</w:t>
      </w:r>
      <w:r w:rsidRPr="009E6098">
        <w:rPr>
          <w:rFonts w:ascii="Calibri" w:eastAsia="Calibri" w:hAnsi="Calibri" w:cs="Traditional Arabic" w:hint="cs"/>
          <w:sz w:val="32"/>
          <w:szCs w:val="32"/>
          <w:rtl/>
        </w:rPr>
        <w:t>8</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الزركشي، شمس الدين محمد بن عبد الله، شرح الزركشي على مختصر الخرقي، على مذهب الإمام أحمد ابن حنبل، تحقيق: عبد الله بن عبد الرحمن بن عبد الله الجبرين، ط1، 1412ه.</w:t>
      </w:r>
    </w:p>
    <w:p w14:paraId="624545A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29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الزمخشري، محمود بن عمرو بن أحمد، أساس البلاغة،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 xml:space="preserve">محمد باسل عيون السود، دار الكتب العلمية، بيروت، ط1، 1998م. </w:t>
      </w:r>
    </w:p>
    <w:p w14:paraId="168E0E8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0</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زكريا، أحمد بن فارس، معجم مقاييس اللغة،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عبد السلام محمد هارون، دار الفكر، 1979م.</w:t>
      </w:r>
    </w:p>
    <w:p w14:paraId="62CF47D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1</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الساعدي، محمد ، المساجد وأحكامها في الشريعة الإسلامية، المعاونية الثقافية، طهران، ط1، 2009م.</w:t>
      </w:r>
    </w:p>
    <w:p w14:paraId="450439A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السرخسي، محمد بن أحمد، المبسوط، دار المعرفة، 1993م.</w:t>
      </w:r>
    </w:p>
    <w:p w14:paraId="4E23C19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(3</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السلمي، عز الدين عبد العزيز بن عبد السلام، تفسير القرآن، (وهو مختصر لتفسير الماوردي)، تحقيق: عبد الله بن إبراهيم الوهبي، دار ابن حزم، بيروت، ط1، 1996م.</w:t>
      </w:r>
    </w:p>
    <w:p w14:paraId="4CC75BA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4</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شراب، محمد حسن ن بيت المقدس والمسجد الأقصى، دار القلم، ط2،2013م</w:t>
      </w:r>
    </w:p>
    <w:p w14:paraId="1713272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الشربيني، محمد بن أحمد الخطيب، مغني المحتاج، دار الكتب العلمية،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ط1، 1994م</w:t>
      </w:r>
    </w:p>
    <w:p w14:paraId="54D1B9B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الشافعي، محمد بن إدريس، تفسير الإمام الشافعي، تحقيق:أحمد بن مصطفى الفران ، دار التدمرية، السعودية، ط4، 2006م.</w:t>
      </w:r>
    </w:p>
    <w:p w14:paraId="0CCE8450"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(3</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الشوكاني، محمد بن علي، فتح القدير، دار ابن كثير، دار الكلم الطيب، دمشق، بيروت، ط1، 1414ه</w:t>
      </w:r>
      <w:r w:rsidRPr="009E6098">
        <w:rPr>
          <w:rFonts w:ascii="Calibri" w:eastAsia="Calibri" w:hAnsi="Calibri" w:cs="Traditional Arabic" w:hint="cs"/>
          <w:sz w:val="32"/>
          <w:szCs w:val="32"/>
          <w:rtl/>
        </w:rPr>
        <w:t>.</w:t>
      </w:r>
    </w:p>
    <w:p w14:paraId="69B6BAF1"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(3</w:t>
      </w:r>
      <w:r w:rsidRPr="009E6098">
        <w:rPr>
          <w:rFonts w:ascii="Calibri" w:eastAsia="Calibri" w:hAnsi="Calibri" w:cs="Traditional Arabic" w:hint="cs"/>
          <w:sz w:val="32"/>
          <w:szCs w:val="32"/>
          <w:rtl/>
        </w:rPr>
        <w:t>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الصاوي،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أحمد بن محمد، بلغة السالك لأقرب المسالك المعروف بحاشية الصاوي على الشرح الصغير، دار المعارف،1241 هـ.</w:t>
      </w:r>
    </w:p>
    <w:p w14:paraId="222E8D2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39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ضويان، إبراهيم بن محمد بن سالم، منار السبيل في شرح الدليل، المكتبة الوقفية، الطبعة الثالثة.</w:t>
      </w:r>
    </w:p>
    <w:p w14:paraId="6EE94C8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40</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 xml:space="preserve">الطحاوي، أحمد بن محمد بن إسماعيل، اشية الطحاوي على مراقي الفلاح، تحقيق:محمد </w:t>
      </w:r>
      <w:r w:rsidRPr="009E6098">
        <w:rPr>
          <w:rFonts w:ascii="Calibri" w:eastAsia="Calibri" w:hAnsi="Calibri" w:cs="Traditional Arabic" w:hint="cs"/>
          <w:sz w:val="32"/>
          <w:szCs w:val="32"/>
          <w:rtl/>
        </w:rPr>
        <w:t>ا</w:t>
      </w:r>
      <w:r w:rsidRPr="009E6098">
        <w:rPr>
          <w:rFonts w:ascii="Calibri" w:eastAsia="Calibri" w:hAnsi="Calibri" w:cs="Traditional Arabic"/>
          <w:sz w:val="32"/>
          <w:szCs w:val="32"/>
          <w:rtl/>
        </w:rPr>
        <w:t>بن العزيز الخالدي، دار الكتب العلمية، بيروت،ط1، 1997م.</w:t>
      </w:r>
    </w:p>
    <w:p w14:paraId="0729EEE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1</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الطبري، محمد بن  جرير، جامع البيان في تأويل القرآن، تحقيق:أحمد محمد شاكر، مؤسسة الرسالة، ط1، 2000م.</w:t>
      </w:r>
    </w:p>
    <w:p w14:paraId="6EBFB4C4"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عابدين، محمد أمين، رد المحتار على الدر المختار، دار الفكر، بيروت،</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ط1، 1992م.</w:t>
      </w:r>
    </w:p>
    <w:p w14:paraId="4B86A5A9"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عاشور، محمد الطاهر، مقاصد الشريعة الإسلامية، الشركة التونسية للتوزيع.</w:t>
      </w:r>
    </w:p>
    <w:p w14:paraId="078E11F3"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44</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عبد الرزاق، عصام، المسجد الأقصى الذي نعرفه، دار الإيمان، الإسكندرية، ط1، 2007م.</w:t>
      </w:r>
    </w:p>
    <w:p w14:paraId="70534AAD"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العبدري، محمد يوسف، التاج الإكليل لمختصر خليل، دار الكتب العلمية، ط1، 1994م</w:t>
      </w:r>
      <w:r w:rsidRPr="009E6098">
        <w:rPr>
          <w:rFonts w:ascii="Calibri" w:eastAsia="Calibri" w:hAnsi="Calibri" w:cs="Traditional Arabic" w:hint="cs"/>
          <w:sz w:val="32"/>
          <w:szCs w:val="32"/>
          <w:rtl/>
        </w:rPr>
        <w:t>.</w:t>
      </w:r>
    </w:p>
    <w:p w14:paraId="4664BFE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العربي، محمد بن عبد الله، أحكام القرآن، دار الكتب العلمية، بيروت،</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ط3، 2003م.</w:t>
      </w:r>
    </w:p>
    <w:p w14:paraId="2223519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(4</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العسقلاني، أحمد بن حجر، فتح الباري شرح صحيح البخاري، دار المعرف</w:t>
      </w:r>
      <w:r w:rsidRPr="009E6098">
        <w:rPr>
          <w:rFonts w:ascii="Calibri" w:eastAsia="Calibri" w:hAnsi="Calibri" w:cs="Traditional Arabic" w:hint="cs"/>
          <w:sz w:val="32"/>
          <w:szCs w:val="32"/>
          <w:rtl/>
        </w:rPr>
        <w:t>ة</w:t>
      </w:r>
      <w:r w:rsidRPr="009E6098">
        <w:rPr>
          <w:rFonts w:ascii="Calibri" w:eastAsia="Calibri" w:hAnsi="Calibri" w:cs="Traditional Arabic"/>
          <w:sz w:val="32"/>
          <w:szCs w:val="32"/>
          <w:rtl/>
        </w:rPr>
        <w:t>، بيروت، 1379ه</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ـ</w:t>
      </w:r>
    </w:p>
    <w:p w14:paraId="3FFE090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(4</w:t>
      </w:r>
      <w:r w:rsidRPr="009E6098">
        <w:rPr>
          <w:rFonts w:ascii="Calibri" w:eastAsia="Calibri" w:hAnsi="Calibri" w:cs="Traditional Arabic" w:hint="cs"/>
          <w:sz w:val="32"/>
          <w:szCs w:val="32"/>
          <w:rtl/>
        </w:rPr>
        <w:t>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عطية، عبد الحق بن غالب، المحرر الوجيز في تفسير الكتاب العزيز، تحقيق: عبد السلام عبد الشافي محمد، دار الكتب العلمية، بيروت، ط1، 1422ه.</w:t>
      </w:r>
    </w:p>
    <w:p w14:paraId="0FAD8FCA"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49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العليمي، مجير الدين الحنبلي، الأنس الجليل بتاريخ القدس والخليل،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عدنان يوسف أبو ثباتة، مكتبة دنديس،</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عمان،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1999م</w:t>
      </w:r>
      <w:r w:rsidRPr="009E6098">
        <w:rPr>
          <w:rFonts w:ascii="Calibri" w:eastAsia="Calibri" w:hAnsi="Calibri" w:cs="Traditional Arabic" w:hint="cs"/>
          <w:sz w:val="32"/>
          <w:szCs w:val="32"/>
          <w:rtl/>
        </w:rPr>
        <w:t>.</w:t>
      </w:r>
    </w:p>
    <w:p w14:paraId="1071F2F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lastRenderedPageBreak/>
        <w:t>(</w:t>
      </w:r>
      <w:r w:rsidRPr="009E6098">
        <w:rPr>
          <w:rFonts w:ascii="Calibri" w:eastAsia="Calibri" w:hAnsi="Calibri" w:cs="Traditional Arabic" w:hint="cs"/>
          <w:sz w:val="32"/>
          <w:szCs w:val="32"/>
          <w:rtl/>
        </w:rPr>
        <w:t>50</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 xml:space="preserve">علي، محمد سليم، المقاصد الحاجية في اشتراط الولاية في زواج المرأة، قانون الأحوال الشخصية الأردني نموذجا، بحث محكّم، مجلة البحوث للدراسات </w:t>
      </w:r>
      <w:r w:rsidRPr="009E6098">
        <w:rPr>
          <w:rFonts w:ascii="Calibri" w:eastAsia="Calibri" w:hAnsi="Calibri" w:cs="Traditional Arabic" w:hint="cs"/>
          <w:sz w:val="32"/>
          <w:szCs w:val="32"/>
          <w:rtl/>
        </w:rPr>
        <w:t>الإ</w:t>
      </w:r>
      <w:r w:rsidRPr="009E6098">
        <w:rPr>
          <w:rFonts w:ascii="Calibri" w:eastAsia="Calibri" w:hAnsi="Calibri" w:cs="Traditional Arabic"/>
          <w:sz w:val="32"/>
          <w:szCs w:val="32"/>
          <w:rtl/>
        </w:rPr>
        <w:t>سلامية، جامعة راجشاهي ببنغلادش، العدد الثامن.</w:t>
      </w:r>
    </w:p>
    <w:p w14:paraId="7E833C4E"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51</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العيني، بدر الدين محمود، عمدة القاري شرح صحيح البخاري، دار إحياء التراث العربي، بيروت.</w:t>
      </w:r>
    </w:p>
    <w:p w14:paraId="0BAD743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(5</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العيني،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محمود بن محمد بن موسى، البناية شرح الهداية، دار الكتب العلمية، بيروت، ط1، 2000م.</w:t>
      </w:r>
    </w:p>
    <w:p w14:paraId="18507A2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(5</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الفيومي،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أحمد بن محمد بن علي، المصباح المنير،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المكتبة العلمية،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بيروت.</w:t>
      </w:r>
    </w:p>
    <w:p w14:paraId="626B4D5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(5</w:t>
      </w:r>
      <w:r w:rsidRPr="009E6098">
        <w:rPr>
          <w:rFonts w:ascii="Calibri" w:eastAsia="Calibri" w:hAnsi="Calibri" w:cs="Traditional Arabic" w:hint="cs"/>
          <w:sz w:val="32"/>
          <w:szCs w:val="32"/>
          <w:rtl/>
        </w:rPr>
        <w:t>4</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القرافي، شهاب الدين أحمد بن إدريس، الذخيرة، تحقيق: محمد حجي، وسعيد أعراب، ومحمد بوخبزة، دار الغرب  الإسلامي، بيروت، ط1 ن 1994م.</w:t>
      </w:r>
    </w:p>
    <w:p w14:paraId="4983B3C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(5</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قدامة،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عبد الله أحمد، الكافي في فقه الأحكام أحمد، دار الكتب العلمية، ط1،1994م.</w:t>
      </w:r>
    </w:p>
    <w:p w14:paraId="5C951F6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(5</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قدامة، عبد الله بن أحمد ، المغني، مكتبة القاهرة.</w:t>
      </w:r>
    </w:p>
    <w:p w14:paraId="5FE29625"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(5</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القرطبي، أحمد بن  أبي بكر بن فرح، الجامع لأحكام القرآن، تحقيق: أحمد البردوني،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وإبراهيم أطفيش، دار الكتب المصرية، القاهرة، ط2</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1964م</w:t>
      </w:r>
      <w:r w:rsidRPr="009E6098">
        <w:rPr>
          <w:rFonts w:ascii="Calibri" w:eastAsia="Calibri" w:hAnsi="Calibri" w:cs="Traditional Arabic" w:hint="cs"/>
          <w:sz w:val="32"/>
          <w:szCs w:val="32"/>
          <w:rtl/>
        </w:rPr>
        <w:t>.</w:t>
      </w:r>
    </w:p>
    <w:p w14:paraId="12A70095"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58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القيلوبي والبرلسي،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أحمد سلامة وأحمد عميرة، حاشيتا قلوبي وعميرة، دار الفكر،بيروت، 1995م</w:t>
      </w:r>
      <w:r w:rsidRPr="009E6098">
        <w:rPr>
          <w:rFonts w:ascii="Calibri" w:eastAsia="Calibri" w:hAnsi="Calibri" w:cs="Traditional Arabic" w:hint="cs"/>
          <w:sz w:val="32"/>
          <w:szCs w:val="32"/>
          <w:rtl/>
        </w:rPr>
        <w:t>.</w:t>
      </w:r>
    </w:p>
    <w:p w14:paraId="2BCE0043"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59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الكاساني، علاء الدين بن مسعود، بدائع الصنائع في ترتيب الشرائع، دار الكتب العلمية، ط2، 1986م</w:t>
      </w:r>
      <w:r w:rsidRPr="009E6098">
        <w:rPr>
          <w:rFonts w:ascii="Calibri" w:eastAsia="Calibri" w:hAnsi="Calibri" w:cs="Traditional Arabic" w:hint="cs"/>
          <w:sz w:val="32"/>
          <w:szCs w:val="32"/>
          <w:rtl/>
        </w:rPr>
        <w:t>.</w:t>
      </w:r>
    </w:p>
    <w:p w14:paraId="18ECE3A8"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(6</w:t>
      </w:r>
      <w:r w:rsidRPr="009E6098">
        <w:rPr>
          <w:rFonts w:ascii="Calibri" w:eastAsia="Calibri" w:hAnsi="Calibri" w:cs="Traditional Arabic" w:hint="cs"/>
          <w:sz w:val="32"/>
          <w:szCs w:val="32"/>
          <w:rtl/>
        </w:rPr>
        <w:t>0</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كثير، إسماعيل بن عمر ، تفسير القرآن العظيم ، تحقيق:سامي بن محمد سلامة  ،دار طبية، ط2، 1999م</w:t>
      </w:r>
    </w:p>
    <w:p w14:paraId="52E66B4A"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61</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الكردي، ابن الحاجب، جامع الأمهات.</w:t>
      </w:r>
    </w:p>
    <w:p w14:paraId="6CAEC5C1"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(6</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الكيا الهراسي، علي بن محمد،</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أحكام القرآن،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تحقيق موسى محمد علي وعزة عبد عطية، دار الكتب العلمية،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بيروت،ط2، 1405 هـ</w:t>
      </w:r>
      <w:r w:rsidRPr="009E6098">
        <w:rPr>
          <w:rFonts w:ascii="Calibri" w:eastAsia="Calibri" w:hAnsi="Calibri" w:cs="Traditional Arabic" w:hint="cs"/>
          <w:sz w:val="32"/>
          <w:szCs w:val="32"/>
          <w:rtl/>
        </w:rPr>
        <w:t>.</w:t>
      </w:r>
    </w:p>
    <w:p w14:paraId="07E56F15"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(6</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ماجة،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بن يزيد القزويني، (السنن)،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فؤاد عبد الباقي، دار إحياء الكتب العربية، فيصل عيسى الحلبي.</w:t>
      </w:r>
    </w:p>
    <w:p w14:paraId="07E336C0"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(6</w:t>
      </w:r>
      <w:r w:rsidRPr="009E6098">
        <w:rPr>
          <w:rFonts w:ascii="Calibri" w:eastAsia="Calibri" w:hAnsi="Calibri" w:cs="Traditional Arabic" w:hint="cs"/>
          <w:sz w:val="32"/>
          <w:szCs w:val="32"/>
          <w:rtl/>
        </w:rPr>
        <w:t>4</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المردواي،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بن مفلح،</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الفروع،</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عبد الله بن محسن التركي، مؤسسة الرسالة،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ط1، 2003م.</w:t>
      </w:r>
    </w:p>
    <w:p w14:paraId="32B8071E"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(6</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المرداوي،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علي بن سليمان،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الإنصاف في معرفة الراجح من الخلاف،دار إحياء التراث العربي، ط2</w:t>
      </w:r>
      <w:r w:rsidRPr="009E6098">
        <w:rPr>
          <w:rFonts w:ascii="Calibri" w:eastAsia="Calibri" w:hAnsi="Calibri" w:cs="Traditional Arabic" w:hint="cs"/>
          <w:sz w:val="32"/>
          <w:szCs w:val="32"/>
          <w:rtl/>
        </w:rPr>
        <w:t>.</w:t>
      </w:r>
    </w:p>
    <w:p w14:paraId="58F5D98C"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(6</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المعافري، عبد الملك بن هشام، السيرة النبوية،</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لابن هشام، 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طه عبد الرؤوف سعد، شركة الطباعة الفنية المتحدة.</w:t>
      </w:r>
    </w:p>
    <w:p w14:paraId="6AA7ACEB"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 xml:space="preserve"> (6</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معروف، عبد الله، المدخل إلى دراسة المسجد الأقصى، مؤسسة عمارة القدس والمقدسات.</w:t>
      </w:r>
    </w:p>
    <w:p w14:paraId="3DA1A423"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lastRenderedPageBreak/>
        <w:t xml:space="preserve"> (</w:t>
      </w:r>
      <w:r w:rsidRPr="009E6098">
        <w:rPr>
          <w:rFonts w:ascii="Calibri" w:eastAsia="Calibri" w:hAnsi="Calibri" w:cs="Traditional Arabic" w:hint="cs"/>
          <w:sz w:val="32"/>
          <w:szCs w:val="32"/>
          <w:rtl/>
        </w:rPr>
        <w:t>68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مفلح، عبد الله بن محمد، الآداب الشرعية، تحقيق: شعيب الأرنؤوط، وعمر القيام، مؤسسة الرسالة، ط3، 1999م</w:t>
      </w:r>
      <w:r w:rsidRPr="009E6098">
        <w:rPr>
          <w:rFonts w:ascii="Calibri" w:eastAsia="Calibri" w:hAnsi="Calibri" w:cs="Traditional Arabic" w:hint="cs"/>
          <w:sz w:val="32"/>
          <w:szCs w:val="32"/>
          <w:rtl/>
        </w:rPr>
        <w:t>.</w:t>
      </w:r>
    </w:p>
    <w:p w14:paraId="7D22BAB6"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69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مفلح، إبراهيم بن محمد، المبدع في شرح المقنع، دار الكتب العلمية، بيروت، ط1، 19997م</w:t>
      </w:r>
      <w:r w:rsidRPr="009E6098">
        <w:rPr>
          <w:rFonts w:ascii="Calibri" w:eastAsia="Calibri" w:hAnsi="Calibri" w:cs="Traditional Arabic" w:hint="cs"/>
          <w:sz w:val="32"/>
          <w:szCs w:val="32"/>
          <w:rtl/>
        </w:rPr>
        <w:t>.</w:t>
      </w:r>
    </w:p>
    <w:p w14:paraId="3861DCD1"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w:t>
      </w:r>
      <w:r w:rsidRPr="009E6098">
        <w:rPr>
          <w:rFonts w:ascii="Calibri" w:eastAsia="Calibri" w:hAnsi="Calibri" w:cs="Traditional Arabic" w:hint="cs"/>
          <w:sz w:val="32"/>
          <w:szCs w:val="32"/>
          <w:rtl/>
        </w:rPr>
        <w:t>70</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ابن منظور،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محمد بن مكرم،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لسان العربي،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دار صادر،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بيروت،</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ط4، 1414ه</w:t>
      </w:r>
      <w:r w:rsidRPr="009E6098">
        <w:rPr>
          <w:rFonts w:ascii="Calibri" w:eastAsia="Calibri" w:hAnsi="Calibri" w:cs="Traditional Arabic" w:hint="cs"/>
          <w:sz w:val="32"/>
          <w:szCs w:val="32"/>
          <w:rtl/>
        </w:rPr>
        <w:t>.</w:t>
      </w:r>
    </w:p>
    <w:p w14:paraId="1D610BC7"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(7</w:t>
      </w:r>
      <w:r w:rsidRPr="009E6098">
        <w:rPr>
          <w:rFonts w:ascii="Calibri" w:eastAsia="Calibri" w:hAnsi="Calibri" w:cs="Traditional Arabic" w:hint="cs"/>
          <w:sz w:val="32"/>
          <w:szCs w:val="32"/>
          <w:rtl/>
        </w:rPr>
        <w:t>1</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مؤسسة القدس الدولية، قسم الأبحاث والمعلومات، ورقة عمل جول المسجد الأقصى والمخاطر المحدقة به، 19/7/2017م</w:t>
      </w:r>
    </w:p>
    <w:p w14:paraId="2F0DA092"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(7</w:t>
      </w:r>
      <w:r w:rsidRPr="009E6098">
        <w:rPr>
          <w:rFonts w:ascii="Calibri" w:eastAsia="Calibri" w:hAnsi="Calibri" w:cs="Traditional Arabic" w:hint="cs"/>
          <w:sz w:val="32"/>
          <w:szCs w:val="32"/>
          <w:rtl/>
        </w:rPr>
        <w:t>2</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موسى، خليل بن إسحاق، ضياء الدين الجندي، مختصر العلامة خليل، تحقيق: أحمد جاد، دار الحديث، القاهرة، ط1، 2005م</w:t>
      </w:r>
      <w:r w:rsidRPr="009E6098">
        <w:rPr>
          <w:rFonts w:ascii="Calibri" w:eastAsia="Calibri" w:hAnsi="Calibri" w:cs="Traditional Arabic" w:hint="cs"/>
          <w:sz w:val="32"/>
          <w:szCs w:val="32"/>
          <w:rtl/>
        </w:rPr>
        <w:t>.</w:t>
      </w:r>
    </w:p>
    <w:p w14:paraId="38D5BB42"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(7</w:t>
      </w:r>
      <w:r w:rsidRPr="009E6098">
        <w:rPr>
          <w:rFonts w:ascii="Calibri" w:eastAsia="Calibri" w:hAnsi="Calibri" w:cs="Traditional Arabic" w:hint="cs"/>
          <w:sz w:val="32"/>
          <w:szCs w:val="32"/>
          <w:rtl/>
        </w:rPr>
        <w:t>3</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ناصر، سلطان الناصر،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الضوابط الفقهية من شرح الزركشي على مختصر الخرقي في قسم العبادات.</w:t>
      </w:r>
    </w:p>
    <w:p w14:paraId="7A7DB1FB"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(7</w:t>
      </w:r>
      <w:r w:rsidRPr="009E6098">
        <w:rPr>
          <w:rFonts w:ascii="Calibri" w:eastAsia="Calibri" w:hAnsi="Calibri" w:cs="Traditional Arabic" w:hint="cs"/>
          <w:sz w:val="32"/>
          <w:szCs w:val="32"/>
          <w:rtl/>
        </w:rPr>
        <w:t>4</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نجيم، زين العابدين بن إبراهيم ،الأشباه والنظائر،</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عبد الكريم الفضيلي،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بيروت،</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المكتبة العصرية، 1414 هـ</w:t>
      </w:r>
      <w:r w:rsidRPr="009E6098">
        <w:rPr>
          <w:rFonts w:ascii="Calibri" w:eastAsia="Calibri" w:hAnsi="Calibri" w:cs="Traditional Arabic" w:hint="cs"/>
          <w:sz w:val="32"/>
          <w:szCs w:val="32"/>
          <w:rtl/>
        </w:rPr>
        <w:t>.</w:t>
      </w:r>
    </w:p>
    <w:p w14:paraId="4321F6AD" w14:textId="77777777" w:rsidR="009E6098" w:rsidRPr="009E6098" w:rsidRDefault="009E6098" w:rsidP="009E6098">
      <w:pPr>
        <w:bidi/>
        <w:spacing w:after="0"/>
        <w:jc w:val="lowKashida"/>
        <w:rPr>
          <w:rFonts w:ascii="Calibri" w:eastAsia="Calibri" w:hAnsi="Calibri" w:cs="Traditional Arabic"/>
          <w:sz w:val="32"/>
          <w:szCs w:val="32"/>
          <w:rtl/>
        </w:rPr>
      </w:pPr>
      <w:r w:rsidRPr="009E6098">
        <w:rPr>
          <w:rFonts w:ascii="Calibri" w:eastAsia="Calibri" w:hAnsi="Calibri" w:cs="Traditional Arabic"/>
          <w:sz w:val="32"/>
          <w:szCs w:val="32"/>
          <w:rtl/>
        </w:rPr>
        <w:t>(7</w:t>
      </w:r>
      <w:r w:rsidRPr="009E6098">
        <w:rPr>
          <w:rFonts w:ascii="Calibri" w:eastAsia="Calibri" w:hAnsi="Calibri" w:cs="Traditional Arabic" w:hint="cs"/>
          <w:sz w:val="32"/>
          <w:szCs w:val="32"/>
          <w:rtl/>
        </w:rPr>
        <w:t>5</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ابن نجيم، زين الدين إبراهيم،</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البحر الرائق شرح كنز الدقائق،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دار الكتاب الإسلامي،ط 2</w:t>
      </w:r>
      <w:r w:rsidRPr="009E6098">
        <w:rPr>
          <w:rFonts w:ascii="Calibri" w:eastAsia="Calibri" w:hAnsi="Calibri" w:cs="Traditional Arabic" w:hint="cs"/>
          <w:sz w:val="32"/>
          <w:szCs w:val="32"/>
          <w:rtl/>
        </w:rPr>
        <w:t>.</w:t>
      </w:r>
      <w:r w:rsidRPr="009E6098">
        <w:rPr>
          <w:rFonts w:ascii="Calibri" w:eastAsia="Calibri" w:hAnsi="Calibri" w:cs="Traditional Arabic"/>
          <w:sz w:val="32"/>
          <w:szCs w:val="32"/>
          <w:rtl/>
        </w:rPr>
        <w:t xml:space="preserve"> </w:t>
      </w:r>
    </w:p>
    <w:p w14:paraId="09011481"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 xml:space="preserve"> (7</w:t>
      </w:r>
      <w:r w:rsidRPr="009E6098">
        <w:rPr>
          <w:rFonts w:ascii="Calibri" w:eastAsia="Calibri" w:hAnsi="Calibri" w:cs="Traditional Arabic" w:hint="cs"/>
          <w:sz w:val="32"/>
          <w:szCs w:val="32"/>
          <w:rtl/>
        </w:rPr>
        <w:t>6</w:t>
      </w:r>
      <w:r w:rsidRPr="009E6098">
        <w:rPr>
          <w:rFonts w:ascii="Calibri" w:eastAsia="Calibri" w:hAnsi="Calibri" w:cs="Traditional Arabic"/>
          <w:sz w:val="32"/>
          <w:szCs w:val="32"/>
          <w:rtl/>
        </w:rPr>
        <w:t>)</w:t>
      </w:r>
      <w:r w:rsidRPr="009E6098">
        <w:rPr>
          <w:rFonts w:ascii="Calibri" w:eastAsia="Calibri" w:hAnsi="Calibri" w:cs="Traditional Arabic"/>
          <w:sz w:val="32"/>
          <w:szCs w:val="32"/>
          <w:rtl/>
        </w:rPr>
        <w:tab/>
        <w:t>النووي،</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محي الدين بن شرف،</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روضة الطالبين وعمدة المتقين،</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تحقيق: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زهير الشاويش،</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المكتب الإسلامي، بيروت، دمشق،</w:t>
      </w:r>
      <w:r w:rsidRPr="009E6098">
        <w:rPr>
          <w:rFonts w:ascii="Calibri" w:eastAsia="Calibri" w:hAnsi="Calibri" w:cs="Traditional Arabic" w:hint="cs"/>
          <w:sz w:val="32"/>
          <w:szCs w:val="32"/>
          <w:rtl/>
        </w:rPr>
        <w:t xml:space="preserve"> </w:t>
      </w:r>
      <w:r w:rsidRPr="009E6098">
        <w:rPr>
          <w:rFonts w:ascii="Calibri" w:eastAsia="Calibri" w:hAnsi="Calibri" w:cs="Traditional Arabic"/>
          <w:sz w:val="32"/>
          <w:szCs w:val="32"/>
          <w:rtl/>
        </w:rPr>
        <w:t>عمان،ط3 ، 1991م</w:t>
      </w:r>
      <w:r w:rsidRPr="009E6098">
        <w:rPr>
          <w:rFonts w:ascii="Calibri" w:eastAsia="Calibri" w:hAnsi="Calibri" w:cs="Traditional Arabic" w:hint="cs"/>
          <w:sz w:val="32"/>
          <w:szCs w:val="32"/>
          <w:rtl/>
        </w:rPr>
        <w:t>.</w:t>
      </w:r>
    </w:p>
    <w:p w14:paraId="097C618C"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(7</w:t>
      </w:r>
      <w:r w:rsidRPr="009E6098">
        <w:rPr>
          <w:rFonts w:ascii="Calibri" w:eastAsia="Calibri" w:hAnsi="Calibri" w:cs="Traditional Arabic" w:hint="cs"/>
          <w:sz w:val="32"/>
          <w:szCs w:val="32"/>
          <w:rtl/>
        </w:rPr>
        <w:t>7</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النووي، محي الدين بن شرف، المنهاج شرح صحيح مسلم بن الحجاج، دار إحياء التراث العربي، بيروت، ط2، 1392ه</w:t>
      </w:r>
      <w:r w:rsidRPr="009E6098">
        <w:rPr>
          <w:rFonts w:ascii="Calibri" w:eastAsia="Calibri" w:hAnsi="Calibri" w:cs="Traditional Arabic" w:hint="cs"/>
          <w:sz w:val="32"/>
          <w:szCs w:val="32"/>
          <w:rtl/>
        </w:rPr>
        <w:t>.</w:t>
      </w:r>
    </w:p>
    <w:p w14:paraId="03B6F2AF"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78</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النووي، محي الدين بن يحيى بن شرف، المجموع شرح المهذب، تحقيق: محمد نجيب المطيعي، مكتبة الإرشاد، 2008م</w:t>
      </w:r>
      <w:r w:rsidRPr="009E6098">
        <w:rPr>
          <w:rFonts w:ascii="Calibri" w:eastAsia="Calibri" w:hAnsi="Calibri" w:cs="Traditional Arabic" w:hint="cs"/>
          <w:sz w:val="32"/>
          <w:szCs w:val="32"/>
          <w:rtl/>
        </w:rPr>
        <w:t>.</w:t>
      </w:r>
    </w:p>
    <w:p w14:paraId="1C88C73E" w14:textId="77777777" w:rsidR="009E6098" w:rsidRPr="009E6098" w:rsidRDefault="009E6098" w:rsidP="009E6098">
      <w:pPr>
        <w:bidi/>
        <w:spacing w:after="0"/>
        <w:jc w:val="lowKashida"/>
        <w:rPr>
          <w:rFonts w:ascii="Calibri" w:eastAsia="Calibri" w:hAnsi="Calibri" w:cs="Traditional Arabic" w:hint="cs"/>
          <w:sz w:val="32"/>
          <w:szCs w:val="32"/>
          <w:rtl/>
        </w:rPr>
      </w:pPr>
      <w:r w:rsidRPr="009E6098">
        <w:rPr>
          <w:rFonts w:ascii="Calibri" w:eastAsia="Calibri" w:hAnsi="Calibri" w:cs="Traditional Arabic"/>
          <w:sz w:val="32"/>
          <w:szCs w:val="32"/>
          <w:rtl/>
        </w:rPr>
        <w:t>(</w:t>
      </w:r>
      <w:r w:rsidRPr="009E6098">
        <w:rPr>
          <w:rFonts w:ascii="Calibri" w:eastAsia="Calibri" w:hAnsi="Calibri" w:cs="Traditional Arabic" w:hint="cs"/>
          <w:sz w:val="32"/>
          <w:szCs w:val="32"/>
          <w:rtl/>
        </w:rPr>
        <w:t>79</w:t>
      </w:r>
      <w:r w:rsidRPr="009E6098">
        <w:rPr>
          <w:rFonts w:ascii="Calibri" w:eastAsia="Calibri" w:hAnsi="Calibri" w:cs="Traditional Arabic"/>
          <w:sz w:val="32"/>
          <w:szCs w:val="32"/>
          <w:rtl/>
        </w:rPr>
        <w:t xml:space="preserve">) </w:t>
      </w:r>
      <w:r w:rsidRPr="009E6098">
        <w:rPr>
          <w:rFonts w:ascii="Calibri" w:eastAsia="Calibri" w:hAnsi="Calibri" w:cs="Traditional Arabic"/>
          <w:sz w:val="32"/>
          <w:szCs w:val="32"/>
          <w:rtl/>
        </w:rPr>
        <w:tab/>
        <w:t>ابن همام، عبد الرزاق، مصنف عبد الرزاق، المكتب الإسلامي، 1983م</w:t>
      </w:r>
      <w:r w:rsidRPr="009E6098">
        <w:rPr>
          <w:rFonts w:ascii="Calibri" w:eastAsia="Calibri" w:hAnsi="Calibri" w:cs="Traditional Arabic" w:hint="cs"/>
          <w:sz w:val="32"/>
          <w:szCs w:val="32"/>
          <w:rtl/>
        </w:rPr>
        <w:t>.</w:t>
      </w:r>
    </w:p>
    <w:p w14:paraId="46505AAF" w14:textId="77777777" w:rsidR="009E6098" w:rsidRPr="009E6098" w:rsidRDefault="009E6098" w:rsidP="009E6098">
      <w:pPr>
        <w:bidi/>
        <w:spacing w:after="0"/>
        <w:jc w:val="lowKashida"/>
        <w:rPr>
          <w:rFonts w:ascii="Calibri" w:eastAsia="Calibri" w:hAnsi="Calibri" w:cs="Traditional Arabic"/>
          <w:sz w:val="32"/>
          <w:szCs w:val="32"/>
          <w:rtl/>
        </w:rPr>
      </w:pPr>
    </w:p>
    <w:p w14:paraId="13B3B827" w14:textId="77777777" w:rsidR="009E6098" w:rsidRPr="009E6098" w:rsidRDefault="009E6098" w:rsidP="009E6098">
      <w:pPr>
        <w:bidi/>
        <w:rPr>
          <w:rFonts w:ascii="Traditional Arabic" w:eastAsia="Calibri" w:hAnsi="Traditional Arabic" w:cs="Traditional Arabic"/>
          <w:sz w:val="36"/>
          <w:szCs w:val="36"/>
          <w:lang w:val="en-001"/>
        </w:rPr>
      </w:pPr>
    </w:p>
    <w:p w14:paraId="70AC7C11" w14:textId="77777777" w:rsidR="009E6098" w:rsidRPr="009E6098" w:rsidRDefault="009E6098" w:rsidP="009E6098">
      <w:pPr>
        <w:bidi/>
        <w:rPr>
          <w:rFonts w:ascii="Traditional Arabic" w:eastAsia="Calibri" w:hAnsi="Traditional Arabic" w:cs="Traditional Arabic"/>
          <w:sz w:val="36"/>
          <w:szCs w:val="36"/>
          <w:rtl/>
        </w:rPr>
      </w:pPr>
    </w:p>
    <w:p w14:paraId="24209874" w14:textId="77777777" w:rsidR="009E6098" w:rsidRPr="009E6098" w:rsidRDefault="009E6098" w:rsidP="009E6098">
      <w:pPr>
        <w:bidi/>
        <w:rPr>
          <w:rFonts w:ascii="Traditional Arabic" w:eastAsia="Calibri" w:hAnsi="Traditional Arabic" w:cs="Traditional Arabic"/>
          <w:b/>
          <w:bCs/>
          <w:sz w:val="36"/>
          <w:szCs w:val="36"/>
          <w:rtl/>
          <w:lang w:val="en-001" w:bidi="ar-SY"/>
        </w:rPr>
      </w:pPr>
      <w:hyperlink r:id="rId8" w:history="1">
        <w:r w:rsidRPr="009E6098">
          <w:rPr>
            <w:rFonts w:ascii="Traditional Arabic" w:eastAsia="Calibri" w:hAnsi="Traditional Arabic" w:cs="Traditional Arabic"/>
            <w:b/>
            <w:bCs/>
            <w:color w:val="0563C1"/>
            <w:sz w:val="36"/>
            <w:szCs w:val="36"/>
            <w:u w:val="single"/>
            <w:rtl/>
          </w:rPr>
          <w:t xml:space="preserve">لتحميل جميع أعداد (مجلة المرقاة المحكمة) بنسخة </w:t>
        </w:r>
        <w:r w:rsidRPr="009E6098">
          <w:rPr>
            <w:rFonts w:ascii="Traditional Arabic" w:eastAsia="Calibri" w:hAnsi="Traditional Arabic" w:cs="Traditional Arabic"/>
            <w:b/>
            <w:bCs/>
            <w:color w:val="0563C1"/>
            <w:sz w:val="36"/>
            <w:szCs w:val="36"/>
            <w:u w:val="single"/>
            <w:lang w:val="en-001" w:bidi="ar-SY"/>
          </w:rPr>
          <w:t>Word</w:t>
        </w:r>
        <w:r w:rsidRPr="009E6098">
          <w:rPr>
            <w:rFonts w:ascii="Traditional Arabic" w:eastAsia="Calibri" w:hAnsi="Traditional Arabic" w:cs="Traditional Arabic" w:hint="cs"/>
            <w:b/>
            <w:bCs/>
            <w:color w:val="0563C1"/>
            <w:sz w:val="36"/>
            <w:szCs w:val="36"/>
            <w:u w:val="single"/>
            <w:rtl/>
            <w:lang w:val="en-001" w:bidi="ar-SY"/>
          </w:rPr>
          <w:t xml:space="preserve"> + </w:t>
        </w:r>
        <w:r w:rsidRPr="009E6098">
          <w:rPr>
            <w:rFonts w:ascii="Traditional Arabic" w:eastAsia="Calibri" w:hAnsi="Traditional Arabic" w:cs="Traditional Arabic"/>
            <w:b/>
            <w:bCs/>
            <w:color w:val="0563C1"/>
            <w:sz w:val="36"/>
            <w:szCs w:val="36"/>
            <w:u w:val="single"/>
            <w:lang w:val="en-001" w:bidi="ar-SY"/>
          </w:rPr>
          <w:t>pdf</w:t>
        </w:r>
        <w:r w:rsidRPr="009E6098">
          <w:rPr>
            <w:rFonts w:ascii="Traditional Arabic" w:eastAsia="Calibri" w:hAnsi="Traditional Arabic" w:cs="Traditional Arabic" w:hint="cs"/>
            <w:b/>
            <w:bCs/>
            <w:color w:val="0563C1"/>
            <w:sz w:val="36"/>
            <w:szCs w:val="36"/>
            <w:u w:val="single"/>
            <w:rtl/>
            <w:lang w:val="en-001" w:bidi="ar-SY"/>
          </w:rPr>
          <w:t xml:space="preserve"> :</w:t>
        </w:r>
      </w:hyperlink>
      <w:r w:rsidRPr="009E6098">
        <w:rPr>
          <w:rFonts w:ascii="Traditional Arabic" w:eastAsia="Calibri" w:hAnsi="Traditional Arabic" w:cs="Traditional Arabic"/>
          <w:b/>
          <w:bCs/>
          <w:sz w:val="36"/>
          <w:szCs w:val="36"/>
          <w:rtl/>
          <w:lang w:val="en-001" w:bidi="ar-SY"/>
        </w:rPr>
        <w:t xml:space="preserve"> </w:t>
      </w:r>
    </w:p>
    <w:p w14:paraId="118572C9" w14:textId="77777777" w:rsidR="009E6098" w:rsidRPr="009E6098" w:rsidRDefault="009E6098" w:rsidP="009E6098">
      <w:pPr>
        <w:rPr>
          <w:rFonts w:ascii="Traditional Arabic" w:eastAsia="Calibri" w:hAnsi="Traditional Arabic" w:cs="Traditional Arabic"/>
          <w:sz w:val="36"/>
          <w:szCs w:val="36"/>
          <w:rtl/>
          <w:lang w:val="en-001" w:bidi="ar-SY"/>
        </w:rPr>
      </w:pPr>
      <w:hyperlink r:id="rId9" w:history="1">
        <w:r w:rsidRPr="009E6098">
          <w:rPr>
            <w:rFonts w:ascii="Traditional Arabic" w:eastAsia="Calibri" w:hAnsi="Traditional Arabic" w:cs="Traditional Arabic"/>
            <w:color w:val="0563C1"/>
            <w:sz w:val="36"/>
            <w:szCs w:val="36"/>
            <w:u w:val="single"/>
            <w:lang w:val="en-001" w:bidi="ar-SY"/>
          </w:rPr>
          <w:t>https://drive.google.com/drive/folders/1ZDoZNZFySzrdmILoMtn-pZ0no9Lbh7VU?usp=sharing</w:t>
        </w:r>
      </w:hyperlink>
      <w:r w:rsidRPr="009E6098">
        <w:rPr>
          <w:rFonts w:ascii="Traditional Arabic" w:eastAsia="Calibri" w:hAnsi="Traditional Arabic" w:cs="Traditional Arabic"/>
          <w:sz w:val="36"/>
          <w:szCs w:val="36"/>
          <w:lang w:val="en-001" w:bidi="ar-SY"/>
        </w:rPr>
        <w:t xml:space="preserve">  </w:t>
      </w:r>
    </w:p>
    <w:p w14:paraId="479137ED" w14:textId="77777777" w:rsidR="009E6098" w:rsidRPr="009E6098" w:rsidRDefault="009E6098" w:rsidP="009E6098">
      <w:pPr>
        <w:bidi/>
        <w:rPr>
          <w:rFonts w:ascii="Calibri" w:eastAsia="Calibri" w:hAnsi="Calibri" w:cs="Arial"/>
          <w:lang w:bidi="ar-SY"/>
        </w:rPr>
      </w:pPr>
    </w:p>
    <w:p w14:paraId="115F4D92" w14:textId="77777777" w:rsidR="00AF4ED1" w:rsidRPr="009E6098" w:rsidRDefault="00AF4ED1" w:rsidP="00FA7E0F">
      <w:pPr>
        <w:bidi/>
        <w:rPr>
          <w:rFonts w:ascii="Traditional Arabic" w:hAnsi="Traditional Arabic" w:cs="Traditional Arabic"/>
          <w:sz w:val="36"/>
          <w:szCs w:val="36"/>
          <w:rtl/>
        </w:rPr>
      </w:pPr>
    </w:p>
    <w:sectPr w:rsidR="00AF4ED1" w:rsidRPr="009E6098" w:rsidSect="00FA7E0F">
      <w:footerReference w:type="default" r:id="rId10"/>
      <w:footnotePr>
        <w:numRestart w:val="eachPage"/>
      </w:foot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A2DB" w14:textId="77777777" w:rsidR="000A7FBE" w:rsidRDefault="000A7FBE" w:rsidP="00142909">
      <w:pPr>
        <w:spacing w:after="0" w:line="240" w:lineRule="auto"/>
      </w:pPr>
      <w:r>
        <w:separator/>
      </w:r>
    </w:p>
  </w:endnote>
  <w:endnote w:type="continuationSeparator" w:id="0">
    <w:p w14:paraId="57055E47" w14:textId="77777777" w:rsidR="000A7FBE" w:rsidRDefault="000A7FBE" w:rsidP="001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8345"/>
      <w:docPartObj>
        <w:docPartGallery w:val="Page Numbers (Bottom of Page)"/>
        <w:docPartUnique/>
      </w:docPartObj>
    </w:sdtPr>
    <w:sdtEndPr/>
    <w:sdtContent>
      <w:p w14:paraId="35073E3F" w14:textId="5D3CBA75" w:rsidR="0031268B" w:rsidRDefault="0031268B">
        <w:pPr>
          <w:pStyle w:val="a8"/>
          <w:jc w:val="center"/>
        </w:pPr>
        <w:r>
          <w:fldChar w:fldCharType="begin"/>
        </w:r>
        <w:r>
          <w:instrText>PAGE   \* MERGEFORMAT</w:instrText>
        </w:r>
        <w:r>
          <w:fldChar w:fldCharType="separate"/>
        </w:r>
        <w:r w:rsidR="00DB511C" w:rsidRPr="00DB511C">
          <w:rPr>
            <w:rFonts w:cs="Calibri"/>
            <w:noProof/>
            <w:lang w:val="ar-SA"/>
          </w:rPr>
          <w:t>32</w:t>
        </w:r>
        <w:r>
          <w:fldChar w:fldCharType="end"/>
        </w:r>
      </w:p>
    </w:sdtContent>
  </w:sdt>
  <w:p w14:paraId="71EBBBD1" w14:textId="77777777" w:rsidR="0031268B" w:rsidRDefault="00312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22FB" w14:textId="77777777" w:rsidR="000A7FBE" w:rsidRDefault="000A7FBE" w:rsidP="00142909">
      <w:pPr>
        <w:spacing w:after="0" w:line="240" w:lineRule="auto"/>
      </w:pPr>
      <w:r>
        <w:separator/>
      </w:r>
    </w:p>
  </w:footnote>
  <w:footnote w:type="continuationSeparator" w:id="0">
    <w:p w14:paraId="523BE642" w14:textId="77777777" w:rsidR="000A7FBE" w:rsidRDefault="000A7FBE" w:rsidP="00142909">
      <w:pPr>
        <w:spacing w:after="0" w:line="240" w:lineRule="auto"/>
      </w:pPr>
      <w:r>
        <w:continuationSeparator/>
      </w:r>
    </w:p>
  </w:footnote>
  <w:footnote w:id="1">
    <w:p w14:paraId="291B4DB3"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مؤسسة القدس الدولية، قسم الأبحاث والمعلومات، 19/7/2017م، ورقة معلومات حول المسجد الأقصى</w:t>
      </w:r>
      <w:r>
        <w:rPr>
          <w:rFonts w:cs="Traditional Arabic" w:hint="cs"/>
          <w:sz w:val="28"/>
          <w:szCs w:val="28"/>
          <w:rtl/>
        </w:rPr>
        <w:t>,</w:t>
      </w:r>
      <w:r w:rsidRPr="00877BEC">
        <w:rPr>
          <w:rFonts w:cs="Traditional Arabic"/>
          <w:sz w:val="28"/>
          <w:szCs w:val="28"/>
          <w:rtl/>
        </w:rPr>
        <w:t xml:space="preserve"> والمخاطر المحيطة به.</w:t>
      </w:r>
    </w:p>
  </w:footnote>
  <w:footnote w:id="2">
    <w:p w14:paraId="1780944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مقابلة شخصية مع مدير المسجد الأقصى المبارك الشيخ عمر الكسواني</w:t>
      </w:r>
      <w:r w:rsidRPr="00877BEC">
        <w:rPr>
          <w:rFonts w:cs="Traditional Arabic" w:hint="cs"/>
          <w:sz w:val="28"/>
          <w:szCs w:val="28"/>
          <w:rtl/>
        </w:rPr>
        <w:t xml:space="preserve"> </w:t>
      </w:r>
      <w:r w:rsidRPr="00877BEC">
        <w:rPr>
          <w:rFonts w:cs="Traditional Arabic"/>
          <w:sz w:val="28"/>
          <w:szCs w:val="28"/>
          <w:rtl/>
        </w:rPr>
        <w:t>بتاريخ 10/3/2018م.</w:t>
      </w:r>
    </w:p>
  </w:footnote>
  <w:footnote w:id="3">
    <w:p w14:paraId="3AC485B6" w14:textId="77777777" w:rsidR="009E6098" w:rsidRPr="00877BEC" w:rsidRDefault="009E6098" w:rsidP="009E6098">
      <w:pPr>
        <w:spacing w:after="0" w:line="240" w:lineRule="auto"/>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بتريمان، القدس مدينة بلا أسوار، ترجمة: محمد ماضي، ص106- 107.</w:t>
      </w:r>
    </w:p>
  </w:footnote>
  <w:footnote w:id="4">
    <w:p w14:paraId="204A79E0" w14:textId="77777777" w:rsidR="009E6098" w:rsidRPr="00877BEC" w:rsidRDefault="009E6098" w:rsidP="009E6098">
      <w:pPr>
        <w:spacing w:after="0" w:line="240" w:lineRule="auto"/>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البار، محمد علي، القدس والمسجد الأقصى عبر التاريخ، ص43</w:t>
      </w:r>
      <w:r w:rsidRPr="00877BEC">
        <w:rPr>
          <w:rFonts w:cs="Traditional Arabic" w:hint="cs"/>
          <w:sz w:val="28"/>
          <w:szCs w:val="28"/>
          <w:rtl/>
        </w:rPr>
        <w:t>.</w:t>
      </w:r>
    </w:p>
  </w:footnote>
  <w:footnote w:id="5">
    <w:p w14:paraId="6432494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مؤسسة القدس الدولية، ورقة معلومات حول المسجد الأقصى والمخاطر المحيطة به، ص4، ونفس المصدر السابق، براءة درزي وزملاؤها، الملخص التنفيذي (عين على القدس) آب، 2016م، بدون ترقيم صفحات.</w:t>
      </w:r>
    </w:p>
  </w:footnote>
  <w:footnote w:id="6">
    <w:p w14:paraId="78325739" w14:textId="77777777" w:rsidR="009E6098" w:rsidRPr="00877BEC" w:rsidRDefault="009E6098" w:rsidP="009E6098">
      <w:pPr>
        <w:spacing w:after="0" w:line="240" w:lineRule="auto"/>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براءة درزي وزملاؤها، الملخص التنفيذي (عين على القدس)، بدون ترقيم صفحات.</w:t>
      </w:r>
    </w:p>
  </w:footnote>
  <w:footnote w:id="7">
    <w:p w14:paraId="3E492084" w14:textId="77777777" w:rsidR="009E6098" w:rsidRPr="00877BEC" w:rsidRDefault="009E6098" w:rsidP="009E6098">
      <w:pPr>
        <w:spacing w:after="0" w:line="240" w:lineRule="auto"/>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مؤسسة القدس الدولية، ورقة معلومات حول المسجد الأقصى والمخاطر المحيطة به، ص2.</w:t>
      </w:r>
    </w:p>
  </w:footnote>
  <w:footnote w:id="8">
    <w:p w14:paraId="167136B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العليمي، الأنس الجليل بتاريخ القدس والخليل، ج2</w:t>
      </w:r>
      <w:r>
        <w:rPr>
          <w:rFonts w:cs="Traditional Arabic" w:hint="cs"/>
          <w:sz w:val="28"/>
          <w:szCs w:val="28"/>
          <w:rtl/>
        </w:rPr>
        <w:t>،</w:t>
      </w:r>
      <w:r w:rsidRPr="00877BEC">
        <w:rPr>
          <w:rFonts w:cs="Traditional Arabic"/>
          <w:sz w:val="28"/>
          <w:szCs w:val="28"/>
          <w:rtl/>
        </w:rPr>
        <w:t xml:space="preserve"> ص45</w:t>
      </w:r>
      <w:r w:rsidRPr="00877BEC">
        <w:rPr>
          <w:rFonts w:cs="Traditional Arabic" w:hint="cs"/>
          <w:sz w:val="28"/>
          <w:szCs w:val="28"/>
          <w:rtl/>
        </w:rPr>
        <w:t xml:space="preserve">. </w:t>
      </w:r>
      <w:r w:rsidRPr="00877BEC">
        <w:rPr>
          <w:rFonts w:cs="Traditional Arabic"/>
          <w:sz w:val="28"/>
          <w:szCs w:val="28"/>
          <w:rtl/>
        </w:rPr>
        <w:t>ومعروف، عبد الله، المدخل  إلى دراسة المسجد الأقصى،</w:t>
      </w:r>
      <w:r w:rsidRPr="00877BEC">
        <w:rPr>
          <w:rFonts w:cs="Traditional Arabic" w:hint="cs"/>
          <w:sz w:val="28"/>
          <w:szCs w:val="28"/>
          <w:rtl/>
        </w:rPr>
        <w:t xml:space="preserve"> </w:t>
      </w:r>
      <w:r w:rsidRPr="00877BEC">
        <w:rPr>
          <w:rFonts w:cs="Traditional Arabic"/>
          <w:sz w:val="28"/>
          <w:szCs w:val="28"/>
          <w:rtl/>
        </w:rPr>
        <w:t>ص 26</w:t>
      </w:r>
      <w:r w:rsidRPr="00877BEC">
        <w:rPr>
          <w:rFonts w:cs="Traditional Arabic" w:hint="cs"/>
          <w:sz w:val="28"/>
          <w:szCs w:val="28"/>
          <w:rtl/>
        </w:rPr>
        <w:t>.</w:t>
      </w:r>
      <w:r w:rsidRPr="00877BEC">
        <w:rPr>
          <w:rFonts w:cs="Traditional Arabic"/>
          <w:sz w:val="28"/>
          <w:szCs w:val="28"/>
          <w:rtl/>
        </w:rPr>
        <w:t xml:space="preserve"> وشراب، محمد، بيت المقدس والمسجد الأقصى، ص 15</w:t>
      </w:r>
      <w:r w:rsidRPr="00877BEC">
        <w:rPr>
          <w:rFonts w:cs="Traditional Arabic" w:hint="cs"/>
          <w:sz w:val="28"/>
          <w:szCs w:val="28"/>
          <w:rtl/>
        </w:rPr>
        <w:t>.</w:t>
      </w:r>
      <w:r w:rsidRPr="00877BEC">
        <w:rPr>
          <w:rFonts w:cs="Traditional Arabic"/>
          <w:sz w:val="28"/>
          <w:szCs w:val="28"/>
          <w:rtl/>
        </w:rPr>
        <w:t xml:space="preserve"> عبد الرزاق، عصام، المسجد الأقصى الذي نعرفه، ص60.</w:t>
      </w:r>
    </w:p>
  </w:footnote>
  <w:footnote w:id="9">
    <w:p w14:paraId="104C6D9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العسقلاني،</w:t>
      </w:r>
      <w:r w:rsidRPr="00877BEC">
        <w:rPr>
          <w:rFonts w:cs="Traditional Arabic" w:hint="cs"/>
          <w:sz w:val="28"/>
          <w:szCs w:val="28"/>
          <w:rtl/>
        </w:rPr>
        <w:t xml:space="preserve"> </w:t>
      </w:r>
      <w:r w:rsidRPr="00877BEC">
        <w:rPr>
          <w:rFonts w:cs="Traditional Arabic"/>
          <w:sz w:val="28"/>
          <w:szCs w:val="28"/>
          <w:rtl/>
        </w:rPr>
        <w:t>أحمد بن حجر، فتح الباري، كتاب التفسير (12) باب (سيقول السفهاء من الناس ما ولاهم عن قبلتهم التي كانوا عليها) رقم  4486</w:t>
      </w:r>
      <w:r>
        <w:rPr>
          <w:rFonts w:cs="Traditional Arabic" w:hint="cs"/>
          <w:sz w:val="28"/>
          <w:szCs w:val="28"/>
          <w:rtl/>
        </w:rPr>
        <w:t xml:space="preserve">. </w:t>
      </w:r>
      <w:r w:rsidRPr="00877BEC">
        <w:rPr>
          <w:rFonts w:cs="Traditional Arabic"/>
          <w:sz w:val="28"/>
          <w:szCs w:val="28"/>
          <w:rtl/>
        </w:rPr>
        <w:t>وكتاب الصلاة، باب التوجه نحو القبلة حيث كان،</w:t>
      </w:r>
      <w:r w:rsidRPr="00877BEC">
        <w:rPr>
          <w:rFonts w:cs="Traditional Arabic" w:hint="cs"/>
          <w:sz w:val="28"/>
          <w:szCs w:val="28"/>
          <w:rtl/>
        </w:rPr>
        <w:t xml:space="preserve"> </w:t>
      </w:r>
      <w:r w:rsidRPr="00877BEC">
        <w:rPr>
          <w:rFonts w:cs="Traditional Arabic"/>
          <w:sz w:val="28"/>
          <w:szCs w:val="28"/>
          <w:rtl/>
        </w:rPr>
        <w:t>رقم 399.</w:t>
      </w:r>
    </w:p>
  </w:footnote>
  <w:footnote w:id="10">
    <w:p w14:paraId="5F13DC7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 كتاب أحاديث الأنبياء، باب (10)رقم 3666</w:t>
      </w:r>
      <w:r w:rsidRPr="00877BEC">
        <w:rPr>
          <w:rFonts w:cs="Traditional Arabic" w:hint="cs"/>
          <w:sz w:val="28"/>
          <w:szCs w:val="28"/>
          <w:rtl/>
        </w:rPr>
        <w:t xml:space="preserve">. </w:t>
      </w:r>
      <w:r w:rsidRPr="00877BEC">
        <w:rPr>
          <w:rFonts w:cs="Traditional Arabic"/>
          <w:sz w:val="28"/>
          <w:szCs w:val="28"/>
          <w:rtl/>
        </w:rPr>
        <w:t>والنووي، صحيح مسلم، كتاب المساجد ومواضع الصلاة، رقم 520.</w:t>
      </w:r>
    </w:p>
  </w:footnote>
  <w:footnote w:id="11">
    <w:p w14:paraId="17FCBE8F"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العسقلاني، أحمد بن حجر، فتح الباري، كتاب فضل الصلاة في مسجد مكة والمدينة،</w:t>
      </w:r>
      <w:r w:rsidRPr="00877BEC">
        <w:rPr>
          <w:rFonts w:cs="Traditional Arabic" w:hint="cs"/>
          <w:sz w:val="28"/>
          <w:szCs w:val="28"/>
          <w:rtl/>
        </w:rPr>
        <w:t xml:space="preserve"> </w:t>
      </w:r>
      <w:r w:rsidRPr="00877BEC">
        <w:rPr>
          <w:rFonts w:cs="Traditional Arabic"/>
          <w:sz w:val="28"/>
          <w:szCs w:val="28"/>
          <w:rtl/>
        </w:rPr>
        <w:t>باب مسجد بيت المقدس،</w:t>
      </w:r>
      <w:r w:rsidRPr="00877BEC">
        <w:rPr>
          <w:rFonts w:cs="Traditional Arabic" w:hint="cs"/>
          <w:sz w:val="28"/>
          <w:szCs w:val="28"/>
          <w:rtl/>
        </w:rPr>
        <w:t xml:space="preserve"> </w:t>
      </w:r>
      <w:r w:rsidRPr="00877BEC">
        <w:rPr>
          <w:rFonts w:cs="Traditional Arabic"/>
          <w:sz w:val="28"/>
          <w:szCs w:val="28"/>
          <w:rtl/>
        </w:rPr>
        <w:t>رقم 1197</w:t>
      </w:r>
      <w:r w:rsidRPr="00877BEC">
        <w:rPr>
          <w:rFonts w:cs="Traditional Arabic" w:hint="cs"/>
          <w:sz w:val="28"/>
          <w:szCs w:val="28"/>
          <w:rtl/>
        </w:rPr>
        <w:t xml:space="preserve">. </w:t>
      </w:r>
      <w:r w:rsidRPr="00877BEC">
        <w:rPr>
          <w:rFonts w:cs="Traditional Arabic"/>
          <w:sz w:val="28"/>
          <w:szCs w:val="28"/>
          <w:rtl/>
        </w:rPr>
        <w:t>والنووي، صحيح مسلم، كتاب الحج، باب سفر المرأة مع محرم وغيره، رقم 415.</w:t>
      </w:r>
    </w:p>
  </w:footnote>
  <w:footnote w:id="12">
    <w:p w14:paraId="56272FD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w:t>
      </w:r>
      <w:r>
        <w:rPr>
          <w:rFonts w:cs="Traditional Arabic" w:hint="cs"/>
          <w:sz w:val="28"/>
          <w:szCs w:val="28"/>
          <w:rtl/>
        </w:rPr>
        <w:t xml:space="preserve"> </w:t>
      </w:r>
      <w:r w:rsidRPr="00877BEC">
        <w:rPr>
          <w:rFonts w:cs="Traditional Arabic"/>
          <w:sz w:val="28"/>
          <w:szCs w:val="28"/>
          <w:rtl/>
        </w:rPr>
        <w:t>ابن كثير، تفسير القرآن العظيم، ج1 ص 457، والشوكاني، محمد بن علي، فتح القدير، ج1 ص175 – 176.</w:t>
      </w:r>
    </w:p>
  </w:footnote>
  <w:footnote w:id="13">
    <w:p w14:paraId="386243C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الجوهري، الصحاح،</w:t>
      </w:r>
      <w:r w:rsidRPr="00877BEC">
        <w:rPr>
          <w:rFonts w:cs="Traditional Arabic" w:hint="cs"/>
          <w:sz w:val="28"/>
          <w:szCs w:val="28"/>
          <w:rtl/>
        </w:rPr>
        <w:t xml:space="preserve"> </w:t>
      </w:r>
      <w:r w:rsidRPr="00877BEC">
        <w:rPr>
          <w:rFonts w:cs="Traditional Arabic"/>
          <w:sz w:val="28"/>
          <w:szCs w:val="28"/>
          <w:rtl/>
        </w:rPr>
        <w:t>ج1</w:t>
      </w:r>
      <w:r w:rsidRPr="00877BEC">
        <w:rPr>
          <w:rFonts w:cs="Traditional Arabic" w:hint="cs"/>
          <w:sz w:val="28"/>
          <w:szCs w:val="28"/>
          <w:rtl/>
        </w:rPr>
        <w:t>،</w:t>
      </w:r>
      <w:r w:rsidRPr="00877BEC">
        <w:rPr>
          <w:rFonts w:cs="Traditional Arabic"/>
          <w:sz w:val="28"/>
          <w:szCs w:val="28"/>
          <w:rtl/>
        </w:rPr>
        <w:t xml:space="preserve"> ص204.</w:t>
      </w:r>
    </w:p>
  </w:footnote>
  <w:footnote w:id="14">
    <w:p w14:paraId="2CCF4E3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منظور، لسان العرب، ج5</w:t>
      </w:r>
      <w:r w:rsidRPr="00877BEC">
        <w:rPr>
          <w:rFonts w:cs="Traditional Arabic" w:hint="cs"/>
          <w:sz w:val="28"/>
          <w:szCs w:val="28"/>
          <w:rtl/>
        </w:rPr>
        <w:t>،</w:t>
      </w:r>
      <w:r w:rsidRPr="00877BEC">
        <w:rPr>
          <w:rFonts w:cs="Traditional Arabic"/>
          <w:sz w:val="28"/>
          <w:szCs w:val="28"/>
          <w:rtl/>
        </w:rPr>
        <w:t xml:space="preserve"> ص165.</w:t>
      </w:r>
    </w:p>
  </w:footnote>
  <w:footnote w:id="15">
    <w:p w14:paraId="27F83F7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إبراهيم أنيس وزملاؤه، المعجم الوسيط، ج1</w:t>
      </w:r>
      <w:r w:rsidRPr="00877BEC">
        <w:rPr>
          <w:rFonts w:cs="Traditional Arabic" w:hint="cs"/>
          <w:sz w:val="28"/>
          <w:szCs w:val="28"/>
          <w:rtl/>
        </w:rPr>
        <w:t>،</w:t>
      </w:r>
      <w:r w:rsidRPr="00877BEC">
        <w:rPr>
          <w:rFonts w:cs="Traditional Arabic"/>
          <w:sz w:val="28"/>
          <w:szCs w:val="28"/>
          <w:rtl/>
        </w:rPr>
        <w:t xml:space="preserve"> ص 358.</w:t>
      </w:r>
    </w:p>
  </w:footnote>
  <w:footnote w:id="16">
    <w:p w14:paraId="79A6930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الفيومي، المصباح المنير، ج1</w:t>
      </w:r>
      <w:r w:rsidRPr="00877BEC">
        <w:rPr>
          <w:rFonts w:cs="Traditional Arabic" w:hint="cs"/>
          <w:sz w:val="28"/>
          <w:szCs w:val="28"/>
          <w:rtl/>
        </w:rPr>
        <w:t>،</w:t>
      </w:r>
      <w:r w:rsidRPr="00877BEC">
        <w:rPr>
          <w:rFonts w:cs="Traditional Arabic"/>
          <w:sz w:val="28"/>
          <w:szCs w:val="28"/>
          <w:rtl/>
        </w:rPr>
        <w:t xml:space="preserve"> ص222.</w:t>
      </w:r>
    </w:p>
  </w:footnote>
  <w:footnote w:id="17">
    <w:p w14:paraId="0662C67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الجوهري، الصحاح، ج1</w:t>
      </w:r>
      <w:r w:rsidRPr="00877BEC">
        <w:rPr>
          <w:rFonts w:cs="Traditional Arabic" w:hint="cs"/>
          <w:sz w:val="28"/>
          <w:szCs w:val="28"/>
          <w:rtl/>
        </w:rPr>
        <w:t>،</w:t>
      </w:r>
      <w:r w:rsidRPr="00877BEC">
        <w:rPr>
          <w:rFonts w:cs="Traditional Arabic"/>
          <w:sz w:val="28"/>
          <w:szCs w:val="28"/>
          <w:rtl/>
        </w:rPr>
        <w:t xml:space="preserve"> ص204.</w:t>
      </w:r>
    </w:p>
  </w:footnote>
  <w:footnote w:id="18">
    <w:p w14:paraId="1663835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منظور، لسان العرب، ج5</w:t>
      </w:r>
      <w:r w:rsidRPr="00877BEC">
        <w:rPr>
          <w:rFonts w:cs="Traditional Arabic" w:hint="cs"/>
          <w:sz w:val="28"/>
          <w:szCs w:val="28"/>
          <w:rtl/>
        </w:rPr>
        <w:t>،</w:t>
      </w:r>
      <w:r w:rsidRPr="00877BEC">
        <w:rPr>
          <w:rFonts w:cs="Traditional Arabic"/>
          <w:sz w:val="28"/>
          <w:szCs w:val="28"/>
          <w:rtl/>
        </w:rPr>
        <w:t xml:space="preserve"> ص166.</w:t>
      </w:r>
    </w:p>
  </w:footnote>
  <w:footnote w:id="19">
    <w:p w14:paraId="02B2737B"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الفيومي، المصباح المنير، ج1</w:t>
      </w:r>
      <w:r w:rsidRPr="00877BEC">
        <w:rPr>
          <w:rFonts w:cs="Traditional Arabic" w:hint="cs"/>
          <w:sz w:val="28"/>
          <w:szCs w:val="28"/>
          <w:rtl/>
        </w:rPr>
        <w:t>،</w:t>
      </w:r>
      <w:r w:rsidRPr="00877BEC">
        <w:rPr>
          <w:rFonts w:cs="Traditional Arabic"/>
          <w:sz w:val="28"/>
          <w:szCs w:val="28"/>
          <w:rtl/>
        </w:rPr>
        <w:t xml:space="preserve"> ص222.</w:t>
      </w:r>
    </w:p>
  </w:footnote>
  <w:footnote w:id="20">
    <w:p w14:paraId="1304E51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زكريا، أحمد بن فارس، معجم مقاييس اللغة، ص376.</w:t>
      </w:r>
    </w:p>
  </w:footnote>
  <w:footnote w:id="21">
    <w:p w14:paraId="3DD6628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الراغب الأصفهاني، المفردات في غريب القرآن، ص253.</w:t>
      </w:r>
    </w:p>
  </w:footnote>
  <w:footnote w:id="22">
    <w:p w14:paraId="648FA3F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الزمخشري، أساس البلاغة، ج1</w:t>
      </w:r>
      <w:r w:rsidRPr="00877BEC">
        <w:rPr>
          <w:rFonts w:cs="Traditional Arabic" w:hint="cs"/>
          <w:sz w:val="28"/>
          <w:szCs w:val="28"/>
          <w:rtl/>
        </w:rPr>
        <w:t>،</w:t>
      </w:r>
      <w:r w:rsidRPr="00877BEC">
        <w:rPr>
          <w:rFonts w:cs="Traditional Arabic"/>
          <w:sz w:val="28"/>
          <w:szCs w:val="28"/>
          <w:rtl/>
        </w:rPr>
        <w:t xml:space="preserve"> ص342.</w:t>
      </w:r>
    </w:p>
  </w:footnote>
  <w:footnote w:id="23">
    <w:p w14:paraId="75925EBF"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صحن المسجد من المسجد، وتصح الصلاة فيه والاقتداء بالإمام، فالرحبة والصحن مترادفان، انظر: الزركشي،</w:t>
      </w:r>
      <w:r w:rsidRPr="00877BEC">
        <w:rPr>
          <w:rFonts w:cs="Traditional Arabic" w:hint="cs"/>
          <w:sz w:val="28"/>
          <w:szCs w:val="28"/>
          <w:rtl/>
        </w:rPr>
        <w:t xml:space="preserve"> </w:t>
      </w:r>
      <w:r w:rsidRPr="00877BEC">
        <w:rPr>
          <w:rFonts w:cs="Traditional Arabic"/>
          <w:sz w:val="28"/>
          <w:szCs w:val="28"/>
          <w:rtl/>
        </w:rPr>
        <w:t>إعلام الساجد، ص346، وشرح الخرشي لمختصر خليل، ج1</w:t>
      </w:r>
      <w:r w:rsidRPr="00877BEC">
        <w:rPr>
          <w:rFonts w:cs="Traditional Arabic" w:hint="cs"/>
          <w:sz w:val="28"/>
          <w:szCs w:val="28"/>
          <w:rtl/>
        </w:rPr>
        <w:t>،</w:t>
      </w:r>
      <w:r w:rsidRPr="00877BEC">
        <w:rPr>
          <w:rFonts w:cs="Traditional Arabic"/>
          <w:sz w:val="28"/>
          <w:szCs w:val="28"/>
          <w:rtl/>
        </w:rPr>
        <w:t xml:space="preserve"> ص267</w:t>
      </w:r>
      <w:r w:rsidRPr="00877BEC">
        <w:rPr>
          <w:rFonts w:cs="Traditional Arabic" w:hint="cs"/>
          <w:sz w:val="28"/>
          <w:szCs w:val="28"/>
          <w:rtl/>
        </w:rPr>
        <w:t>.</w:t>
      </w:r>
    </w:p>
  </w:footnote>
  <w:footnote w:id="24">
    <w:p w14:paraId="0B49B6A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عابدين،</w:t>
      </w:r>
      <w:r>
        <w:rPr>
          <w:rFonts w:cs="Traditional Arabic" w:hint="cs"/>
          <w:sz w:val="28"/>
          <w:szCs w:val="28"/>
          <w:rtl/>
        </w:rPr>
        <w:t xml:space="preserve"> </w:t>
      </w:r>
      <w:r w:rsidRPr="00877BEC">
        <w:rPr>
          <w:rFonts w:cs="Traditional Arabic"/>
          <w:sz w:val="28"/>
          <w:szCs w:val="28"/>
          <w:rtl/>
        </w:rPr>
        <w:t>محمد أمين، رد المحتار على الدر المختار،ج4</w:t>
      </w:r>
      <w:r w:rsidRPr="00877BEC">
        <w:rPr>
          <w:rFonts w:cs="Traditional Arabic" w:hint="cs"/>
          <w:sz w:val="28"/>
          <w:szCs w:val="28"/>
          <w:rtl/>
        </w:rPr>
        <w:t>،</w:t>
      </w:r>
      <w:r w:rsidRPr="00877BEC">
        <w:rPr>
          <w:rFonts w:cs="Traditional Arabic"/>
          <w:sz w:val="28"/>
          <w:szCs w:val="28"/>
          <w:rtl/>
        </w:rPr>
        <w:t xml:space="preserve"> ص378.</w:t>
      </w:r>
    </w:p>
  </w:footnote>
  <w:footnote w:id="25">
    <w:p w14:paraId="25F1FD4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العيني، محمود، عمدة القاري شرح صحيح البخاري، ج24</w:t>
      </w:r>
      <w:r w:rsidRPr="00877BEC">
        <w:rPr>
          <w:rFonts w:cs="Traditional Arabic" w:hint="cs"/>
          <w:sz w:val="28"/>
          <w:szCs w:val="28"/>
          <w:rtl/>
        </w:rPr>
        <w:t>،</w:t>
      </w:r>
      <w:r w:rsidRPr="00877BEC">
        <w:rPr>
          <w:rFonts w:cs="Traditional Arabic"/>
          <w:sz w:val="28"/>
          <w:szCs w:val="28"/>
          <w:rtl/>
        </w:rPr>
        <w:t xml:space="preserve"> ص245.</w:t>
      </w:r>
    </w:p>
  </w:footnote>
  <w:footnote w:id="26">
    <w:p w14:paraId="4F8DDB3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الصاوي، أحمد،</w:t>
      </w:r>
      <w:r>
        <w:rPr>
          <w:rFonts w:cs="Traditional Arabic" w:hint="cs"/>
          <w:sz w:val="28"/>
          <w:szCs w:val="28"/>
          <w:rtl/>
        </w:rPr>
        <w:t xml:space="preserve">  </w:t>
      </w:r>
      <w:r w:rsidRPr="00877BEC">
        <w:rPr>
          <w:rFonts w:cs="Traditional Arabic"/>
          <w:sz w:val="28"/>
          <w:szCs w:val="28"/>
          <w:rtl/>
        </w:rPr>
        <w:t>لغة السالك لأقرب المسالك، ج1</w:t>
      </w:r>
      <w:r w:rsidRPr="00877BEC">
        <w:rPr>
          <w:rFonts w:cs="Traditional Arabic" w:hint="cs"/>
          <w:sz w:val="28"/>
          <w:szCs w:val="28"/>
          <w:rtl/>
        </w:rPr>
        <w:t>،</w:t>
      </w:r>
      <w:r w:rsidRPr="00877BEC">
        <w:rPr>
          <w:rFonts w:cs="Traditional Arabic"/>
          <w:sz w:val="28"/>
          <w:szCs w:val="28"/>
          <w:rtl/>
        </w:rPr>
        <w:t xml:space="preserve"> ص431.</w:t>
      </w:r>
    </w:p>
  </w:footnote>
  <w:footnote w:id="27">
    <w:p w14:paraId="101EB73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الحصني، محمد، كفاية الأخيار في حل غاية الاختصار، ج1</w:t>
      </w:r>
      <w:r w:rsidRPr="00877BEC">
        <w:rPr>
          <w:rFonts w:cs="Traditional Arabic" w:hint="cs"/>
          <w:sz w:val="28"/>
          <w:szCs w:val="28"/>
          <w:rtl/>
        </w:rPr>
        <w:t>،</w:t>
      </w:r>
      <w:r w:rsidRPr="00877BEC">
        <w:rPr>
          <w:rFonts w:cs="Traditional Arabic"/>
          <w:sz w:val="28"/>
          <w:szCs w:val="28"/>
          <w:rtl/>
        </w:rPr>
        <w:t xml:space="preserve"> ص132وانظر: القليوبي والبرلسي، حاشيتا قليوبي وعميرة،ج1</w:t>
      </w:r>
      <w:r w:rsidRPr="00877BEC">
        <w:rPr>
          <w:rFonts w:cs="Traditional Arabic" w:hint="cs"/>
          <w:sz w:val="28"/>
          <w:szCs w:val="28"/>
          <w:rtl/>
        </w:rPr>
        <w:t>،</w:t>
      </w:r>
      <w:r w:rsidRPr="00877BEC">
        <w:rPr>
          <w:rFonts w:cs="Traditional Arabic"/>
          <w:sz w:val="28"/>
          <w:szCs w:val="28"/>
          <w:rtl/>
        </w:rPr>
        <w:t xml:space="preserve"> ص276</w:t>
      </w:r>
    </w:p>
  </w:footnote>
  <w:footnote w:id="28">
    <w:p w14:paraId="0566F58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Pr>
        <w:tab/>
      </w:r>
      <w:r w:rsidRPr="00877BEC">
        <w:rPr>
          <w:rFonts w:cs="Traditional Arabic"/>
          <w:sz w:val="28"/>
          <w:szCs w:val="28"/>
          <w:rtl/>
        </w:rPr>
        <w:t>النووي، المجموع شرح المهذب، ج4</w:t>
      </w:r>
      <w:r w:rsidRPr="00877BEC">
        <w:rPr>
          <w:rFonts w:cs="Traditional Arabic" w:hint="cs"/>
          <w:sz w:val="28"/>
          <w:szCs w:val="28"/>
          <w:rtl/>
        </w:rPr>
        <w:t>،</w:t>
      </w:r>
      <w:r w:rsidRPr="00877BEC">
        <w:rPr>
          <w:rFonts w:cs="Traditional Arabic"/>
          <w:sz w:val="28"/>
          <w:szCs w:val="28"/>
          <w:rtl/>
        </w:rPr>
        <w:t xml:space="preserve"> ص195.</w:t>
      </w:r>
    </w:p>
  </w:footnote>
  <w:footnote w:id="29">
    <w:p w14:paraId="59E6C36A"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 xml:space="preserve">العسقلاني، أحمد بن علي، </w:t>
      </w:r>
      <w:r>
        <w:rPr>
          <w:rFonts w:cs="Traditional Arabic" w:hint="cs"/>
          <w:sz w:val="28"/>
          <w:szCs w:val="28"/>
          <w:rtl/>
        </w:rPr>
        <w:t>ف</w:t>
      </w:r>
      <w:r w:rsidRPr="00877BEC">
        <w:rPr>
          <w:rFonts w:cs="Traditional Arabic"/>
          <w:sz w:val="28"/>
          <w:szCs w:val="28"/>
          <w:rtl/>
        </w:rPr>
        <w:t>تح الباري شرح صحيح البخاري، ج13</w:t>
      </w:r>
      <w:r w:rsidRPr="00877BEC">
        <w:rPr>
          <w:rFonts w:cs="Traditional Arabic" w:hint="cs"/>
          <w:sz w:val="28"/>
          <w:szCs w:val="28"/>
          <w:rtl/>
        </w:rPr>
        <w:t>،</w:t>
      </w:r>
      <w:r w:rsidRPr="00877BEC">
        <w:rPr>
          <w:rFonts w:cs="Traditional Arabic"/>
          <w:sz w:val="28"/>
          <w:szCs w:val="28"/>
          <w:rtl/>
        </w:rPr>
        <w:t xml:space="preserve"> ص155.</w:t>
      </w:r>
    </w:p>
  </w:footnote>
  <w:footnote w:id="30">
    <w:p w14:paraId="04E3A542"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 xml:space="preserve">اقتصرت في المصطلحات ذات الصلة برحاب المسجد الأقصى </w:t>
      </w:r>
      <w:r>
        <w:rPr>
          <w:rFonts w:cs="Traditional Arabic"/>
          <w:sz w:val="28"/>
          <w:szCs w:val="28"/>
          <w:rtl/>
        </w:rPr>
        <w:t>على مصطلحين هما: الساحة والباحة</w:t>
      </w:r>
      <w:r>
        <w:rPr>
          <w:rFonts w:cs="Traditional Arabic" w:hint="cs"/>
          <w:sz w:val="28"/>
          <w:szCs w:val="28"/>
          <w:rtl/>
        </w:rPr>
        <w:t>؛</w:t>
      </w:r>
      <w:r w:rsidRPr="00877BEC">
        <w:rPr>
          <w:rFonts w:cs="Traditional Arabic"/>
          <w:sz w:val="28"/>
          <w:szCs w:val="28"/>
          <w:rtl/>
        </w:rPr>
        <w:t xml:space="preserve"> لأنهما يطلقان وحدهما على رحاب المسجد الأقصى، ولأنهما يدور حولهما الإشكال مع اليهود، وسأفص</w:t>
      </w:r>
      <w:r>
        <w:rPr>
          <w:rFonts w:cs="Traditional Arabic" w:hint="cs"/>
          <w:sz w:val="28"/>
          <w:szCs w:val="28"/>
          <w:rtl/>
        </w:rPr>
        <w:t>ّ</w:t>
      </w:r>
      <w:r w:rsidRPr="00877BEC">
        <w:rPr>
          <w:rFonts w:cs="Traditional Arabic"/>
          <w:sz w:val="28"/>
          <w:szCs w:val="28"/>
          <w:rtl/>
        </w:rPr>
        <w:t>ل هذا الإشكال عندما أبين الآن معنى الساحة والباحة لغة.</w:t>
      </w:r>
    </w:p>
  </w:footnote>
  <w:footnote w:id="31">
    <w:p w14:paraId="2C47901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منظور، لسان العرب،</w:t>
      </w:r>
      <w:r w:rsidRPr="00877BEC">
        <w:rPr>
          <w:rFonts w:cs="Traditional Arabic" w:hint="cs"/>
          <w:sz w:val="28"/>
          <w:szCs w:val="28"/>
          <w:rtl/>
        </w:rPr>
        <w:t xml:space="preserve"> </w:t>
      </w:r>
      <w:r w:rsidRPr="00877BEC">
        <w:rPr>
          <w:rFonts w:cs="Traditional Arabic"/>
          <w:sz w:val="28"/>
          <w:szCs w:val="28"/>
          <w:rtl/>
        </w:rPr>
        <w:t>ج6</w:t>
      </w:r>
      <w:r w:rsidRPr="00877BEC">
        <w:rPr>
          <w:rFonts w:cs="Traditional Arabic" w:hint="cs"/>
          <w:sz w:val="28"/>
          <w:szCs w:val="28"/>
          <w:rtl/>
        </w:rPr>
        <w:t>،</w:t>
      </w:r>
      <w:r w:rsidRPr="00877BEC">
        <w:rPr>
          <w:rFonts w:cs="Traditional Arabic"/>
          <w:sz w:val="28"/>
          <w:szCs w:val="28"/>
          <w:rtl/>
        </w:rPr>
        <w:t xml:space="preserve"> ص419 والجوهري، الصحاح، ج1.</w:t>
      </w:r>
    </w:p>
  </w:footnote>
  <w:footnote w:id="32">
    <w:p w14:paraId="506FCE9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إبراهيم أنيس وآخرون، المعجم الوسيط، ج1</w:t>
      </w:r>
      <w:r w:rsidRPr="00877BEC">
        <w:rPr>
          <w:rFonts w:cs="Traditional Arabic" w:hint="cs"/>
          <w:sz w:val="28"/>
          <w:szCs w:val="28"/>
          <w:rtl/>
        </w:rPr>
        <w:t>،</w:t>
      </w:r>
      <w:r w:rsidRPr="00877BEC">
        <w:rPr>
          <w:rFonts w:cs="Traditional Arabic"/>
          <w:sz w:val="28"/>
          <w:szCs w:val="28"/>
          <w:rtl/>
        </w:rPr>
        <w:t xml:space="preserve"> ص486.</w:t>
      </w:r>
    </w:p>
  </w:footnote>
  <w:footnote w:id="33">
    <w:p w14:paraId="6C5684C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زكريا، أحمد بن فارس، معجم مقاييس اللغة، ص424.</w:t>
      </w:r>
    </w:p>
  </w:footnote>
  <w:footnote w:id="34">
    <w:p w14:paraId="4E317A8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ادعاء</w:t>
      </w:r>
      <w:r>
        <w:rPr>
          <w:rFonts w:cs="Traditional Arabic" w:hint="cs"/>
          <w:sz w:val="28"/>
          <w:szCs w:val="28"/>
          <w:rtl/>
        </w:rPr>
        <w:t>ات</w:t>
      </w:r>
      <w:r w:rsidRPr="00877BEC">
        <w:rPr>
          <w:rFonts w:cs="Traditional Arabic"/>
          <w:sz w:val="28"/>
          <w:szCs w:val="28"/>
          <w:rtl/>
        </w:rPr>
        <w:t xml:space="preserve"> بلدية الاحتلال الإسرائيلي هذه</w:t>
      </w:r>
      <w:r>
        <w:rPr>
          <w:rFonts w:cs="Traditional Arabic" w:hint="cs"/>
          <w:sz w:val="28"/>
          <w:szCs w:val="28"/>
          <w:rtl/>
        </w:rPr>
        <w:t>,</w:t>
      </w:r>
      <w:r w:rsidRPr="00877BEC">
        <w:rPr>
          <w:rFonts w:cs="Traditional Arabic"/>
          <w:sz w:val="28"/>
          <w:szCs w:val="28"/>
          <w:rtl/>
        </w:rPr>
        <w:t xml:space="preserve"> و</w:t>
      </w:r>
      <w:r w:rsidRPr="00877BEC">
        <w:rPr>
          <w:rFonts w:cs="Traditional Arabic" w:hint="cs"/>
          <w:sz w:val="28"/>
          <w:szCs w:val="28"/>
          <w:rtl/>
        </w:rPr>
        <w:t>إ</w:t>
      </w:r>
      <w:r w:rsidRPr="00877BEC">
        <w:rPr>
          <w:rFonts w:cs="Traditional Arabic"/>
          <w:sz w:val="28"/>
          <w:szCs w:val="28"/>
          <w:rtl/>
        </w:rPr>
        <w:t>جراء</w:t>
      </w:r>
      <w:r w:rsidRPr="00877BEC">
        <w:rPr>
          <w:rFonts w:cs="Traditional Arabic" w:hint="cs"/>
          <w:sz w:val="28"/>
          <w:szCs w:val="28"/>
          <w:rtl/>
        </w:rPr>
        <w:t>ا</w:t>
      </w:r>
      <w:r w:rsidRPr="00877BEC">
        <w:rPr>
          <w:rFonts w:cs="Traditional Arabic"/>
          <w:sz w:val="28"/>
          <w:szCs w:val="28"/>
          <w:rtl/>
        </w:rPr>
        <w:t>تهم العملية اليومية في رحاب المسجد الأقصى صارت معروفة بالتواتر إن صح التعبير.</w:t>
      </w:r>
    </w:p>
  </w:footnote>
  <w:footnote w:id="35">
    <w:p w14:paraId="5B373130" w14:textId="77777777" w:rsidR="009E6098" w:rsidRPr="00877BEC" w:rsidRDefault="009E6098" w:rsidP="009E6098">
      <w:pPr>
        <w:spacing w:after="0" w:line="240" w:lineRule="auto"/>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منظور، لسان العرب، ج1</w:t>
      </w:r>
      <w:r w:rsidRPr="00877BEC">
        <w:rPr>
          <w:rFonts w:cs="Traditional Arabic" w:hint="cs"/>
          <w:sz w:val="28"/>
          <w:szCs w:val="28"/>
          <w:rtl/>
        </w:rPr>
        <w:t>،</w:t>
      </w:r>
      <w:r w:rsidRPr="00877BEC">
        <w:rPr>
          <w:rFonts w:cs="Traditional Arabic"/>
          <w:sz w:val="28"/>
          <w:szCs w:val="28"/>
          <w:rtl/>
        </w:rPr>
        <w:t xml:space="preserve"> ص534</w:t>
      </w:r>
      <w:r w:rsidRPr="00877BEC">
        <w:rPr>
          <w:rFonts w:cs="Traditional Arabic" w:hint="cs"/>
          <w:sz w:val="28"/>
          <w:szCs w:val="28"/>
          <w:rtl/>
        </w:rPr>
        <w:t>.</w:t>
      </w:r>
      <w:r w:rsidRPr="00877BEC">
        <w:rPr>
          <w:rFonts w:cs="Traditional Arabic"/>
          <w:sz w:val="28"/>
          <w:szCs w:val="28"/>
          <w:rtl/>
        </w:rPr>
        <w:t xml:space="preserve"> وزكريا، أحمد بن فارس، معجم مقاييس اللغة، ص117.</w:t>
      </w:r>
    </w:p>
  </w:footnote>
  <w:footnote w:id="36">
    <w:p w14:paraId="6F66E09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الجوهري، الصحاح، ج1</w:t>
      </w:r>
      <w:r w:rsidRPr="00877BEC">
        <w:rPr>
          <w:rFonts w:cs="Traditional Arabic" w:hint="cs"/>
          <w:sz w:val="28"/>
          <w:szCs w:val="28"/>
          <w:rtl/>
        </w:rPr>
        <w:t>،</w:t>
      </w:r>
      <w:r w:rsidRPr="00877BEC">
        <w:rPr>
          <w:rFonts w:cs="Traditional Arabic"/>
          <w:sz w:val="28"/>
          <w:szCs w:val="28"/>
          <w:rtl/>
        </w:rPr>
        <w:t xml:space="preserve"> ص526.</w:t>
      </w:r>
    </w:p>
  </w:footnote>
  <w:footnote w:id="37">
    <w:p w14:paraId="58C2FF1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زكريا، أحمد بن فارس، معجم مقاييس اللغة، ص117.</w:t>
      </w:r>
    </w:p>
  </w:footnote>
  <w:footnote w:id="38">
    <w:p w14:paraId="4BC1B18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إبراهيم أنيس وآخرون، المعجم الوسيط، ج1</w:t>
      </w:r>
      <w:r w:rsidRPr="00877BEC">
        <w:rPr>
          <w:rFonts w:cs="Traditional Arabic" w:hint="cs"/>
          <w:sz w:val="28"/>
          <w:szCs w:val="28"/>
          <w:rtl/>
        </w:rPr>
        <w:t>،</w:t>
      </w:r>
      <w:r w:rsidRPr="00877BEC">
        <w:rPr>
          <w:rFonts w:cs="Traditional Arabic"/>
          <w:sz w:val="28"/>
          <w:szCs w:val="28"/>
          <w:rtl/>
        </w:rPr>
        <w:t xml:space="preserve"> ص96.</w:t>
      </w:r>
    </w:p>
  </w:footnote>
  <w:footnote w:id="39">
    <w:p w14:paraId="60C5935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المقري، المصباح المنير، ج1</w:t>
      </w:r>
      <w:r w:rsidRPr="00877BEC">
        <w:rPr>
          <w:rFonts w:cs="Traditional Arabic" w:hint="cs"/>
          <w:sz w:val="28"/>
          <w:szCs w:val="28"/>
          <w:rtl/>
        </w:rPr>
        <w:t>،</w:t>
      </w:r>
      <w:r w:rsidRPr="00877BEC">
        <w:rPr>
          <w:rFonts w:cs="Traditional Arabic"/>
          <w:sz w:val="28"/>
          <w:szCs w:val="28"/>
          <w:rtl/>
        </w:rPr>
        <w:t xml:space="preserve"> ص65.</w:t>
      </w:r>
    </w:p>
  </w:footnote>
  <w:footnote w:id="40">
    <w:p w14:paraId="16B33D8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التأصيل الشرعي لهذه المسألة في المبحث الثاني من هذا البحث.</w:t>
      </w:r>
    </w:p>
  </w:footnote>
  <w:footnote w:id="41">
    <w:p w14:paraId="754BA58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الجوهري، إسماعيل، الصحاح تاج اللغة، ج4</w:t>
      </w:r>
      <w:r w:rsidRPr="00877BEC">
        <w:rPr>
          <w:rFonts w:cs="Traditional Arabic" w:hint="cs"/>
          <w:sz w:val="28"/>
          <w:szCs w:val="28"/>
          <w:rtl/>
        </w:rPr>
        <w:t xml:space="preserve">، </w:t>
      </w:r>
      <w:r w:rsidRPr="00877BEC">
        <w:rPr>
          <w:rFonts w:cs="Traditional Arabic"/>
          <w:sz w:val="28"/>
          <w:szCs w:val="28"/>
          <w:rtl/>
        </w:rPr>
        <w:t>ص1698.</w:t>
      </w:r>
    </w:p>
  </w:footnote>
  <w:footnote w:id="42">
    <w:p w14:paraId="721AFFB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الزمخشري، أساس البلاغة، ج1</w:t>
      </w:r>
      <w:r w:rsidRPr="00877BEC">
        <w:rPr>
          <w:rFonts w:cs="Traditional Arabic" w:hint="cs"/>
          <w:sz w:val="28"/>
          <w:szCs w:val="28"/>
          <w:rtl/>
        </w:rPr>
        <w:t>،</w:t>
      </w:r>
      <w:r w:rsidRPr="00877BEC">
        <w:rPr>
          <w:rFonts w:cs="Traditional Arabic"/>
          <w:sz w:val="28"/>
          <w:szCs w:val="28"/>
          <w:rtl/>
        </w:rPr>
        <w:t xml:space="preserve"> ص295.</w:t>
      </w:r>
    </w:p>
  </w:footnote>
  <w:footnote w:id="43">
    <w:p w14:paraId="10D011A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منظور، لسان العرب، ج11</w:t>
      </w:r>
      <w:r w:rsidRPr="00877BEC">
        <w:rPr>
          <w:rFonts w:cs="Traditional Arabic" w:hint="cs"/>
          <w:sz w:val="28"/>
          <w:szCs w:val="28"/>
          <w:rtl/>
        </w:rPr>
        <w:t>،</w:t>
      </w:r>
      <w:r w:rsidRPr="00877BEC">
        <w:rPr>
          <w:rFonts w:cs="Traditional Arabic"/>
          <w:sz w:val="28"/>
          <w:szCs w:val="28"/>
          <w:rtl/>
        </w:rPr>
        <w:t xml:space="preserve"> ص249.</w:t>
      </w:r>
    </w:p>
  </w:footnote>
  <w:footnote w:id="44">
    <w:p w14:paraId="1942F4B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منظور، لسان العرب، ج3</w:t>
      </w:r>
      <w:r w:rsidRPr="00877BEC">
        <w:rPr>
          <w:rFonts w:cs="Traditional Arabic" w:hint="cs"/>
          <w:sz w:val="28"/>
          <w:szCs w:val="28"/>
          <w:rtl/>
        </w:rPr>
        <w:t>،</w:t>
      </w:r>
      <w:r w:rsidRPr="00877BEC">
        <w:rPr>
          <w:rFonts w:cs="Traditional Arabic"/>
          <w:sz w:val="28"/>
          <w:szCs w:val="28"/>
          <w:rtl/>
        </w:rPr>
        <w:t xml:space="preserve"> ص353</w:t>
      </w:r>
      <w:r w:rsidRPr="00877BEC">
        <w:rPr>
          <w:rFonts w:cs="Traditional Arabic" w:hint="cs"/>
          <w:sz w:val="28"/>
          <w:szCs w:val="28"/>
          <w:rtl/>
        </w:rPr>
        <w:t>.</w:t>
      </w:r>
      <w:r w:rsidRPr="00877BEC">
        <w:rPr>
          <w:rFonts w:cs="Traditional Arabic"/>
          <w:sz w:val="28"/>
          <w:szCs w:val="28"/>
          <w:rtl/>
        </w:rPr>
        <w:t xml:space="preserve"> والجوهري، الصحاح، ج2 ص524 والرازي، مختار الصحاح، ج1</w:t>
      </w:r>
      <w:r w:rsidRPr="00877BEC">
        <w:rPr>
          <w:rFonts w:cs="Traditional Arabic" w:hint="cs"/>
          <w:sz w:val="28"/>
          <w:szCs w:val="28"/>
          <w:rtl/>
        </w:rPr>
        <w:t>،</w:t>
      </w:r>
      <w:r w:rsidRPr="00877BEC">
        <w:rPr>
          <w:rFonts w:cs="Traditional Arabic"/>
          <w:sz w:val="28"/>
          <w:szCs w:val="28"/>
          <w:rtl/>
        </w:rPr>
        <w:t xml:space="preserve"> ص254.</w:t>
      </w:r>
    </w:p>
  </w:footnote>
  <w:footnote w:id="45">
    <w:p w14:paraId="38B3B6C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البدوي، يوسف، مقاصد الشريعة عند ابن تيمية،ص45</w:t>
      </w:r>
      <w:r w:rsidRPr="00877BEC">
        <w:rPr>
          <w:rFonts w:cs="Traditional Arabic" w:hint="cs"/>
          <w:sz w:val="28"/>
          <w:szCs w:val="28"/>
          <w:rtl/>
        </w:rPr>
        <w:t xml:space="preserve">. </w:t>
      </w:r>
      <w:r w:rsidRPr="00877BEC">
        <w:rPr>
          <w:rFonts w:cs="Traditional Arabic"/>
          <w:sz w:val="28"/>
          <w:szCs w:val="28"/>
          <w:rtl/>
        </w:rPr>
        <w:t>والخادمي،</w:t>
      </w:r>
      <w:r w:rsidRPr="00877BEC">
        <w:rPr>
          <w:rFonts w:cs="Traditional Arabic" w:hint="cs"/>
          <w:sz w:val="28"/>
          <w:szCs w:val="28"/>
          <w:rtl/>
        </w:rPr>
        <w:t xml:space="preserve"> </w:t>
      </w:r>
      <w:r>
        <w:rPr>
          <w:rFonts w:cs="Traditional Arabic"/>
          <w:sz w:val="28"/>
          <w:szCs w:val="28"/>
          <w:rtl/>
        </w:rPr>
        <w:t>علم مقاصد الشريعة،</w:t>
      </w:r>
      <w:r w:rsidRPr="00877BEC">
        <w:rPr>
          <w:rFonts w:cs="Traditional Arabic"/>
          <w:sz w:val="28"/>
          <w:szCs w:val="28"/>
          <w:rtl/>
        </w:rPr>
        <w:t>ج1</w:t>
      </w:r>
      <w:r w:rsidRPr="00877BEC">
        <w:rPr>
          <w:rFonts w:cs="Traditional Arabic" w:hint="cs"/>
          <w:sz w:val="28"/>
          <w:szCs w:val="28"/>
          <w:rtl/>
        </w:rPr>
        <w:t>،</w:t>
      </w:r>
      <w:r w:rsidRPr="00877BEC">
        <w:rPr>
          <w:rFonts w:cs="Traditional Arabic"/>
          <w:sz w:val="28"/>
          <w:szCs w:val="28"/>
          <w:rtl/>
        </w:rPr>
        <w:t xml:space="preserve"> ص14- 15.</w:t>
      </w:r>
    </w:p>
  </w:footnote>
  <w:footnote w:id="46">
    <w:p w14:paraId="61789C8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عاشور، محمد، مقاصد الشريعة الإسلامية، ص51.</w:t>
      </w:r>
    </w:p>
  </w:footnote>
  <w:footnote w:id="47">
    <w:p w14:paraId="6B19E0E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الريسوني، أحمد، نظرية المقاصد عند الإمام الشاطبي، ص19.</w:t>
      </w:r>
    </w:p>
  </w:footnote>
  <w:footnote w:id="48">
    <w:p w14:paraId="5AD4D88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 xml:space="preserve">علي، محمد سليم، المقاصد الحاجية في اشتراط الولاية في زواج المرأة قانون </w:t>
      </w:r>
      <w:r w:rsidRPr="00877BEC">
        <w:rPr>
          <w:rFonts w:cs="Traditional Arabic" w:hint="cs"/>
          <w:sz w:val="28"/>
          <w:szCs w:val="28"/>
          <w:rtl/>
        </w:rPr>
        <w:t xml:space="preserve">الأحوال </w:t>
      </w:r>
      <w:r w:rsidRPr="00877BEC">
        <w:rPr>
          <w:rFonts w:cs="Traditional Arabic"/>
          <w:sz w:val="28"/>
          <w:szCs w:val="28"/>
          <w:rtl/>
        </w:rPr>
        <w:t>الشخصية الأردني نموذجا، مجلة البحوث  للدراسات الإسلامية، جامعة راجشاهي، بنغلادش، العدد الثامن 2014م-2015م،</w:t>
      </w:r>
      <w:r w:rsidRPr="00877BEC">
        <w:rPr>
          <w:rFonts w:cs="Traditional Arabic" w:hint="cs"/>
          <w:sz w:val="28"/>
          <w:szCs w:val="28"/>
          <w:rtl/>
        </w:rPr>
        <w:t xml:space="preserve"> </w:t>
      </w:r>
      <w:r w:rsidRPr="00877BEC">
        <w:rPr>
          <w:rFonts w:cs="Traditional Arabic"/>
          <w:sz w:val="28"/>
          <w:szCs w:val="28"/>
          <w:rtl/>
        </w:rPr>
        <w:t>ص4.</w:t>
      </w:r>
    </w:p>
  </w:footnote>
  <w:footnote w:id="49">
    <w:p w14:paraId="328477B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عمدة القاري شرح صحيح البخاري،ج6</w:t>
      </w:r>
      <w:r w:rsidRPr="00877BEC">
        <w:rPr>
          <w:rFonts w:cs="Traditional Arabic" w:hint="cs"/>
          <w:sz w:val="28"/>
          <w:szCs w:val="28"/>
          <w:rtl/>
        </w:rPr>
        <w:t>،</w:t>
      </w:r>
      <w:r w:rsidRPr="00877BEC">
        <w:rPr>
          <w:rFonts w:cs="Traditional Arabic"/>
          <w:sz w:val="28"/>
          <w:szCs w:val="28"/>
          <w:rtl/>
        </w:rPr>
        <w:t xml:space="preserve"> ص146.</w:t>
      </w:r>
    </w:p>
  </w:footnote>
  <w:footnote w:id="50">
    <w:p w14:paraId="1EF1367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ج4</w:t>
      </w:r>
      <w:r w:rsidRPr="00877BEC">
        <w:rPr>
          <w:rFonts w:cs="Traditional Arabic" w:hint="cs"/>
          <w:sz w:val="28"/>
          <w:szCs w:val="28"/>
          <w:rtl/>
        </w:rPr>
        <w:t>،</w:t>
      </w:r>
      <w:r w:rsidRPr="00877BEC">
        <w:rPr>
          <w:rFonts w:cs="Traditional Arabic"/>
          <w:sz w:val="28"/>
          <w:szCs w:val="28"/>
          <w:rtl/>
        </w:rPr>
        <w:t xml:space="preserve"> ص245.</w:t>
      </w:r>
    </w:p>
  </w:footnote>
  <w:footnote w:id="51">
    <w:p w14:paraId="26C359A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عابدين، رد المحتار على الدر المختار، ج1</w:t>
      </w:r>
      <w:r w:rsidRPr="00877BEC">
        <w:rPr>
          <w:rFonts w:cs="Traditional Arabic" w:hint="cs"/>
          <w:sz w:val="28"/>
          <w:szCs w:val="28"/>
          <w:rtl/>
        </w:rPr>
        <w:t>،</w:t>
      </w:r>
      <w:r w:rsidRPr="00877BEC">
        <w:rPr>
          <w:rFonts w:cs="Traditional Arabic"/>
          <w:sz w:val="28"/>
          <w:szCs w:val="28"/>
          <w:rtl/>
        </w:rPr>
        <w:t xml:space="preserve"> ص657</w:t>
      </w:r>
      <w:r w:rsidRPr="00877BEC">
        <w:rPr>
          <w:rFonts w:cs="Traditional Arabic" w:hint="cs"/>
          <w:sz w:val="28"/>
          <w:szCs w:val="28"/>
          <w:rtl/>
        </w:rPr>
        <w:t xml:space="preserve"> </w:t>
      </w:r>
      <w:r w:rsidRPr="00877BEC">
        <w:rPr>
          <w:rFonts w:cs="Traditional Arabic"/>
          <w:sz w:val="28"/>
          <w:szCs w:val="28"/>
          <w:rtl/>
        </w:rPr>
        <w:t>و585.</w:t>
      </w:r>
    </w:p>
  </w:footnote>
  <w:footnote w:id="52">
    <w:p w14:paraId="2F53677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ج1</w:t>
      </w:r>
      <w:r w:rsidRPr="00877BEC">
        <w:rPr>
          <w:rFonts w:cs="Traditional Arabic" w:hint="cs"/>
          <w:sz w:val="28"/>
          <w:szCs w:val="28"/>
          <w:rtl/>
        </w:rPr>
        <w:t>،</w:t>
      </w:r>
      <w:r w:rsidRPr="00877BEC">
        <w:rPr>
          <w:rFonts w:cs="Traditional Arabic"/>
          <w:sz w:val="28"/>
          <w:szCs w:val="28"/>
          <w:rtl/>
        </w:rPr>
        <w:t xml:space="preserve"> ص585.</w:t>
      </w:r>
    </w:p>
  </w:footnote>
  <w:footnote w:id="53">
    <w:p w14:paraId="2DB5D7A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الطحاوي، أحمد، حاشية الطحاوي على مراقي الفلاح، ج1</w:t>
      </w:r>
      <w:r w:rsidRPr="00877BEC">
        <w:rPr>
          <w:rFonts w:cs="Traditional Arabic" w:hint="cs"/>
          <w:sz w:val="28"/>
          <w:szCs w:val="28"/>
          <w:rtl/>
        </w:rPr>
        <w:t>،</w:t>
      </w:r>
      <w:r w:rsidRPr="00877BEC">
        <w:rPr>
          <w:rFonts w:cs="Traditional Arabic"/>
          <w:sz w:val="28"/>
          <w:szCs w:val="28"/>
          <w:rtl/>
        </w:rPr>
        <w:t xml:space="preserve"> ص293.</w:t>
      </w:r>
    </w:p>
  </w:footnote>
  <w:footnote w:id="54">
    <w:p w14:paraId="341E6F04"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Pr>
          <w:rFonts w:cs="Traditional Arabic"/>
          <w:sz w:val="28"/>
          <w:szCs w:val="28"/>
          <w:rtl/>
        </w:rPr>
        <w:t xml:space="preserve"> </w:t>
      </w:r>
      <w:r>
        <w:rPr>
          <w:rFonts w:cs="Traditional Arabic"/>
          <w:sz w:val="28"/>
          <w:szCs w:val="28"/>
          <w:rtl/>
        </w:rPr>
        <w:tab/>
        <w:t>بدا</w:t>
      </w:r>
      <w:r>
        <w:rPr>
          <w:rFonts w:cs="Traditional Arabic" w:hint="cs"/>
          <w:sz w:val="28"/>
          <w:szCs w:val="28"/>
          <w:rtl/>
        </w:rPr>
        <w:t>ئ</w:t>
      </w:r>
      <w:r w:rsidRPr="00877BEC">
        <w:rPr>
          <w:rFonts w:cs="Traditional Arabic"/>
          <w:sz w:val="28"/>
          <w:szCs w:val="28"/>
          <w:rtl/>
        </w:rPr>
        <w:t>ع الصنائع، ج2، ص115. وانظر الزحيلي، وهبة، الفقه الإسلامي وأدلته، ج2</w:t>
      </w:r>
      <w:r w:rsidRPr="00877BEC">
        <w:rPr>
          <w:rFonts w:cs="Traditional Arabic" w:hint="cs"/>
          <w:sz w:val="28"/>
          <w:szCs w:val="28"/>
          <w:rtl/>
        </w:rPr>
        <w:t>،</w:t>
      </w:r>
      <w:r w:rsidRPr="00877BEC">
        <w:rPr>
          <w:rFonts w:cs="Traditional Arabic"/>
          <w:sz w:val="28"/>
          <w:szCs w:val="28"/>
          <w:rtl/>
        </w:rPr>
        <w:t xml:space="preserve"> ص1766.</w:t>
      </w:r>
    </w:p>
  </w:footnote>
  <w:footnote w:id="55">
    <w:p w14:paraId="0E95CE6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الباجي، س</w:t>
      </w:r>
      <w:r>
        <w:rPr>
          <w:rFonts w:cs="Traditional Arabic"/>
          <w:sz w:val="28"/>
          <w:szCs w:val="28"/>
          <w:rtl/>
        </w:rPr>
        <w:t>ليمان بن خلف، المنتقى شرح الموط</w:t>
      </w:r>
      <w:r>
        <w:rPr>
          <w:rFonts w:cs="Traditional Arabic" w:hint="cs"/>
          <w:sz w:val="28"/>
          <w:szCs w:val="28"/>
          <w:rtl/>
        </w:rPr>
        <w:t>أ</w:t>
      </w:r>
      <w:r w:rsidRPr="00877BEC">
        <w:rPr>
          <w:rFonts w:cs="Traditional Arabic"/>
          <w:sz w:val="28"/>
          <w:szCs w:val="28"/>
          <w:rtl/>
        </w:rPr>
        <w:t>، ج2</w:t>
      </w:r>
      <w:r w:rsidRPr="00877BEC">
        <w:rPr>
          <w:rFonts w:cs="Traditional Arabic" w:hint="cs"/>
          <w:sz w:val="28"/>
          <w:szCs w:val="28"/>
          <w:rtl/>
        </w:rPr>
        <w:t>،</w:t>
      </w:r>
      <w:r w:rsidRPr="00877BEC">
        <w:rPr>
          <w:rFonts w:cs="Traditional Arabic"/>
          <w:sz w:val="28"/>
          <w:szCs w:val="28"/>
          <w:rtl/>
        </w:rPr>
        <w:t xml:space="preserve"> ص 79</w:t>
      </w:r>
      <w:r w:rsidRPr="00877BEC">
        <w:rPr>
          <w:rFonts w:cs="Traditional Arabic" w:hint="cs"/>
          <w:sz w:val="28"/>
          <w:szCs w:val="28"/>
          <w:rtl/>
        </w:rPr>
        <w:t>.</w:t>
      </w:r>
      <w:r w:rsidRPr="00877BEC">
        <w:rPr>
          <w:rFonts w:cs="Traditional Arabic"/>
          <w:sz w:val="28"/>
          <w:szCs w:val="28"/>
          <w:rtl/>
        </w:rPr>
        <w:t xml:space="preserve"> والزرقا</w:t>
      </w:r>
      <w:r>
        <w:rPr>
          <w:rFonts w:cs="Traditional Arabic"/>
          <w:sz w:val="28"/>
          <w:szCs w:val="28"/>
          <w:rtl/>
        </w:rPr>
        <w:t>ني محمد، شرح الزرقاني على الموط</w:t>
      </w:r>
      <w:r>
        <w:rPr>
          <w:rFonts w:cs="Traditional Arabic" w:hint="cs"/>
          <w:sz w:val="28"/>
          <w:szCs w:val="28"/>
          <w:rtl/>
        </w:rPr>
        <w:t>أ</w:t>
      </w:r>
      <w:r w:rsidRPr="00877BEC">
        <w:rPr>
          <w:rFonts w:cs="Traditional Arabic"/>
          <w:sz w:val="28"/>
          <w:szCs w:val="28"/>
          <w:rtl/>
        </w:rPr>
        <w:t>، ج2</w:t>
      </w:r>
      <w:r w:rsidRPr="00877BEC">
        <w:rPr>
          <w:rFonts w:cs="Traditional Arabic" w:hint="cs"/>
          <w:sz w:val="28"/>
          <w:szCs w:val="28"/>
          <w:rtl/>
        </w:rPr>
        <w:t>،</w:t>
      </w:r>
      <w:r w:rsidRPr="00877BEC">
        <w:rPr>
          <w:rFonts w:cs="Traditional Arabic"/>
          <w:sz w:val="28"/>
          <w:szCs w:val="28"/>
          <w:rtl/>
        </w:rPr>
        <w:t xml:space="preserve"> ص305.</w:t>
      </w:r>
    </w:p>
  </w:footnote>
  <w:footnote w:id="56">
    <w:p w14:paraId="241B6EF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Pr>
          <w:rFonts w:cs="Traditional Arabic"/>
          <w:sz w:val="28"/>
          <w:szCs w:val="28"/>
          <w:rtl/>
        </w:rPr>
        <w:t xml:space="preserve"> </w:t>
      </w:r>
      <w:r>
        <w:rPr>
          <w:rFonts w:cs="Traditional Arabic"/>
          <w:sz w:val="28"/>
          <w:szCs w:val="28"/>
          <w:rtl/>
        </w:rPr>
        <w:tab/>
        <w:t>الكاساني، بدا</w:t>
      </w:r>
      <w:r>
        <w:rPr>
          <w:rFonts w:cs="Traditional Arabic" w:hint="cs"/>
          <w:sz w:val="28"/>
          <w:szCs w:val="28"/>
          <w:rtl/>
        </w:rPr>
        <w:t>ئ</w:t>
      </w:r>
      <w:r w:rsidRPr="00877BEC">
        <w:rPr>
          <w:rFonts w:cs="Traditional Arabic"/>
          <w:sz w:val="28"/>
          <w:szCs w:val="28"/>
          <w:rtl/>
        </w:rPr>
        <w:t>ع الصنائع، ج2، ص 115.</w:t>
      </w:r>
    </w:p>
  </w:footnote>
  <w:footnote w:id="57">
    <w:p w14:paraId="4B7C48F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الباجي، سليمان بن خلف، المنتقى شرح الموطأ،ج2</w:t>
      </w:r>
      <w:r w:rsidRPr="00877BEC">
        <w:rPr>
          <w:rFonts w:cs="Traditional Arabic" w:hint="cs"/>
          <w:sz w:val="28"/>
          <w:szCs w:val="28"/>
          <w:rtl/>
        </w:rPr>
        <w:t xml:space="preserve">، </w:t>
      </w:r>
      <w:r w:rsidRPr="00877BEC">
        <w:rPr>
          <w:rFonts w:cs="Traditional Arabic"/>
          <w:sz w:val="28"/>
          <w:szCs w:val="28"/>
          <w:rtl/>
        </w:rPr>
        <w:t>ص79،</w:t>
      </w:r>
      <w:r w:rsidRPr="00877BEC">
        <w:rPr>
          <w:rFonts w:cs="Traditional Arabic" w:hint="cs"/>
          <w:sz w:val="28"/>
          <w:szCs w:val="28"/>
          <w:rtl/>
        </w:rPr>
        <w:t xml:space="preserve"> </w:t>
      </w:r>
      <w:r w:rsidRPr="00877BEC">
        <w:rPr>
          <w:rFonts w:cs="Traditional Arabic"/>
          <w:sz w:val="28"/>
          <w:szCs w:val="28"/>
          <w:rtl/>
        </w:rPr>
        <w:t>والزرقاني، محمد، شرح الزرقاني على الموطأ، ج2</w:t>
      </w:r>
      <w:r w:rsidRPr="00877BEC">
        <w:rPr>
          <w:rFonts w:cs="Traditional Arabic" w:hint="cs"/>
          <w:sz w:val="28"/>
          <w:szCs w:val="28"/>
          <w:rtl/>
        </w:rPr>
        <w:t>،</w:t>
      </w:r>
      <w:r w:rsidRPr="00877BEC">
        <w:rPr>
          <w:rFonts w:cs="Traditional Arabic"/>
          <w:sz w:val="28"/>
          <w:szCs w:val="28"/>
          <w:rtl/>
        </w:rPr>
        <w:t xml:space="preserve"> ص305.</w:t>
      </w:r>
    </w:p>
  </w:footnote>
  <w:footnote w:id="58">
    <w:p w14:paraId="7A0788F6"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الباجي، سليمان بن خلف، المنتقى شرح الموطأ، ج2</w:t>
      </w:r>
      <w:r w:rsidRPr="00877BEC">
        <w:rPr>
          <w:rFonts w:cs="Traditional Arabic" w:hint="cs"/>
          <w:sz w:val="28"/>
          <w:szCs w:val="28"/>
          <w:rtl/>
        </w:rPr>
        <w:t>،</w:t>
      </w:r>
      <w:r w:rsidRPr="00877BEC">
        <w:rPr>
          <w:rFonts w:cs="Traditional Arabic"/>
          <w:sz w:val="28"/>
          <w:szCs w:val="28"/>
          <w:rtl/>
        </w:rPr>
        <w:t xml:space="preserve"> ص79.</w:t>
      </w:r>
    </w:p>
  </w:footnote>
  <w:footnote w:id="59">
    <w:p w14:paraId="0E1E3AC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أنس، مالك، المدونة الكبرى، ج1</w:t>
      </w:r>
      <w:r w:rsidRPr="00877BEC">
        <w:rPr>
          <w:rFonts w:cs="Traditional Arabic" w:hint="cs"/>
          <w:sz w:val="28"/>
          <w:szCs w:val="28"/>
          <w:rtl/>
        </w:rPr>
        <w:t>،</w:t>
      </w:r>
      <w:r w:rsidRPr="00877BEC">
        <w:rPr>
          <w:rFonts w:cs="Traditional Arabic"/>
          <w:sz w:val="28"/>
          <w:szCs w:val="28"/>
          <w:rtl/>
        </w:rPr>
        <w:t xml:space="preserve"> ص294.</w:t>
      </w:r>
    </w:p>
  </w:footnote>
  <w:footnote w:id="60">
    <w:p w14:paraId="38C1D66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الكردي، ابن الحاجب، جامع الأمهات، ج1</w:t>
      </w:r>
      <w:r w:rsidRPr="00877BEC">
        <w:rPr>
          <w:rFonts w:cs="Traditional Arabic" w:hint="cs"/>
          <w:sz w:val="28"/>
          <w:szCs w:val="28"/>
          <w:rtl/>
        </w:rPr>
        <w:t>،</w:t>
      </w:r>
      <w:r w:rsidRPr="00877BEC">
        <w:rPr>
          <w:rFonts w:cs="Traditional Arabic"/>
          <w:sz w:val="28"/>
          <w:szCs w:val="28"/>
          <w:rtl/>
        </w:rPr>
        <w:t xml:space="preserve"> ص180.</w:t>
      </w:r>
    </w:p>
  </w:footnote>
  <w:footnote w:id="61">
    <w:p w14:paraId="7F4B461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القرافي، الذخيرة، ج2</w:t>
      </w:r>
      <w:r w:rsidRPr="00877BEC">
        <w:rPr>
          <w:rFonts w:cs="Traditional Arabic" w:hint="cs"/>
          <w:sz w:val="28"/>
          <w:szCs w:val="28"/>
          <w:rtl/>
        </w:rPr>
        <w:t>،</w:t>
      </w:r>
      <w:r w:rsidRPr="00877BEC">
        <w:rPr>
          <w:rFonts w:cs="Traditional Arabic"/>
          <w:sz w:val="28"/>
          <w:szCs w:val="28"/>
          <w:rtl/>
        </w:rPr>
        <w:t xml:space="preserve"> ص536.</w:t>
      </w:r>
    </w:p>
  </w:footnote>
  <w:footnote w:id="62">
    <w:p w14:paraId="05CDF42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Pr>
          <w:rFonts w:cs="Traditional Arabic"/>
          <w:sz w:val="28"/>
          <w:szCs w:val="28"/>
          <w:rtl/>
        </w:rPr>
        <w:t xml:space="preserve"> </w:t>
      </w:r>
      <w:r>
        <w:rPr>
          <w:rFonts w:cs="Traditional Arabic"/>
          <w:sz w:val="28"/>
          <w:szCs w:val="28"/>
          <w:rtl/>
        </w:rPr>
        <w:tab/>
        <w:t>العبدري، محمد  يوسف، التاج ال</w:t>
      </w:r>
      <w:r>
        <w:rPr>
          <w:rFonts w:cs="Traditional Arabic" w:hint="cs"/>
          <w:sz w:val="28"/>
          <w:szCs w:val="28"/>
          <w:rtl/>
        </w:rPr>
        <w:t>إ</w:t>
      </w:r>
      <w:r w:rsidRPr="00877BEC">
        <w:rPr>
          <w:rFonts w:cs="Traditional Arabic"/>
          <w:sz w:val="28"/>
          <w:szCs w:val="28"/>
          <w:rtl/>
        </w:rPr>
        <w:t>كليل لمختصر خليل، ج3</w:t>
      </w:r>
      <w:r w:rsidRPr="00877BEC">
        <w:rPr>
          <w:rFonts w:cs="Traditional Arabic" w:hint="cs"/>
          <w:sz w:val="28"/>
          <w:szCs w:val="28"/>
          <w:rtl/>
        </w:rPr>
        <w:t>،</w:t>
      </w:r>
      <w:r w:rsidRPr="00877BEC">
        <w:rPr>
          <w:rFonts w:cs="Traditional Arabic"/>
          <w:sz w:val="28"/>
          <w:szCs w:val="28"/>
          <w:rtl/>
        </w:rPr>
        <w:t xml:space="preserve"> ص396.</w:t>
      </w:r>
    </w:p>
  </w:footnote>
  <w:footnote w:id="63">
    <w:p w14:paraId="491C040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حاشية الدسوقي  على الشرح الكبير، ج1</w:t>
      </w:r>
      <w:r w:rsidRPr="00877BEC">
        <w:rPr>
          <w:rFonts w:cs="Traditional Arabic" w:hint="cs"/>
          <w:sz w:val="28"/>
          <w:szCs w:val="28"/>
          <w:rtl/>
        </w:rPr>
        <w:t>،</w:t>
      </w:r>
      <w:r w:rsidRPr="00877BEC">
        <w:rPr>
          <w:rFonts w:cs="Traditional Arabic"/>
          <w:sz w:val="28"/>
          <w:szCs w:val="28"/>
          <w:rtl/>
        </w:rPr>
        <w:t xml:space="preserve"> ص324.</w:t>
      </w:r>
    </w:p>
  </w:footnote>
  <w:footnote w:id="64">
    <w:p w14:paraId="52D3A9E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أحمد بن محمد الخلوتي، بلغة السالك لأقرب المسالك المعروف بحاشية الصاوي على الشرح الصغير، ج2</w:t>
      </w:r>
      <w:r w:rsidRPr="00877BEC">
        <w:rPr>
          <w:rFonts w:cs="Traditional Arabic" w:hint="cs"/>
          <w:sz w:val="28"/>
          <w:szCs w:val="28"/>
          <w:rtl/>
        </w:rPr>
        <w:t>،</w:t>
      </w:r>
      <w:r w:rsidRPr="00877BEC">
        <w:rPr>
          <w:rFonts w:cs="Traditional Arabic"/>
          <w:sz w:val="28"/>
          <w:szCs w:val="28"/>
          <w:rtl/>
        </w:rPr>
        <w:t xml:space="preserve"> ص726.</w:t>
      </w:r>
    </w:p>
  </w:footnote>
  <w:footnote w:id="65">
    <w:p w14:paraId="1D290A1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 نفس الجزء والصفحة.</w:t>
      </w:r>
    </w:p>
  </w:footnote>
  <w:footnote w:id="66">
    <w:p w14:paraId="4A73BBD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الشربيني، ج1</w:t>
      </w:r>
      <w:r w:rsidRPr="00877BEC">
        <w:rPr>
          <w:rFonts w:cs="Traditional Arabic" w:hint="cs"/>
          <w:sz w:val="28"/>
          <w:szCs w:val="28"/>
          <w:rtl/>
        </w:rPr>
        <w:t>،</w:t>
      </w:r>
      <w:r w:rsidRPr="00877BEC">
        <w:rPr>
          <w:rFonts w:cs="Traditional Arabic"/>
          <w:sz w:val="28"/>
          <w:szCs w:val="28"/>
          <w:rtl/>
        </w:rPr>
        <w:t xml:space="preserve"> ص190.</w:t>
      </w:r>
    </w:p>
  </w:footnote>
  <w:footnote w:id="67">
    <w:p w14:paraId="54F8F6A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نهاية المحتاج، ج2</w:t>
      </w:r>
      <w:r w:rsidRPr="00877BEC">
        <w:rPr>
          <w:rFonts w:cs="Traditional Arabic" w:hint="cs"/>
          <w:sz w:val="28"/>
          <w:szCs w:val="28"/>
          <w:rtl/>
        </w:rPr>
        <w:t>،</w:t>
      </w:r>
      <w:r w:rsidRPr="00877BEC">
        <w:rPr>
          <w:rFonts w:cs="Traditional Arabic"/>
          <w:sz w:val="28"/>
          <w:szCs w:val="28"/>
          <w:rtl/>
        </w:rPr>
        <w:t xml:space="preserve"> ص116.</w:t>
      </w:r>
    </w:p>
  </w:footnote>
  <w:footnote w:id="68">
    <w:p w14:paraId="6E1B213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 نفس الجزء والصفحة.</w:t>
      </w:r>
    </w:p>
  </w:footnote>
  <w:footnote w:id="69">
    <w:p w14:paraId="21D5E57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ضويان، منار السبيل في شرح الدليل،ج1</w:t>
      </w:r>
      <w:r w:rsidRPr="00877BEC">
        <w:rPr>
          <w:rFonts w:cs="Traditional Arabic" w:hint="cs"/>
          <w:sz w:val="28"/>
          <w:szCs w:val="28"/>
          <w:rtl/>
        </w:rPr>
        <w:t>،</w:t>
      </w:r>
      <w:r w:rsidRPr="00877BEC">
        <w:rPr>
          <w:rFonts w:cs="Traditional Arabic"/>
          <w:sz w:val="28"/>
          <w:szCs w:val="28"/>
          <w:rtl/>
        </w:rPr>
        <w:t>ص233.</w:t>
      </w:r>
    </w:p>
  </w:footnote>
  <w:footnote w:id="70">
    <w:p w14:paraId="25D0DFC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المرداوي، الفروع، ج5</w:t>
      </w:r>
      <w:r w:rsidRPr="00877BEC">
        <w:rPr>
          <w:rFonts w:cs="Traditional Arabic" w:hint="cs"/>
          <w:sz w:val="28"/>
          <w:szCs w:val="28"/>
          <w:rtl/>
        </w:rPr>
        <w:t>،</w:t>
      </w:r>
      <w:r w:rsidRPr="00877BEC">
        <w:rPr>
          <w:rFonts w:cs="Traditional Arabic"/>
          <w:sz w:val="28"/>
          <w:szCs w:val="28"/>
          <w:rtl/>
        </w:rPr>
        <w:t xml:space="preserve"> ص138- 140.</w:t>
      </w:r>
    </w:p>
  </w:footnote>
  <w:footnote w:id="71">
    <w:p w14:paraId="592564BA"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 xml:space="preserve">المرجع السابق، نفس الجزء والصفحات، </w:t>
      </w:r>
      <w:r w:rsidRPr="00877BEC">
        <w:rPr>
          <w:rFonts w:cs="Traditional Arabic" w:hint="cs"/>
          <w:sz w:val="28"/>
          <w:szCs w:val="28"/>
          <w:rtl/>
        </w:rPr>
        <w:t>والإنصاف</w:t>
      </w:r>
      <w:r w:rsidRPr="00877BEC">
        <w:rPr>
          <w:rFonts w:cs="Traditional Arabic"/>
          <w:sz w:val="28"/>
          <w:szCs w:val="28"/>
          <w:rtl/>
        </w:rPr>
        <w:t>، ج3</w:t>
      </w:r>
      <w:r w:rsidRPr="00877BEC">
        <w:rPr>
          <w:rFonts w:cs="Traditional Arabic" w:hint="cs"/>
          <w:sz w:val="28"/>
          <w:szCs w:val="28"/>
          <w:rtl/>
        </w:rPr>
        <w:t>،</w:t>
      </w:r>
      <w:r w:rsidRPr="00877BEC">
        <w:rPr>
          <w:rFonts w:cs="Traditional Arabic"/>
          <w:sz w:val="28"/>
          <w:szCs w:val="28"/>
          <w:rtl/>
        </w:rPr>
        <w:t xml:space="preserve"> ص365.</w:t>
      </w:r>
    </w:p>
  </w:footnote>
  <w:footnote w:id="72">
    <w:p w14:paraId="0A961D7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وانظر: ابن عابدين، محمد، رد المحتار على الدر المختار، ج2</w:t>
      </w:r>
      <w:r w:rsidRPr="00877BEC">
        <w:rPr>
          <w:rFonts w:cs="Traditional Arabic" w:hint="cs"/>
          <w:sz w:val="28"/>
          <w:szCs w:val="28"/>
          <w:rtl/>
        </w:rPr>
        <w:t xml:space="preserve">، </w:t>
      </w:r>
      <w:r w:rsidRPr="00877BEC">
        <w:rPr>
          <w:rFonts w:cs="Traditional Arabic"/>
          <w:sz w:val="28"/>
          <w:szCs w:val="28"/>
          <w:rtl/>
        </w:rPr>
        <w:t>ص446</w:t>
      </w:r>
      <w:r w:rsidRPr="00877BEC">
        <w:rPr>
          <w:rFonts w:cs="Traditional Arabic" w:hint="cs"/>
          <w:sz w:val="28"/>
          <w:szCs w:val="28"/>
          <w:rtl/>
        </w:rPr>
        <w:t>.</w:t>
      </w:r>
      <w:r w:rsidRPr="00877BEC">
        <w:rPr>
          <w:rFonts w:cs="Traditional Arabic"/>
          <w:sz w:val="28"/>
          <w:szCs w:val="28"/>
          <w:rtl/>
        </w:rPr>
        <w:t xml:space="preserve"> وابن نجيم، البحر الرائق، ح2</w:t>
      </w:r>
      <w:r w:rsidRPr="00877BEC">
        <w:rPr>
          <w:rFonts w:cs="Traditional Arabic" w:hint="cs"/>
          <w:sz w:val="28"/>
          <w:szCs w:val="28"/>
          <w:rtl/>
        </w:rPr>
        <w:t>،</w:t>
      </w:r>
      <w:r w:rsidRPr="00877BEC">
        <w:rPr>
          <w:rFonts w:cs="Traditional Arabic"/>
          <w:sz w:val="28"/>
          <w:szCs w:val="28"/>
          <w:rtl/>
        </w:rPr>
        <w:t xml:space="preserve"> ص36، وابن علي، محمد نب قرامز، الشهير بملا، درر الحكام، ج1</w:t>
      </w:r>
      <w:r w:rsidRPr="00877BEC">
        <w:rPr>
          <w:rFonts w:cs="Traditional Arabic" w:hint="cs"/>
          <w:sz w:val="28"/>
          <w:szCs w:val="28"/>
          <w:rtl/>
        </w:rPr>
        <w:t>،</w:t>
      </w:r>
      <w:r w:rsidRPr="00877BEC">
        <w:rPr>
          <w:rFonts w:cs="Traditional Arabic"/>
          <w:sz w:val="28"/>
          <w:szCs w:val="28"/>
          <w:rtl/>
        </w:rPr>
        <w:t xml:space="preserve"> ص110.</w:t>
      </w:r>
    </w:p>
  </w:footnote>
  <w:footnote w:id="73">
    <w:p w14:paraId="3BF46B2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الباجي، سليمان بن خاف، المنتقى شرح الموطأ، ج1</w:t>
      </w:r>
      <w:r w:rsidRPr="00877BEC">
        <w:rPr>
          <w:rFonts w:cs="Traditional Arabic" w:hint="cs"/>
          <w:sz w:val="28"/>
          <w:szCs w:val="28"/>
          <w:rtl/>
        </w:rPr>
        <w:t>،</w:t>
      </w:r>
      <w:r w:rsidRPr="00877BEC">
        <w:rPr>
          <w:rFonts w:cs="Traditional Arabic"/>
          <w:sz w:val="28"/>
          <w:szCs w:val="28"/>
          <w:rtl/>
        </w:rPr>
        <w:t xml:space="preserve"> ص 312.</w:t>
      </w:r>
    </w:p>
  </w:footnote>
  <w:footnote w:id="74">
    <w:p w14:paraId="2ABF1DEB"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 الباجي، سليمان بن خلف، المنتقى شرح الموطأ، ج1</w:t>
      </w:r>
      <w:r w:rsidRPr="00877BEC">
        <w:rPr>
          <w:rFonts w:cs="Traditional Arabic" w:hint="cs"/>
          <w:sz w:val="28"/>
          <w:szCs w:val="28"/>
          <w:rtl/>
        </w:rPr>
        <w:t>،</w:t>
      </w:r>
      <w:r w:rsidRPr="00877BEC">
        <w:rPr>
          <w:rFonts w:cs="Traditional Arabic"/>
          <w:sz w:val="28"/>
          <w:szCs w:val="28"/>
          <w:rtl/>
        </w:rPr>
        <w:t xml:space="preserve"> ص313</w:t>
      </w:r>
    </w:p>
  </w:footnote>
  <w:footnote w:id="75">
    <w:p w14:paraId="00EB920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حجر، أحمد بن علي، فتح الباري شرح صحيح البخاري، ج13</w:t>
      </w:r>
      <w:r w:rsidRPr="00877BEC">
        <w:rPr>
          <w:rFonts w:cs="Traditional Arabic" w:hint="cs"/>
          <w:sz w:val="28"/>
          <w:szCs w:val="28"/>
          <w:rtl/>
        </w:rPr>
        <w:t>،</w:t>
      </w:r>
      <w:r w:rsidRPr="00877BEC">
        <w:rPr>
          <w:rFonts w:cs="Traditional Arabic"/>
          <w:sz w:val="28"/>
          <w:szCs w:val="28"/>
          <w:rtl/>
        </w:rPr>
        <w:t xml:space="preserve"> ص155.</w:t>
      </w:r>
    </w:p>
  </w:footnote>
  <w:footnote w:id="76">
    <w:p w14:paraId="684E8962"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حجر، أحمد بن علي، فتح الباري شرح صحيح البخاري، ج13</w:t>
      </w:r>
      <w:r w:rsidRPr="00877BEC">
        <w:rPr>
          <w:rFonts w:cs="Traditional Arabic" w:hint="cs"/>
          <w:sz w:val="28"/>
          <w:szCs w:val="28"/>
          <w:rtl/>
        </w:rPr>
        <w:t>،</w:t>
      </w:r>
      <w:r w:rsidRPr="00877BEC">
        <w:rPr>
          <w:rFonts w:cs="Traditional Arabic"/>
          <w:sz w:val="28"/>
          <w:szCs w:val="28"/>
          <w:rtl/>
        </w:rPr>
        <w:t xml:space="preserve"> ص155.</w:t>
      </w:r>
    </w:p>
  </w:footnote>
  <w:footnote w:id="77">
    <w:p w14:paraId="27F9693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الساعدي، محمد، المساجد وأحكامها في الشريعة الإسلامية، ج1</w:t>
      </w:r>
      <w:r w:rsidRPr="00877BEC">
        <w:rPr>
          <w:rFonts w:cs="Traditional Arabic" w:hint="cs"/>
          <w:sz w:val="28"/>
          <w:szCs w:val="28"/>
          <w:rtl/>
        </w:rPr>
        <w:t>،</w:t>
      </w:r>
      <w:r w:rsidRPr="00877BEC">
        <w:rPr>
          <w:rFonts w:cs="Traditional Arabic"/>
          <w:sz w:val="28"/>
          <w:szCs w:val="28"/>
          <w:rtl/>
        </w:rPr>
        <w:t xml:space="preserve"> ص115.</w:t>
      </w:r>
    </w:p>
  </w:footnote>
  <w:footnote w:id="78">
    <w:p w14:paraId="2645540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هذا ضابط فقهي من الضوابط الفقهية،</w:t>
      </w:r>
      <w:r w:rsidRPr="00877BEC">
        <w:rPr>
          <w:rFonts w:cs="Traditional Arabic" w:hint="cs"/>
          <w:sz w:val="28"/>
          <w:szCs w:val="28"/>
          <w:rtl/>
        </w:rPr>
        <w:t xml:space="preserve"> </w:t>
      </w:r>
      <w:r w:rsidRPr="00877BEC">
        <w:rPr>
          <w:rFonts w:cs="Traditional Arabic"/>
          <w:sz w:val="28"/>
          <w:szCs w:val="28"/>
          <w:rtl/>
        </w:rPr>
        <w:t>انظر: الزركشي،</w:t>
      </w:r>
      <w:r w:rsidRPr="00877BEC">
        <w:rPr>
          <w:rFonts w:cs="Traditional Arabic" w:hint="cs"/>
          <w:sz w:val="28"/>
          <w:szCs w:val="28"/>
          <w:rtl/>
        </w:rPr>
        <w:t xml:space="preserve"> </w:t>
      </w:r>
      <w:r w:rsidRPr="00877BEC">
        <w:rPr>
          <w:rFonts w:cs="Traditional Arabic"/>
          <w:sz w:val="28"/>
          <w:szCs w:val="28"/>
          <w:rtl/>
        </w:rPr>
        <w:t>شمس الدين محمد بن عبد الله، شرح الزركشي على مختصر الخرقي، على مذهب الإمام أحمد بن حنبل، ج2</w:t>
      </w:r>
      <w:r w:rsidRPr="00877BEC">
        <w:rPr>
          <w:rFonts w:cs="Traditional Arabic" w:hint="cs"/>
          <w:sz w:val="28"/>
          <w:szCs w:val="28"/>
          <w:rtl/>
        </w:rPr>
        <w:t>،</w:t>
      </w:r>
      <w:r w:rsidRPr="00877BEC">
        <w:rPr>
          <w:rFonts w:cs="Traditional Arabic"/>
          <w:sz w:val="28"/>
          <w:szCs w:val="28"/>
          <w:rtl/>
        </w:rPr>
        <w:t xml:space="preserve"> ص21</w:t>
      </w:r>
      <w:r w:rsidRPr="00877BEC">
        <w:rPr>
          <w:rFonts w:cs="Traditional Arabic" w:hint="cs"/>
          <w:sz w:val="28"/>
          <w:szCs w:val="28"/>
          <w:rtl/>
        </w:rPr>
        <w:t xml:space="preserve"> </w:t>
      </w:r>
      <w:r w:rsidRPr="00877BEC">
        <w:rPr>
          <w:rFonts w:cs="Traditional Arabic"/>
          <w:sz w:val="28"/>
          <w:szCs w:val="28"/>
          <w:rtl/>
        </w:rPr>
        <w:t>و105</w:t>
      </w:r>
      <w:r w:rsidRPr="00877BEC">
        <w:rPr>
          <w:rFonts w:cs="Traditional Arabic" w:hint="cs"/>
          <w:sz w:val="28"/>
          <w:szCs w:val="28"/>
          <w:rtl/>
        </w:rPr>
        <w:t>.</w:t>
      </w:r>
      <w:r w:rsidRPr="00877BEC">
        <w:rPr>
          <w:rFonts w:cs="Traditional Arabic"/>
          <w:sz w:val="28"/>
          <w:szCs w:val="28"/>
          <w:rtl/>
        </w:rPr>
        <w:t xml:space="preserve"> وابن نجيم،</w:t>
      </w:r>
      <w:r w:rsidRPr="00877BEC">
        <w:rPr>
          <w:rFonts w:cs="Traditional Arabic" w:hint="cs"/>
          <w:sz w:val="28"/>
          <w:szCs w:val="28"/>
          <w:rtl/>
        </w:rPr>
        <w:t xml:space="preserve"> </w:t>
      </w:r>
      <w:r w:rsidRPr="00877BEC">
        <w:rPr>
          <w:rFonts w:cs="Traditional Arabic"/>
          <w:sz w:val="28"/>
          <w:szCs w:val="28"/>
          <w:rtl/>
        </w:rPr>
        <w:t xml:space="preserve">زين العابدين </w:t>
      </w:r>
      <w:r>
        <w:rPr>
          <w:rFonts w:cs="Traditional Arabic" w:hint="cs"/>
          <w:sz w:val="28"/>
          <w:szCs w:val="28"/>
          <w:rtl/>
        </w:rPr>
        <w:t>ا</w:t>
      </w:r>
      <w:r w:rsidRPr="00877BEC">
        <w:rPr>
          <w:rFonts w:cs="Traditional Arabic"/>
          <w:sz w:val="28"/>
          <w:szCs w:val="28"/>
          <w:rtl/>
        </w:rPr>
        <w:t>بن إبراهيم، الأشباه والنظائر (193).</w:t>
      </w:r>
    </w:p>
  </w:footnote>
  <w:footnote w:id="79">
    <w:p w14:paraId="4CB507C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 ناصر، سلطان  الناصر، الضوابط الفقهية  من شرح الزركشي على مختصر الخرقي في قسم العبادات، ص85 وما بعدها.</w:t>
      </w:r>
    </w:p>
  </w:footnote>
  <w:footnote w:id="80">
    <w:p w14:paraId="57F82D7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الفتاوى، ج27</w:t>
      </w:r>
      <w:r w:rsidRPr="00877BEC">
        <w:rPr>
          <w:rFonts w:cs="Traditional Arabic" w:hint="cs"/>
          <w:sz w:val="28"/>
          <w:szCs w:val="28"/>
          <w:rtl/>
        </w:rPr>
        <w:t>،</w:t>
      </w:r>
      <w:r w:rsidRPr="00877BEC">
        <w:rPr>
          <w:rFonts w:cs="Traditional Arabic"/>
          <w:sz w:val="28"/>
          <w:szCs w:val="28"/>
          <w:rtl/>
        </w:rPr>
        <w:t xml:space="preserve"> ص7، ورسالة شريفة في زيارة بيت المقدس، ص25.</w:t>
      </w:r>
    </w:p>
  </w:footnote>
  <w:footnote w:id="81">
    <w:p w14:paraId="66F515B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حجر، أحمد بن علي، فتح الباري شرح صحيح البخاري، كتاب فضل الصلاة في مسجد مكة والمدينة، باب: مسجد بيت المقدس، رقم 1197، والنووي، صحيح مسلم، كتاب الحج، باب: سفر المرأة مع محرم  إلى الحج وغيره، رقم 415، وابن ماجة: السنن،  كتاب: إقامة الصلاة، باب: ما جاء في الصلاة في مسجد بيت المقدس، رقم 1410</w:t>
      </w:r>
      <w:r w:rsidRPr="00877BEC">
        <w:rPr>
          <w:rFonts w:cs="Traditional Arabic" w:hint="cs"/>
          <w:sz w:val="28"/>
          <w:szCs w:val="28"/>
          <w:rtl/>
        </w:rPr>
        <w:t xml:space="preserve"> </w:t>
      </w:r>
      <w:r w:rsidRPr="00877BEC">
        <w:rPr>
          <w:rFonts w:cs="Traditional Arabic"/>
          <w:sz w:val="28"/>
          <w:szCs w:val="28"/>
          <w:rtl/>
        </w:rPr>
        <w:t>و1408.</w:t>
      </w:r>
    </w:p>
  </w:footnote>
  <w:footnote w:id="82">
    <w:p w14:paraId="634E94A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حجر،  أحمد بن علي، فتح الباري شرح صحيح البخاري،ج3</w:t>
      </w:r>
      <w:r w:rsidRPr="00877BEC">
        <w:rPr>
          <w:rFonts w:cs="Traditional Arabic" w:hint="cs"/>
          <w:sz w:val="28"/>
          <w:szCs w:val="28"/>
          <w:rtl/>
        </w:rPr>
        <w:t xml:space="preserve">، </w:t>
      </w:r>
      <w:r w:rsidRPr="00877BEC">
        <w:rPr>
          <w:rFonts w:cs="Traditional Arabic"/>
          <w:sz w:val="28"/>
          <w:szCs w:val="28"/>
          <w:rtl/>
        </w:rPr>
        <w:t>ص82.</w:t>
      </w:r>
    </w:p>
  </w:footnote>
  <w:footnote w:id="83">
    <w:p w14:paraId="58AA751B"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تيمية، الفتاوى، ج27</w:t>
      </w:r>
      <w:r w:rsidRPr="00877BEC">
        <w:rPr>
          <w:rFonts w:cs="Traditional Arabic" w:hint="cs"/>
          <w:sz w:val="28"/>
          <w:szCs w:val="28"/>
          <w:rtl/>
        </w:rPr>
        <w:t>،</w:t>
      </w:r>
      <w:r w:rsidRPr="00877BEC">
        <w:rPr>
          <w:rFonts w:cs="Traditional Arabic"/>
          <w:sz w:val="28"/>
          <w:szCs w:val="28"/>
          <w:rtl/>
        </w:rPr>
        <w:t xml:space="preserve"> ص127، وج25</w:t>
      </w:r>
      <w:r w:rsidRPr="00877BEC">
        <w:rPr>
          <w:rFonts w:cs="Traditional Arabic" w:hint="cs"/>
          <w:sz w:val="28"/>
          <w:szCs w:val="28"/>
          <w:rtl/>
        </w:rPr>
        <w:t xml:space="preserve">، </w:t>
      </w:r>
      <w:r w:rsidRPr="00877BEC">
        <w:rPr>
          <w:rFonts w:cs="Traditional Arabic"/>
          <w:sz w:val="28"/>
          <w:szCs w:val="28"/>
          <w:rtl/>
        </w:rPr>
        <w:t>ص83.</w:t>
      </w:r>
    </w:p>
  </w:footnote>
  <w:footnote w:id="84">
    <w:p w14:paraId="1E5B78D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ماجة: السنن، كتب: إقامة الصلاة، باب: ما جاء في الصلاة في بيت المقدس، رقم 1408.</w:t>
      </w:r>
    </w:p>
  </w:footnote>
  <w:footnote w:id="85">
    <w:p w14:paraId="3638408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 في هذه الحقائق وما بعدها إلى: الملخص التنفيذي، عين على القدس، 2016م.</w:t>
      </w:r>
    </w:p>
  </w:footnote>
  <w:footnote w:id="86">
    <w:p w14:paraId="271136A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البار، محمد علي، القدس والمسجد الأقصى عبر التاريخ، ص433.</w:t>
      </w:r>
    </w:p>
  </w:footnote>
  <w:footnote w:id="87">
    <w:p w14:paraId="5A6A0E1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الحمد، خباب مروان، سياسة اليهود في التآمر على المسجد الأقصى وأهله، ماذا نستفيد؟ وكيف نفيد؟ غير مرقم الصفحات.</w:t>
      </w:r>
    </w:p>
  </w:footnote>
  <w:footnote w:id="88">
    <w:p w14:paraId="31AC54E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مؤسسة القدس الدولية، قسم الأبحاث والمعلومات، ورقة عمل حول المسجد الأقصى والمخاطر المحدقة به، 19/7/2017م، ص9.</w:t>
      </w:r>
    </w:p>
  </w:footnote>
  <w:footnote w:id="89">
    <w:p w14:paraId="3B4166F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ص8.</w:t>
      </w:r>
    </w:p>
  </w:footnote>
  <w:footnote w:id="90">
    <w:p w14:paraId="571753F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 الملخص التنفيذي،</w:t>
      </w:r>
      <w:r w:rsidRPr="00877BEC">
        <w:rPr>
          <w:rFonts w:cs="Traditional Arabic" w:hint="cs"/>
          <w:sz w:val="28"/>
          <w:szCs w:val="28"/>
          <w:rtl/>
        </w:rPr>
        <w:t xml:space="preserve"> </w:t>
      </w:r>
      <w:r w:rsidRPr="00877BEC">
        <w:rPr>
          <w:rFonts w:cs="Traditional Arabic"/>
          <w:sz w:val="28"/>
          <w:szCs w:val="28"/>
          <w:rtl/>
        </w:rPr>
        <w:t>عين على القدس، بدون رقم صفحة.</w:t>
      </w:r>
    </w:p>
  </w:footnote>
  <w:footnote w:id="91">
    <w:p w14:paraId="34FDF75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لا تحتاج هذه المعلومات إلى مصدر فهي معروفة بالتواتر العملي، وأنا كإمام وخطيب في المسجد الأقصى شاهد على هذا.</w:t>
      </w:r>
    </w:p>
  </w:footnote>
  <w:footnote w:id="92">
    <w:p w14:paraId="0E0683B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w:t>
      </w:r>
      <w:r>
        <w:rPr>
          <w:rFonts w:cs="Traditional Arabic"/>
          <w:sz w:val="28"/>
          <w:szCs w:val="28"/>
          <w:rtl/>
        </w:rPr>
        <w:t>ن نجيم</w:t>
      </w:r>
      <w:r w:rsidRPr="00877BEC">
        <w:rPr>
          <w:rFonts w:cs="Traditional Arabic"/>
          <w:sz w:val="28"/>
          <w:szCs w:val="28"/>
          <w:rtl/>
        </w:rPr>
        <w:t>، البحر الرائق شرح كنز الدقائق،ج8،</w:t>
      </w:r>
      <w:r w:rsidRPr="00877BEC">
        <w:rPr>
          <w:rFonts w:cs="Traditional Arabic" w:hint="cs"/>
          <w:sz w:val="28"/>
          <w:szCs w:val="28"/>
          <w:rtl/>
        </w:rPr>
        <w:t xml:space="preserve"> </w:t>
      </w:r>
      <w:r w:rsidRPr="00877BEC">
        <w:rPr>
          <w:rFonts w:cs="Traditional Arabic"/>
          <w:sz w:val="28"/>
          <w:szCs w:val="28"/>
          <w:rtl/>
        </w:rPr>
        <w:t>ص231،وابن عابدين،رد المحتار على الدر المختار،ج6 ص387.</w:t>
      </w:r>
    </w:p>
  </w:footnote>
  <w:footnote w:id="93">
    <w:p w14:paraId="2AF71B42"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Pr>
          <w:rFonts w:cs="Traditional Arabic"/>
          <w:sz w:val="28"/>
          <w:szCs w:val="28"/>
          <w:rtl/>
        </w:rPr>
        <w:t xml:space="preserve"> </w:t>
      </w:r>
      <w:r>
        <w:rPr>
          <w:rFonts w:cs="Traditional Arabic"/>
          <w:sz w:val="28"/>
          <w:szCs w:val="28"/>
          <w:rtl/>
        </w:rPr>
        <w:tab/>
        <w:t>ابن عابد</w:t>
      </w:r>
      <w:r>
        <w:rPr>
          <w:rFonts w:cs="Traditional Arabic" w:hint="cs"/>
          <w:sz w:val="28"/>
          <w:szCs w:val="28"/>
          <w:rtl/>
        </w:rPr>
        <w:t>ي</w:t>
      </w:r>
      <w:r w:rsidRPr="00877BEC">
        <w:rPr>
          <w:rFonts w:cs="Traditional Arabic"/>
          <w:sz w:val="28"/>
          <w:szCs w:val="28"/>
          <w:rtl/>
        </w:rPr>
        <w:t>ن،</w:t>
      </w:r>
      <w:r>
        <w:rPr>
          <w:rFonts w:cs="Traditional Arabic" w:hint="cs"/>
          <w:sz w:val="28"/>
          <w:szCs w:val="28"/>
          <w:rtl/>
        </w:rPr>
        <w:t xml:space="preserve"> </w:t>
      </w:r>
      <w:r w:rsidRPr="00877BEC">
        <w:rPr>
          <w:rFonts w:cs="Traditional Arabic"/>
          <w:sz w:val="28"/>
          <w:szCs w:val="28"/>
          <w:rtl/>
        </w:rPr>
        <w:t>رد المختار على الدر المختار،ج6</w:t>
      </w:r>
      <w:r w:rsidRPr="00877BEC">
        <w:rPr>
          <w:rFonts w:cs="Traditional Arabic" w:hint="cs"/>
          <w:sz w:val="28"/>
          <w:szCs w:val="28"/>
          <w:rtl/>
        </w:rPr>
        <w:t xml:space="preserve">، </w:t>
      </w:r>
      <w:r w:rsidRPr="00877BEC">
        <w:rPr>
          <w:rFonts w:cs="Traditional Arabic"/>
          <w:sz w:val="28"/>
          <w:szCs w:val="28"/>
          <w:rtl/>
        </w:rPr>
        <w:t>ص 387.</w:t>
      </w:r>
    </w:p>
  </w:footnote>
  <w:footnote w:id="94">
    <w:p w14:paraId="64DD736A"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Pr>
          <w:rFonts w:cs="Traditional Arabic"/>
          <w:sz w:val="28"/>
          <w:szCs w:val="28"/>
          <w:rtl/>
        </w:rPr>
        <w:t xml:space="preserve"> </w:t>
      </w:r>
      <w:r>
        <w:rPr>
          <w:rFonts w:cs="Traditional Arabic"/>
          <w:sz w:val="28"/>
          <w:szCs w:val="28"/>
          <w:rtl/>
        </w:rPr>
        <w:tab/>
        <w:t>المرجع السابق</w:t>
      </w:r>
      <w:r w:rsidRPr="00877BEC">
        <w:rPr>
          <w:rFonts w:cs="Traditional Arabic"/>
          <w:sz w:val="28"/>
          <w:szCs w:val="28"/>
          <w:rtl/>
        </w:rPr>
        <w:t>،</w:t>
      </w:r>
      <w:r>
        <w:rPr>
          <w:rFonts w:cs="Traditional Arabic" w:hint="cs"/>
          <w:sz w:val="28"/>
          <w:szCs w:val="28"/>
          <w:rtl/>
        </w:rPr>
        <w:t xml:space="preserve"> </w:t>
      </w:r>
      <w:r w:rsidRPr="00877BEC">
        <w:rPr>
          <w:rFonts w:cs="Traditional Arabic"/>
          <w:sz w:val="28"/>
          <w:szCs w:val="28"/>
          <w:rtl/>
        </w:rPr>
        <w:t>نفس الجزء والصفحة.</w:t>
      </w:r>
    </w:p>
  </w:footnote>
  <w:footnote w:id="95">
    <w:p w14:paraId="1EA18B7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نجيم، البحر الرائق،</w:t>
      </w:r>
      <w:r w:rsidRPr="00877BEC">
        <w:rPr>
          <w:rFonts w:cs="Traditional Arabic" w:hint="cs"/>
          <w:sz w:val="28"/>
          <w:szCs w:val="28"/>
          <w:rtl/>
        </w:rPr>
        <w:t xml:space="preserve"> </w:t>
      </w:r>
      <w:r w:rsidRPr="00877BEC">
        <w:rPr>
          <w:rFonts w:cs="Traditional Arabic"/>
          <w:sz w:val="28"/>
          <w:szCs w:val="28"/>
          <w:rtl/>
        </w:rPr>
        <w:t>ج8</w:t>
      </w:r>
      <w:r w:rsidRPr="00877BEC">
        <w:rPr>
          <w:rFonts w:cs="Traditional Arabic" w:hint="cs"/>
          <w:sz w:val="28"/>
          <w:szCs w:val="28"/>
          <w:rtl/>
        </w:rPr>
        <w:t xml:space="preserve">، </w:t>
      </w:r>
      <w:r w:rsidRPr="00877BEC">
        <w:rPr>
          <w:rFonts w:cs="Traditional Arabic"/>
          <w:sz w:val="28"/>
          <w:szCs w:val="28"/>
          <w:rtl/>
        </w:rPr>
        <w:t>ص231</w:t>
      </w:r>
      <w:r w:rsidRPr="00877BEC">
        <w:rPr>
          <w:rFonts w:cs="Traditional Arabic" w:hint="cs"/>
          <w:sz w:val="28"/>
          <w:szCs w:val="28"/>
          <w:rtl/>
        </w:rPr>
        <w:t xml:space="preserve">. </w:t>
      </w:r>
      <w:r w:rsidRPr="00877BEC">
        <w:rPr>
          <w:rFonts w:cs="Traditional Arabic"/>
          <w:sz w:val="28"/>
          <w:szCs w:val="28"/>
          <w:rtl/>
        </w:rPr>
        <w:t>وابن عابدين، رد المحتار،ج6</w:t>
      </w:r>
      <w:r w:rsidRPr="00877BEC">
        <w:rPr>
          <w:rFonts w:cs="Traditional Arabic" w:hint="cs"/>
          <w:sz w:val="28"/>
          <w:szCs w:val="28"/>
          <w:rtl/>
        </w:rPr>
        <w:t xml:space="preserve">، </w:t>
      </w:r>
      <w:r w:rsidRPr="00877BEC">
        <w:rPr>
          <w:rFonts w:cs="Traditional Arabic"/>
          <w:sz w:val="28"/>
          <w:szCs w:val="28"/>
          <w:rtl/>
        </w:rPr>
        <w:t>ص387.</w:t>
      </w:r>
    </w:p>
  </w:footnote>
  <w:footnote w:id="96">
    <w:p w14:paraId="366F310A"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الجصاص، أحكام القرآن،</w:t>
      </w:r>
      <w:r w:rsidRPr="00877BEC">
        <w:rPr>
          <w:rFonts w:cs="Traditional Arabic" w:hint="cs"/>
          <w:sz w:val="28"/>
          <w:szCs w:val="28"/>
          <w:rtl/>
        </w:rPr>
        <w:t xml:space="preserve"> </w:t>
      </w:r>
      <w:r w:rsidRPr="00877BEC">
        <w:rPr>
          <w:rFonts w:cs="Traditional Arabic"/>
          <w:sz w:val="28"/>
          <w:szCs w:val="28"/>
          <w:rtl/>
        </w:rPr>
        <w:t>ج3</w:t>
      </w:r>
      <w:r w:rsidRPr="00877BEC">
        <w:rPr>
          <w:rFonts w:cs="Traditional Arabic" w:hint="cs"/>
          <w:sz w:val="28"/>
          <w:szCs w:val="28"/>
          <w:rtl/>
        </w:rPr>
        <w:t xml:space="preserve">، </w:t>
      </w:r>
      <w:r w:rsidRPr="00877BEC">
        <w:rPr>
          <w:rFonts w:cs="Traditional Arabic"/>
          <w:sz w:val="28"/>
          <w:szCs w:val="28"/>
          <w:rtl/>
        </w:rPr>
        <w:t>ص114</w:t>
      </w:r>
      <w:r w:rsidRPr="00877BEC">
        <w:rPr>
          <w:rFonts w:cs="Traditional Arabic" w:hint="cs"/>
          <w:sz w:val="28"/>
          <w:szCs w:val="28"/>
          <w:rtl/>
        </w:rPr>
        <w:t>.</w:t>
      </w:r>
      <w:r w:rsidRPr="00877BEC">
        <w:rPr>
          <w:rFonts w:cs="Traditional Arabic"/>
          <w:sz w:val="28"/>
          <w:szCs w:val="28"/>
          <w:rtl/>
        </w:rPr>
        <w:t xml:space="preserve"> والعيني، عمدة القاري، ج4</w:t>
      </w:r>
      <w:r w:rsidRPr="00877BEC">
        <w:rPr>
          <w:rFonts w:cs="Traditional Arabic" w:hint="cs"/>
          <w:sz w:val="28"/>
          <w:szCs w:val="28"/>
          <w:rtl/>
        </w:rPr>
        <w:t>،</w:t>
      </w:r>
      <w:r w:rsidRPr="00877BEC">
        <w:rPr>
          <w:rFonts w:cs="Traditional Arabic"/>
          <w:sz w:val="28"/>
          <w:szCs w:val="28"/>
          <w:rtl/>
        </w:rPr>
        <w:t xml:space="preserve"> ص348 وابن نجيم</w:t>
      </w:r>
      <w:r>
        <w:rPr>
          <w:rFonts w:cs="Traditional Arabic" w:hint="cs"/>
          <w:sz w:val="28"/>
          <w:szCs w:val="28"/>
          <w:rtl/>
        </w:rPr>
        <w:t>،</w:t>
      </w:r>
      <w:r w:rsidRPr="00877BEC">
        <w:rPr>
          <w:rFonts w:cs="Traditional Arabic"/>
          <w:sz w:val="28"/>
          <w:szCs w:val="28"/>
          <w:rtl/>
        </w:rPr>
        <w:t xml:space="preserve"> البحر الرائق،</w:t>
      </w:r>
      <w:r w:rsidRPr="00877BEC">
        <w:rPr>
          <w:rFonts w:cs="Traditional Arabic" w:hint="cs"/>
          <w:sz w:val="28"/>
          <w:szCs w:val="28"/>
          <w:rtl/>
        </w:rPr>
        <w:t xml:space="preserve"> </w:t>
      </w:r>
      <w:r w:rsidRPr="00877BEC">
        <w:rPr>
          <w:rFonts w:cs="Traditional Arabic"/>
          <w:sz w:val="28"/>
          <w:szCs w:val="28"/>
          <w:rtl/>
        </w:rPr>
        <w:t>ج8</w:t>
      </w:r>
      <w:r w:rsidRPr="00877BEC">
        <w:rPr>
          <w:rFonts w:cs="Traditional Arabic" w:hint="cs"/>
          <w:sz w:val="28"/>
          <w:szCs w:val="28"/>
          <w:rtl/>
        </w:rPr>
        <w:t xml:space="preserve">، </w:t>
      </w:r>
      <w:r w:rsidRPr="00877BEC">
        <w:rPr>
          <w:rFonts w:cs="Traditional Arabic"/>
          <w:sz w:val="28"/>
          <w:szCs w:val="28"/>
          <w:rtl/>
        </w:rPr>
        <w:t>ص231.</w:t>
      </w:r>
    </w:p>
  </w:footnote>
  <w:footnote w:id="97">
    <w:p w14:paraId="62B90EF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عابدين،</w:t>
      </w:r>
      <w:r w:rsidRPr="00877BEC">
        <w:rPr>
          <w:rFonts w:cs="Traditional Arabic" w:hint="cs"/>
          <w:sz w:val="28"/>
          <w:szCs w:val="28"/>
          <w:rtl/>
        </w:rPr>
        <w:t xml:space="preserve"> </w:t>
      </w:r>
      <w:r w:rsidRPr="00877BEC">
        <w:rPr>
          <w:rFonts w:cs="Traditional Arabic"/>
          <w:sz w:val="28"/>
          <w:szCs w:val="28"/>
          <w:rtl/>
        </w:rPr>
        <w:t>رد المختار،ج6</w:t>
      </w:r>
      <w:r w:rsidRPr="00877BEC">
        <w:rPr>
          <w:rFonts w:cs="Traditional Arabic" w:hint="cs"/>
          <w:sz w:val="28"/>
          <w:szCs w:val="28"/>
          <w:rtl/>
        </w:rPr>
        <w:t xml:space="preserve">، </w:t>
      </w:r>
      <w:r w:rsidRPr="00877BEC">
        <w:rPr>
          <w:rFonts w:cs="Traditional Arabic"/>
          <w:sz w:val="28"/>
          <w:szCs w:val="28"/>
          <w:rtl/>
        </w:rPr>
        <w:t>ص387.</w:t>
      </w:r>
    </w:p>
  </w:footnote>
  <w:footnote w:id="98">
    <w:p w14:paraId="707F2A3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الجصاص،</w:t>
      </w:r>
      <w:r w:rsidRPr="00877BEC">
        <w:rPr>
          <w:rFonts w:cs="Traditional Arabic" w:hint="cs"/>
          <w:sz w:val="28"/>
          <w:szCs w:val="28"/>
          <w:rtl/>
        </w:rPr>
        <w:t xml:space="preserve"> </w:t>
      </w:r>
      <w:r w:rsidRPr="00877BEC">
        <w:rPr>
          <w:rFonts w:cs="Traditional Arabic"/>
          <w:sz w:val="28"/>
          <w:szCs w:val="28"/>
          <w:rtl/>
        </w:rPr>
        <w:t>أحكام القرآن،</w:t>
      </w:r>
      <w:r w:rsidRPr="00877BEC">
        <w:rPr>
          <w:rFonts w:cs="Traditional Arabic" w:hint="cs"/>
          <w:sz w:val="28"/>
          <w:szCs w:val="28"/>
          <w:rtl/>
        </w:rPr>
        <w:t xml:space="preserve"> </w:t>
      </w:r>
      <w:r w:rsidRPr="00877BEC">
        <w:rPr>
          <w:rFonts w:cs="Traditional Arabic"/>
          <w:sz w:val="28"/>
          <w:szCs w:val="28"/>
          <w:rtl/>
        </w:rPr>
        <w:t>ج4</w:t>
      </w:r>
      <w:r w:rsidRPr="00877BEC">
        <w:rPr>
          <w:rFonts w:cs="Traditional Arabic" w:hint="cs"/>
          <w:sz w:val="28"/>
          <w:szCs w:val="28"/>
          <w:rtl/>
        </w:rPr>
        <w:t xml:space="preserve">، </w:t>
      </w:r>
      <w:r w:rsidRPr="00877BEC">
        <w:rPr>
          <w:rFonts w:cs="Traditional Arabic"/>
          <w:sz w:val="28"/>
          <w:szCs w:val="28"/>
          <w:rtl/>
        </w:rPr>
        <w:t>ص279</w:t>
      </w:r>
      <w:r w:rsidRPr="00877BEC">
        <w:rPr>
          <w:rFonts w:cs="Traditional Arabic" w:hint="cs"/>
          <w:sz w:val="28"/>
          <w:szCs w:val="28"/>
          <w:rtl/>
        </w:rPr>
        <w:t xml:space="preserve">. </w:t>
      </w:r>
      <w:r w:rsidRPr="00877BEC">
        <w:rPr>
          <w:rFonts w:cs="Traditional Arabic"/>
          <w:sz w:val="28"/>
          <w:szCs w:val="28"/>
          <w:rtl/>
        </w:rPr>
        <w:t>وانظر المعاطري،</w:t>
      </w:r>
      <w:r w:rsidRPr="00877BEC">
        <w:rPr>
          <w:rFonts w:cs="Traditional Arabic" w:hint="cs"/>
          <w:sz w:val="28"/>
          <w:szCs w:val="28"/>
          <w:rtl/>
        </w:rPr>
        <w:t xml:space="preserve"> </w:t>
      </w:r>
      <w:r w:rsidRPr="00877BEC">
        <w:rPr>
          <w:rFonts w:cs="Traditional Arabic"/>
          <w:sz w:val="28"/>
          <w:szCs w:val="28"/>
          <w:rtl/>
        </w:rPr>
        <w:t>عبد الملك بن هشام،</w:t>
      </w:r>
      <w:r w:rsidRPr="00877BEC">
        <w:rPr>
          <w:rFonts w:cs="Traditional Arabic" w:hint="cs"/>
          <w:sz w:val="28"/>
          <w:szCs w:val="28"/>
          <w:rtl/>
        </w:rPr>
        <w:t xml:space="preserve"> </w:t>
      </w:r>
      <w:r w:rsidRPr="00877BEC">
        <w:rPr>
          <w:rFonts w:cs="Traditional Arabic"/>
          <w:sz w:val="28"/>
          <w:szCs w:val="28"/>
          <w:rtl/>
        </w:rPr>
        <w:t>السيرة النبوية لابن هشام،</w:t>
      </w:r>
      <w:r w:rsidRPr="00877BEC">
        <w:rPr>
          <w:rFonts w:cs="Traditional Arabic" w:hint="cs"/>
          <w:sz w:val="28"/>
          <w:szCs w:val="28"/>
          <w:rtl/>
        </w:rPr>
        <w:t xml:space="preserve"> </w:t>
      </w:r>
      <w:r w:rsidRPr="00877BEC">
        <w:rPr>
          <w:rFonts w:cs="Traditional Arabic"/>
          <w:sz w:val="28"/>
          <w:szCs w:val="28"/>
          <w:rtl/>
        </w:rPr>
        <w:t>ج2</w:t>
      </w:r>
      <w:r w:rsidRPr="00877BEC">
        <w:rPr>
          <w:rFonts w:cs="Traditional Arabic" w:hint="cs"/>
          <w:sz w:val="28"/>
          <w:szCs w:val="28"/>
          <w:rtl/>
        </w:rPr>
        <w:t>،</w:t>
      </w:r>
      <w:r w:rsidRPr="00877BEC">
        <w:rPr>
          <w:rFonts w:cs="Traditional Arabic"/>
          <w:sz w:val="28"/>
          <w:szCs w:val="28"/>
          <w:rtl/>
        </w:rPr>
        <w:t xml:space="preserve"> ص540.</w:t>
      </w:r>
    </w:p>
  </w:footnote>
  <w:footnote w:id="99">
    <w:p w14:paraId="5984353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الجصاص، أحكام القرآن،ج4</w:t>
      </w:r>
      <w:r w:rsidRPr="00877BEC">
        <w:rPr>
          <w:rFonts w:cs="Traditional Arabic" w:hint="cs"/>
          <w:sz w:val="28"/>
          <w:szCs w:val="28"/>
          <w:rtl/>
        </w:rPr>
        <w:t xml:space="preserve">، </w:t>
      </w:r>
      <w:r w:rsidRPr="00877BEC">
        <w:rPr>
          <w:rFonts w:cs="Traditional Arabic"/>
          <w:sz w:val="28"/>
          <w:szCs w:val="28"/>
          <w:rtl/>
        </w:rPr>
        <w:t>ص280.</w:t>
      </w:r>
    </w:p>
  </w:footnote>
  <w:footnote w:id="100">
    <w:p w14:paraId="3FFA245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القرطبي،</w:t>
      </w:r>
      <w:r w:rsidRPr="00877BEC">
        <w:rPr>
          <w:rFonts w:cs="Traditional Arabic" w:hint="cs"/>
          <w:sz w:val="28"/>
          <w:szCs w:val="28"/>
          <w:rtl/>
        </w:rPr>
        <w:t xml:space="preserve"> </w:t>
      </w:r>
      <w:r w:rsidRPr="00877BEC">
        <w:rPr>
          <w:rFonts w:cs="Traditional Arabic"/>
          <w:sz w:val="28"/>
          <w:szCs w:val="28"/>
          <w:rtl/>
        </w:rPr>
        <w:t>أحمد بن أبي بكر،</w:t>
      </w:r>
      <w:r w:rsidRPr="00877BEC">
        <w:rPr>
          <w:rFonts w:cs="Traditional Arabic" w:hint="cs"/>
          <w:sz w:val="28"/>
          <w:szCs w:val="28"/>
          <w:rtl/>
        </w:rPr>
        <w:t xml:space="preserve"> </w:t>
      </w:r>
      <w:r w:rsidRPr="00877BEC">
        <w:rPr>
          <w:rFonts w:cs="Traditional Arabic"/>
          <w:sz w:val="28"/>
          <w:szCs w:val="28"/>
          <w:rtl/>
        </w:rPr>
        <w:t>الجامع لأحكام القرآن</w:t>
      </w:r>
      <w:r w:rsidRPr="00877BEC">
        <w:rPr>
          <w:rFonts w:cs="Traditional Arabic" w:hint="cs"/>
          <w:sz w:val="28"/>
          <w:szCs w:val="28"/>
          <w:rtl/>
        </w:rPr>
        <w:t>،</w:t>
      </w:r>
      <w:r w:rsidRPr="00877BEC">
        <w:rPr>
          <w:rFonts w:cs="Traditional Arabic"/>
          <w:sz w:val="28"/>
          <w:szCs w:val="28"/>
          <w:rtl/>
        </w:rPr>
        <w:t xml:space="preserve"> ج8</w:t>
      </w:r>
      <w:r w:rsidRPr="00877BEC">
        <w:rPr>
          <w:rFonts w:cs="Traditional Arabic" w:hint="cs"/>
          <w:sz w:val="28"/>
          <w:szCs w:val="28"/>
          <w:rtl/>
        </w:rPr>
        <w:t xml:space="preserve">، </w:t>
      </w:r>
      <w:r w:rsidRPr="00877BEC">
        <w:rPr>
          <w:rFonts w:cs="Traditional Arabic"/>
          <w:sz w:val="28"/>
          <w:szCs w:val="28"/>
          <w:rtl/>
        </w:rPr>
        <w:t>ص104</w:t>
      </w:r>
      <w:r w:rsidRPr="00877BEC">
        <w:rPr>
          <w:rFonts w:cs="Traditional Arabic" w:hint="cs"/>
          <w:sz w:val="28"/>
          <w:szCs w:val="28"/>
          <w:rtl/>
        </w:rPr>
        <w:t xml:space="preserve">. </w:t>
      </w:r>
      <w:r w:rsidRPr="00877BEC">
        <w:rPr>
          <w:rFonts w:cs="Traditional Arabic"/>
          <w:sz w:val="28"/>
          <w:szCs w:val="28"/>
          <w:rtl/>
        </w:rPr>
        <w:t>وابن العربي،</w:t>
      </w:r>
      <w:r w:rsidRPr="00877BEC">
        <w:rPr>
          <w:rFonts w:cs="Traditional Arabic" w:hint="cs"/>
          <w:sz w:val="28"/>
          <w:szCs w:val="28"/>
          <w:rtl/>
        </w:rPr>
        <w:t xml:space="preserve"> </w:t>
      </w:r>
      <w:r w:rsidRPr="00877BEC">
        <w:rPr>
          <w:rFonts w:cs="Traditional Arabic"/>
          <w:sz w:val="28"/>
          <w:szCs w:val="28"/>
          <w:rtl/>
        </w:rPr>
        <w:t>محمد بن عبد</w:t>
      </w:r>
      <w:r w:rsidRPr="00877BEC">
        <w:rPr>
          <w:rFonts w:cs="Traditional Arabic" w:hint="cs"/>
          <w:sz w:val="28"/>
          <w:szCs w:val="28"/>
          <w:rtl/>
        </w:rPr>
        <w:t xml:space="preserve"> </w:t>
      </w:r>
      <w:r w:rsidRPr="00877BEC">
        <w:rPr>
          <w:rFonts w:cs="Traditional Arabic"/>
          <w:sz w:val="28"/>
          <w:szCs w:val="28"/>
          <w:rtl/>
        </w:rPr>
        <w:t>الله،</w:t>
      </w:r>
      <w:r w:rsidRPr="00877BEC">
        <w:rPr>
          <w:rFonts w:cs="Traditional Arabic" w:hint="cs"/>
          <w:sz w:val="28"/>
          <w:szCs w:val="28"/>
          <w:rtl/>
        </w:rPr>
        <w:t xml:space="preserve"> </w:t>
      </w:r>
      <w:r w:rsidRPr="00877BEC">
        <w:rPr>
          <w:rFonts w:cs="Traditional Arabic"/>
          <w:sz w:val="28"/>
          <w:szCs w:val="28"/>
          <w:rtl/>
        </w:rPr>
        <w:t xml:space="preserve">أحكام </w:t>
      </w:r>
      <w:r w:rsidRPr="00D847D5">
        <w:rPr>
          <w:rFonts w:cs="Traditional Arabic"/>
          <w:sz w:val="28"/>
          <w:szCs w:val="28"/>
          <w:highlight w:val="yellow"/>
          <w:rtl/>
        </w:rPr>
        <w:t>القرآن،</w:t>
      </w:r>
      <w:r w:rsidRPr="00D847D5">
        <w:rPr>
          <w:rFonts w:cs="Traditional Arabic" w:hint="cs"/>
          <w:sz w:val="28"/>
          <w:szCs w:val="28"/>
          <w:highlight w:val="yellow"/>
          <w:rtl/>
        </w:rPr>
        <w:t xml:space="preserve"> </w:t>
      </w:r>
      <w:r w:rsidRPr="00D847D5">
        <w:rPr>
          <w:rFonts w:cs="Traditional Arabic"/>
          <w:sz w:val="28"/>
          <w:szCs w:val="28"/>
          <w:highlight w:val="yellow"/>
          <w:rtl/>
        </w:rPr>
        <w:t>ج2</w:t>
      </w:r>
      <w:r w:rsidRPr="00D847D5">
        <w:rPr>
          <w:rFonts w:cs="Traditional Arabic" w:hint="cs"/>
          <w:sz w:val="28"/>
          <w:szCs w:val="28"/>
          <w:highlight w:val="yellow"/>
          <w:rtl/>
        </w:rPr>
        <w:t>/469</w:t>
      </w:r>
      <w:r w:rsidRPr="00D847D5">
        <w:rPr>
          <w:rFonts w:cs="Traditional Arabic"/>
          <w:sz w:val="28"/>
          <w:szCs w:val="28"/>
          <w:highlight w:val="yellow"/>
          <w:rtl/>
        </w:rPr>
        <w:t>.</w:t>
      </w:r>
    </w:p>
  </w:footnote>
  <w:footnote w:id="101">
    <w:p w14:paraId="7A521C7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القرطبي، الجامع لأحكام القرآن،ج8</w:t>
      </w:r>
      <w:r w:rsidRPr="00877BEC">
        <w:rPr>
          <w:rFonts w:cs="Traditional Arabic" w:hint="cs"/>
          <w:sz w:val="28"/>
          <w:szCs w:val="28"/>
          <w:rtl/>
        </w:rPr>
        <w:t xml:space="preserve">، </w:t>
      </w:r>
      <w:r w:rsidRPr="00877BEC">
        <w:rPr>
          <w:rFonts w:cs="Traditional Arabic"/>
          <w:sz w:val="28"/>
          <w:szCs w:val="28"/>
          <w:rtl/>
        </w:rPr>
        <w:t>ص104.</w:t>
      </w:r>
    </w:p>
  </w:footnote>
  <w:footnote w:id="102">
    <w:p w14:paraId="3B1BC84B"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النووي، المنهاج شرح صحيح مسلم بن الحجاج،</w:t>
      </w:r>
      <w:r>
        <w:rPr>
          <w:rFonts w:cs="Traditional Arabic" w:hint="cs"/>
          <w:sz w:val="28"/>
          <w:szCs w:val="28"/>
          <w:rtl/>
        </w:rPr>
        <w:t xml:space="preserve"> </w:t>
      </w:r>
      <w:r w:rsidRPr="00877BEC">
        <w:rPr>
          <w:rFonts w:cs="Traditional Arabic"/>
          <w:sz w:val="28"/>
          <w:szCs w:val="28"/>
          <w:rtl/>
        </w:rPr>
        <w:t>كتاب الطهارة،</w:t>
      </w:r>
      <w:r w:rsidRPr="00877BEC">
        <w:rPr>
          <w:rFonts w:cs="Traditional Arabic" w:hint="cs"/>
          <w:sz w:val="28"/>
          <w:szCs w:val="28"/>
          <w:rtl/>
        </w:rPr>
        <w:t xml:space="preserve"> </w:t>
      </w:r>
      <w:r w:rsidRPr="00877BEC">
        <w:rPr>
          <w:rFonts w:cs="Traditional Arabic"/>
          <w:sz w:val="28"/>
          <w:szCs w:val="28"/>
          <w:rtl/>
        </w:rPr>
        <w:t>باب وجوب غسل البول وغيره من النجاسات،</w:t>
      </w:r>
      <w:r w:rsidRPr="00877BEC">
        <w:rPr>
          <w:rFonts w:cs="Traditional Arabic" w:hint="cs"/>
          <w:sz w:val="28"/>
          <w:szCs w:val="28"/>
          <w:rtl/>
        </w:rPr>
        <w:t xml:space="preserve"> </w:t>
      </w:r>
      <w:r w:rsidRPr="00877BEC">
        <w:rPr>
          <w:rFonts w:cs="Traditional Arabic"/>
          <w:sz w:val="28"/>
          <w:szCs w:val="28"/>
          <w:rtl/>
        </w:rPr>
        <w:t>ج3</w:t>
      </w:r>
      <w:r w:rsidRPr="00877BEC">
        <w:rPr>
          <w:rFonts w:cs="Traditional Arabic" w:hint="cs"/>
          <w:sz w:val="28"/>
          <w:szCs w:val="28"/>
          <w:rtl/>
        </w:rPr>
        <w:t xml:space="preserve">، </w:t>
      </w:r>
      <w:r w:rsidRPr="00877BEC">
        <w:rPr>
          <w:rFonts w:cs="Traditional Arabic"/>
          <w:sz w:val="28"/>
          <w:szCs w:val="28"/>
          <w:rtl/>
        </w:rPr>
        <w:t>ص191.</w:t>
      </w:r>
    </w:p>
  </w:footnote>
  <w:footnote w:id="103">
    <w:p w14:paraId="33DFB9D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القرطبي،</w:t>
      </w:r>
      <w:r w:rsidRPr="00877BEC">
        <w:rPr>
          <w:rFonts w:cs="Traditional Arabic" w:hint="cs"/>
          <w:sz w:val="28"/>
          <w:szCs w:val="28"/>
          <w:rtl/>
        </w:rPr>
        <w:t xml:space="preserve"> </w:t>
      </w:r>
      <w:r w:rsidRPr="00877BEC">
        <w:rPr>
          <w:rFonts w:cs="Traditional Arabic"/>
          <w:sz w:val="28"/>
          <w:szCs w:val="28"/>
          <w:rtl/>
        </w:rPr>
        <w:t>الجامع لأحكام القرآن،ج8</w:t>
      </w:r>
      <w:r w:rsidRPr="00877BEC">
        <w:rPr>
          <w:rFonts w:cs="Traditional Arabic" w:hint="cs"/>
          <w:sz w:val="28"/>
          <w:szCs w:val="28"/>
          <w:rtl/>
        </w:rPr>
        <w:t xml:space="preserve">، </w:t>
      </w:r>
      <w:r w:rsidRPr="00877BEC">
        <w:rPr>
          <w:rFonts w:cs="Traditional Arabic"/>
          <w:sz w:val="28"/>
          <w:szCs w:val="28"/>
          <w:rtl/>
        </w:rPr>
        <w:t>ص104-105.</w:t>
      </w:r>
    </w:p>
  </w:footnote>
  <w:footnote w:id="104">
    <w:p w14:paraId="28E949B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النووي،</w:t>
      </w:r>
      <w:r w:rsidRPr="00877BEC">
        <w:rPr>
          <w:rFonts w:cs="Traditional Arabic" w:hint="cs"/>
          <w:sz w:val="28"/>
          <w:szCs w:val="28"/>
          <w:rtl/>
        </w:rPr>
        <w:t xml:space="preserve"> </w:t>
      </w:r>
      <w:r w:rsidRPr="00877BEC">
        <w:rPr>
          <w:rFonts w:cs="Traditional Arabic"/>
          <w:sz w:val="28"/>
          <w:szCs w:val="28"/>
          <w:rtl/>
        </w:rPr>
        <w:t>المنهاج شرح صحيح مسلم بن الحجاج،</w:t>
      </w:r>
      <w:r w:rsidRPr="00877BEC">
        <w:rPr>
          <w:rFonts w:cs="Traditional Arabic" w:hint="cs"/>
          <w:sz w:val="28"/>
          <w:szCs w:val="28"/>
          <w:rtl/>
        </w:rPr>
        <w:t xml:space="preserve"> </w:t>
      </w:r>
      <w:r w:rsidRPr="00877BEC">
        <w:rPr>
          <w:rFonts w:cs="Traditional Arabic"/>
          <w:sz w:val="28"/>
          <w:szCs w:val="28"/>
          <w:rtl/>
        </w:rPr>
        <w:t>ج3</w:t>
      </w:r>
      <w:r w:rsidRPr="00877BEC">
        <w:rPr>
          <w:rFonts w:cs="Traditional Arabic" w:hint="cs"/>
          <w:sz w:val="28"/>
          <w:szCs w:val="28"/>
          <w:rtl/>
        </w:rPr>
        <w:t xml:space="preserve">، </w:t>
      </w:r>
      <w:r w:rsidRPr="00877BEC">
        <w:rPr>
          <w:rFonts w:cs="Traditional Arabic"/>
          <w:sz w:val="28"/>
          <w:szCs w:val="28"/>
          <w:rtl/>
        </w:rPr>
        <w:t>ص191-193.</w:t>
      </w:r>
    </w:p>
  </w:footnote>
  <w:footnote w:id="105">
    <w:p w14:paraId="18BDDEC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العربي، أحكام القرآن،ج2</w:t>
      </w:r>
      <w:r w:rsidRPr="00877BEC">
        <w:rPr>
          <w:rFonts w:cs="Traditional Arabic" w:hint="cs"/>
          <w:sz w:val="28"/>
          <w:szCs w:val="28"/>
          <w:rtl/>
        </w:rPr>
        <w:t>،</w:t>
      </w:r>
      <w:r w:rsidRPr="00877BEC">
        <w:rPr>
          <w:rFonts w:cs="Traditional Arabic"/>
          <w:sz w:val="28"/>
          <w:szCs w:val="28"/>
          <w:rtl/>
        </w:rPr>
        <w:t xml:space="preserve"> ص470، والقرطبي،الجامع لأحكام القرآن،ج8ص105.</w:t>
      </w:r>
    </w:p>
  </w:footnote>
  <w:footnote w:id="106">
    <w:p w14:paraId="471938D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الطبري،</w:t>
      </w:r>
      <w:r w:rsidRPr="00877BEC">
        <w:rPr>
          <w:rFonts w:cs="Traditional Arabic" w:hint="cs"/>
          <w:sz w:val="28"/>
          <w:szCs w:val="28"/>
          <w:rtl/>
        </w:rPr>
        <w:t xml:space="preserve"> </w:t>
      </w:r>
      <w:r w:rsidRPr="00877BEC">
        <w:rPr>
          <w:rFonts w:cs="Traditional Arabic"/>
          <w:sz w:val="28"/>
          <w:szCs w:val="28"/>
          <w:rtl/>
        </w:rPr>
        <w:t>جامع البيان،</w:t>
      </w:r>
      <w:r w:rsidRPr="00877BEC">
        <w:rPr>
          <w:rFonts w:cs="Traditional Arabic" w:hint="cs"/>
          <w:sz w:val="28"/>
          <w:szCs w:val="28"/>
          <w:rtl/>
        </w:rPr>
        <w:t xml:space="preserve"> </w:t>
      </w:r>
      <w:r w:rsidRPr="00877BEC">
        <w:rPr>
          <w:rFonts w:cs="Traditional Arabic"/>
          <w:sz w:val="28"/>
          <w:szCs w:val="28"/>
          <w:rtl/>
        </w:rPr>
        <w:t>ج14</w:t>
      </w:r>
      <w:r w:rsidRPr="00877BEC">
        <w:rPr>
          <w:rFonts w:cs="Traditional Arabic" w:hint="cs"/>
          <w:sz w:val="28"/>
          <w:szCs w:val="28"/>
          <w:rtl/>
        </w:rPr>
        <w:t xml:space="preserve">، </w:t>
      </w:r>
      <w:r w:rsidRPr="00877BEC">
        <w:rPr>
          <w:rFonts w:cs="Traditional Arabic"/>
          <w:sz w:val="28"/>
          <w:szCs w:val="28"/>
          <w:rtl/>
        </w:rPr>
        <w:t>ص192.</w:t>
      </w:r>
    </w:p>
  </w:footnote>
  <w:footnote w:id="107">
    <w:p w14:paraId="2DA645D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النووي،</w:t>
      </w:r>
      <w:r w:rsidRPr="00877BEC">
        <w:rPr>
          <w:rFonts w:cs="Traditional Arabic" w:hint="cs"/>
          <w:sz w:val="28"/>
          <w:szCs w:val="28"/>
          <w:rtl/>
        </w:rPr>
        <w:t xml:space="preserve"> </w:t>
      </w:r>
      <w:r w:rsidRPr="00877BEC">
        <w:rPr>
          <w:rFonts w:cs="Traditional Arabic"/>
          <w:sz w:val="28"/>
          <w:szCs w:val="28"/>
          <w:rtl/>
        </w:rPr>
        <w:t>روضة الطالبين وعمدة المتقين،ج1</w:t>
      </w:r>
      <w:r w:rsidRPr="00877BEC">
        <w:rPr>
          <w:rFonts w:cs="Traditional Arabic" w:hint="cs"/>
          <w:sz w:val="28"/>
          <w:szCs w:val="28"/>
          <w:rtl/>
        </w:rPr>
        <w:t xml:space="preserve">، </w:t>
      </w:r>
      <w:r w:rsidRPr="00877BEC">
        <w:rPr>
          <w:rFonts w:cs="Traditional Arabic"/>
          <w:sz w:val="28"/>
          <w:szCs w:val="28"/>
          <w:rtl/>
        </w:rPr>
        <w:t>ص296.</w:t>
      </w:r>
    </w:p>
  </w:footnote>
  <w:footnote w:id="108">
    <w:p w14:paraId="5ED1B8EB"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نفس الجزء ص297.</w:t>
      </w:r>
    </w:p>
  </w:footnote>
  <w:footnote w:id="109">
    <w:p w14:paraId="2EB0069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النووي، المنهاج شرح صحيح مسلم بن الحجاج،</w:t>
      </w:r>
      <w:r w:rsidRPr="00877BEC">
        <w:rPr>
          <w:rFonts w:cs="Traditional Arabic" w:hint="cs"/>
          <w:sz w:val="28"/>
          <w:szCs w:val="28"/>
          <w:rtl/>
        </w:rPr>
        <w:t xml:space="preserve"> </w:t>
      </w:r>
      <w:r w:rsidRPr="00877BEC">
        <w:rPr>
          <w:rFonts w:cs="Traditional Arabic"/>
          <w:sz w:val="28"/>
          <w:szCs w:val="28"/>
          <w:rtl/>
        </w:rPr>
        <w:t>ج12</w:t>
      </w:r>
      <w:r w:rsidRPr="00877BEC">
        <w:rPr>
          <w:rFonts w:cs="Traditional Arabic" w:hint="cs"/>
          <w:sz w:val="28"/>
          <w:szCs w:val="28"/>
          <w:rtl/>
        </w:rPr>
        <w:t xml:space="preserve">، </w:t>
      </w:r>
      <w:r w:rsidRPr="00877BEC">
        <w:rPr>
          <w:rFonts w:cs="Traditional Arabic"/>
          <w:sz w:val="28"/>
          <w:szCs w:val="28"/>
          <w:rtl/>
        </w:rPr>
        <w:t>ص87.</w:t>
      </w:r>
    </w:p>
  </w:footnote>
  <w:footnote w:id="110">
    <w:p w14:paraId="31F95B98"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نفس الجزء والصفحة</w:t>
      </w:r>
      <w:r w:rsidRPr="00877BEC">
        <w:rPr>
          <w:rFonts w:cs="Traditional Arabic" w:hint="cs"/>
          <w:sz w:val="28"/>
          <w:szCs w:val="28"/>
          <w:rtl/>
        </w:rPr>
        <w:t xml:space="preserve">. </w:t>
      </w:r>
      <w:r w:rsidRPr="00877BEC">
        <w:rPr>
          <w:rFonts w:cs="Traditional Arabic"/>
          <w:sz w:val="28"/>
          <w:szCs w:val="28"/>
          <w:rtl/>
        </w:rPr>
        <w:t>والقرطبي،</w:t>
      </w:r>
      <w:r w:rsidRPr="00877BEC">
        <w:rPr>
          <w:rFonts w:cs="Traditional Arabic" w:hint="cs"/>
          <w:sz w:val="28"/>
          <w:szCs w:val="28"/>
          <w:rtl/>
        </w:rPr>
        <w:t xml:space="preserve"> </w:t>
      </w:r>
      <w:r w:rsidRPr="00877BEC">
        <w:rPr>
          <w:rFonts w:cs="Traditional Arabic"/>
          <w:sz w:val="28"/>
          <w:szCs w:val="28"/>
          <w:rtl/>
        </w:rPr>
        <w:t>الجامع لأحكام القرآن،ج8</w:t>
      </w:r>
      <w:r w:rsidRPr="00877BEC">
        <w:rPr>
          <w:rFonts w:cs="Traditional Arabic" w:hint="cs"/>
          <w:sz w:val="28"/>
          <w:szCs w:val="28"/>
          <w:rtl/>
        </w:rPr>
        <w:t xml:space="preserve">، </w:t>
      </w:r>
      <w:r w:rsidRPr="00877BEC">
        <w:rPr>
          <w:rFonts w:cs="Traditional Arabic"/>
          <w:sz w:val="28"/>
          <w:szCs w:val="28"/>
          <w:rtl/>
        </w:rPr>
        <w:t>ص105،</w:t>
      </w:r>
      <w:r w:rsidRPr="00877BEC">
        <w:rPr>
          <w:rFonts w:cs="Traditional Arabic" w:hint="cs"/>
          <w:sz w:val="28"/>
          <w:szCs w:val="28"/>
          <w:rtl/>
        </w:rPr>
        <w:t xml:space="preserve"> </w:t>
      </w:r>
      <w:r w:rsidRPr="00877BEC">
        <w:rPr>
          <w:rFonts w:cs="Traditional Arabic"/>
          <w:sz w:val="28"/>
          <w:szCs w:val="28"/>
          <w:rtl/>
        </w:rPr>
        <w:t>والكيا</w:t>
      </w:r>
      <w:r>
        <w:rPr>
          <w:rFonts w:cs="Traditional Arabic" w:hint="cs"/>
          <w:sz w:val="28"/>
          <w:szCs w:val="28"/>
          <w:rtl/>
        </w:rPr>
        <w:t xml:space="preserve"> </w:t>
      </w:r>
      <w:r w:rsidRPr="00877BEC">
        <w:rPr>
          <w:rFonts w:cs="Traditional Arabic"/>
          <w:sz w:val="28"/>
          <w:szCs w:val="28"/>
          <w:rtl/>
        </w:rPr>
        <w:t>هراسي، أحكام القرآن،</w:t>
      </w:r>
      <w:r w:rsidRPr="00877BEC">
        <w:rPr>
          <w:rFonts w:cs="Traditional Arabic" w:hint="cs"/>
          <w:sz w:val="28"/>
          <w:szCs w:val="28"/>
          <w:rtl/>
        </w:rPr>
        <w:t xml:space="preserve"> </w:t>
      </w:r>
      <w:r w:rsidRPr="00877BEC">
        <w:rPr>
          <w:rFonts w:cs="Traditional Arabic"/>
          <w:sz w:val="28"/>
          <w:szCs w:val="28"/>
          <w:rtl/>
        </w:rPr>
        <w:t>ج4</w:t>
      </w:r>
      <w:r w:rsidRPr="00877BEC">
        <w:rPr>
          <w:rFonts w:cs="Traditional Arabic" w:hint="cs"/>
          <w:sz w:val="28"/>
          <w:szCs w:val="28"/>
          <w:rtl/>
        </w:rPr>
        <w:t xml:space="preserve">، </w:t>
      </w:r>
      <w:r w:rsidRPr="00877BEC">
        <w:rPr>
          <w:rFonts w:cs="Traditional Arabic"/>
          <w:sz w:val="28"/>
          <w:szCs w:val="28"/>
          <w:rtl/>
        </w:rPr>
        <w:t>ص185-186</w:t>
      </w:r>
      <w:r w:rsidRPr="00877BEC">
        <w:rPr>
          <w:rFonts w:cs="Traditional Arabic" w:hint="cs"/>
          <w:sz w:val="28"/>
          <w:szCs w:val="28"/>
          <w:rtl/>
        </w:rPr>
        <w:t>.</w:t>
      </w:r>
    </w:p>
  </w:footnote>
  <w:footnote w:id="111">
    <w:p w14:paraId="463BAB6A"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w:t>
      </w:r>
      <w:r w:rsidRPr="00877BEC">
        <w:rPr>
          <w:rFonts w:cs="Traditional Arabic" w:hint="cs"/>
          <w:sz w:val="28"/>
          <w:szCs w:val="28"/>
          <w:rtl/>
        </w:rPr>
        <w:t xml:space="preserve">: </w:t>
      </w:r>
      <w:r w:rsidRPr="00877BEC">
        <w:rPr>
          <w:rFonts w:cs="Traditional Arabic"/>
          <w:sz w:val="28"/>
          <w:szCs w:val="28"/>
          <w:rtl/>
        </w:rPr>
        <w:t>ابن حجر العسقلاني،</w:t>
      </w:r>
      <w:r w:rsidRPr="00877BEC">
        <w:rPr>
          <w:rFonts w:cs="Traditional Arabic" w:hint="cs"/>
          <w:sz w:val="28"/>
          <w:szCs w:val="28"/>
          <w:rtl/>
        </w:rPr>
        <w:t xml:space="preserve"> </w:t>
      </w:r>
      <w:r w:rsidRPr="00877BEC">
        <w:rPr>
          <w:rFonts w:cs="Traditional Arabic"/>
          <w:sz w:val="28"/>
          <w:szCs w:val="28"/>
          <w:rtl/>
        </w:rPr>
        <w:t>فتح الباري شرح صحيح البخاري،كتاب المغازي،</w:t>
      </w:r>
      <w:r w:rsidRPr="00877BEC">
        <w:rPr>
          <w:rFonts w:cs="Traditional Arabic" w:hint="cs"/>
          <w:sz w:val="28"/>
          <w:szCs w:val="28"/>
          <w:rtl/>
        </w:rPr>
        <w:t xml:space="preserve"> </w:t>
      </w:r>
      <w:r w:rsidRPr="00877BEC">
        <w:rPr>
          <w:rFonts w:cs="Traditional Arabic"/>
          <w:sz w:val="28"/>
          <w:szCs w:val="28"/>
          <w:rtl/>
        </w:rPr>
        <w:t>باب وفد بني حنيفة</w:t>
      </w:r>
      <w:r w:rsidRPr="00877BEC">
        <w:rPr>
          <w:rFonts w:cs="Traditional Arabic" w:hint="cs"/>
          <w:sz w:val="28"/>
          <w:szCs w:val="28"/>
          <w:rtl/>
        </w:rPr>
        <w:t>.</w:t>
      </w:r>
      <w:r w:rsidRPr="00877BEC">
        <w:rPr>
          <w:rFonts w:cs="Traditional Arabic"/>
          <w:sz w:val="28"/>
          <w:szCs w:val="28"/>
          <w:rtl/>
        </w:rPr>
        <w:t xml:space="preserve"> وحديث ثمامة </w:t>
      </w:r>
      <w:r w:rsidRPr="00877BEC">
        <w:rPr>
          <w:rFonts w:cs="Traditional Arabic" w:hint="cs"/>
          <w:sz w:val="28"/>
          <w:szCs w:val="28"/>
          <w:rtl/>
        </w:rPr>
        <w:t>ا</w:t>
      </w:r>
      <w:r w:rsidRPr="00877BEC">
        <w:rPr>
          <w:rFonts w:cs="Traditional Arabic"/>
          <w:sz w:val="28"/>
          <w:szCs w:val="28"/>
          <w:rtl/>
        </w:rPr>
        <w:t>بن أثال، والنووي،</w:t>
      </w:r>
      <w:r w:rsidRPr="00877BEC">
        <w:rPr>
          <w:rFonts w:cs="Traditional Arabic" w:hint="cs"/>
          <w:sz w:val="28"/>
          <w:szCs w:val="28"/>
          <w:rtl/>
        </w:rPr>
        <w:t xml:space="preserve"> </w:t>
      </w:r>
      <w:r w:rsidRPr="00877BEC">
        <w:rPr>
          <w:rFonts w:cs="Traditional Arabic"/>
          <w:sz w:val="28"/>
          <w:szCs w:val="28"/>
          <w:rtl/>
        </w:rPr>
        <w:t>المنهاج شرح صحيح مسلم بن الحجاج، كتاب الجهاد والسير، باب ربط الأسير وحبسه وجواز المنّ عليه، رقم</w:t>
      </w:r>
      <w:r w:rsidRPr="00877BEC">
        <w:rPr>
          <w:rFonts w:cs="Traditional Arabic" w:hint="cs"/>
          <w:sz w:val="28"/>
          <w:szCs w:val="28"/>
          <w:rtl/>
        </w:rPr>
        <w:t xml:space="preserve"> </w:t>
      </w:r>
      <w:r w:rsidRPr="00877BEC">
        <w:rPr>
          <w:rFonts w:cs="Traditional Arabic"/>
          <w:sz w:val="28"/>
          <w:szCs w:val="28"/>
          <w:rtl/>
        </w:rPr>
        <w:t>1764</w:t>
      </w:r>
      <w:r w:rsidRPr="00877BEC">
        <w:rPr>
          <w:rFonts w:cs="Traditional Arabic" w:hint="cs"/>
          <w:sz w:val="28"/>
          <w:szCs w:val="28"/>
          <w:rtl/>
        </w:rPr>
        <w:t>.</w:t>
      </w:r>
    </w:p>
  </w:footnote>
  <w:footnote w:id="112">
    <w:p w14:paraId="7A2BC92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النووي،</w:t>
      </w:r>
      <w:r w:rsidRPr="00877BEC">
        <w:rPr>
          <w:rFonts w:cs="Traditional Arabic" w:hint="cs"/>
          <w:sz w:val="28"/>
          <w:szCs w:val="28"/>
          <w:rtl/>
        </w:rPr>
        <w:t xml:space="preserve"> </w:t>
      </w:r>
      <w:r w:rsidRPr="00877BEC">
        <w:rPr>
          <w:rFonts w:cs="Traditional Arabic"/>
          <w:sz w:val="28"/>
          <w:szCs w:val="28"/>
          <w:rtl/>
        </w:rPr>
        <w:t>المنهاج شرح صحيح مسلم بن الحجاج،</w:t>
      </w:r>
      <w:r w:rsidRPr="00877BEC">
        <w:rPr>
          <w:rFonts w:cs="Traditional Arabic" w:hint="cs"/>
          <w:sz w:val="28"/>
          <w:szCs w:val="28"/>
          <w:rtl/>
        </w:rPr>
        <w:t xml:space="preserve"> </w:t>
      </w:r>
      <w:r w:rsidRPr="00877BEC">
        <w:rPr>
          <w:rFonts w:cs="Traditional Arabic"/>
          <w:sz w:val="28"/>
          <w:szCs w:val="28"/>
          <w:rtl/>
        </w:rPr>
        <w:t>ج12</w:t>
      </w:r>
      <w:r w:rsidRPr="00877BEC">
        <w:rPr>
          <w:rFonts w:cs="Traditional Arabic" w:hint="cs"/>
          <w:sz w:val="28"/>
          <w:szCs w:val="28"/>
          <w:rtl/>
        </w:rPr>
        <w:t xml:space="preserve">، </w:t>
      </w:r>
      <w:r w:rsidRPr="00877BEC">
        <w:rPr>
          <w:rFonts w:cs="Traditional Arabic"/>
          <w:sz w:val="28"/>
          <w:szCs w:val="28"/>
          <w:rtl/>
        </w:rPr>
        <w:t>ص87</w:t>
      </w:r>
    </w:p>
  </w:footnote>
  <w:footnote w:id="113">
    <w:p w14:paraId="7CD0366D"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نفس الجزء والصفحة</w:t>
      </w:r>
      <w:r w:rsidRPr="00877BEC">
        <w:rPr>
          <w:rFonts w:cs="Traditional Arabic" w:hint="cs"/>
          <w:sz w:val="28"/>
          <w:szCs w:val="28"/>
          <w:rtl/>
        </w:rPr>
        <w:t>.</w:t>
      </w:r>
    </w:p>
  </w:footnote>
  <w:footnote w:id="114">
    <w:p w14:paraId="5AC4F76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القرطبي، الجامع لأحكام القرآن، ج8</w:t>
      </w:r>
      <w:r w:rsidRPr="00877BEC">
        <w:rPr>
          <w:rFonts w:cs="Traditional Arabic" w:hint="cs"/>
          <w:sz w:val="28"/>
          <w:szCs w:val="28"/>
          <w:rtl/>
        </w:rPr>
        <w:t>،</w:t>
      </w:r>
      <w:r w:rsidRPr="00877BEC">
        <w:rPr>
          <w:rFonts w:cs="Traditional Arabic"/>
          <w:sz w:val="28"/>
          <w:szCs w:val="28"/>
          <w:rtl/>
        </w:rPr>
        <w:t xml:space="preserve"> ص104.</w:t>
      </w:r>
    </w:p>
  </w:footnote>
  <w:footnote w:id="115">
    <w:p w14:paraId="5153CB0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البهوتي،</w:t>
      </w:r>
      <w:r>
        <w:rPr>
          <w:rFonts w:cs="Traditional Arabic" w:hint="cs"/>
          <w:sz w:val="28"/>
          <w:szCs w:val="28"/>
          <w:rtl/>
        </w:rPr>
        <w:t xml:space="preserve"> </w:t>
      </w:r>
      <w:r>
        <w:rPr>
          <w:rFonts w:cs="Traditional Arabic"/>
          <w:sz w:val="28"/>
          <w:szCs w:val="28"/>
          <w:rtl/>
        </w:rPr>
        <w:t>كشاف الق</w:t>
      </w:r>
      <w:r w:rsidRPr="00877BEC">
        <w:rPr>
          <w:rFonts w:cs="Traditional Arabic"/>
          <w:sz w:val="28"/>
          <w:szCs w:val="28"/>
          <w:rtl/>
        </w:rPr>
        <w:t>ناع عن متن الأمتاع، ج3</w:t>
      </w:r>
      <w:r w:rsidRPr="00877BEC">
        <w:rPr>
          <w:rFonts w:cs="Traditional Arabic" w:hint="cs"/>
          <w:sz w:val="28"/>
          <w:szCs w:val="28"/>
          <w:rtl/>
        </w:rPr>
        <w:t>،</w:t>
      </w:r>
      <w:r w:rsidRPr="00877BEC">
        <w:rPr>
          <w:rFonts w:cs="Traditional Arabic"/>
          <w:sz w:val="28"/>
          <w:szCs w:val="28"/>
          <w:rtl/>
        </w:rPr>
        <w:t xml:space="preserve"> ص127</w:t>
      </w:r>
      <w:r w:rsidRPr="00877BEC">
        <w:rPr>
          <w:rFonts w:cs="Traditional Arabic" w:hint="cs"/>
          <w:sz w:val="28"/>
          <w:szCs w:val="28"/>
          <w:rtl/>
        </w:rPr>
        <w:t>.</w:t>
      </w:r>
      <w:r w:rsidRPr="00877BEC">
        <w:rPr>
          <w:rFonts w:cs="Traditional Arabic"/>
          <w:sz w:val="28"/>
          <w:szCs w:val="28"/>
          <w:rtl/>
        </w:rPr>
        <w:t xml:space="preserve"> والمرداوي، لإنصاف في معرفة الراجح من الخلاف،</w:t>
      </w:r>
      <w:r w:rsidRPr="00877BEC">
        <w:rPr>
          <w:rFonts w:cs="Traditional Arabic" w:hint="cs"/>
          <w:sz w:val="28"/>
          <w:szCs w:val="28"/>
          <w:rtl/>
        </w:rPr>
        <w:t xml:space="preserve"> </w:t>
      </w:r>
      <w:r w:rsidRPr="00877BEC">
        <w:rPr>
          <w:rFonts w:cs="Traditional Arabic"/>
          <w:sz w:val="28"/>
          <w:szCs w:val="28"/>
          <w:rtl/>
        </w:rPr>
        <w:t>ج4</w:t>
      </w:r>
      <w:r w:rsidRPr="00877BEC">
        <w:rPr>
          <w:rFonts w:cs="Traditional Arabic" w:hint="cs"/>
          <w:sz w:val="28"/>
          <w:szCs w:val="28"/>
          <w:rtl/>
        </w:rPr>
        <w:t xml:space="preserve">، </w:t>
      </w:r>
      <w:r w:rsidRPr="00877BEC">
        <w:rPr>
          <w:rFonts w:cs="Traditional Arabic"/>
          <w:sz w:val="28"/>
          <w:szCs w:val="28"/>
          <w:rtl/>
        </w:rPr>
        <w:t>ص239.</w:t>
      </w:r>
    </w:p>
  </w:footnote>
  <w:footnote w:id="116">
    <w:p w14:paraId="16A00C7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البهوتي، كشاف القناع عن متن الأقناع ،ج3</w:t>
      </w:r>
      <w:r w:rsidRPr="00877BEC">
        <w:rPr>
          <w:rFonts w:cs="Traditional Arabic" w:hint="cs"/>
          <w:sz w:val="28"/>
          <w:szCs w:val="28"/>
          <w:rtl/>
        </w:rPr>
        <w:t xml:space="preserve">، </w:t>
      </w:r>
      <w:r w:rsidRPr="00877BEC">
        <w:rPr>
          <w:rFonts w:cs="Traditional Arabic"/>
          <w:sz w:val="28"/>
          <w:szCs w:val="28"/>
          <w:rtl/>
        </w:rPr>
        <w:t>ص137.</w:t>
      </w:r>
    </w:p>
  </w:footnote>
  <w:footnote w:id="117">
    <w:p w14:paraId="150A9A3B"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 نفس الجزء والصفحة.</w:t>
      </w:r>
    </w:p>
  </w:footnote>
  <w:footnote w:id="118">
    <w:p w14:paraId="52CB85FA"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العربي، أحكام القرآن،</w:t>
      </w:r>
      <w:r w:rsidRPr="00877BEC">
        <w:rPr>
          <w:rFonts w:cs="Traditional Arabic" w:hint="cs"/>
          <w:sz w:val="28"/>
          <w:szCs w:val="28"/>
          <w:rtl/>
        </w:rPr>
        <w:t xml:space="preserve"> </w:t>
      </w:r>
      <w:r w:rsidRPr="00877BEC">
        <w:rPr>
          <w:rFonts w:cs="Traditional Arabic"/>
          <w:sz w:val="28"/>
          <w:szCs w:val="28"/>
          <w:rtl/>
        </w:rPr>
        <w:t>ج1</w:t>
      </w:r>
      <w:r w:rsidRPr="00877BEC">
        <w:rPr>
          <w:rFonts w:cs="Traditional Arabic" w:hint="cs"/>
          <w:sz w:val="28"/>
          <w:szCs w:val="28"/>
          <w:rtl/>
        </w:rPr>
        <w:t xml:space="preserve">، </w:t>
      </w:r>
      <w:r w:rsidRPr="00877BEC">
        <w:rPr>
          <w:rFonts w:cs="Traditional Arabic"/>
          <w:sz w:val="28"/>
          <w:szCs w:val="28"/>
          <w:rtl/>
        </w:rPr>
        <w:t>ص469.</w:t>
      </w:r>
    </w:p>
  </w:footnote>
  <w:footnote w:id="119">
    <w:p w14:paraId="64DF98AB"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المحرر الوجيز في تفسير الكتاب العزيز،ج3</w:t>
      </w:r>
      <w:r w:rsidRPr="00877BEC">
        <w:rPr>
          <w:rFonts w:cs="Traditional Arabic" w:hint="cs"/>
          <w:sz w:val="28"/>
          <w:szCs w:val="28"/>
          <w:rtl/>
        </w:rPr>
        <w:t xml:space="preserve">، </w:t>
      </w:r>
      <w:r w:rsidRPr="00877BEC">
        <w:rPr>
          <w:rFonts w:cs="Traditional Arabic"/>
          <w:sz w:val="28"/>
          <w:szCs w:val="28"/>
          <w:rtl/>
        </w:rPr>
        <w:t>ص20</w:t>
      </w:r>
      <w:r w:rsidRPr="00877BEC">
        <w:rPr>
          <w:rFonts w:cs="Traditional Arabic" w:hint="cs"/>
          <w:sz w:val="28"/>
          <w:szCs w:val="28"/>
          <w:rtl/>
        </w:rPr>
        <w:t>.</w:t>
      </w:r>
    </w:p>
  </w:footnote>
  <w:footnote w:id="120">
    <w:p w14:paraId="70F0B195"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التسهيل لعلوم التنزيل،</w:t>
      </w:r>
      <w:r w:rsidRPr="00877BEC">
        <w:rPr>
          <w:rFonts w:cs="Traditional Arabic" w:hint="cs"/>
          <w:sz w:val="28"/>
          <w:szCs w:val="28"/>
          <w:rtl/>
        </w:rPr>
        <w:t xml:space="preserve"> </w:t>
      </w:r>
      <w:r w:rsidRPr="00877BEC">
        <w:rPr>
          <w:rFonts w:cs="Traditional Arabic"/>
          <w:sz w:val="28"/>
          <w:szCs w:val="28"/>
          <w:rtl/>
        </w:rPr>
        <w:t>ج1</w:t>
      </w:r>
      <w:r w:rsidRPr="00877BEC">
        <w:rPr>
          <w:rFonts w:cs="Traditional Arabic" w:hint="cs"/>
          <w:sz w:val="28"/>
          <w:szCs w:val="28"/>
          <w:rtl/>
        </w:rPr>
        <w:t xml:space="preserve">، </w:t>
      </w:r>
      <w:r w:rsidRPr="00877BEC">
        <w:rPr>
          <w:rFonts w:cs="Traditional Arabic"/>
          <w:sz w:val="28"/>
          <w:szCs w:val="28"/>
          <w:rtl/>
        </w:rPr>
        <w:t>ص235</w:t>
      </w:r>
      <w:r w:rsidRPr="00877BEC">
        <w:rPr>
          <w:rFonts w:cs="Traditional Arabic" w:hint="cs"/>
          <w:sz w:val="28"/>
          <w:szCs w:val="28"/>
          <w:rtl/>
        </w:rPr>
        <w:t>.</w:t>
      </w:r>
    </w:p>
  </w:footnote>
  <w:footnote w:id="121">
    <w:p w14:paraId="5CD99CA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الجامع لأحكام القرآن،</w:t>
      </w:r>
      <w:r w:rsidRPr="00877BEC">
        <w:rPr>
          <w:rFonts w:cs="Traditional Arabic" w:hint="cs"/>
          <w:sz w:val="28"/>
          <w:szCs w:val="28"/>
          <w:rtl/>
        </w:rPr>
        <w:t xml:space="preserve"> </w:t>
      </w:r>
      <w:r w:rsidRPr="00877BEC">
        <w:rPr>
          <w:rFonts w:cs="Traditional Arabic"/>
          <w:sz w:val="28"/>
          <w:szCs w:val="28"/>
          <w:rtl/>
        </w:rPr>
        <w:t>ج8</w:t>
      </w:r>
      <w:r w:rsidRPr="00877BEC">
        <w:rPr>
          <w:rFonts w:cs="Traditional Arabic" w:hint="cs"/>
          <w:sz w:val="28"/>
          <w:szCs w:val="28"/>
          <w:rtl/>
        </w:rPr>
        <w:t>،</w:t>
      </w:r>
      <w:r w:rsidRPr="00877BEC">
        <w:rPr>
          <w:rFonts w:cs="Traditional Arabic"/>
          <w:sz w:val="28"/>
          <w:szCs w:val="28"/>
          <w:rtl/>
        </w:rPr>
        <w:t xml:space="preserve"> ص104.</w:t>
      </w:r>
    </w:p>
  </w:footnote>
  <w:footnote w:id="122">
    <w:p w14:paraId="235CD3A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تفسير القرآن العظيم،</w:t>
      </w:r>
      <w:r w:rsidRPr="00877BEC">
        <w:rPr>
          <w:rFonts w:cs="Traditional Arabic" w:hint="cs"/>
          <w:sz w:val="28"/>
          <w:szCs w:val="28"/>
          <w:rtl/>
        </w:rPr>
        <w:t xml:space="preserve"> </w:t>
      </w:r>
      <w:r w:rsidRPr="00877BEC">
        <w:rPr>
          <w:rFonts w:cs="Traditional Arabic"/>
          <w:sz w:val="28"/>
          <w:szCs w:val="28"/>
          <w:rtl/>
        </w:rPr>
        <w:t>ج4</w:t>
      </w:r>
      <w:r w:rsidRPr="00877BEC">
        <w:rPr>
          <w:rFonts w:cs="Traditional Arabic" w:hint="cs"/>
          <w:sz w:val="28"/>
          <w:szCs w:val="28"/>
          <w:rtl/>
        </w:rPr>
        <w:t xml:space="preserve">، </w:t>
      </w:r>
      <w:r w:rsidRPr="00877BEC">
        <w:rPr>
          <w:rFonts w:cs="Traditional Arabic"/>
          <w:sz w:val="28"/>
          <w:szCs w:val="28"/>
          <w:rtl/>
        </w:rPr>
        <w:t>ص113</w:t>
      </w:r>
      <w:r w:rsidRPr="00877BEC">
        <w:rPr>
          <w:rFonts w:cs="Traditional Arabic" w:hint="cs"/>
          <w:sz w:val="28"/>
          <w:szCs w:val="28"/>
          <w:rtl/>
        </w:rPr>
        <w:t xml:space="preserve">. </w:t>
      </w:r>
      <w:r w:rsidRPr="00877BEC">
        <w:rPr>
          <w:rFonts w:cs="Traditional Arabic"/>
          <w:sz w:val="28"/>
          <w:szCs w:val="28"/>
          <w:rtl/>
        </w:rPr>
        <w:t>وانظر الطبري،</w:t>
      </w:r>
      <w:r w:rsidRPr="00877BEC">
        <w:rPr>
          <w:rFonts w:cs="Traditional Arabic" w:hint="cs"/>
          <w:sz w:val="28"/>
          <w:szCs w:val="28"/>
          <w:rtl/>
        </w:rPr>
        <w:t xml:space="preserve"> </w:t>
      </w:r>
      <w:r w:rsidRPr="00877BEC">
        <w:rPr>
          <w:rFonts w:cs="Traditional Arabic"/>
          <w:sz w:val="28"/>
          <w:szCs w:val="28"/>
          <w:rtl/>
        </w:rPr>
        <w:t>جامع البيان، ج14</w:t>
      </w:r>
      <w:r w:rsidRPr="00877BEC">
        <w:rPr>
          <w:rFonts w:cs="Traditional Arabic" w:hint="cs"/>
          <w:sz w:val="28"/>
          <w:szCs w:val="28"/>
          <w:rtl/>
        </w:rPr>
        <w:t xml:space="preserve">، </w:t>
      </w:r>
      <w:r w:rsidRPr="00877BEC">
        <w:rPr>
          <w:rFonts w:cs="Traditional Arabic"/>
          <w:sz w:val="28"/>
          <w:szCs w:val="28"/>
          <w:rtl/>
        </w:rPr>
        <w:t>ص119</w:t>
      </w:r>
      <w:r w:rsidRPr="00877BEC">
        <w:rPr>
          <w:rFonts w:cs="Traditional Arabic" w:hint="cs"/>
          <w:sz w:val="28"/>
          <w:szCs w:val="28"/>
          <w:rtl/>
        </w:rPr>
        <w:t xml:space="preserve">، </w:t>
      </w:r>
      <w:r w:rsidRPr="00877BEC">
        <w:rPr>
          <w:rFonts w:cs="Traditional Arabic"/>
          <w:sz w:val="28"/>
          <w:szCs w:val="28"/>
          <w:rtl/>
        </w:rPr>
        <w:t>وص115</w:t>
      </w:r>
      <w:r w:rsidRPr="00877BEC">
        <w:rPr>
          <w:rFonts w:cs="Traditional Arabic" w:hint="cs"/>
          <w:sz w:val="28"/>
          <w:szCs w:val="28"/>
          <w:rtl/>
        </w:rPr>
        <w:t>.</w:t>
      </w:r>
      <w:r w:rsidRPr="00877BEC">
        <w:rPr>
          <w:rFonts w:cs="Traditional Arabic"/>
          <w:sz w:val="28"/>
          <w:szCs w:val="28"/>
          <w:rtl/>
        </w:rPr>
        <w:t xml:space="preserve"> والبغوي، معالم التنزيل في تفسير القرآن تفسير البغوي، ج4</w:t>
      </w:r>
      <w:r w:rsidRPr="00877BEC">
        <w:rPr>
          <w:rFonts w:cs="Traditional Arabic" w:hint="cs"/>
          <w:sz w:val="28"/>
          <w:szCs w:val="28"/>
          <w:rtl/>
        </w:rPr>
        <w:t xml:space="preserve">، </w:t>
      </w:r>
      <w:r w:rsidRPr="00877BEC">
        <w:rPr>
          <w:rFonts w:cs="Traditional Arabic"/>
          <w:sz w:val="28"/>
          <w:szCs w:val="28"/>
          <w:rtl/>
        </w:rPr>
        <w:t>ص19.</w:t>
      </w:r>
    </w:p>
  </w:footnote>
  <w:footnote w:id="123">
    <w:p w14:paraId="3B303443"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البغوي، معالم التنزيل في تفسير القرآن،ج4</w:t>
      </w:r>
      <w:r w:rsidRPr="00877BEC">
        <w:rPr>
          <w:rFonts w:cs="Traditional Arabic" w:hint="cs"/>
          <w:sz w:val="28"/>
          <w:szCs w:val="28"/>
          <w:rtl/>
        </w:rPr>
        <w:t xml:space="preserve">، </w:t>
      </w:r>
      <w:r w:rsidRPr="00877BEC">
        <w:rPr>
          <w:rFonts w:cs="Traditional Arabic"/>
          <w:sz w:val="28"/>
          <w:szCs w:val="28"/>
          <w:rtl/>
        </w:rPr>
        <w:t>ص22.</w:t>
      </w:r>
    </w:p>
  </w:footnote>
  <w:footnote w:id="124">
    <w:p w14:paraId="4351C79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أحكام القرآن، ج2</w:t>
      </w:r>
      <w:r w:rsidRPr="00877BEC">
        <w:rPr>
          <w:rFonts w:cs="Traditional Arabic" w:hint="cs"/>
          <w:sz w:val="28"/>
          <w:szCs w:val="28"/>
          <w:rtl/>
        </w:rPr>
        <w:t xml:space="preserve">، </w:t>
      </w:r>
      <w:r w:rsidRPr="00877BEC">
        <w:rPr>
          <w:rFonts w:cs="Traditional Arabic"/>
          <w:sz w:val="28"/>
          <w:szCs w:val="28"/>
          <w:rtl/>
        </w:rPr>
        <w:t>ص469.</w:t>
      </w:r>
    </w:p>
  </w:footnote>
  <w:footnote w:id="125">
    <w:p w14:paraId="33625F6B"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أحكام القرآن، ج2</w:t>
      </w:r>
      <w:r w:rsidRPr="00877BEC">
        <w:rPr>
          <w:rFonts w:cs="Traditional Arabic" w:hint="cs"/>
          <w:sz w:val="28"/>
          <w:szCs w:val="28"/>
          <w:rtl/>
        </w:rPr>
        <w:t xml:space="preserve">، </w:t>
      </w:r>
      <w:r w:rsidRPr="00877BEC">
        <w:rPr>
          <w:rFonts w:cs="Traditional Arabic"/>
          <w:sz w:val="28"/>
          <w:szCs w:val="28"/>
          <w:rtl/>
        </w:rPr>
        <w:t>ص469.</w:t>
      </w:r>
    </w:p>
  </w:footnote>
  <w:footnote w:id="126">
    <w:p w14:paraId="5FF35FDD"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أحكام القرآن، ج2</w:t>
      </w:r>
      <w:r w:rsidRPr="00877BEC">
        <w:rPr>
          <w:rFonts w:cs="Traditional Arabic" w:hint="cs"/>
          <w:sz w:val="28"/>
          <w:szCs w:val="28"/>
          <w:rtl/>
        </w:rPr>
        <w:t xml:space="preserve">، </w:t>
      </w:r>
      <w:r w:rsidRPr="00877BEC">
        <w:rPr>
          <w:rFonts w:cs="Traditional Arabic"/>
          <w:sz w:val="28"/>
          <w:szCs w:val="28"/>
          <w:rtl/>
        </w:rPr>
        <w:t>ص470</w:t>
      </w:r>
      <w:r>
        <w:rPr>
          <w:rFonts w:cs="Traditional Arabic" w:hint="cs"/>
          <w:sz w:val="28"/>
          <w:szCs w:val="28"/>
          <w:rtl/>
        </w:rPr>
        <w:t>.</w:t>
      </w:r>
    </w:p>
  </w:footnote>
  <w:footnote w:id="127">
    <w:p w14:paraId="16B192E1"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فتح الباري شرح صحيح البخاري،ج1</w:t>
      </w:r>
      <w:r w:rsidRPr="00877BEC">
        <w:rPr>
          <w:rFonts w:cs="Traditional Arabic" w:hint="cs"/>
          <w:sz w:val="28"/>
          <w:szCs w:val="28"/>
          <w:rtl/>
        </w:rPr>
        <w:t xml:space="preserve">، </w:t>
      </w:r>
      <w:r w:rsidRPr="00877BEC">
        <w:rPr>
          <w:rFonts w:cs="Traditional Arabic"/>
          <w:sz w:val="28"/>
          <w:szCs w:val="28"/>
          <w:rtl/>
        </w:rPr>
        <w:t>ص560.</w:t>
      </w:r>
    </w:p>
  </w:footnote>
  <w:footnote w:id="128">
    <w:p w14:paraId="355C834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العربي،</w:t>
      </w:r>
      <w:r w:rsidRPr="00877BEC">
        <w:rPr>
          <w:rFonts w:cs="Traditional Arabic" w:hint="cs"/>
          <w:sz w:val="28"/>
          <w:szCs w:val="28"/>
          <w:rtl/>
        </w:rPr>
        <w:t xml:space="preserve"> </w:t>
      </w:r>
      <w:r w:rsidRPr="00877BEC">
        <w:rPr>
          <w:rFonts w:cs="Traditional Arabic"/>
          <w:sz w:val="28"/>
          <w:szCs w:val="28"/>
          <w:rtl/>
        </w:rPr>
        <w:t>الجامع لأحكام القرآن،ج2</w:t>
      </w:r>
      <w:r w:rsidRPr="00877BEC">
        <w:rPr>
          <w:rFonts w:cs="Traditional Arabic" w:hint="cs"/>
          <w:sz w:val="28"/>
          <w:szCs w:val="28"/>
          <w:rtl/>
        </w:rPr>
        <w:t xml:space="preserve">، </w:t>
      </w:r>
      <w:r w:rsidRPr="00877BEC">
        <w:rPr>
          <w:rFonts w:cs="Traditional Arabic"/>
          <w:sz w:val="28"/>
          <w:szCs w:val="28"/>
          <w:rtl/>
        </w:rPr>
        <w:t>ص469.</w:t>
      </w:r>
    </w:p>
  </w:footnote>
  <w:footnote w:id="129">
    <w:p w14:paraId="3925F857" w14:textId="77777777" w:rsidR="009E6098" w:rsidRPr="00877BEC" w:rsidRDefault="009E6098" w:rsidP="009E6098">
      <w:pPr>
        <w:pStyle w:val="msonospacing0"/>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w:t>
      </w:r>
      <w:r w:rsidRPr="00877BEC">
        <w:rPr>
          <w:rFonts w:cs="Traditional Arabic" w:hint="cs"/>
          <w:sz w:val="28"/>
          <w:szCs w:val="28"/>
          <w:rtl/>
        </w:rPr>
        <w:t xml:space="preserve"> </w:t>
      </w:r>
      <w:r w:rsidRPr="00877BEC">
        <w:rPr>
          <w:rFonts w:cs="Traditional Arabic"/>
          <w:sz w:val="28"/>
          <w:szCs w:val="28"/>
          <w:rtl/>
        </w:rPr>
        <w:t>ابن همام،</w:t>
      </w:r>
      <w:r w:rsidRPr="00877BEC">
        <w:rPr>
          <w:rFonts w:cs="Traditional Arabic" w:hint="cs"/>
          <w:sz w:val="28"/>
          <w:szCs w:val="28"/>
          <w:rtl/>
        </w:rPr>
        <w:t xml:space="preserve"> </w:t>
      </w:r>
      <w:r w:rsidRPr="00877BEC">
        <w:rPr>
          <w:rFonts w:cs="Traditional Arabic"/>
          <w:sz w:val="28"/>
          <w:szCs w:val="28"/>
          <w:rtl/>
        </w:rPr>
        <w:t>عبد الرازق،</w:t>
      </w:r>
      <w:r w:rsidRPr="00877BEC">
        <w:rPr>
          <w:rFonts w:cs="Traditional Arabic" w:hint="cs"/>
          <w:sz w:val="28"/>
          <w:szCs w:val="28"/>
          <w:rtl/>
        </w:rPr>
        <w:t xml:space="preserve"> </w:t>
      </w:r>
      <w:r w:rsidRPr="00877BEC">
        <w:rPr>
          <w:rFonts w:cs="Traditional Arabic"/>
          <w:sz w:val="28"/>
          <w:szCs w:val="28"/>
          <w:rtl/>
        </w:rPr>
        <w:t>مصنف عبد</w:t>
      </w:r>
      <w:r w:rsidRPr="00877BEC">
        <w:rPr>
          <w:rFonts w:cs="Traditional Arabic" w:hint="cs"/>
          <w:sz w:val="28"/>
          <w:szCs w:val="28"/>
          <w:rtl/>
        </w:rPr>
        <w:t xml:space="preserve"> </w:t>
      </w:r>
      <w:r w:rsidRPr="00877BEC">
        <w:rPr>
          <w:rFonts w:cs="Traditional Arabic"/>
          <w:sz w:val="28"/>
          <w:szCs w:val="28"/>
          <w:rtl/>
        </w:rPr>
        <w:t xml:space="preserve">الرزاق، ح رقم1622، كتاب الصلاة، باب المشرك لا يدخل المسجد </w:t>
      </w:r>
    </w:p>
  </w:footnote>
  <w:footnote w:id="130">
    <w:p w14:paraId="00B4F382" w14:textId="77777777" w:rsidR="009E6098" w:rsidRPr="00877BEC" w:rsidRDefault="009E6098" w:rsidP="009E6098">
      <w:pPr>
        <w:pStyle w:val="a4"/>
        <w:jc w:val="lowKashida"/>
        <w:rPr>
          <w:rFonts w:cs="Traditional Arabic"/>
          <w:sz w:val="28"/>
          <w:szCs w:val="28"/>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البهوتي، كشاف القناع،</w:t>
      </w:r>
      <w:r w:rsidRPr="00877BEC">
        <w:rPr>
          <w:rFonts w:cs="Traditional Arabic" w:hint="cs"/>
          <w:sz w:val="28"/>
          <w:szCs w:val="28"/>
          <w:rtl/>
        </w:rPr>
        <w:t xml:space="preserve"> </w:t>
      </w:r>
      <w:r w:rsidRPr="00877BEC">
        <w:rPr>
          <w:rFonts w:cs="Traditional Arabic"/>
          <w:sz w:val="28"/>
          <w:szCs w:val="28"/>
          <w:rtl/>
        </w:rPr>
        <w:t>ج3</w:t>
      </w:r>
      <w:r w:rsidRPr="00877BEC">
        <w:rPr>
          <w:rFonts w:cs="Traditional Arabic" w:hint="cs"/>
          <w:sz w:val="28"/>
          <w:szCs w:val="28"/>
          <w:rtl/>
        </w:rPr>
        <w:t xml:space="preserve">، </w:t>
      </w:r>
      <w:r w:rsidRPr="00877BEC">
        <w:rPr>
          <w:rFonts w:cs="Traditional Arabic"/>
          <w:sz w:val="28"/>
          <w:szCs w:val="28"/>
          <w:rtl/>
        </w:rPr>
        <w:t>ص137</w:t>
      </w:r>
    </w:p>
  </w:footnote>
  <w:footnote w:id="131">
    <w:p w14:paraId="38EE63CC"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 الجامع لأحكام القرآن،ج8</w:t>
      </w:r>
      <w:r w:rsidRPr="00877BEC">
        <w:rPr>
          <w:rFonts w:cs="Traditional Arabic" w:hint="cs"/>
          <w:sz w:val="28"/>
          <w:szCs w:val="28"/>
          <w:rtl/>
        </w:rPr>
        <w:t xml:space="preserve">، </w:t>
      </w:r>
      <w:r w:rsidRPr="00877BEC">
        <w:rPr>
          <w:rFonts w:cs="Traditional Arabic"/>
          <w:sz w:val="28"/>
          <w:szCs w:val="28"/>
          <w:rtl/>
        </w:rPr>
        <w:t>ص104-105.</w:t>
      </w:r>
    </w:p>
  </w:footnote>
  <w:footnote w:id="132">
    <w:p w14:paraId="2C774AF9"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أحكام القرآن،ج3</w:t>
      </w:r>
      <w:r w:rsidRPr="00877BEC">
        <w:rPr>
          <w:rFonts w:cs="Traditional Arabic" w:hint="cs"/>
          <w:sz w:val="28"/>
          <w:szCs w:val="28"/>
          <w:rtl/>
        </w:rPr>
        <w:t xml:space="preserve">، </w:t>
      </w:r>
      <w:r w:rsidRPr="00877BEC">
        <w:rPr>
          <w:rFonts w:cs="Traditional Arabic"/>
          <w:sz w:val="28"/>
          <w:szCs w:val="28"/>
          <w:rtl/>
        </w:rPr>
        <w:t>ص406.</w:t>
      </w:r>
    </w:p>
  </w:footnote>
  <w:footnote w:id="133">
    <w:p w14:paraId="77840ACB"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الطبري،</w:t>
      </w:r>
      <w:r w:rsidRPr="00877BEC">
        <w:rPr>
          <w:rFonts w:cs="Traditional Arabic" w:hint="cs"/>
          <w:sz w:val="28"/>
          <w:szCs w:val="28"/>
          <w:rtl/>
        </w:rPr>
        <w:t xml:space="preserve"> </w:t>
      </w:r>
      <w:r w:rsidRPr="00877BEC">
        <w:rPr>
          <w:rFonts w:cs="Traditional Arabic"/>
          <w:sz w:val="28"/>
          <w:szCs w:val="28"/>
          <w:rtl/>
        </w:rPr>
        <w:t>جامع البيان لأحكام القرآن</w:t>
      </w:r>
      <w:r w:rsidRPr="00877BEC">
        <w:rPr>
          <w:rFonts w:cs="Traditional Arabic" w:hint="cs"/>
          <w:sz w:val="28"/>
          <w:szCs w:val="28"/>
          <w:rtl/>
        </w:rPr>
        <w:t>،</w:t>
      </w:r>
      <w:r w:rsidRPr="00877BEC">
        <w:rPr>
          <w:rFonts w:cs="Traditional Arabic"/>
          <w:sz w:val="28"/>
          <w:szCs w:val="28"/>
          <w:rtl/>
        </w:rPr>
        <w:t xml:space="preserve"> ج14</w:t>
      </w:r>
      <w:r w:rsidRPr="00877BEC">
        <w:rPr>
          <w:rFonts w:cs="Traditional Arabic" w:hint="cs"/>
          <w:sz w:val="28"/>
          <w:szCs w:val="28"/>
          <w:rtl/>
        </w:rPr>
        <w:t xml:space="preserve">، </w:t>
      </w:r>
      <w:r w:rsidRPr="00877BEC">
        <w:rPr>
          <w:rFonts w:cs="Traditional Arabic"/>
          <w:sz w:val="28"/>
          <w:szCs w:val="28"/>
          <w:rtl/>
        </w:rPr>
        <w:t>ص292</w:t>
      </w:r>
      <w:r w:rsidRPr="00877BEC">
        <w:rPr>
          <w:rFonts w:cs="Traditional Arabic" w:hint="cs"/>
          <w:sz w:val="28"/>
          <w:szCs w:val="28"/>
          <w:rtl/>
        </w:rPr>
        <w:t>.</w:t>
      </w:r>
    </w:p>
  </w:footnote>
  <w:footnote w:id="134">
    <w:p w14:paraId="1F9F13D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مفلح ،</w:t>
      </w:r>
      <w:r w:rsidRPr="00877BEC">
        <w:rPr>
          <w:rFonts w:cs="Traditional Arabic" w:hint="cs"/>
          <w:sz w:val="28"/>
          <w:szCs w:val="28"/>
          <w:rtl/>
        </w:rPr>
        <w:t xml:space="preserve"> </w:t>
      </w:r>
      <w:r w:rsidRPr="00877BEC">
        <w:rPr>
          <w:rFonts w:cs="Traditional Arabic"/>
          <w:sz w:val="28"/>
          <w:szCs w:val="28"/>
          <w:rtl/>
        </w:rPr>
        <w:t>عبد الله محمد،</w:t>
      </w:r>
      <w:r w:rsidRPr="00877BEC">
        <w:rPr>
          <w:rFonts w:cs="Traditional Arabic" w:hint="cs"/>
          <w:sz w:val="28"/>
          <w:szCs w:val="28"/>
          <w:rtl/>
        </w:rPr>
        <w:t xml:space="preserve"> </w:t>
      </w:r>
      <w:r w:rsidRPr="00877BEC">
        <w:rPr>
          <w:rFonts w:cs="Traditional Arabic"/>
          <w:sz w:val="28"/>
          <w:szCs w:val="28"/>
          <w:rtl/>
        </w:rPr>
        <w:t>الآداب الشرعية ،ج2</w:t>
      </w:r>
      <w:r w:rsidRPr="00877BEC">
        <w:rPr>
          <w:rFonts w:cs="Traditional Arabic" w:hint="cs"/>
          <w:sz w:val="28"/>
          <w:szCs w:val="28"/>
          <w:rtl/>
        </w:rPr>
        <w:t xml:space="preserve">، </w:t>
      </w:r>
      <w:r w:rsidRPr="00877BEC">
        <w:rPr>
          <w:rFonts w:cs="Traditional Arabic"/>
          <w:sz w:val="28"/>
          <w:szCs w:val="28"/>
          <w:rtl/>
        </w:rPr>
        <w:t>ص433.</w:t>
      </w:r>
    </w:p>
  </w:footnote>
  <w:footnote w:id="135">
    <w:p w14:paraId="34CA0AE2"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w:t>
      </w:r>
      <w:r w:rsidRPr="00877BEC">
        <w:rPr>
          <w:rFonts w:cs="Traditional Arabic" w:hint="cs"/>
          <w:sz w:val="28"/>
          <w:szCs w:val="28"/>
          <w:rtl/>
        </w:rPr>
        <w:t xml:space="preserve"> </w:t>
      </w:r>
      <w:r w:rsidRPr="00877BEC">
        <w:rPr>
          <w:rFonts w:cs="Traditional Arabic"/>
          <w:sz w:val="28"/>
          <w:szCs w:val="28"/>
          <w:rtl/>
        </w:rPr>
        <w:t>نفس الجزء والصفحة</w:t>
      </w:r>
    </w:p>
  </w:footnote>
  <w:footnote w:id="136">
    <w:p w14:paraId="461054C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الجامع لأحكام القرآن،ج8</w:t>
      </w:r>
      <w:r w:rsidRPr="00877BEC">
        <w:rPr>
          <w:rFonts w:cs="Traditional Arabic" w:hint="cs"/>
          <w:sz w:val="28"/>
          <w:szCs w:val="28"/>
          <w:rtl/>
        </w:rPr>
        <w:t xml:space="preserve">، </w:t>
      </w:r>
      <w:r w:rsidRPr="00877BEC">
        <w:rPr>
          <w:rFonts w:cs="Traditional Arabic"/>
          <w:sz w:val="28"/>
          <w:szCs w:val="28"/>
          <w:rtl/>
        </w:rPr>
        <w:t>ص89.</w:t>
      </w:r>
    </w:p>
  </w:footnote>
  <w:footnote w:id="137">
    <w:p w14:paraId="7B90ED2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معالم التنزيل في تفسير القرآن،ج4</w:t>
      </w:r>
      <w:r w:rsidRPr="00877BEC">
        <w:rPr>
          <w:rFonts w:cs="Traditional Arabic" w:hint="cs"/>
          <w:sz w:val="28"/>
          <w:szCs w:val="28"/>
          <w:rtl/>
        </w:rPr>
        <w:t xml:space="preserve">، </w:t>
      </w:r>
      <w:r w:rsidRPr="00877BEC">
        <w:rPr>
          <w:rFonts w:cs="Traditional Arabic"/>
          <w:sz w:val="28"/>
          <w:szCs w:val="28"/>
          <w:rtl/>
        </w:rPr>
        <w:t>ص19.</w:t>
      </w:r>
    </w:p>
  </w:footnote>
  <w:footnote w:id="138">
    <w:p w14:paraId="01E68DA5"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w:t>
      </w:r>
      <w:r>
        <w:rPr>
          <w:rFonts w:cs="Traditional Arabic" w:hint="cs"/>
          <w:sz w:val="28"/>
          <w:szCs w:val="28"/>
          <w:rtl/>
        </w:rPr>
        <w:t xml:space="preserve"> </w:t>
      </w:r>
      <w:r w:rsidRPr="00877BEC">
        <w:rPr>
          <w:rFonts w:cs="Traditional Arabic"/>
          <w:sz w:val="28"/>
          <w:szCs w:val="28"/>
          <w:rtl/>
        </w:rPr>
        <w:t>تفسير القرآن،</w:t>
      </w:r>
      <w:r w:rsidRPr="00877BEC">
        <w:rPr>
          <w:rFonts w:cs="Traditional Arabic" w:hint="cs"/>
          <w:sz w:val="28"/>
          <w:szCs w:val="28"/>
          <w:rtl/>
        </w:rPr>
        <w:t xml:space="preserve"> </w:t>
      </w:r>
      <w:r w:rsidRPr="00877BEC">
        <w:rPr>
          <w:rFonts w:cs="Traditional Arabic"/>
          <w:sz w:val="28"/>
          <w:szCs w:val="28"/>
          <w:rtl/>
        </w:rPr>
        <w:t>ج2</w:t>
      </w:r>
      <w:r w:rsidRPr="00877BEC">
        <w:rPr>
          <w:rFonts w:cs="Traditional Arabic" w:hint="cs"/>
          <w:sz w:val="28"/>
          <w:szCs w:val="28"/>
          <w:rtl/>
        </w:rPr>
        <w:t xml:space="preserve">، </w:t>
      </w:r>
      <w:r w:rsidRPr="00877BEC">
        <w:rPr>
          <w:rFonts w:cs="Traditional Arabic"/>
          <w:sz w:val="28"/>
          <w:szCs w:val="28"/>
          <w:rtl/>
        </w:rPr>
        <w:t>ص11.</w:t>
      </w:r>
    </w:p>
  </w:footnote>
  <w:footnote w:id="139">
    <w:p w14:paraId="04D4A752"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تفسير القرآن العظيم،ج4</w:t>
      </w:r>
      <w:r w:rsidRPr="00877BEC">
        <w:rPr>
          <w:rFonts w:cs="Traditional Arabic" w:hint="cs"/>
          <w:sz w:val="28"/>
          <w:szCs w:val="28"/>
          <w:rtl/>
        </w:rPr>
        <w:t xml:space="preserve">، </w:t>
      </w:r>
      <w:r w:rsidRPr="00877BEC">
        <w:rPr>
          <w:rFonts w:cs="Traditional Arabic"/>
          <w:sz w:val="28"/>
          <w:szCs w:val="28"/>
          <w:rtl/>
        </w:rPr>
        <w:t>ص119.</w:t>
      </w:r>
    </w:p>
  </w:footnote>
  <w:footnote w:id="140">
    <w:p w14:paraId="6D23A6FE"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جامع البيان،</w:t>
      </w:r>
      <w:r w:rsidRPr="00877BEC">
        <w:rPr>
          <w:rFonts w:cs="Traditional Arabic" w:hint="cs"/>
          <w:sz w:val="28"/>
          <w:szCs w:val="28"/>
          <w:rtl/>
        </w:rPr>
        <w:t xml:space="preserve"> </w:t>
      </w:r>
      <w:r w:rsidRPr="00877BEC">
        <w:rPr>
          <w:rFonts w:cs="Traditional Arabic"/>
          <w:sz w:val="28"/>
          <w:szCs w:val="28"/>
          <w:rtl/>
        </w:rPr>
        <w:t>ج14</w:t>
      </w:r>
      <w:r w:rsidRPr="00877BEC">
        <w:rPr>
          <w:rFonts w:cs="Traditional Arabic" w:hint="cs"/>
          <w:sz w:val="28"/>
          <w:szCs w:val="28"/>
          <w:rtl/>
        </w:rPr>
        <w:t xml:space="preserve">، </w:t>
      </w:r>
      <w:r w:rsidRPr="00877BEC">
        <w:rPr>
          <w:rFonts w:cs="Traditional Arabic"/>
          <w:sz w:val="28"/>
          <w:szCs w:val="28"/>
          <w:rtl/>
        </w:rPr>
        <w:t>ص165</w:t>
      </w:r>
      <w:r w:rsidRPr="00877BEC">
        <w:rPr>
          <w:rFonts w:cs="Traditional Arabic" w:hint="cs"/>
          <w:sz w:val="28"/>
          <w:szCs w:val="28"/>
          <w:rtl/>
        </w:rPr>
        <w:t>.</w:t>
      </w:r>
    </w:p>
  </w:footnote>
  <w:footnote w:id="141">
    <w:p w14:paraId="0BCA4392"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أحكام القرآن،</w:t>
      </w:r>
      <w:r w:rsidRPr="00877BEC">
        <w:rPr>
          <w:rFonts w:cs="Traditional Arabic" w:hint="cs"/>
          <w:sz w:val="28"/>
          <w:szCs w:val="28"/>
          <w:rtl/>
        </w:rPr>
        <w:t xml:space="preserve"> </w:t>
      </w:r>
      <w:r w:rsidRPr="00877BEC">
        <w:rPr>
          <w:rFonts w:cs="Traditional Arabic"/>
          <w:sz w:val="28"/>
          <w:szCs w:val="28"/>
          <w:rtl/>
        </w:rPr>
        <w:t>ج4</w:t>
      </w:r>
      <w:r w:rsidRPr="00877BEC">
        <w:rPr>
          <w:rFonts w:cs="Traditional Arabic" w:hint="cs"/>
          <w:sz w:val="28"/>
          <w:szCs w:val="28"/>
          <w:rtl/>
        </w:rPr>
        <w:t xml:space="preserve">، </w:t>
      </w:r>
      <w:r w:rsidRPr="00877BEC">
        <w:rPr>
          <w:rFonts w:cs="Traditional Arabic"/>
          <w:sz w:val="28"/>
          <w:szCs w:val="28"/>
          <w:rtl/>
        </w:rPr>
        <w:t>ص185</w:t>
      </w:r>
      <w:r w:rsidRPr="00877BEC">
        <w:rPr>
          <w:rFonts w:cs="Traditional Arabic" w:hint="cs"/>
          <w:sz w:val="28"/>
          <w:szCs w:val="28"/>
          <w:rtl/>
        </w:rPr>
        <w:t>.</w:t>
      </w:r>
    </w:p>
  </w:footnote>
  <w:footnote w:id="142">
    <w:p w14:paraId="698EF28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السرخسي، المبسوط، ج3</w:t>
      </w:r>
      <w:r w:rsidRPr="00877BEC">
        <w:rPr>
          <w:rFonts w:cs="Traditional Arabic" w:hint="cs"/>
          <w:sz w:val="28"/>
          <w:szCs w:val="28"/>
          <w:rtl/>
        </w:rPr>
        <w:t>،</w:t>
      </w:r>
      <w:r w:rsidRPr="00877BEC">
        <w:rPr>
          <w:rFonts w:cs="Traditional Arabic"/>
          <w:sz w:val="28"/>
          <w:szCs w:val="28"/>
          <w:rtl/>
        </w:rPr>
        <w:t xml:space="preserve"> ص153، وانظر: العيني،</w:t>
      </w:r>
      <w:r w:rsidRPr="00877BEC">
        <w:rPr>
          <w:rFonts w:cs="Traditional Arabic" w:hint="cs"/>
          <w:sz w:val="28"/>
          <w:szCs w:val="28"/>
          <w:rtl/>
        </w:rPr>
        <w:t xml:space="preserve"> </w:t>
      </w:r>
      <w:r w:rsidRPr="00877BEC">
        <w:rPr>
          <w:rFonts w:cs="Traditional Arabic"/>
          <w:sz w:val="28"/>
          <w:szCs w:val="28"/>
          <w:rtl/>
        </w:rPr>
        <w:t>بدر الدين، البناية شرح الهداية، ج1</w:t>
      </w:r>
      <w:r w:rsidRPr="00877BEC">
        <w:rPr>
          <w:rFonts w:cs="Traditional Arabic" w:hint="cs"/>
          <w:sz w:val="28"/>
          <w:szCs w:val="28"/>
          <w:rtl/>
        </w:rPr>
        <w:t>،</w:t>
      </w:r>
      <w:r w:rsidRPr="00877BEC">
        <w:rPr>
          <w:rFonts w:cs="Traditional Arabic"/>
          <w:sz w:val="28"/>
          <w:szCs w:val="28"/>
          <w:rtl/>
        </w:rPr>
        <w:t xml:space="preserve"> ص642، والجصاص، أحكام القرآن، ج3</w:t>
      </w:r>
      <w:r w:rsidRPr="00877BEC">
        <w:rPr>
          <w:rFonts w:cs="Traditional Arabic" w:hint="cs"/>
          <w:sz w:val="28"/>
          <w:szCs w:val="28"/>
          <w:rtl/>
        </w:rPr>
        <w:t>،</w:t>
      </w:r>
      <w:r w:rsidRPr="00877BEC">
        <w:rPr>
          <w:rFonts w:cs="Traditional Arabic"/>
          <w:sz w:val="28"/>
          <w:szCs w:val="28"/>
          <w:rtl/>
        </w:rPr>
        <w:t xml:space="preserve"> ص168.</w:t>
      </w:r>
    </w:p>
  </w:footnote>
  <w:footnote w:id="143">
    <w:p w14:paraId="2BFC2C78"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خليل بن إسحاق، مختصر العلامة خليل، ج1</w:t>
      </w:r>
      <w:r w:rsidRPr="00877BEC">
        <w:rPr>
          <w:rFonts w:cs="Traditional Arabic" w:hint="cs"/>
          <w:sz w:val="28"/>
          <w:szCs w:val="28"/>
          <w:rtl/>
        </w:rPr>
        <w:t>،</w:t>
      </w:r>
      <w:r w:rsidRPr="00877BEC">
        <w:rPr>
          <w:rFonts w:cs="Traditional Arabic"/>
          <w:sz w:val="28"/>
          <w:szCs w:val="28"/>
          <w:rtl/>
        </w:rPr>
        <w:t xml:space="preserve"> ص26، والقرافي، الذخيرة، ج1 ص379.</w:t>
      </w:r>
    </w:p>
  </w:footnote>
  <w:footnote w:id="144">
    <w:p w14:paraId="0442CD3E"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النووي، روضة الطالبين، ج1 ص 153، والحصني، كفاية الأخيار في حل غاية الاختصار، ج1</w:t>
      </w:r>
      <w:r w:rsidRPr="00877BEC">
        <w:rPr>
          <w:rFonts w:cs="Traditional Arabic" w:hint="cs"/>
          <w:sz w:val="28"/>
          <w:szCs w:val="28"/>
          <w:rtl/>
        </w:rPr>
        <w:t>،</w:t>
      </w:r>
      <w:r w:rsidRPr="00877BEC">
        <w:rPr>
          <w:rFonts w:cs="Traditional Arabic"/>
          <w:sz w:val="28"/>
          <w:szCs w:val="28"/>
          <w:rtl/>
        </w:rPr>
        <w:t xml:space="preserve"> ص78.</w:t>
      </w:r>
    </w:p>
  </w:footnote>
  <w:footnote w:id="145">
    <w:p w14:paraId="11C8683E"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ابن قدامة، الكافي في فقه الإمام أحمد، ج1 ص153، وابن قدامة، المغني،ج1</w:t>
      </w:r>
      <w:r w:rsidRPr="00877BEC">
        <w:rPr>
          <w:rFonts w:cs="Traditional Arabic" w:hint="cs"/>
          <w:sz w:val="28"/>
          <w:szCs w:val="28"/>
          <w:rtl/>
        </w:rPr>
        <w:t>،</w:t>
      </w:r>
      <w:r w:rsidRPr="00877BEC">
        <w:rPr>
          <w:rFonts w:cs="Traditional Arabic"/>
          <w:sz w:val="28"/>
          <w:szCs w:val="28"/>
          <w:rtl/>
        </w:rPr>
        <w:t xml:space="preserve"> 224، والمرداوي، علي </w:t>
      </w:r>
      <w:r>
        <w:rPr>
          <w:rFonts w:cs="Traditional Arabic" w:hint="cs"/>
          <w:sz w:val="28"/>
          <w:szCs w:val="28"/>
          <w:rtl/>
        </w:rPr>
        <w:t>ا</w:t>
      </w:r>
      <w:r w:rsidRPr="00877BEC">
        <w:rPr>
          <w:rFonts w:cs="Traditional Arabic"/>
          <w:sz w:val="28"/>
          <w:szCs w:val="28"/>
          <w:rtl/>
        </w:rPr>
        <w:t xml:space="preserve">بن سليمان، الانصاف في معرفة الراجح من الخلاف، ج1 ص347، وابن مفلح، </w:t>
      </w:r>
      <w:r w:rsidRPr="00877BEC">
        <w:rPr>
          <w:rFonts w:cs="Traditional Arabic" w:hint="cs"/>
          <w:sz w:val="28"/>
          <w:szCs w:val="28"/>
          <w:rtl/>
        </w:rPr>
        <w:t>إبراهيم</w:t>
      </w:r>
      <w:r w:rsidRPr="00877BEC">
        <w:rPr>
          <w:rFonts w:cs="Traditional Arabic"/>
          <w:sz w:val="28"/>
          <w:szCs w:val="28"/>
          <w:rtl/>
        </w:rPr>
        <w:t xml:space="preserve"> بن محمد، المبدع شرح المقنع، ج1</w:t>
      </w:r>
      <w:r w:rsidRPr="00877BEC">
        <w:rPr>
          <w:rFonts w:cs="Traditional Arabic" w:hint="cs"/>
          <w:sz w:val="28"/>
          <w:szCs w:val="28"/>
          <w:rtl/>
        </w:rPr>
        <w:t>،</w:t>
      </w:r>
      <w:r w:rsidRPr="00877BEC">
        <w:rPr>
          <w:rFonts w:cs="Traditional Arabic"/>
          <w:sz w:val="28"/>
          <w:szCs w:val="28"/>
          <w:rtl/>
        </w:rPr>
        <w:t xml:space="preserve"> ص227</w:t>
      </w:r>
      <w:r w:rsidRPr="00877BEC">
        <w:rPr>
          <w:rFonts w:cs="Traditional Arabic" w:hint="cs"/>
          <w:sz w:val="28"/>
          <w:szCs w:val="28"/>
          <w:rtl/>
        </w:rPr>
        <w:t>.</w:t>
      </w:r>
    </w:p>
  </w:footnote>
  <w:footnote w:id="146">
    <w:p w14:paraId="5053C62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أبو داود (السنن)، كتاب الطهارة، باب: في الجنب يدخل المسجد، رقم 232، والحديث ضعفه الألباني، انظر المرجع السابق، ج1</w:t>
      </w:r>
      <w:r w:rsidRPr="00877BEC">
        <w:rPr>
          <w:rFonts w:cs="Traditional Arabic" w:hint="cs"/>
          <w:sz w:val="28"/>
          <w:szCs w:val="28"/>
          <w:rtl/>
        </w:rPr>
        <w:t>،</w:t>
      </w:r>
      <w:r w:rsidRPr="00877BEC">
        <w:rPr>
          <w:rFonts w:cs="Traditional Arabic"/>
          <w:sz w:val="28"/>
          <w:szCs w:val="28"/>
          <w:rtl/>
        </w:rPr>
        <w:t xml:space="preserve"> ص60.</w:t>
      </w:r>
    </w:p>
  </w:footnote>
  <w:footnote w:id="147">
    <w:p w14:paraId="38E57F6A"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تم تخريجه سابقا</w:t>
      </w:r>
      <w:r>
        <w:rPr>
          <w:rFonts w:cs="Traditional Arabic" w:hint="cs"/>
          <w:sz w:val="28"/>
          <w:szCs w:val="28"/>
          <w:rtl/>
        </w:rPr>
        <w:t>ً</w:t>
      </w:r>
      <w:r w:rsidRPr="00877BEC">
        <w:rPr>
          <w:rFonts w:cs="Traditional Arabic"/>
          <w:sz w:val="28"/>
          <w:szCs w:val="28"/>
          <w:rtl/>
        </w:rPr>
        <w:t xml:space="preserve"> عند مبحث التعريف بالمسجد الأقصى.</w:t>
      </w:r>
    </w:p>
  </w:footnote>
  <w:footnote w:id="148">
    <w:p w14:paraId="5755D6A7"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w:t>
      </w:r>
      <w:r>
        <w:rPr>
          <w:rFonts w:cs="Traditional Arabic" w:hint="cs"/>
          <w:sz w:val="28"/>
          <w:szCs w:val="28"/>
          <w:rtl/>
        </w:rPr>
        <w:t xml:space="preserve"> </w:t>
      </w:r>
      <w:r w:rsidRPr="00877BEC">
        <w:rPr>
          <w:rFonts w:cs="Traditional Arabic"/>
          <w:sz w:val="28"/>
          <w:szCs w:val="28"/>
          <w:rtl/>
        </w:rPr>
        <w:t>رضا، محمد رشيد، المنار، ج2</w:t>
      </w:r>
      <w:r w:rsidRPr="00877BEC">
        <w:rPr>
          <w:rFonts w:cs="Traditional Arabic" w:hint="cs"/>
          <w:sz w:val="28"/>
          <w:szCs w:val="28"/>
          <w:rtl/>
        </w:rPr>
        <w:t>،</w:t>
      </w:r>
      <w:r w:rsidRPr="00877BEC">
        <w:rPr>
          <w:rFonts w:cs="Traditional Arabic"/>
          <w:sz w:val="28"/>
          <w:szCs w:val="28"/>
          <w:rtl/>
        </w:rPr>
        <w:t xml:space="preserve"> ص3، والقرطبي، الجامع لأحكام القرآن، ج2</w:t>
      </w:r>
      <w:r w:rsidRPr="00877BEC">
        <w:rPr>
          <w:rFonts w:cs="Traditional Arabic" w:hint="cs"/>
          <w:sz w:val="28"/>
          <w:szCs w:val="28"/>
          <w:rtl/>
        </w:rPr>
        <w:t>،</w:t>
      </w:r>
      <w:r w:rsidRPr="00877BEC">
        <w:rPr>
          <w:rFonts w:cs="Traditional Arabic"/>
          <w:sz w:val="28"/>
          <w:szCs w:val="28"/>
          <w:rtl/>
        </w:rPr>
        <w:t xml:space="preserve"> ص 148.</w:t>
      </w:r>
    </w:p>
  </w:footnote>
  <w:footnote w:id="149">
    <w:p w14:paraId="1318BA02"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الجامع لأحكام القرآن، ج2</w:t>
      </w:r>
      <w:r w:rsidRPr="00877BEC">
        <w:rPr>
          <w:rFonts w:cs="Traditional Arabic" w:hint="cs"/>
          <w:sz w:val="28"/>
          <w:szCs w:val="28"/>
          <w:rtl/>
        </w:rPr>
        <w:t>،</w:t>
      </w:r>
      <w:r w:rsidRPr="00877BEC">
        <w:rPr>
          <w:rFonts w:cs="Traditional Arabic"/>
          <w:sz w:val="28"/>
          <w:szCs w:val="28"/>
          <w:rtl/>
        </w:rPr>
        <w:t xml:space="preserve"> ص 76.</w:t>
      </w:r>
    </w:p>
  </w:footnote>
  <w:footnote w:id="150">
    <w:p w14:paraId="36A4A37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القرطبي، الجامع لأحكام القرآن، ج19</w:t>
      </w:r>
      <w:r w:rsidRPr="00877BEC">
        <w:rPr>
          <w:rFonts w:cs="Traditional Arabic" w:hint="cs"/>
          <w:sz w:val="28"/>
          <w:szCs w:val="28"/>
          <w:rtl/>
        </w:rPr>
        <w:t>،</w:t>
      </w:r>
      <w:r w:rsidRPr="00877BEC">
        <w:rPr>
          <w:rFonts w:cs="Traditional Arabic"/>
          <w:sz w:val="28"/>
          <w:szCs w:val="28"/>
          <w:rtl/>
        </w:rPr>
        <w:t xml:space="preserve"> ص33.</w:t>
      </w:r>
    </w:p>
  </w:footnote>
  <w:footnote w:id="151">
    <w:p w14:paraId="651EC8D1" w14:textId="77777777" w:rsidR="009E6098" w:rsidRPr="00877BEC" w:rsidRDefault="009E6098" w:rsidP="009E6098">
      <w:pPr>
        <w:pStyle w:val="a4"/>
        <w:jc w:val="lowKashida"/>
        <w:rPr>
          <w:rFonts w:cs="Traditional Arabic" w:hint="cs"/>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انظر: الشوكاني، فتح القدير، ج5</w:t>
      </w:r>
      <w:r w:rsidRPr="00877BEC">
        <w:rPr>
          <w:rFonts w:cs="Traditional Arabic" w:hint="cs"/>
          <w:sz w:val="28"/>
          <w:szCs w:val="28"/>
          <w:rtl/>
        </w:rPr>
        <w:t>،</w:t>
      </w:r>
      <w:r w:rsidRPr="00877BEC">
        <w:rPr>
          <w:rFonts w:cs="Traditional Arabic"/>
          <w:sz w:val="28"/>
          <w:szCs w:val="28"/>
          <w:rtl/>
        </w:rPr>
        <w:t xml:space="preserve"> ص 370، والنسفي، مدارك التنزيل وحقائق التأويل، ج3</w:t>
      </w:r>
      <w:r>
        <w:rPr>
          <w:rFonts w:cs="Traditional Arabic" w:hint="cs"/>
          <w:sz w:val="28"/>
          <w:szCs w:val="28"/>
          <w:rtl/>
        </w:rPr>
        <w:t>،</w:t>
      </w:r>
      <w:r w:rsidRPr="00877BEC">
        <w:rPr>
          <w:rFonts w:cs="Traditional Arabic"/>
          <w:sz w:val="28"/>
          <w:szCs w:val="28"/>
          <w:rtl/>
        </w:rPr>
        <w:t xml:space="preserve"> ص553</w:t>
      </w:r>
      <w:r>
        <w:rPr>
          <w:rFonts w:cs="Traditional Arabic" w:hint="cs"/>
          <w:sz w:val="28"/>
          <w:szCs w:val="28"/>
          <w:rtl/>
        </w:rPr>
        <w:t>.</w:t>
      </w:r>
    </w:p>
  </w:footnote>
  <w:footnote w:id="152">
    <w:p w14:paraId="690ADE8D"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رضا،</w:t>
      </w:r>
      <w:r w:rsidRPr="00877BEC">
        <w:rPr>
          <w:rFonts w:cs="Traditional Arabic" w:hint="cs"/>
          <w:sz w:val="28"/>
          <w:szCs w:val="28"/>
          <w:rtl/>
        </w:rPr>
        <w:t xml:space="preserve"> </w:t>
      </w:r>
      <w:r w:rsidRPr="00877BEC">
        <w:rPr>
          <w:rFonts w:cs="Traditional Arabic"/>
          <w:sz w:val="28"/>
          <w:szCs w:val="28"/>
          <w:rtl/>
        </w:rPr>
        <w:t>محمد رشيد، المنار،ج 10</w:t>
      </w:r>
      <w:r w:rsidRPr="00877BEC">
        <w:rPr>
          <w:rFonts w:cs="Traditional Arabic" w:hint="cs"/>
          <w:sz w:val="28"/>
          <w:szCs w:val="28"/>
          <w:rtl/>
        </w:rPr>
        <w:t>،</w:t>
      </w:r>
      <w:r w:rsidRPr="00877BEC">
        <w:rPr>
          <w:rFonts w:cs="Traditional Arabic"/>
          <w:sz w:val="28"/>
          <w:szCs w:val="28"/>
          <w:rtl/>
        </w:rPr>
        <w:t xml:space="preserve"> ص 186.</w:t>
      </w:r>
    </w:p>
  </w:footnote>
  <w:footnote w:id="153">
    <w:p w14:paraId="6108C54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المرجع السابق، نفس الجزء،</w:t>
      </w:r>
      <w:r w:rsidRPr="00877BEC">
        <w:rPr>
          <w:rFonts w:cs="Traditional Arabic" w:hint="cs"/>
          <w:sz w:val="28"/>
          <w:szCs w:val="28"/>
          <w:rtl/>
        </w:rPr>
        <w:t xml:space="preserve"> </w:t>
      </w:r>
      <w:r w:rsidRPr="00877BEC">
        <w:rPr>
          <w:rFonts w:cs="Traditional Arabic"/>
          <w:sz w:val="28"/>
          <w:szCs w:val="28"/>
          <w:rtl/>
        </w:rPr>
        <w:t>ص 187.</w:t>
      </w:r>
    </w:p>
  </w:footnote>
  <w:footnote w:id="154">
    <w:p w14:paraId="28841606"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أنوار التنزيل وأسرار التأويل، ج3</w:t>
      </w:r>
      <w:r w:rsidRPr="00877BEC">
        <w:rPr>
          <w:rFonts w:cs="Traditional Arabic" w:hint="cs"/>
          <w:sz w:val="28"/>
          <w:szCs w:val="28"/>
          <w:rtl/>
        </w:rPr>
        <w:t>،</w:t>
      </w:r>
      <w:r w:rsidRPr="00877BEC">
        <w:rPr>
          <w:rFonts w:cs="Traditional Arabic"/>
          <w:sz w:val="28"/>
          <w:szCs w:val="28"/>
          <w:rtl/>
        </w:rPr>
        <w:t xml:space="preserve"> ص75.</w:t>
      </w:r>
    </w:p>
  </w:footnote>
  <w:footnote w:id="155">
    <w:p w14:paraId="6E4D9BA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مثل هذه الحقائق لا تحتاج إلى توثيق</w:t>
      </w:r>
      <w:r>
        <w:rPr>
          <w:rFonts w:cs="Traditional Arabic" w:hint="cs"/>
          <w:sz w:val="28"/>
          <w:szCs w:val="28"/>
          <w:rtl/>
        </w:rPr>
        <w:t>,</w:t>
      </w:r>
      <w:r w:rsidRPr="00877BEC">
        <w:rPr>
          <w:rFonts w:cs="Traditional Arabic"/>
          <w:sz w:val="28"/>
          <w:szCs w:val="28"/>
          <w:rtl/>
        </w:rPr>
        <w:t xml:space="preserve"> فهي تظهر عبر الأخبار في القنوات الفضائية وهي معروفة بالمشاهدة اليومية المتواترة من أبناء القدس.</w:t>
      </w:r>
    </w:p>
  </w:footnote>
  <w:footnote w:id="156">
    <w:p w14:paraId="325832DA"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تم تخريجه عند ذكر أدلة المالكية على حرمة الكافر دخول المساجد.</w:t>
      </w:r>
    </w:p>
  </w:footnote>
  <w:footnote w:id="157">
    <w:p w14:paraId="7CA3940F"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تم ذكر المراجع عند أدلة المالكية على حرمة الكافر دخول المساجد.</w:t>
      </w:r>
    </w:p>
  </w:footnote>
  <w:footnote w:id="158">
    <w:p w14:paraId="2A73EC80"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تم ذكر المراجع عند أدلة المالكية على حرمة الكافر دخول المساجد.</w:t>
      </w:r>
    </w:p>
  </w:footnote>
  <w:footnote w:id="159">
    <w:p w14:paraId="3C44B774" w14:textId="77777777" w:rsidR="009E6098" w:rsidRPr="00877BEC" w:rsidRDefault="009E6098" w:rsidP="009E6098">
      <w:pPr>
        <w:pStyle w:val="a4"/>
        <w:jc w:val="lowKashida"/>
        <w:rPr>
          <w:rFonts w:cs="Traditional Arabic"/>
          <w:sz w:val="28"/>
          <w:szCs w:val="28"/>
          <w:rtl/>
        </w:rPr>
      </w:pPr>
      <w:r w:rsidRPr="00877BEC">
        <w:rPr>
          <w:rStyle w:val="a5"/>
          <w:rFonts w:cs="Traditional Arabic"/>
          <w:sz w:val="28"/>
          <w:szCs w:val="28"/>
        </w:rPr>
        <w:footnoteRef/>
      </w:r>
      <w:r w:rsidRPr="00877BEC">
        <w:rPr>
          <w:rFonts w:cs="Traditional Arabic"/>
          <w:sz w:val="28"/>
          <w:szCs w:val="28"/>
          <w:rtl/>
        </w:rPr>
        <w:t xml:space="preserve"> </w:t>
      </w:r>
      <w:r w:rsidRPr="00877BEC">
        <w:rPr>
          <w:rFonts w:cs="Traditional Arabic"/>
          <w:sz w:val="28"/>
          <w:szCs w:val="28"/>
          <w:rtl/>
        </w:rPr>
        <w:tab/>
        <w:t>تفسير المنار، ج10 ص189.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26E"/>
    <w:multiLevelType w:val="hybridMultilevel"/>
    <w:tmpl w:val="BBD8FF8C"/>
    <w:lvl w:ilvl="0" w:tplc="BC7A4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80EEA"/>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50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52D"/>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360"/>
    <w:multiLevelType w:val="hybridMultilevel"/>
    <w:tmpl w:val="3DDC9AE0"/>
    <w:lvl w:ilvl="0" w:tplc="4E183E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B80"/>
    <w:multiLevelType w:val="hybridMultilevel"/>
    <w:tmpl w:val="FD183EA4"/>
    <w:lvl w:ilvl="0" w:tplc="7242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1326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E17C9"/>
    <w:multiLevelType w:val="hybridMultilevel"/>
    <w:tmpl w:val="4C689ADC"/>
    <w:lvl w:ilvl="0" w:tplc="DC9A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20BB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F647D"/>
    <w:multiLevelType w:val="hybridMultilevel"/>
    <w:tmpl w:val="BD8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867"/>
    <w:multiLevelType w:val="hybridMultilevel"/>
    <w:tmpl w:val="CF14BCCE"/>
    <w:lvl w:ilvl="0" w:tplc="C5DE5A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A3DD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704E4"/>
    <w:multiLevelType w:val="hybridMultilevel"/>
    <w:tmpl w:val="7BB67EDC"/>
    <w:lvl w:ilvl="0" w:tplc="E93A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EF5A05"/>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F07F2"/>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53BE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91FA0"/>
    <w:multiLevelType w:val="hybridMultilevel"/>
    <w:tmpl w:val="BFEC6670"/>
    <w:lvl w:ilvl="0" w:tplc="40F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C258D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4655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C0D4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7185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20256"/>
    <w:multiLevelType w:val="hybridMultilevel"/>
    <w:tmpl w:val="EADED36C"/>
    <w:lvl w:ilvl="0" w:tplc="E6588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9579C"/>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647E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603A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D544D"/>
    <w:multiLevelType w:val="hybridMultilevel"/>
    <w:tmpl w:val="0656857A"/>
    <w:lvl w:ilvl="0" w:tplc="73A4C5C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66D38"/>
    <w:multiLevelType w:val="hybridMultilevel"/>
    <w:tmpl w:val="454E5020"/>
    <w:lvl w:ilvl="0" w:tplc="4BE60D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831">
    <w:abstractNumId w:val="4"/>
  </w:num>
  <w:num w:numId="2" w16cid:durableId="1969509152">
    <w:abstractNumId w:val="10"/>
  </w:num>
  <w:num w:numId="3" w16cid:durableId="421487793">
    <w:abstractNumId w:val="1"/>
  </w:num>
  <w:num w:numId="4" w16cid:durableId="1829589392">
    <w:abstractNumId w:val="20"/>
  </w:num>
  <w:num w:numId="5" w16cid:durableId="615211976">
    <w:abstractNumId w:val="2"/>
  </w:num>
  <w:num w:numId="6" w16cid:durableId="2121340922">
    <w:abstractNumId w:val="6"/>
  </w:num>
  <w:num w:numId="7" w16cid:durableId="754324679">
    <w:abstractNumId w:val="14"/>
  </w:num>
  <w:num w:numId="8" w16cid:durableId="38938338">
    <w:abstractNumId w:val="3"/>
  </w:num>
  <w:num w:numId="9" w16cid:durableId="1117528653">
    <w:abstractNumId w:val="23"/>
  </w:num>
  <w:num w:numId="10" w16cid:durableId="1389959571">
    <w:abstractNumId w:val="17"/>
  </w:num>
  <w:num w:numId="11" w16cid:durableId="1058942127">
    <w:abstractNumId w:val="18"/>
  </w:num>
  <w:num w:numId="12" w16cid:durableId="220558336">
    <w:abstractNumId w:val="22"/>
  </w:num>
  <w:num w:numId="13" w16cid:durableId="898129285">
    <w:abstractNumId w:val="24"/>
  </w:num>
  <w:num w:numId="14" w16cid:durableId="1844079551">
    <w:abstractNumId w:val="19"/>
  </w:num>
  <w:num w:numId="15" w16cid:durableId="1605501494">
    <w:abstractNumId w:val="8"/>
  </w:num>
  <w:num w:numId="16" w16cid:durableId="987055493">
    <w:abstractNumId w:val="15"/>
  </w:num>
  <w:num w:numId="17" w16cid:durableId="1347708378">
    <w:abstractNumId w:val="11"/>
  </w:num>
  <w:num w:numId="18" w16cid:durableId="462574666">
    <w:abstractNumId w:val="13"/>
  </w:num>
  <w:num w:numId="19" w16cid:durableId="121004623">
    <w:abstractNumId w:val="0"/>
  </w:num>
  <w:num w:numId="20" w16cid:durableId="1038550573">
    <w:abstractNumId w:val="21"/>
  </w:num>
  <w:num w:numId="21" w16cid:durableId="439682921">
    <w:abstractNumId w:val="16"/>
  </w:num>
  <w:num w:numId="22" w16cid:durableId="155073000">
    <w:abstractNumId w:val="7"/>
  </w:num>
  <w:num w:numId="23" w16cid:durableId="1930767909">
    <w:abstractNumId w:val="5"/>
  </w:num>
  <w:num w:numId="24" w16cid:durableId="731928784">
    <w:abstractNumId w:val="27"/>
  </w:num>
  <w:num w:numId="25" w16cid:durableId="6097820">
    <w:abstractNumId w:val="25"/>
  </w:num>
  <w:num w:numId="26" w16cid:durableId="180047152">
    <w:abstractNumId w:val="9"/>
  </w:num>
  <w:num w:numId="27" w16cid:durableId="1043015842">
    <w:abstractNumId w:val="26"/>
  </w:num>
  <w:num w:numId="28" w16cid:durableId="461078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7"/>
    <w:rsid w:val="000002CF"/>
    <w:rsid w:val="0001046E"/>
    <w:rsid w:val="00010AFF"/>
    <w:rsid w:val="00014D5D"/>
    <w:rsid w:val="000322AC"/>
    <w:rsid w:val="000416E0"/>
    <w:rsid w:val="00042192"/>
    <w:rsid w:val="000569E6"/>
    <w:rsid w:val="00063BD1"/>
    <w:rsid w:val="00070CDA"/>
    <w:rsid w:val="0008113B"/>
    <w:rsid w:val="00081C59"/>
    <w:rsid w:val="00083019"/>
    <w:rsid w:val="000863F4"/>
    <w:rsid w:val="00087778"/>
    <w:rsid w:val="00091896"/>
    <w:rsid w:val="00095B17"/>
    <w:rsid w:val="000A0566"/>
    <w:rsid w:val="000A1786"/>
    <w:rsid w:val="000A7FBE"/>
    <w:rsid w:val="000B26EB"/>
    <w:rsid w:val="000B457D"/>
    <w:rsid w:val="000D1AE1"/>
    <w:rsid w:val="000D4245"/>
    <w:rsid w:val="000D7A33"/>
    <w:rsid w:val="000E1ED2"/>
    <w:rsid w:val="000E1FA2"/>
    <w:rsid w:val="000E24DA"/>
    <w:rsid w:val="000F3C69"/>
    <w:rsid w:val="000F697B"/>
    <w:rsid w:val="00104205"/>
    <w:rsid w:val="00107A4A"/>
    <w:rsid w:val="00111F07"/>
    <w:rsid w:val="00115F82"/>
    <w:rsid w:val="001233C3"/>
    <w:rsid w:val="0012650D"/>
    <w:rsid w:val="00131F1D"/>
    <w:rsid w:val="001331DA"/>
    <w:rsid w:val="00133E94"/>
    <w:rsid w:val="00141E04"/>
    <w:rsid w:val="00142909"/>
    <w:rsid w:val="00147ED3"/>
    <w:rsid w:val="00162CE1"/>
    <w:rsid w:val="0017690A"/>
    <w:rsid w:val="00183908"/>
    <w:rsid w:val="00183CAB"/>
    <w:rsid w:val="00186111"/>
    <w:rsid w:val="00190D9C"/>
    <w:rsid w:val="00191F4D"/>
    <w:rsid w:val="00194626"/>
    <w:rsid w:val="00194627"/>
    <w:rsid w:val="00197D2E"/>
    <w:rsid w:val="001B2FCB"/>
    <w:rsid w:val="001C4447"/>
    <w:rsid w:val="001C79AD"/>
    <w:rsid w:val="001D48F1"/>
    <w:rsid w:val="001E0164"/>
    <w:rsid w:val="001F548F"/>
    <w:rsid w:val="001F73E8"/>
    <w:rsid w:val="0020056E"/>
    <w:rsid w:val="00201455"/>
    <w:rsid w:val="00204058"/>
    <w:rsid w:val="00214222"/>
    <w:rsid w:val="002158C9"/>
    <w:rsid w:val="00224F19"/>
    <w:rsid w:val="00235724"/>
    <w:rsid w:val="00241EFB"/>
    <w:rsid w:val="002473D7"/>
    <w:rsid w:val="002619F5"/>
    <w:rsid w:val="00263C84"/>
    <w:rsid w:val="002726FA"/>
    <w:rsid w:val="002742E7"/>
    <w:rsid w:val="002904FE"/>
    <w:rsid w:val="002A0D27"/>
    <w:rsid w:val="002A1669"/>
    <w:rsid w:val="002C47D7"/>
    <w:rsid w:val="002C6AE7"/>
    <w:rsid w:val="002D3E0D"/>
    <w:rsid w:val="002E0B10"/>
    <w:rsid w:val="00304CB4"/>
    <w:rsid w:val="0031268B"/>
    <w:rsid w:val="003154A9"/>
    <w:rsid w:val="003154E1"/>
    <w:rsid w:val="00315B1F"/>
    <w:rsid w:val="0032198E"/>
    <w:rsid w:val="00321B6E"/>
    <w:rsid w:val="003236D3"/>
    <w:rsid w:val="00331133"/>
    <w:rsid w:val="00332369"/>
    <w:rsid w:val="003359F0"/>
    <w:rsid w:val="00337F5D"/>
    <w:rsid w:val="0034472C"/>
    <w:rsid w:val="00355D51"/>
    <w:rsid w:val="0035660F"/>
    <w:rsid w:val="00365B75"/>
    <w:rsid w:val="00365F53"/>
    <w:rsid w:val="003760AD"/>
    <w:rsid w:val="00380327"/>
    <w:rsid w:val="003843E0"/>
    <w:rsid w:val="00384642"/>
    <w:rsid w:val="003861FA"/>
    <w:rsid w:val="003909D2"/>
    <w:rsid w:val="00393B25"/>
    <w:rsid w:val="003A02C5"/>
    <w:rsid w:val="003A7CB8"/>
    <w:rsid w:val="003C1C1C"/>
    <w:rsid w:val="003C3D19"/>
    <w:rsid w:val="003C4414"/>
    <w:rsid w:val="003E0CC5"/>
    <w:rsid w:val="003E19A8"/>
    <w:rsid w:val="003E5069"/>
    <w:rsid w:val="003E61A6"/>
    <w:rsid w:val="003F30F0"/>
    <w:rsid w:val="003F369B"/>
    <w:rsid w:val="003F62D0"/>
    <w:rsid w:val="0040191B"/>
    <w:rsid w:val="0041023F"/>
    <w:rsid w:val="0042135C"/>
    <w:rsid w:val="00424732"/>
    <w:rsid w:val="004358BD"/>
    <w:rsid w:val="00435CEA"/>
    <w:rsid w:val="0044014A"/>
    <w:rsid w:val="00440B83"/>
    <w:rsid w:val="00472D39"/>
    <w:rsid w:val="00475298"/>
    <w:rsid w:val="0047741B"/>
    <w:rsid w:val="00481525"/>
    <w:rsid w:val="00482C9B"/>
    <w:rsid w:val="0048307E"/>
    <w:rsid w:val="00483203"/>
    <w:rsid w:val="00484566"/>
    <w:rsid w:val="0048794A"/>
    <w:rsid w:val="0049059F"/>
    <w:rsid w:val="00497495"/>
    <w:rsid w:val="0049766D"/>
    <w:rsid w:val="004B6E8F"/>
    <w:rsid w:val="004B78B8"/>
    <w:rsid w:val="004C4870"/>
    <w:rsid w:val="004E506B"/>
    <w:rsid w:val="00500F5D"/>
    <w:rsid w:val="0050242D"/>
    <w:rsid w:val="0051396F"/>
    <w:rsid w:val="005257A6"/>
    <w:rsid w:val="00527CF4"/>
    <w:rsid w:val="0053720B"/>
    <w:rsid w:val="00543230"/>
    <w:rsid w:val="00551A4F"/>
    <w:rsid w:val="00554D71"/>
    <w:rsid w:val="005610F0"/>
    <w:rsid w:val="00570CFD"/>
    <w:rsid w:val="00571EE0"/>
    <w:rsid w:val="00572DA1"/>
    <w:rsid w:val="00587D56"/>
    <w:rsid w:val="005903FD"/>
    <w:rsid w:val="00591B6A"/>
    <w:rsid w:val="00591D30"/>
    <w:rsid w:val="00592996"/>
    <w:rsid w:val="005960D5"/>
    <w:rsid w:val="005A09CE"/>
    <w:rsid w:val="005A6D70"/>
    <w:rsid w:val="005A73F2"/>
    <w:rsid w:val="005B1D7C"/>
    <w:rsid w:val="005C7A46"/>
    <w:rsid w:val="005D05F8"/>
    <w:rsid w:val="005D776C"/>
    <w:rsid w:val="005E5EFD"/>
    <w:rsid w:val="005F2736"/>
    <w:rsid w:val="0061175B"/>
    <w:rsid w:val="00614AA1"/>
    <w:rsid w:val="006151AE"/>
    <w:rsid w:val="00622512"/>
    <w:rsid w:val="006244DE"/>
    <w:rsid w:val="00632A6D"/>
    <w:rsid w:val="006556BF"/>
    <w:rsid w:val="006626F2"/>
    <w:rsid w:val="00662C6E"/>
    <w:rsid w:val="00665D22"/>
    <w:rsid w:val="006710DC"/>
    <w:rsid w:val="00671C4F"/>
    <w:rsid w:val="006776F8"/>
    <w:rsid w:val="00683159"/>
    <w:rsid w:val="00696A8A"/>
    <w:rsid w:val="006B1B25"/>
    <w:rsid w:val="006C7508"/>
    <w:rsid w:val="006E30CB"/>
    <w:rsid w:val="006E4DD2"/>
    <w:rsid w:val="006E5926"/>
    <w:rsid w:val="006E62D0"/>
    <w:rsid w:val="006E7EC3"/>
    <w:rsid w:val="006F16DE"/>
    <w:rsid w:val="006F1B27"/>
    <w:rsid w:val="006F1E7E"/>
    <w:rsid w:val="006F51C3"/>
    <w:rsid w:val="006F74D1"/>
    <w:rsid w:val="00722FF2"/>
    <w:rsid w:val="0072313B"/>
    <w:rsid w:val="00735EAB"/>
    <w:rsid w:val="007514AE"/>
    <w:rsid w:val="0075163C"/>
    <w:rsid w:val="0075175B"/>
    <w:rsid w:val="007530EC"/>
    <w:rsid w:val="007572F8"/>
    <w:rsid w:val="00760683"/>
    <w:rsid w:val="00761A7B"/>
    <w:rsid w:val="007976E6"/>
    <w:rsid w:val="007A095F"/>
    <w:rsid w:val="007A54E0"/>
    <w:rsid w:val="007A7FF7"/>
    <w:rsid w:val="007C258F"/>
    <w:rsid w:val="007C2704"/>
    <w:rsid w:val="007D23C9"/>
    <w:rsid w:val="007D2B44"/>
    <w:rsid w:val="007D7D3E"/>
    <w:rsid w:val="007E3765"/>
    <w:rsid w:val="007E6370"/>
    <w:rsid w:val="007F4360"/>
    <w:rsid w:val="007F5331"/>
    <w:rsid w:val="008326EF"/>
    <w:rsid w:val="008352A9"/>
    <w:rsid w:val="00846106"/>
    <w:rsid w:val="00850040"/>
    <w:rsid w:val="00853259"/>
    <w:rsid w:val="00855AC2"/>
    <w:rsid w:val="008607A5"/>
    <w:rsid w:val="00874F0F"/>
    <w:rsid w:val="00886096"/>
    <w:rsid w:val="00896EE5"/>
    <w:rsid w:val="00897F7F"/>
    <w:rsid w:val="008A280C"/>
    <w:rsid w:val="008B23BA"/>
    <w:rsid w:val="008B3531"/>
    <w:rsid w:val="008C59A0"/>
    <w:rsid w:val="008C6434"/>
    <w:rsid w:val="008C7746"/>
    <w:rsid w:val="008D0A8F"/>
    <w:rsid w:val="008D1C0B"/>
    <w:rsid w:val="008D25C6"/>
    <w:rsid w:val="008D491A"/>
    <w:rsid w:val="008E071B"/>
    <w:rsid w:val="008E1CFE"/>
    <w:rsid w:val="008E305E"/>
    <w:rsid w:val="008E33D0"/>
    <w:rsid w:val="00900A6A"/>
    <w:rsid w:val="009060F8"/>
    <w:rsid w:val="009070B0"/>
    <w:rsid w:val="0091000E"/>
    <w:rsid w:val="009103F4"/>
    <w:rsid w:val="00910529"/>
    <w:rsid w:val="00915EF4"/>
    <w:rsid w:val="00917A65"/>
    <w:rsid w:val="00921082"/>
    <w:rsid w:val="00924F98"/>
    <w:rsid w:val="00927CA2"/>
    <w:rsid w:val="009345A8"/>
    <w:rsid w:val="00941815"/>
    <w:rsid w:val="009421C5"/>
    <w:rsid w:val="0094766F"/>
    <w:rsid w:val="00953D3F"/>
    <w:rsid w:val="00954502"/>
    <w:rsid w:val="00963580"/>
    <w:rsid w:val="009722AA"/>
    <w:rsid w:val="00973F3B"/>
    <w:rsid w:val="0097782B"/>
    <w:rsid w:val="00980273"/>
    <w:rsid w:val="009833B8"/>
    <w:rsid w:val="009865FC"/>
    <w:rsid w:val="00987FF1"/>
    <w:rsid w:val="009909F6"/>
    <w:rsid w:val="009942DD"/>
    <w:rsid w:val="009944FD"/>
    <w:rsid w:val="00997BA4"/>
    <w:rsid w:val="009A7295"/>
    <w:rsid w:val="009A7529"/>
    <w:rsid w:val="009B4A92"/>
    <w:rsid w:val="009B7E3C"/>
    <w:rsid w:val="009C0F02"/>
    <w:rsid w:val="009C769E"/>
    <w:rsid w:val="009C7E6C"/>
    <w:rsid w:val="009D05C5"/>
    <w:rsid w:val="009D2175"/>
    <w:rsid w:val="009D2C36"/>
    <w:rsid w:val="009D32B6"/>
    <w:rsid w:val="009D5A5F"/>
    <w:rsid w:val="009D625F"/>
    <w:rsid w:val="009E19BC"/>
    <w:rsid w:val="009E42E0"/>
    <w:rsid w:val="009E4705"/>
    <w:rsid w:val="009E6098"/>
    <w:rsid w:val="009F7359"/>
    <w:rsid w:val="00A11539"/>
    <w:rsid w:val="00A22C15"/>
    <w:rsid w:val="00A24765"/>
    <w:rsid w:val="00A31635"/>
    <w:rsid w:val="00A31A71"/>
    <w:rsid w:val="00A33013"/>
    <w:rsid w:val="00A41607"/>
    <w:rsid w:val="00A468B0"/>
    <w:rsid w:val="00A615C0"/>
    <w:rsid w:val="00A65089"/>
    <w:rsid w:val="00A66DC5"/>
    <w:rsid w:val="00A81353"/>
    <w:rsid w:val="00A8432A"/>
    <w:rsid w:val="00A8570F"/>
    <w:rsid w:val="00A87514"/>
    <w:rsid w:val="00A87E93"/>
    <w:rsid w:val="00A90D56"/>
    <w:rsid w:val="00A9368B"/>
    <w:rsid w:val="00AA27FC"/>
    <w:rsid w:val="00AC0BAA"/>
    <w:rsid w:val="00AC3E65"/>
    <w:rsid w:val="00AC6AB0"/>
    <w:rsid w:val="00AD28A9"/>
    <w:rsid w:val="00AD45D3"/>
    <w:rsid w:val="00AE52F3"/>
    <w:rsid w:val="00AE540E"/>
    <w:rsid w:val="00AE5A0C"/>
    <w:rsid w:val="00AF4ED1"/>
    <w:rsid w:val="00AF7933"/>
    <w:rsid w:val="00B01664"/>
    <w:rsid w:val="00B10741"/>
    <w:rsid w:val="00B13AD3"/>
    <w:rsid w:val="00B2024C"/>
    <w:rsid w:val="00B27341"/>
    <w:rsid w:val="00B4079A"/>
    <w:rsid w:val="00B533E9"/>
    <w:rsid w:val="00B5391C"/>
    <w:rsid w:val="00B54134"/>
    <w:rsid w:val="00B5593F"/>
    <w:rsid w:val="00B63E14"/>
    <w:rsid w:val="00B63EC8"/>
    <w:rsid w:val="00B710D1"/>
    <w:rsid w:val="00B853CD"/>
    <w:rsid w:val="00B9642F"/>
    <w:rsid w:val="00BA210A"/>
    <w:rsid w:val="00BA4C72"/>
    <w:rsid w:val="00BC186C"/>
    <w:rsid w:val="00BC232B"/>
    <w:rsid w:val="00BC3506"/>
    <w:rsid w:val="00BC379E"/>
    <w:rsid w:val="00BC3C12"/>
    <w:rsid w:val="00BD0961"/>
    <w:rsid w:val="00BD2CA3"/>
    <w:rsid w:val="00BD5B58"/>
    <w:rsid w:val="00BD6F4A"/>
    <w:rsid w:val="00BD7F00"/>
    <w:rsid w:val="00BE6E08"/>
    <w:rsid w:val="00BF7999"/>
    <w:rsid w:val="00C25225"/>
    <w:rsid w:val="00C32EB5"/>
    <w:rsid w:val="00C357A5"/>
    <w:rsid w:val="00C40150"/>
    <w:rsid w:val="00C44B9B"/>
    <w:rsid w:val="00C45375"/>
    <w:rsid w:val="00C5791C"/>
    <w:rsid w:val="00C624A2"/>
    <w:rsid w:val="00C637C6"/>
    <w:rsid w:val="00C6578E"/>
    <w:rsid w:val="00C67399"/>
    <w:rsid w:val="00C7060B"/>
    <w:rsid w:val="00C72CC4"/>
    <w:rsid w:val="00C73090"/>
    <w:rsid w:val="00C84254"/>
    <w:rsid w:val="00C85E0E"/>
    <w:rsid w:val="00C86681"/>
    <w:rsid w:val="00C8697A"/>
    <w:rsid w:val="00CA474D"/>
    <w:rsid w:val="00CC5E9B"/>
    <w:rsid w:val="00CD7D70"/>
    <w:rsid w:val="00CF31EB"/>
    <w:rsid w:val="00D02142"/>
    <w:rsid w:val="00D068F7"/>
    <w:rsid w:val="00D12723"/>
    <w:rsid w:val="00D14C50"/>
    <w:rsid w:val="00D2551F"/>
    <w:rsid w:val="00D27920"/>
    <w:rsid w:val="00D27B84"/>
    <w:rsid w:val="00D44A20"/>
    <w:rsid w:val="00D50361"/>
    <w:rsid w:val="00D54A1E"/>
    <w:rsid w:val="00D56326"/>
    <w:rsid w:val="00D614B2"/>
    <w:rsid w:val="00D61B37"/>
    <w:rsid w:val="00D66B66"/>
    <w:rsid w:val="00D72FA6"/>
    <w:rsid w:val="00D7336B"/>
    <w:rsid w:val="00D8110D"/>
    <w:rsid w:val="00D82AD7"/>
    <w:rsid w:val="00D8335F"/>
    <w:rsid w:val="00D839F3"/>
    <w:rsid w:val="00D905DF"/>
    <w:rsid w:val="00DA26CC"/>
    <w:rsid w:val="00DA403D"/>
    <w:rsid w:val="00DB5014"/>
    <w:rsid w:val="00DB511C"/>
    <w:rsid w:val="00DB6CDD"/>
    <w:rsid w:val="00DC2E91"/>
    <w:rsid w:val="00DC42F2"/>
    <w:rsid w:val="00DD19A6"/>
    <w:rsid w:val="00DD259D"/>
    <w:rsid w:val="00DD26B2"/>
    <w:rsid w:val="00DE2D2F"/>
    <w:rsid w:val="00DE5244"/>
    <w:rsid w:val="00DE5417"/>
    <w:rsid w:val="00DF09FB"/>
    <w:rsid w:val="00E0735C"/>
    <w:rsid w:val="00E14445"/>
    <w:rsid w:val="00E21282"/>
    <w:rsid w:val="00E2184A"/>
    <w:rsid w:val="00E22B1D"/>
    <w:rsid w:val="00E24D5D"/>
    <w:rsid w:val="00E31E4F"/>
    <w:rsid w:val="00E327D2"/>
    <w:rsid w:val="00E33F26"/>
    <w:rsid w:val="00E37F1C"/>
    <w:rsid w:val="00E42ED4"/>
    <w:rsid w:val="00E4512C"/>
    <w:rsid w:val="00E5542C"/>
    <w:rsid w:val="00E55D63"/>
    <w:rsid w:val="00E63A9F"/>
    <w:rsid w:val="00E63E1B"/>
    <w:rsid w:val="00E715A9"/>
    <w:rsid w:val="00E7160C"/>
    <w:rsid w:val="00E855BD"/>
    <w:rsid w:val="00E94926"/>
    <w:rsid w:val="00EA238F"/>
    <w:rsid w:val="00EA4D7C"/>
    <w:rsid w:val="00EB12EC"/>
    <w:rsid w:val="00EB5BE2"/>
    <w:rsid w:val="00EC2129"/>
    <w:rsid w:val="00EC4EB7"/>
    <w:rsid w:val="00ED2142"/>
    <w:rsid w:val="00ED24B7"/>
    <w:rsid w:val="00ED3996"/>
    <w:rsid w:val="00ED4FF5"/>
    <w:rsid w:val="00ED6350"/>
    <w:rsid w:val="00EE40FF"/>
    <w:rsid w:val="00EE643C"/>
    <w:rsid w:val="00EF05A8"/>
    <w:rsid w:val="00F01535"/>
    <w:rsid w:val="00F03007"/>
    <w:rsid w:val="00F205B1"/>
    <w:rsid w:val="00F25499"/>
    <w:rsid w:val="00F26F6E"/>
    <w:rsid w:val="00F31447"/>
    <w:rsid w:val="00F32E56"/>
    <w:rsid w:val="00F344D8"/>
    <w:rsid w:val="00F37A84"/>
    <w:rsid w:val="00F422E7"/>
    <w:rsid w:val="00F43C2F"/>
    <w:rsid w:val="00F47DE2"/>
    <w:rsid w:val="00F6004C"/>
    <w:rsid w:val="00F6019D"/>
    <w:rsid w:val="00F62934"/>
    <w:rsid w:val="00F653F2"/>
    <w:rsid w:val="00F756B4"/>
    <w:rsid w:val="00F77EF9"/>
    <w:rsid w:val="00F94023"/>
    <w:rsid w:val="00FA2E98"/>
    <w:rsid w:val="00FA63F3"/>
    <w:rsid w:val="00FA7E0F"/>
    <w:rsid w:val="00FB2667"/>
    <w:rsid w:val="00FB5699"/>
    <w:rsid w:val="00FC2087"/>
    <w:rsid w:val="00FC63FD"/>
    <w:rsid w:val="00FD0D91"/>
    <w:rsid w:val="00FD7C05"/>
    <w:rsid w:val="00FE1BFD"/>
    <w:rsid w:val="00FF4CE2"/>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AD0"/>
  <w15:docId w15:val="{826EDCFA-8B27-4225-B98E-4BB484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01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83019"/>
    <w:rPr>
      <w:rFonts w:ascii="Tahoma" w:hAnsi="Tahoma" w:cs="Tahoma"/>
      <w:sz w:val="16"/>
      <w:szCs w:val="16"/>
    </w:rPr>
  </w:style>
  <w:style w:type="paragraph" w:styleId="a4">
    <w:name w:val="footnote text"/>
    <w:basedOn w:val="a"/>
    <w:link w:val="Char0"/>
    <w:unhideWhenUsed/>
    <w:rsid w:val="00142909"/>
    <w:pPr>
      <w:spacing w:after="0" w:line="240" w:lineRule="auto"/>
    </w:pPr>
    <w:rPr>
      <w:sz w:val="20"/>
      <w:szCs w:val="20"/>
    </w:rPr>
  </w:style>
  <w:style w:type="character" w:customStyle="1" w:styleId="Char0">
    <w:name w:val="نص حاشية سفلية Char"/>
    <w:basedOn w:val="a0"/>
    <w:link w:val="a4"/>
    <w:rsid w:val="00142909"/>
    <w:rPr>
      <w:sz w:val="20"/>
      <w:szCs w:val="20"/>
    </w:rPr>
  </w:style>
  <w:style w:type="character" w:styleId="a5">
    <w:name w:val="footnote reference"/>
    <w:basedOn w:val="a0"/>
    <w:semiHidden/>
    <w:unhideWhenUsed/>
    <w:rsid w:val="00142909"/>
    <w:rPr>
      <w:vertAlign w:val="superscript"/>
    </w:rPr>
  </w:style>
  <w:style w:type="paragraph" w:styleId="a6">
    <w:name w:val="List Paragraph"/>
    <w:basedOn w:val="a"/>
    <w:uiPriority w:val="34"/>
    <w:qFormat/>
    <w:rsid w:val="00543230"/>
    <w:pPr>
      <w:ind w:left="720"/>
      <w:contextualSpacing/>
    </w:pPr>
  </w:style>
  <w:style w:type="paragraph" w:styleId="a7">
    <w:name w:val="header"/>
    <w:basedOn w:val="a"/>
    <w:link w:val="Char1"/>
    <w:uiPriority w:val="99"/>
    <w:unhideWhenUsed/>
    <w:rsid w:val="00B5593F"/>
    <w:pPr>
      <w:tabs>
        <w:tab w:val="center" w:pos="4320"/>
        <w:tab w:val="right" w:pos="8640"/>
      </w:tabs>
      <w:spacing w:after="0" w:line="240" w:lineRule="auto"/>
    </w:pPr>
  </w:style>
  <w:style w:type="character" w:customStyle="1" w:styleId="Char1">
    <w:name w:val="رأس الصفحة Char"/>
    <w:basedOn w:val="a0"/>
    <w:link w:val="a7"/>
    <w:uiPriority w:val="99"/>
    <w:rsid w:val="00B5593F"/>
  </w:style>
  <w:style w:type="paragraph" w:styleId="a8">
    <w:name w:val="footer"/>
    <w:basedOn w:val="a"/>
    <w:link w:val="Char2"/>
    <w:unhideWhenUsed/>
    <w:rsid w:val="00B5593F"/>
    <w:pPr>
      <w:tabs>
        <w:tab w:val="center" w:pos="4320"/>
        <w:tab w:val="right" w:pos="8640"/>
      </w:tabs>
      <w:spacing w:after="0" w:line="240" w:lineRule="auto"/>
    </w:pPr>
  </w:style>
  <w:style w:type="character" w:customStyle="1" w:styleId="Char2">
    <w:name w:val="تذييل الصفحة Char"/>
    <w:basedOn w:val="a0"/>
    <w:link w:val="a8"/>
    <w:rsid w:val="00B5593F"/>
  </w:style>
  <w:style w:type="table" w:styleId="a9">
    <w:name w:val="Table Grid"/>
    <w:basedOn w:val="a1"/>
    <w:uiPriority w:val="39"/>
    <w:rsid w:val="0050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F4ED1"/>
    <w:rPr>
      <w:color w:val="0000FF" w:themeColor="hyperlink"/>
      <w:u w:val="single"/>
    </w:rPr>
  </w:style>
  <w:style w:type="numbering" w:customStyle="1" w:styleId="1">
    <w:name w:val="بلا قائمة1"/>
    <w:next w:val="a2"/>
    <w:semiHidden/>
    <w:unhideWhenUsed/>
    <w:rsid w:val="009E6098"/>
  </w:style>
  <w:style w:type="character" w:customStyle="1" w:styleId="Char10">
    <w:name w:val="نص حاشية سفلية Char1"/>
    <w:basedOn w:val="a0"/>
    <w:uiPriority w:val="99"/>
    <w:semiHidden/>
    <w:rsid w:val="009E6098"/>
    <w:rPr>
      <w:rFonts w:ascii="Calibri" w:eastAsia="Calibri" w:hAnsi="Calibri" w:cs="Arial"/>
    </w:rPr>
  </w:style>
  <w:style w:type="paragraph" w:customStyle="1" w:styleId="msonospacing0">
    <w:name w:val="msonospacing"/>
    <w:rsid w:val="009E6098"/>
    <w:pPr>
      <w:bidi/>
      <w:spacing w:after="0" w:line="240" w:lineRule="auto"/>
    </w:pPr>
    <w:rPr>
      <w:rFonts w:ascii="Calibri" w:eastAsia="Calibri" w:hAnsi="Calibri" w:cs="Arial"/>
    </w:rPr>
  </w:style>
  <w:style w:type="character" w:styleId="aa">
    <w:name w:val="page number"/>
    <w:basedOn w:val="a0"/>
    <w:rsid w:val="009E6098"/>
  </w:style>
  <w:style w:type="character" w:customStyle="1" w:styleId="10">
    <w:name w:val="ارتباط تشعبي متبع1"/>
    <w:basedOn w:val="a0"/>
    <w:uiPriority w:val="99"/>
    <w:semiHidden/>
    <w:unhideWhenUsed/>
    <w:rsid w:val="009E6098"/>
    <w:rPr>
      <w:color w:val="954F72"/>
      <w:u w:val="single"/>
    </w:rPr>
  </w:style>
  <w:style w:type="character" w:styleId="ab">
    <w:name w:val="FollowedHyperlink"/>
    <w:basedOn w:val="a0"/>
    <w:uiPriority w:val="99"/>
    <w:semiHidden/>
    <w:unhideWhenUsed/>
    <w:rsid w:val="009E6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0DE-0EB5-4711-8B00-084BBBC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7755</Words>
  <Characters>44206</Characters>
  <Application>Microsoft Office Word</Application>
  <DocSecurity>0</DocSecurity>
  <Lines>368</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PS</cp:lastModifiedBy>
  <cp:revision>7</cp:revision>
  <cp:lastPrinted>2020-06-06T10:37:00Z</cp:lastPrinted>
  <dcterms:created xsi:type="dcterms:W3CDTF">2021-05-24T06:58:00Z</dcterms:created>
  <dcterms:modified xsi:type="dcterms:W3CDTF">2022-04-26T13:44:00Z</dcterms:modified>
</cp:coreProperties>
</file>