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64BC" w14:textId="77777777" w:rsidR="00635EE1" w:rsidRPr="00F907EB" w:rsidRDefault="00635EE1" w:rsidP="00C836F4">
      <w:pPr>
        <w:bidi/>
        <w:spacing w:after="0"/>
        <w:ind w:left="-1333" w:right="-1418"/>
        <w:jc w:val="center"/>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 xml:space="preserve">الجمع بين الأدلة عند </w:t>
      </w:r>
      <w:proofErr w:type="gramStart"/>
      <w:r w:rsidRPr="00F907EB">
        <w:rPr>
          <w:rFonts w:ascii="Traditional Arabic" w:hAnsi="Traditional Arabic" w:cs="Traditional Arabic"/>
          <w:b/>
          <w:bCs/>
          <w:sz w:val="32"/>
          <w:szCs w:val="32"/>
          <w:rtl/>
          <w:lang w:bidi="ar-MA"/>
        </w:rPr>
        <w:t>المالكية</w:t>
      </w:r>
      <w:r w:rsidR="00351A87">
        <w:rPr>
          <w:rFonts w:ascii="Traditional Arabic" w:hAnsi="Traditional Arabic" w:cs="Traditional Arabic" w:hint="cs"/>
          <w:b/>
          <w:bCs/>
          <w:sz w:val="32"/>
          <w:szCs w:val="32"/>
          <w:rtl/>
          <w:lang w:bidi="ar-MA"/>
        </w:rPr>
        <w:t>,</w:t>
      </w:r>
      <w:proofErr w:type="gramEnd"/>
      <w:r w:rsidRPr="00F907EB">
        <w:rPr>
          <w:rFonts w:ascii="Traditional Arabic" w:hAnsi="Traditional Arabic" w:cs="Traditional Arabic"/>
          <w:b/>
          <w:bCs/>
          <w:sz w:val="32"/>
          <w:szCs w:val="32"/>
          <w:rtl/>
          <w:lang w:bidi="ar-MA"/>
        </w:rPr>
        <w:t xml:space="preserve"> مفهومه</w:t>
      </w:r>
      <w:r w:rsidR="00351A87">
        <w:rPr>
          <w:rFonts w:ascii="Traditional Arabic" w:hAnsi="Traditional Arabic" w:cs="Traditional Arabic" w:hint="cs"/>
          <w:b/>
          <w:bCs/>
          <w:sz w:val="32"/>
          <w:szCs w:val="32"/>
          <w:rtl/>
          <w:lang w:bidi="ar-MA"/>
        </w:rPr>
        <w:t>,</w:t>
      </w:r>
      <w:r w:rsidRPr="00F907EB">
        <w:rPr>
          <w:rFonts w:ascii="Traditional Arabic" w:hAnsi="Traditional Arabic" w:cs="Traditional Arabic"/>
          <w:b/>
          <w:bCs/>
          <w:sz w:val="32"/>
          <w:szCs w:val="32"/>
          <w:rtl/>
          <w:lang w:bidi="ar-MA"/>
        </w:rPr>
        <w:t xml:space="preserve"> </w:t>
      </w:r>
      <w:r w:rsidR="00351A87">
        <w:rPr>
          <w:rFonts w:ascii="Traditional Arabic" w:hAnsi="Traditional Arabic" w:cs="Traditional Arabic" w:hint="cs"/>
          <w:b/>
          <w:bCs/>
          <w:sz w:val="32"/>
          <w:szCs w:val="32"/>
          <w:rtl/>
          <w:lang w:bidi="ar-MA"/>
        </w:rPr>
        <w:t>و</w:t>
      </w:r>
      <w:r w:rsidRPr="00F907EB">
        <w:rPr>
          <w:rFonts w:ascii="Traditional Arabic" w:hAnsi="Traditional Arabic" w:cs="Traditional Arabic"/>
          <w:b/>
          <w:bCs/>
          <w:sz w:val="32"/>
          <w:szCs w:val="32"/>
          <w:rtl/>
          <w:lang w:bidi="ar-MA"/>
        </w:rPr>
        <w:t>شروطه</w:t>
      </w:r>
      <w:r w:rsidR="00351A87">
        <w:rPr>
          <w:rFonts w:ascii="Traditional Arabic" w:hAnsi="Traditional Arabic" w:cs="Traditional Arabic" w:hint="cs"/>
          <w:b/>
          <w:bCs/>
          <w:sz w:val="32"/>
          <w:szCs w:val="32"/>
          <w:rtl/>
          <w:lang w:bidi="ar-MA"/>
        </w:rPr>
        <w:t>,</w:t>
      </w:r>
      <w:r w:rsidRPr="00F907EB">
        <w:rPr>
          <w:rFonts w:ascii="Traditional Arabic" w:hAnsi="Traditional Arabic" w:cs="Traditional Arabic"/>
          <w:b/>
          <w:bCs/>
          <w:sz w:val="32"/>
          <w:szCs w:val="32"/>
          <w:rtl/>
          <w:lang w:bidi="ar-MA"/>
        </w:rPr>
        <w:t xml:space="preserve"> </w:t>
      </w:r>
      <w:r w:rsidR="00351A87">
        <w:rPr>
          <w:rFonts w:ascii="Traditional Arabic" w:hAnsi="Traditional Arabic" w:cs="Traditional Arabic" w:hint="cs"/>
          <w:b/>
          <w:bCs/>
          <w:sz w:val="32"/>
          <w:szCs w:val="32"/>
          <w:rtl/>
          <w:lang w:bidi="ar-MA"/>
        </w:rPr>
        <w:t>و</w:t>
      </w:r>
      <w:r w:rsidRPr="00F907EB">
        <w:rPr>
          <w:rFonts w:ascii="Traditional Arabic" w:hAnsi="Traditional Arabic" w:cs="Traditional Arabic"/>
          <w:b/>
          <w:bCs/>
          <w:sz w:val="32"/>
          <w:szCs w:val="32"/>
          <w:rtl/>
          <w:lang w:bidi="ar-MA"/>
        </w:rPr>
        <w:t>مسالكه</w:t>
      </w:r>
      <w:r w:rsidR="00351A87">
        <w:rPr>
          <w:rFonts w:ascii="Traditional Arabic" w:hAnsi="Traditional Arabic" w:cs="Traditional Arabic" w:hint="cs"/>
          <w:b/>
          <w:bCs/>
          <w:sz w:val="32"/>
          <w:szCs w:val="32"/>
          <w:rtl/>
          <w:lang w:bidi="ar-MA"/>
        </w:rPr>
        <w:t>,</w:t>
      </w:r>
      <w:r w:rsidRPr="00F907EB">
        <w:rPr>
          <w:rFonts w:ascii="Traditional Arabic" w:hAnsi="Traditional Arabic" w:cs="Traditional Arabic"/>
          <w:b/>
          <w:bCs/>
          <w:sz w:val="32"/>
          <w:szCs w:val="32"/>
          <w:rtl/>
          <w:lang w:bidi="ar-MA"/>
        </w:rPr>
        <w:t xml:space="preserve"> وتوسعهم في الأخذ به</w:t>
      </w:r>
    </w:p>
    <w:p w14:paraId="4E4C5424" w14:textId="77777777" w:rsidR="00C35E24" w:rsidRPr="00F907EB" w:rsidRDefault="00174CEB" w:rsidP="00174CEB">
      <w:pPr>
        <w:bidi/>
        <w:spacing w:after="0"/>
        <w:ind w:left="-1333" w:right="-1418"/>
        <w:jc w:val="right"/>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د.</w:t>
      </w:r>
      <w:r w:rsidR="00C35E24" w:rsidRPr="00F907EB">
        <w:rPr>
          <w:rFonts w:ascii="Traditional Arabic" w:hAnsi="Traditional Arabic" w:cs="Traditional Arabic"/>
          <w:sz w:val="32"/>
          <w:szCs w:val="32"/>
          <w:rtl/>
          <w:lang w:bidi="ar-MA"/>
        </w:rPr>
        <w:t xml:space="preserve"> مراد </w:t>
      </w:r>
      <w:proofErr w:type="spellStart"/>
      <w:r w:rsidR="00C35E24" w:rsidRPr="00F907EB">
        <w:rPr>
          <w:rFonts w:ascii="Traditional Arabic" w:hAnsi="Traditional Arabic" w:cs="Traditional Arabic"/>
          <w:sz w:val="32"/>
          <w:szCs w:val="32"/>
          <w:rtl/>
          <w:lang w:bidi="ar-MA"/>
        </w:rPr>
        <w:t>اشهيلي</w:t>
      </w:r>
      <w:proofErr w:type="spellEnd"/>
    </w:p>
    <w:p w14:paraId="6144CCBB" w14:textId="77777777" w:rsidR="00744EB8" w:rsidRPr="00F907EB" w:rsidRDefault="00744EB8" w:rsidP="00C836F4">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مقدمة</w:t>
      </w:r>
    </w:p>
    <w:p w14:paraId="276F121A" w14:textId="77777777" w:rsidR="00AE4DF4" w:rsidRPr="00F907EB" w:rsidRDefault="00AE4DF4" w:rsidP="004753A9">
      <w:pPr>
        <w:bidi/>
        <w:spacing w:after="0"/>
        <w:ind w:left="-1333" w:right="-1418" w:firstLine="675"/>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الحمد لله حمد</w:t>
      </w:r>
      <w:r w:rsidR="00351A8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يليق بجلال</w:t>
      </w:r>
      <w:r w:rsidR="0018358B" w:rsidRPr="00F907EB">
        <w:rPr>
          <w:rFonts w:ascii="Traditional Arabic" w:hAnsi="Traditional Arabic" w:cs="Traditional Arabic"/>
          <w:sz w:val="32"/>
          <w:szCs w:val="32"/>
          <w:rtl/>
          <w:lang w:bidi="ar-MA"/>
        </w:rPr>
        <w:t> وج</w:t>
      </w:r>
      <w:r w:rsidR="0082318F" w:rsidRPr="00F907EB">
        <w:rPr>
          <w:rFonts w:ascii="Traditional Arabic" w:hAnsi="Traditional Arabic" w:cs="Traditional Arabic"/>
          <w:sz w:val="32"/>
          <w:szCs w:val="32"/>
          <w:rtl/>
          <w:lang w:bidi="ar-MA"/>
        </w:rPr>
        <w:t>ه</w:t>
      </w:r>
      <w:r w:rsidR="0018358B" w:rsidRPr="00F907EB">
        <w:rPr>
          <w:rFonts w:ascii="Traditional Arabic" w:hAnsi="Traditional Arabic" w:cs="Traditional Arabic"/>
          <w:sz w:val="32"/>
          <w:szCs w:val="32"/>
          <w:rtl/>
          <w:lang w:bidi="ar-MA"/>
        </w:rPr>
        <w:t xml:space="preserve">ه وعظيم </w:t>
      </w:r>
      <w:r w:rsidRPr="00F907EB">
        <w:rPr>
          <w:rFonts w:ascii="Traditional Arabic" w:hAnsi="Traditional Arabic" w:cs="Traditional Arabic"/>
          <w:sz w:val="32"/>
          <w:szCs w:val="32"/>
          <w:rtl/>
          <w:lang w:bidi="ar-MA"/>
        </w:rPr>
        <w:t xml:space="preserve">سلطانه، وجميل إحسانه وتمام إنعامه، والصلاة والسلام على أفضل خلقه وإمام أنبيائه، وعلى </w:t>
      </w:r>
      <w:proofErr w:type="spellStart"/>
      <w:r w:rsidRPr="00F907EB">
        <w:rPr>
          <w:rFonts w:ascii="Traditional Arabic" w:hAnsi="Traditional Arabic" w:cs="Traditional Arabic"/>
          <w:sz w:val="32"/>
          <w:szCs w:val="32"/>
          <w:rtl/>
          <w:lang w:bidi="ar-MA"/>
        </w:rPr>
        <w:t>آله</w:t>
      </w:r>
      <w:proofErr w:type="spellEnd"/>
      <w:r w:rsidRPr="00F907EB">
        <w:rPr>
          <w:rFonts w:ascii="Traditional Arabic" w:hAnsi="Traditional Arabic" w:cs="Traditional Arabic"/>
          <w:sz w:val="32"/>
          <w:szCs w:val="32"/>
          <w:rtl/>
          <w:lang w:bidi="ar-MA"/>
        </w:rPr>
        <w:t xml:space="preserve"> وأصحابه، والتابعين لهم بإحسان إلى يوم لقائه.</w:t>
      </w:r>
      <w:r w:rsidR="004753A9">
        <w:rPr>
          <w:rFonts w:ascii="Traditional Arabic" w:hAnsi="Traditional Arabic" w:cs="Traditional Arabic" w:hint="cs"/>
          <w:sz w:val="32"/>
          <w:szCs w:val="32"/>
          <w:rtl/>
          <w:lang w:bidi="ar-MA"/>
        </w:rPr>
        <w:t xml:space="preserve"> </w:t>
      </w:r>
      <w:r w:rsidR="004753A9">
        <w:rPr>
          <w:rFonts w:ascii="Traditional Arabic" w:hAnsi="Traditional Arabic" w:cs="Traditional Arabic"/>
          <w:sz w:val="32"/>
          <w:szCs w:val="32"/>
          <w:rtl/>
          <w:lang w:bidi="ar-MA"/>
        </w:rPr>
        <w:t>وبعد</w:t>
      </w:r>
      <w:r w:rsidR="004753A9">
        <w:rPr>
          <w:rFonts w:ascii="Traditional Arabic" w:hAnsi="Traditional Arabic" w:cs="Traditional Arabic" w:hint="cs"/>
          <w:sz w:val="32"/>
          <w:szCs w:val="32"/>
          <w:rtl/>
          <w:lang w:bidi="ar-MA"/>
        </w:rPr>
        <w:t>:</w:t>
      </w:r>
    </w:p>
    <w:p w14:paraId="6B16460F" w14:textId="77777777" w:rsidR="007D5EE0" w:rsidRPr="00F907EB" w:rsidRDefault="00D1527E" w:rsidP="00351A87">
      <w:pPr>
        <w:bidi/>
        <w:spacing w:after="0"/>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فإن </w:t>
      </w:r>
      <w:r w:rsidR="00AE4DF4" w:rsidRPr="00F907EB">
        <w:rPr>
          <w:rFonts w:ascii="Traditional Arabic" w:hAnsi="Traditional Arabic" w:cs="Traditional Arabic"/>
          <w:sz w:val="32"/>
          <w:szCs w:val="32"/>
          <w:rtl/>
          <w:lang w:bidi="ar-MA"/>
        </w:rPr>
        <w:t>مبحث التعارض والترجيح من المباحث الأصولية العظيمة القدر، والخطيرة الأمر</w:t>
      </w:r>
      <w:r w:rsidR="00351A87">
        <w:rPr>
          <w:rFonts w:ascii="Traditional Arabic" w:hAnsi="Traditional Arabic" w:cs="Traditional Arabic" w:hint="cs"/>
          <w:sz w:val="32"/>
          <w:szCs w:val="32"/>
          <w:rtl/>
          <w:lang w:bidi="ar-MA"/>
        </w:rPr>
        <w:t>,</w:t>
      </w:r>
      <w:r w:rsidR="00AE4DF4" w:rsidRPr="00F907EB">
        <w:rPr>
          <w:rFonts w:ascii="Traditional Arabic" w:hAnsi="Traditional Arabic" w:cs="Traditional Arabic"/>
          <w:sz w:val="32"/>
          <w:szCs w:val="32"/>
          <w:rtl/>
          <w:lang w:bidi="ar-MA"/>
        </w:rPr>
        <w:t xml:space="preserve"> و</w:t>
      </w:r>
      <w:r w:rsidR="009618B2" w:rsidRPr="00F907EB">
        <w:rPr>
          <w:rFonts w:ascii="Traditional Arabic" w:hAnsi="Traditional Arabic" w:cs="Traditional Arabic"/>
          <w:sz w:val="32"/>
          <w:szCs w:val="32"/>
          <w:rtl/>
          <w:lang w:bidi="ar-MA"/>
        </w:rPr>
        <w:t xml:space="preserve">الجليلة </w:t>
      </w:r>
      <w:r w:rsidR="00AE4DF4" w:rsidRPr="00F907EB">
        <w:rPr>
          <w:rFonts w:ascii="Traditional Arabic" w:hAnsi="Traditional Arabic" w:cs="Traditional Arabic"/>
          <w:sz w:val="32"/>
          <w:szCs w:val="32"/>
          <w:rtl/>
          <w:lang w:bidi="ar-MA"/>
        </w:rPr>
        <w:t>الشأن، قع</w:t>
      </w:r>
      <w:r w:rsidR="00351A87">
        <w:rPr>
          <w:rFonts w:ascii="Traditional Arabic" w:hAnsi="Traditional Arabic" w:cs="Traditional Arabic" w:hint="cs"/>
          <w:sz w:val="32"/>
          <w:szCs w:val="32"/>
          <w:rtl/>
          <w:lang w:bidi="ar-MA"/>
        </w:rPr>
        <w:t>َّ</w:t>
      </w:r>
      <w:r w:rsidR="00AE4DF4" w:rsidRPr="00F907EB">
        <w:rPr>
          <w:rFonts w:ascii="Traditional Arabic" w:hAnsi="Traditional Arabic" w:cs="Traditional Arabic"/>
          <w:sz w:val="32"/>
          <w:szCs w:val="32"/>
          <w:rtl/>
          <w:lang w:bidi="ar-MA"/>
        </w:rPr>
        <w:t>د فيها الأصوليون كعادتهم قواعد عامة كلية، ولم يتعرضوا للتفصيلات والجزئيات، وخاصة قاع</w:t>
      </w:r>
      <w:r w:rsidR="00351A87">
        <w:rPr>
          <w:rFonts w:ascii="Traditional Arabic" w:hAnsi="Traditional Arabic" w:cs="Traditional Arabic"/>
          <w:sz w:val="32"/>
          <w:szCs w:val="32"/>
          <w:rtl/>
          <w:lang w:bidi="ar-MA"/>
        </w:rPr>
        <w:t>دة الجمع</w:t>
      </w:r>
      <w:r w:rsidR="00351A87">
        <w:rPr>
          <w:rFonts w:ascii="Traditional Arabic" w:hAnsi="Traditional Arabic" w:cs="Traditional Arabic" w:hint="cs"/>
          <w:sz w:val="32"/>
          <w:szCs w:val="32"/>
          <w:rtl/>
          <w:lang w:bidi="ar-MA"/>
        </w:rPr>
        <w:t xml:space="preserve"> </w:t>
      </w:r>
      <w:r w:rsidR="00351A87">
        <w:rPr>
          <w:rFonts w:ascii="Traditional Arabic" w:hAnsi="Traditional Arabic" w:cs="Traditional Arabic"/>
          <w:sz w:val="32"/>
          <w:szCs w:val="32"/>
          <w:rtl/>
          <w:lang w:bidi="ar-MA"/>
        </w:rPr>
        <w:t>والتوفيق بين الأدلة</w:t>
      </w:r>
      <w:r w:rsidR="00AE4DF4" w:rsidRPr="00F907EB">
        <w:rPr>
          <w:rFonts w:ascii="Traditional Arabic" w:hAnsi="Traditional Arabic" w:cs="Traditional Arabic"/>
          <w:sz w:val="32"/>
          <w:szCs w:val="32"/>
          <w:rtl/>
          <w:lang w:bidi="ar-MA"/>
        </w:rPr>
        <w:t xml:space="preserve">، فما </w:t>
      </w:r>
      <w:r w:rsidR="00B6781C" w:rsidRPr="00F907EB">
        <w:rPr>
          <w:rFonts w:ascii="Traditional Arabic" w:hAnsi="Traditional Arabic" w:cs="Traditional Arabic"/>
          <w:sz w:val="32"/>
          <w:szCs w:val="32"/>
          <w:rtl/>
          <w:lang w:bidi="ar-MA"/>
        </w:rPr>
        <w:t>بسطوا القول فيه</w:t>
      </w:r>
      <w:r w:rsidR="00233AE5" w:rsidRPr="00F907EB">
        <w:rPr>
          <w:rFonts w:ascii="Traditional Arabic" w:hAnsi="Traditional Arabic" w:cs="Traditional Arabic"/>
          <w:sz w:val="32"/>
          <w:szCs w:val="32"/>
          <w:rtl/>
          <w:lang w:bidi="ar-MA"/>
        </w:rPr>
        <w:t>ا</w:t>
      </w:r>
      <w:r w:rsidR="00B6781C" w:rsidRPr="00F907EB">
        <w:rPr>
          <w:rFonts w:ascii="Traditional Arabic" w:hAnsi="Traditional Arabic" w:cs="Traditional Arabic"/>
          <w:sz w:val="32"/>
          <w:szCs w:val="32"/>
          <w:rtl/>
          <w:lang w:bidi="ar-MA"/>
        </w:rPr>
        <w:t xml:space="preserve">، ولا أطنبوا </w:t>
      </w:r>
      <w:r w:rsidR="00233AE5" w:rsidRPr="00F907EB">
        <w:rPr>
          <w:rFonts w:ascii="Traditional Arabic" w:hAnsi="Traditional Arabic" w:cs="Traditional Arabic"/>
          <w:sz w:val="32"/>
          <w:szCs w:val="32"/>
          <w:rtl/>
          <w:lang w:bidi="ar-MA"/>
        </w:rPr>
        <w:t xml:space="preserve">فيها </w:t>
      </w:r>
      <w:r w:rsidR="00B6781C" w:rsidRPr="00F907EB">
        <w:rPr>
          <w:rFonts w:ascii="Traditional Arabic" w:hAnsi="Traditional Arabic" w:cs="Traditional Arabic"/>
          <w:sz w:val="32"/>
          <w:szCs w:val="32"/>
          <w:rtl/>
          <w:lang w:bidi="ar-MA"/>
        </w:rPr>
        <w:t>الكلام</w:t>
      </w:r>
      <w:r w:rsidR="00AE4DF4" w:rsidRPr="00F907EB">
        <w:rPr>
          <w:rFonts w:ascii="Traditional Arabic" w:hAnsi="Traditional Arabic" w:cs="Traditional Arabic"/>
          <w:sz w:val="32"/>
          <w:szCs w:val="32"/>
          <w:rtl/>
          <w:lang w:bidi="ar-MA"/>
        </w:rPr>
        <w:t>...</w:t>
      </w:r>
      <w:r w:rsidR="00351A87">
        <w:rPr>
          <w:rFonts w:ascii="Traditional Arabic" w:hAnsi="Traditional Arabic" w:cs="Traditional Arabic" w:hint="cs"/>
          <w:sz w:val="32"/>
          <w:szCs w:val="32"/>
          <w:rtl/>
          <w:lang w:bidi="ar-MA"/>
        </w:rPr>
        <w:t>؛</w:t>
      </w:r>
      <w:r w:rsidR="00AE4DF4" w:rsidRPr="00F907EB">
        <w:rPr>
          <w:rFonts w:ascii="Traditional Arabic" w:hAnsi="Traditional Arabic" w:cs="Traditional Arabic"/>
          <w:sz w:val="32"/>
          <w:szCs w:val="32"/>
          <w:rtl/>
          <w:lang w:bidi="ar-MA"/>
        </w:rPr>
        <w:t xml:space="preserve"> لأن هذا ليس من صميم عملهم، </w:t>
      </w:r>
      <w:r w:rsidR="00351A87">
        <w:rPr>
          <w:rFonts w:ascii="Traditional Arabic" w:hAnsi="Traditional Arabic" w:cs="Traditional Arabic"/>
          <w:sz w:val="32"/>
          <w:szCs w:val="32"/>
          <w:rtl/>
          <w:lang w:bidi="ar-MA"/>
        </w:rPr>
        <w:t>ولا مجال اشتغالهم</w:t>
      </w:r>
      <w:r w:rsidR="00351A87">
        <w:rPr>
          <w:rFonts w:ascii="Traditional Arabic" w:hAnsi="Traditional Arabic" w:cs="Traditional Arabic" w:hint="cs"/>
          <w:sz w:val="32"/>
          <w:szCs w:val="32"/>
          <w:rtl/>
          <w:lang w:bidi="ar-MA"/>
        </w:rPr>
        <w:t>؛</w:t>
      </w:r>
      <w:r w:rsidR="0018358B" w:rsidRPr="00F907EB">
        <w:rPr>
          <w:rFonts w:ascii="Traditional Arabic" w:hAnsi="Traditional Arabic" w:cs="Traditional Arabic"/>
          <w:sz w:val="32"/>
          <w:szCs w:val="32"/>
          <w:rtl/>
          <w:lang w:bidi="ar-MA"/>
        </w:rPr>
        <w:t xml:space="preserve"> </w:t>
      </w:r>
      <w:r w:rsidR="00AE4DF4" w:rsidRPr="00F907EB">
        <w:rPr>
          <w:rFonts w:ascii="Traditional Arabic" w:hAnsi="Traditional Arabic" w:cs="Traditional Arabic"/>
          <w:sz w:val="32"/>
          <w:szCs w:val="32"/>
          <w:rtl/>
          <w:lang w:bidi="ar-MA"/>
        </w:rPr>
        <w:t>لأن شغلهم هو وضع قواعد كلية عامة، تسهل على الفقيه عمله في استثمار الأدلة الشرعية، وتنزيلها على الوقائع الجزئية،</w:t>
      </w:r>
      <w:r w:rsidR="007D5EE0" w:rsidRPr="00F907EB">
        <w:rPr>
          <w:rFonts w:ascii="Traditional Arabic" w:hAnsi="Traditional Arabic" w:cs="Traditional Arabic"/>
          <w:sz w:val="32"/>
          <w:szCs w:val="32"/>
          <w:rtl/>
          <w:lang w:bidi="ar-MA"/>
        </w:rPr>
        <w:t xml:space="preserve"> فتول</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 xml:space="preserve">ى </w:t>
      </w:r>
      <w:proofErr w:type="spellStart"/>
      <w:r w:rsidR="007D5EE0" w:rsidRPr="00F907EB">
        <w:rPr>
          <w:rFonts w:ascii="Traditional Arabic" w:hAnsi="Traditional Arabic" w:cs="Traditional Arabic"/>
          <w:sz w:val="32"/>
          <w:szCs w:val="32"/>
          <w:rtl/>
          <w:lang w:bidi="ar-MA"/>
        </w:rPr>
        <w:t>فقهاؤنا</w:t>
      </w:r>
      <w:proofErr w:type="spellEnd"/>
      <w:r w:rsidR="007D5EE0" w:rsidRPr="00F907EB">
        <w:rPr>
          <w:rFonts w:ascii="Traditional Arabic" w:hAnsi="Traditional Arabic" w:cs="Traditional Arabic"/>
          <w:sz w:val="32"/>
          <w:szCs w:val="32"/>
          <w:rtl/>
          <w:lang w:bidi="ar-MA"/>
        </w:rPr>
        <w:t xml:space="preserve"> الأجل</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 xml:space="preserve">اء </w:t>
      </w:r>
      <w:r w:rsidR="00EE4E43" w:rsidRPr="00F907EB">
        <w:rPr>
          <w:rFonts w:ascii="Traditional Arabic" w:hAnsi="Traditional Arabic" w:cs="Traditional Arabic"/>
          <w:sz w:val="32"/>
          <w:szCs w:val="32"/>
          <w:rtl/>
          <w:lang w:bidi="ar-MA"/>
        </w:rPr>
        <w:t>بمختلف مدار</w:t>
      </w:r>
      <w:r w:rsidR="00233AE5" w:rsidRPr="00F907EB">
        <w:rPr>
          <w:rFonts w:ascii="Traditional Arabic" w:hAnsi="Traditional Arabic" w:cs="Traditional Arabic"/>
          <w:sz w:val="32"/>
          <w:szCs w:val="32"/>
          <w:rtl/>
          <w:lang w:bidi="ar-MA"/>
        </w:rPr>
        <w:t xml:space="preserve">سهم ومذاهبهم </w:t>
      </w:r>
      <w:r w:rsidR="00EE4E43" w:rsidRPr="00F907EB">
        <w:rPr>
          <w:rFonts w:ascii="Traditional Arabic" w:hAnsi="Traditional Arabic" w:cs="Traditional Arabic"/>
          <w:sz w:val="32"/>
          <w:szCs w:val="32"/>
          <w:rtl/>
          <w:lang w:bidi="ar-MA"/>
        </w:rPr>
        <w:t>بيان</w:t>
      </w:r>
      <w:r w:rsidR="00A77056" w:rsidRPr="00F907EB">
        <w:rPr>
          <w:rFonts w:ascii="Traditional Arabic" w:hAnsi="Traditional Arabic" w:cs="Traditional Arabic"/>
          <w:sz w:val="32"/>
          <w:szCs w:val="32"/>
          <w:rtl/>
          <w:lang w:bidi="ar-MA"/>
        </w:rPr>
        <w:t>َ</w:t>
      </w:r>
      <w:r w:rsidR="00EE4E43" w:rsidRPr="00F907EB">
        <w:rPr>
          <w:rFonts w:ascii="Traditional Arabic" w:hAnsi="Traditional Arabic" w:cs="Traditional Arabic"/>
          <w:sz w:val="32"/>
          <w:szCs w:val="32"/>
          <w:rtl/>
          <w:lang w:bidi="ar-MA"/>
        </w:rPr>
        <w:t xml:space="preserve"> </w:t>
      </w:r>
      <w:r w:rsidR="007D5EE0" w:rsidRPr="00F907EB">
        <w:rPr>
          <w:rFonts w:ascii="Traditional Arabic" w:hAnsi="Traditional Arabic" w:cs="Traditional Arabic"/>
          <w:sz w:val="32"/>
          <w:szCs w:val="32"/>
          <w:rtl/>
          <w:lang w:bidi="ar-MA"/>
        </w:rPr>
        <w:t>ما أج</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مله الأصوليون</w:t>
      </w:r>
      <w:r w:rsidR="00A77056" w:rsidRPr="00F907EB">
        <w:rPr>
          <w:rFonts w:ascii="Traditional Arabic" w:hAnsi="Traditional Arabic" w:cs="Traditional Arabic"/>
          <w:sz w:val="32"/>
          <w:szCs w:val="32"/>
          <w:rtl/>
          <w:lang w:bidi="ar-MA"/>
        </w:rPr>
        <w:t>،</w:t>
      </w:r>
      <w:r w:rsidR="00EE4E43" w:rsidRPr="00F907EB">
        <w:rPr>
          <w:rFonts w:ascii="Traditional Arabic" w:hAnsi="Traditional Arabic" w:cs="Traditional Arabic"/>
          <w:sz w:val="32"/>
          <w:szCs w:val="32"/>
          <w:rtl/>
          <w:lang w:bidi="ar-MA"/>
        </w:rPr>
        <w:t xml:space="preserve"> وتفصيله</w:t>
      </w:r>
      <w:r w:rsidR="00351A87">
        <w:rPr>
          <w:rFonts w:ascii="Traditional Arabic" w:hAnsi="Traditional Arabic" w:cs="Traditional Arabic"/>
          <w:sz w:val="32"/>
          <w:szCs w:val="32"/>
          <w:rtl/>
          <w:lang w:bidi="ar-MA"/>
        </w:rPr>
        <w:t xml:space="preserve"> في قواعدهم الأصولية العامة</w:t>
      </w:r>
      <w:r w:rsidR="00351A87">
        <w:rPr>
          <w:rFonts w:ascii="Traditional Arabic" w:hAnsi="Traditional Arabic" w:cs="Traditional Arabic" w:hint="cs"/>
          <w:sz w:val="32"/>
          <w:szCs w:val="32"/>
          <w:rtl/>
          <w:lang w:bidi="ar-MA"/>
        </w:rPr>
        <w:t xml:space="preserve">؛ </w:t>
      </w:r>
      <w:r w:rsidR="007D5EE0" w:rsidRPr="00F907EB">
        <w:rPr>
          <w:rFonts w:ascii="Traditional Arabic" w:hAnsi="Traditional Arabic" w:cs="Traditional Arabic"/>
          <w:sz w:val="32"/>
          <w:szCs w:val="32"/>
          <w:rtl/>
          <w:lang w:bidi="ar-MA"/>
        </w:rPr>
        <w:t>بيان</w:t>
      </w:r>
      <w:r w:rsidR="00351A87">
        <w:rPr>
          <w:rFonts w:ascii="Traditional Arabic" w:hAnsi="Traditional Arabic" w:cs="Traditional Arabic" w:hint="cs"/>
          <w:sz w:val="32"/>
          <w:szCs w:val="32"/>
          <w:rtl/>
          <w:lang w:bidi="ar-MA"/>
        </w:rPr>
        <w:t>ً</w:t>
      </w:r>
      <w:r w:rsidR="00DF754E" w:rsidRPr="00F907EB">
        <w:rPr>
          <w:rFonts w:ascii="Traditional Arabic" w:hAnsi="Traditional Arabic" w:cs="Traditional Arabic"/>
          <w:sz w:val="32"/>
          <w:szCs w:val="32"/>
          <w:rtl/>
          <w:lang w:bidi="ar-MA"/>
        </w:rPr>
        <w:t>ا</w:t>
      </w:r>
      <w:r w:rsidR="007D5EE0" w:rsidRPr="00F907EB">
        <w:rPr>
          <w:rFonts w:ascii="Traditional Arabic" w:hAnsi="Traditional Arabic" w:cs="Traditional Arabic"/>
          <w:sz w:val="32"/>
          <w:szCs w:val="32"/>
          <w:rtl/>
          <w:lang w:bidi="ar-MA"/>
        </w:rPr>
        <w:t xml:space="preserve"> عملي</w:t>
      </w:r>
      <w:r w:rsidR="00351A87">
        <w:rPr>
          <w:rFonts w:ascii="Traditional Arabic" w:hAnsi="Traditional Arabic" w:cs="Traditional Arabic" w:hint="cs"/>
          <w:sz w:val="32"/>
          <w:szCs w:val="32"/>
          <w:rtl/>
          <w:lang w:bidi="ar-MA"/>
        </w:rPr>
        <w:t>ًّ</w:t>
      </w:r>
      <w:r w:rsidR="007D5EE0" w:rsidRPr="00F907EB">
        <w:rPr>
          <w:rFonts w:ascii="Traditional Arabic" w:hAnsi="Traditional Arabic" w:cs="Traditional Arabic"/>
          <w:sz w:val="32"/>
          <w:szCs w:val="32"/>
          <w:rtl/>
          <w:lang w:bidi="ar-MA"/>
        </w:rPr>
        <w:t>ا</w:t>
      </w:r>
      <w:r w:rsidR="00351A87">
        <w:rPr>
          <w:rFonts w:ascii="Traditional Arabic" w:hAnsi="Traditional Arabic" w:cs="Traditional Arabic" w:hint="cs"/>
          <w:sz w:val="32"/>
          <w:szCs w:val="32"/>
          <w:rtl/>
          <w:lang w:bidi="ar-MA"/>
        </w:rPr>
        <w:t>,</w:t>
      </w:r>
      <w:r w:rsidR="007D5EE0" w:rsidRPr="00F907EB">
        <w:rPr>
          <w:rFonts w:ascii="Traditional Arabic" w:hAnsi="Traditional Arabic" w:cs="Traditional Arabic"/>
          <w:sz w:val="32"/>
          <w:szCs w:val="32"/>
          <w:rtl/>
          <w:lang w:bidi="ar-MA"/>
        </w:rPr>
        <w:t xml:space="preserve"> فاستثمروا هذه القواعد في نظرهم للأدلة وتنزيلها على واقع حياة المكلفين ال</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م</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عيش،</w:t>
      </w:r>
      <w:r w:rsidR="00EE4E43" w:rsidRPr="00F907EB">
        <w:rPr>
          <w:rFonts w:ascii="Traditional Arabic" w:hAnsi="Traditional Arabic" w:cs="Traditional Arabic"/>
          <w:sz w:val="32"/>
          <w:szCs w:val="32"/>
          <w:rtl/>
          <w:lang w:bidi="ar-MA"/>
        </w:rPr>
        <w:t xml:space="preserve"> ومن جملة هذه الأدلة ما قد يبدو</w:t>
      </w:r>
      <w:r w:rsidR="007D5EE0" w:rsidRPr="00F907EB">
        <w:rPr>
          <w:rFonts w:ascii="Traditional Arabic" w:hAnsi="Traditional Arabic" w:cs="Traditional Arabic"/>
          <w:sz w:val="32"/>
          <w:szCs w:val="32"/>
          <w:rtl/>
          <w:lang w:bidi="ar-MA"/>
        </w:rPr>
        <w:t xml:space="preserve"> للناظر أنها متعارضة</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 xml:space="preserve"> فيما بينها، ينفي بعض</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 xml:space="preserve">ها ما قد يثبته الآخر، فأبدع </w:t>
      </w:r>
      <w:proofErr w:type="spellStart"/>
      <w:r w:rsidR="007D5EE0" w:rsidRPr="00F907EB">
        <w:rPr>
          <w:rFonts w:ascii="Traditional Arabic" w:hAnsi="Traditional Arabic" w:cs="Traditional Arabic"/>
          <w:sz w:val="32"/>
          <w:szCs w:val="32"/>
          <w:rtl/>
          <w:lang w:bidi="ar-MA"/>
        </w:rPr>
        <w:t>فقهاؤنا</w:t>
      </w:r>
      <w:proofErr w:type="spellEnd"/>
      <w:r w:rsidR="007D5EE0" w:rsidRPr="00F907EB">
        <w:rPr>
          <w:rFonts w:ascii="Traditional Arabic" w:hAnsi="Traditional Arabic" w:cs="Traditional Arabic"/>
          <w:sz w:val="32"/>
          <w:szCs w:val="32"/>
          <w:rtl/>
          <w:lang w:bidi="ar-MA"/>
        </w:rPr>
        <w:t xml:space="preserve"> </w:t>
      </w:r>
      <w:r w:rsidR="00351A87">
        <w:rPr>
          <w:rFonts w:ascii="Traditional Arabic" w:hAnsi="Traditional Arabic" w:cs="Traditional Arabic" w:hint="cs"/>
          <w:sz w:val="32"/>
          <w:szCs w:val="32"/>
          <w:rtl/>
          <w:lang w:bidi="ar-MA"/>
        </w:rPr>
        <w:t>-</w:t>
      </w:r>
      <w:r w:rsidR="007D5EE0" w:rsidRPr="00F907EB">
        <w:rPr>
          <w:rFonts w:ascii="Traditional Arabic" w:hAnsi="Traditional Arabic" w:cs="Traditional Arabic"/>
          <w:sz w:val="32"/>
          <w:szCs w:val="32"/>
          <w:rtl/>
          <w:lang w:bidi="ar-MA"/>
        </w:rPr>
        <w:t>رحمهم الله</w:t>
      </w:r>
      <w:r w:rsidR="00351A87">
        <w:rPr>
          <w:rFonts w:ascii="Traditional Arabic" w:hAnsi="Traditional Arabic" w:cs="Traditional Arabic" w:hint="cs"/>
          <w:sz w:val="32"/>
          <w:szCs w:val="32"/>
          <w:rtl/>
          <w:lang w:bidi="ar-MA"/>
        </w:rPr>
        <w:t>-</w:t>
      </w:r>
      <w:r w:rsidR="007D5EE0" w:rsidRPr="00F907EB">
        <w:rPr>
          <w:rFonts w:ascii="Traditional Arabic" w:hAnsi="Traditional Arabic" w:cs="Traditional Arabic"/>
          <w:sz w:val="32"/>
          <w:szCs w:val="32"/>
          <w:rtl/>
          <w:lang w:bidi="ar-MA"/>
        </w:rPr>
        <w:t xml:space="preserve"> وتفن</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نوا في وجوه الجمع بين الأدلة</w:t>
      </w:r>
      <w:r w:rsidR="00351A87">
        <w:rPr>
          <w:rFonts w:ascii="Traditional Arabic" w:hAnsi="Traditional Arabic" w:cs="Traditional Arabic" w:hint="cs"/>
          <w:sz w:val="32"/>
          <w:szCs w:val="32"/>
          <w:rtl/>
          <w:lang w:bidi="ar-MA"/>
        </w:rPr>
        <w:t xml:space="preserve"> </w:t>
      </w:r>
      <w:r w:rsidR="00351A87" w:rsidRPr="00F907EB">
        <w:rPr>
          <w:rFonts w:ascii="Traditional Arabic" w:hAnsi="Traditional Arabic" w:cs="Traditional Arabic"/>
          <w:sz w:val="32"/>
          <w:szCs w:val="32"/>
          <w:rtl/>
          <w:lang w:bidi="ar-MA"/>
        </w:rPr>
        <w:t>ومسالك</w:t>
      </w:r>
      <w:r w:rsidR="00351A87">
        <w:rPr>
          <w:rFonts w:ascii="Traditional Arabic" w:hAnsi="Traditional Arabic" w:cs="Traditional Arabic" w:hint="cs"/>
          <w:sz w:val="32"/>
          <w:szCs w:val="32"/>
          <w:rtl/>
          <w:lang w:bidi="ar-MA"/>
        </w:rPr>
        <w:t>ه؛</w:t>
      </w:r>
      <w:r w:rsidR="007D5EE0" w:rsidRPr="00F907EB">
        <w:rPr>
          <w:rFonts w:ascii="Traditional Arabic" w:hAnsi="Traditional Arabic" w:cs="Traditional Arabic"/>
          <w:sz w:val="32"/>
          <w:szCs w:val="32"/>
          <w:rtl/>
          <w:lang w:bidi="ar-MA"/>
        </w:rPr>
        <w:t xml:space="preserve"> إعمال</w:t>
      </w:r>
      <w:r w:rsidR="00351A87">
        <w:rPr>
          <w:rFonts w:ascii="Traditional Arabic" w:hAnsi="Traditional Arabic" w:cs="Traditional Arabic" w:hint="cs"/>
          <w:sz w:val="32"/>
          <w:szCs w:val="32"/>
          <w:rtl/>
          <w:lang w:bidi="ar-MA"/>
        </w:rPr>
        <w:t>ً</w:t>
      </w:r>
      <w:r w:rsidR="00351A87">
        <w:rPr>
          <w:rFonts w:ascii="Traditional Arabic" w:hAnsi="Traditional Arabic" w:cs="Traditional Arabic"/>
          <w:sz w:val="32"/>
          <w:szCs w:val="32"/>
          <w:rtl/>
          <w:lang w:bidi="ar-MA"/>
        </w:rPr>
        <w:t>ا لقاعدة:</w:t>
      </w:r>
      <w:r w:rsidR="00351A87">
        <w:rPr>
          <w:rFonts w:ascii="Traditional Arabic" w:hAnsi="Traditional Arabic" w:cs="Traditional Arabic" w:hint="cs"/>
          <w:sz w:val="32"/>
          <w:szCs w:val="32"/>
          <w:rtl/>
          <w:lang w:bidi="ar-MA"/>
        </w:rPr>
        <w:t xml:space="preserve"> </w:t>
      </w:r>
      <w:r w:rsidR="00351A87">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الأصل</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 xml:space="preserve"> في الأدل</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ة الإع</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مال</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 xml:space="preserve"> لا الإه</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مال</w:t>
      </w:r>
      <w:r w:rsidR="00A77056" w:rsidRPr="00F907EB">
        <w:rPr>
          <w:rFonts w:ascii="Traditional Arabic" w:hAnsi="Traditional Arabic" w:cs="Traditional Arabic"/>
          <w:sz w:val="32"/>
          <w:szCs w:val="32"/>
          <w:rtl/>
          <w:lang w:bidi="ar-MA"/>
        </w:rPr>
        <w:t>ُ</w:t>
      </w:r>
      <w:r w:rsidR="007D5EE0" w:rsidRPr="00F907EB">
        <w:rPr>
          <w:rFonts w:ascii="Traditional Arabic" w:hAnsi="Traditional Arabic" w:cs="Traditional Arabic"/>
          <w:sz w:val="32"/>
          <w:szCs w:val="32"/>
          <w:rtl/>
          <w:lang w:bidi="ar-MA"/>
        </w:rPr>
        <w:t>"</w:t>
      </w:r>
      <w:r w:rsidR="00C578DC" w:rsidRPr="00F907EB">
        <w:rPr>
          <w:rStyle w:val="a4"/>
          <w:rFonts w:ascii="Traditional Arabic" w:hAnsi="Traditional Arabic" w:cs="Traditional Arabic"/>
          <w:sz w:val="32"/>
          <w:szCs w:val="32"/>
          <w:rtl/>
          <w:lang w:bidi="ar-MA"/>
        </w:rPr>
        <w:footnoteReference w:id="1"/>
      </w:r>
      <w:r w:rsidR="007D5EE0" w:rsidRPr="00F907EB">
        <w:rPr>
          <w:rFonts w:ascii="Traditional Arabic" w:hAnsi="Traditional Arabic" w:cs="Traditional Arabic"/>
          <w:sz w:val="32"/>
          <w:szCs w:val="32"/>
          <w:rtl/>
          <w:lang w:bidi="ar-MA"/>
        </w:rPr>
        <w:t>.</w:t>
      </w:r>
    </w:p>
    <w:p w14:paraId="508AACC0" w14:textId="77777777" w:rsidR="000412DA" w:rsidRPr="00F907EB" w:rsidRDefault="007D5EE0" w:rsidP="00351A8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فكان منهج</w:t>
      </w:r>
      <w:r w:rsidR="00A77056"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هم هذا خليق</w:t>
      </w:r>
      <w:r w:rsidR="00351A87">
        <w:rPr>
          <w:rFonts w:ascii="Traditional Arabic" w:hAnsi="Traditional Arabic" w:cs="Traditional Arabic" w:hint="cs"/>
          <w:sz w:val="32"/>
          <w:szCs w:val="32"/>
          <w:rtl/>
          <w:lang w:bidi="ar-MA"/>
        </w:rPr>
        <w:t>ً</w:t>
      </w:r>
      <w:r w:rsidR="00EE4E43" w:rsidRPr="00F907EB">
        <w:rPr>
          <w:rFonts w:ascii="Traditional Arabic" w:hAnsi="Traditional Arabic" w:cs="Traditional Arabic"/>
          <w:sz w:val="32"/>
          <w:szCs w:val="32"/>
          <w:rtl/>
          <w:lang w:bidi="ar-MA"/>
        </w:rPr>
        <w:t>ا</w:t>
      </w:r>
      <w:r w:rsidRPr="00F907EB">
        <w:rPr>
          <w:rFonts w:ascii="Traditional Arabic" w:hAnsi="Traditional Arabic" w:cs="Traditional Arabic"/>
          <w:sz w:val="32"/>
          <w:szCs w:val="32"/>
          <w:rtl/>
          <w:lang w:bidi="ar-MA"/>
        </w:rPr>
        <w:t xml:space="preserve"> بأن يحظى بعناية الدارسين والباحثين </w:t>
      </w:r>
      <w:r w:rsidR="00BF1BEC" w:rsidRPr="00F907EB">
        <w:rPr>
          <w:rFonts w:ascii="Traditional Arabic" w:hAnsi="Traditional Arabic" w:cs="Traditional Arabic"/>
          <w:sz w:val="32"/>
          <w:szCs w:val="32"/>
          <w:rtl/>
          <w:lang w:bidi="ar-MA"/>
        </w:rPr>
        <w:t xml:space="preserve">المعاصرين، وهو </w:t>
      </w:r>
      <w:r w:rsidR="00591325" w:rsidRPr="00F907EB">
        <w:rPr>
          <w:rFonts w:ascii="Traditional Arabic" w:hAnsi="Traditional Arabic" w:cs="Traditional Arabic"/>
          <w:sz w:val="32"/>
          <w:szCs w:val="32"/>
          <w:rtl/>
          <w:lang w:bidi="ar-MA"/>
        </w:rPr>
        <w:t xml:space="preserve">ما </w:t>
      </w:r>
      <w:r w:rsidR="00BF1BEC" w:rsidRPr="00F907EB">
        <w:rPr>
          <w:rFonts w:ascii="Traditional Arabic" w:hAnsi="Traditional Arabic" w:cs="Traditional Arabic"/>
          <w:sz w:val="32"/>
          <w:szCs w:val="32"/>
          <w:rtl/>
          <w:lang w:bidi="ar-MA"/>
        </w:rPr>
        <w:t xml:space="preserve">حدث بالفعل </w:t>
      </w:r>
      <w:r w:rsidR="00591325" w:rsidRPr="00F907EB">
        <w:rPr>
          <w:rFonts w:ascii="Traditional Arabic" w:hAnsi="Traditional Arabic" w:cs="Traditional Arabic"/>
          <w:sz w:val="32"/>
          <w:szCs w:val="32"/>
          <w:rtl/>
          <w:lang w:bidi="ar-MA"/>
        </w:rPr>
        <w:t xml:space="preserve">إذ قامت </w:t>
      </w:r>
      <w:r w:rsidR="00BF1BEC" w:rsidRPr="00F907EB">
        <w:rPr>
          <w:rFonts w:ascii="Traditional Arabic" w:hAnsi="Traditional Arabic" w:cs="Traditional Arabic"/>
          <w:sz w:val="32"/>
          <w:szCs w:val="32"/>
          <w:rtl/>
          <w:lang w:bidi="ar-MA"/>
        </w:rPr>
        <w:t>دراسات</w:t>
      </w:r>
      <w:r w:rsidR="00A77056" w:rsidRPr="00F907EB">
        <w:rPr>
          <w:rFonts w:ascii="Traditional Arabic" w:hAnsi="Traditional Arabic" w:cs="Traditional Arabic"/>
          <w:sz w:val="32"/>
          <w:szCs w:val="32"/>
          <w:rtl/>
          <w:lang w:bidi="ar-MA"/>
        </w:rPr>
        <w:t>ٌ</w:t>
      </w:r>
      <w:r w:rsidR="00BF1BEC" w:rsidRPr="00F907EB">
        <w:rPr>
          <w:rFonts w:ascii="Traditional Arabic" w:hAnsi="Traditional Arabic" w:cs="Traditional Arabic"/>
          <w:sz w:val="32"/>
          <w:szCs w:val="32"/>
          <w:rtl/>
          <w:lang w:bidi="ar-MA"/>
        </w:rPr>
        <w:t xml:space="preserve"> وبحوث معاصرة </w:t>
      </w:r>
      <w:r w:rsidR="000412DA" w:rsidRPr="00F907EB">
        <w:rPr>
          <w:rFonts w:ascii="Traditional Arabic" w:hAnsi="Traditional Arabic" w:cs="Traditional Arabic"/>
          <w:sz w:val="32"/>
          <w:szCs w:val="32"/>
          <w:rtl/>
          <w:lang w:bidi="ar-MA"/>
        </w:rPr>
        <w:t xml:space="preserve">خاصة بمبحث </w:t>
      </w:r>
      <w:r w:rsidR="009618B2" w:rsidRPr="00F907EB">
        <w:rPr>
          <w:rFonts w:ascii="Traditional Arabic" w:hAnsi="Traditional Arabic" w:cs="Traditional Arabic"/>
          <w:sz w:val="32"/>
          <w:szCs w:val="32"/>
          <w:rtl/>
          <w:lang w:bidi="ar-MA"/>
        </w:rPr>
        <w:t>"</w:t>
      </w:r>
      <w:r w:rsidR="000412DA" w:rsidRPr="00F907EB">
        <w:rPr>
          <w:rFonts w:ascii="Traditional Arabic" w:hAnsi="Traditional Arabic" w:cs="Traditional Arabic"/>
          <w:sz w:val="32"/>
          <w:szCs w:val="32"/>
          <w:rtl/>
          <w:lang w:bidi="ar-MA"/>
        </w:rPr>
        <w:t>الت</w:t>
      </w:r>
      <w:r w:rsidR="00A77056" w:rsidRPr="00F907EB">
        <w:rPr>
          <w:rFonts w:ascii="Traditional Arabic" w:hAnsi="Traditional Arabic" w:cs="Traditional Arabic"/>
          <w:sz w:val="32"/>
          <w:szCs w:val="32"/>
          <w:rtl/>
          <w:lang w:bidi="ar-MA"/>
        </w:rPr>
        <w:t>َّ</w:t>
      </w:r>
      <w:r w:rsidR="000412DA" w:rsidRPr="00F907EB">
        <w:rPr>
          <w:rFonts w:ascii="Traditional Arabic" w:hAnsi="Traditional Arabic" w:cs="Traditional Arabic"/>
          <w:sz w:val="32"/>
          <w:szCs w:val="32"/>
          <w:rtl/>
          <w:lang w:bidi="ar-MA"/>
        </w:rPr>
        <w:t>عار</w:t>
      </w:r>
      <w:r w:rsidR="00A77056" w:rsidRPr="00F907EB">
        <w:rPr>
          <w:rFonts w:ascii="Traditional Arabic" w:hAnsi="Traditional Arabic" w:cs="Traditional Arabic"/>
          <w:sz w:val="32"/>
          <w:szCs w:val="32"/>
          <w:rtl/>
          <w:lang w:bidi="ar-MA"/>
        </w:rPr>
        <w:t>ُ</w:t>
      </w:r>
      <w:r w:rsidR="000412DA" w:rsidRPr="00F907EB">
        <w:rPr>
          <w:rFonts w:ascii="Traditional Arabic" w:hAnsi="Traditional Arabic" w:cs="Traditional Arabic"/>
          <w:sz w:val="32"/>
          <w:szCs w:val="32"/>
          <w:rtl/>
          <w:lang w:bidi="ar-MA"/>
        </w:rPr>
        <w:t>ض والت</w:t>
      </w:r>
      <w:r w:rsidR="00A77056" w:rsidRPr="00F907EB">
        <w:rPr>
          <w:rFonts w:ascii="Traditional Arabic" w:hAnsi="Traditional Arabic" w:cs="Traditional Arabic"/>
          <w:sz w:val="32"/>
          <w:szCs w:val="32"/>
          <w:rtl/>
          <w:lang w:bidi="ar-MA"/>
        </w:rPr>
        <w:t>َّ</w:t>
      </w:r>
      <w:r w:rsidR="000412DA" w:rsidRPr="00F907EB">
        <w:rPr>
          <w:rFonts w:ascii="Traditional Arabic" w:hAnsi="Traditional Arabic" w:cs="Traditional Arabic"/>
          <w:sz w:val="32"/>
          <w:szCs w:val="32"/>
          <w:rtl/>
          <w:lang w:bidi="ar-MA"/>
        </w:rPr>
        <w:t>رجيح"</w:t>
      </w:r>
      <w:r w:rsidR="00844541" w:rsidRPr="00F907EB">
        <w:rPr>
          <w:rStyle w:val="a4"/>
          <w:rFonts w:ascii="Traditional Arabic" w:hAnsi="Traditional Arabic" w:cs="Traditional Arabic"/>
          <w:sz w:val="32"/>
          <w:szCs w:val="32"/>
          <w:rtl/>
          <w:lang w:bidi="ar-MA"/>
        </w:rPr>
        <w:footnoteReference w:id="2"/>
      </w:r>
    </w:p>
    <w:p w14:paraId="731232F7" w14:textId="77777777" w:rsidR="00E12DA9" w:rsidRPr="00F907EB" w:rsidRDefault="000412DA" w:rsidP="00351A8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غير أن هذه الدراسات وتلك البحوث </w:t>
      </w:r>
      <w:r w:rsidR="00591325" w:rsidRPr="00F907EB">
        <w:rPr>
          <w:rFonts w:ascii="Traditional Arabic" w:hAnsi="Traditional Arabic" w:cs="Traditional Arabic"/>
          <w:sz w:val="32"/>
          <w:szCs w:val="32"/>
          <w:rtl/>
          <w:lang w:bidi="ar-MA"/>
        </w:rPr>
        <w:t>كلها</w:t>
      </w:r>
      <w:r w:rsidRPr="00F907EB">
        <w:rPr>
          <w:rFonts w:ascii="Traditional Arabic" w:hAnsi="Traditional Arabic" w:cs="Traditional Arabic"/>
          <w:sz w:val="32"/>
          <w:szCs w:val="32"/>
          <w:rtl/>
          <w:lang w:bidi="ar-MA"/>
        </w:rPr>
        <w:t xml:space="preserve"> </w:t>
      </w:r>
      <w:r w:rsidR="00210B17" w:rsidRPr="00F907EB">
        <w:rPr>
          <w:rFonts w:ascii="Traditional Arabic" w:hAnsi="Traditional Arabic" w:cs="Traditional Arabic"/>
          <w:sz w:val="32"/>
          <w:szCs w:val="32"/>
          <w:rtl/>
          <w:lang w:bidi="ar-MA"/>
        </w:rPr>
        <w:t>دراسات</w:t>
      </w:r>
      <w:r w:rsidR="00A77056" w:rsidRPr="00F907EB">
        <w:rPr>
          <w:rFonts w:ascii="Traditional Arabic" w:hAnsi="Traditional Arabic" w:cs="Traditional Arabic"/>
          <w:sz w:val="32"/>
          <w:szCs w:val="32"/>
          <w:rtl/>
          <w:lang w:bidi="ar-MA"/>
        </w:rPr>
        <w:t>ٌ</w:t>
      </w:r>
      <w:r w:rsidR="00210B17" w:rsidRPr="00F907EB">
        <w:rPr>
          <w:rFonts w:ascii="Traditional Arabic" w:hAnsi="Traditional Arabic" w:cs="Traditional Arabic"/>
          <w:sz w:val="32"/>
          <w:szCs w:val="32"/>
          <w:rtl/>
          <w:lang w:bidi="ar-MA"/>
        </w:rPr>
        <w:t xml:space="preserve"> </w:t>
      </w:r>
      <w:proofErr w:type="gramStart"/>
      <w:r w:rsidR="00210B17" w:rsidRPr="00F907EB">
        <w:rPr>
          <w:rFonts w:ascii="Traditional Arabic" w:hAnsi="Traditional Arabic" w:cs="Traditional Arabic"/>
          <w:sz w:val="32"/>
          <w:szCs w:val="32"/>
          <w:rtl/>
          <w:lang w:bidi="ar-MA"/>
        </w:rPr>
        <w:t>عامة</w:t>
      </w:r>
      <w:r w:rsidR="003750A8" w:rsidRPr="00F907EB">
        <w:rPr>
          <w:rFonts w:ascii="Traditional Arabic" w:hAnsi="Traditional Arabic" w:cs="Traditional Arabic"/>
          <w:sz w:val="32"/>
          <w:szCs w:val="32"/>
          <w:rtl/>
          <w:lang w:bidi="ar-MA"/>
        </w:rPr>
        <w:t xml:space="preserve"> </w:t>
      </w:r>
      <w:r w:rsidR="00C578DC" w:rsidRPr="00F907EB">
        <w:rPr>
          <w:rFonts w:ascii="Traditional Arabic" w:hAnsi="Traditional Arabic" w:cs="Traditional Arabic"/>
          <w:sz w:val="32"/>
          <w:szCs w:val="32"/>
          <w:rtl/>
          <w:lang w:bidi="ar-MA"/>
        </w:rPr>
        <w:t xml:space="preserve"> أصولية</w:t>
      </w:r>
      <w:proofErr w:type="gramEnd"/>
      <w:r w:rsidR="00C578DC" w:rsidRPr="00F907EB">
        <w:rPr>
          <w:rFonts w:ascii="Traditional Arabic" w:hAnsi="Traditional Arabic" w:cs="Traditional Arabic"/>
          <w:sz w:val="32"/>
          <w:szCs w:val="32"/>
          <w:rtl/>
          <w:lang w:bidi="ar-MA"/>
        </w:rPr>
        <w:t xml:space="preserve"> فقهية حديثية ...</w:t>
      </w:r>
      <w:r w:rsidR="00210B17" w:rsidRPr="00F907EB">
        <w:rPr>
          <w:rFonts w:ascii="Traditional Arabic" w:hAnsi="Traditional Arabic" w:cs="Traditional Arabic"/>
          <w:sz w:val="32"/>
          <w:szCs w:val="32"/>
          <w:rtl/>
          <w:lang w:bidi="ar-MA"/>
        </w:rPr>
        <w:t>، لم تفرد منها دراسة واحدة لت</w:t>
      </w:r>
      <w:r w:rsidR="00A77056" w:rsidRPr="00F907EB">
        <w:rPr>
          <w:rFonts w:ascii="Traditional Arabic" w:hAnsi="Traditional Arabic" w:cs="Traditional Arabic"/>
          <w:sz w:val="32"/>
          <w:szCs w:val="32"/>
          <w:rtl/>
          <w:lang w:bidi="ar-MA"/>
        </w:rPr>
        <w:t>َ</w:t>
      </w:r>
      <w:r w:rsidR="00210B17" w:rsidRPr="00F907EB">
        <w:rPr>
          <w:rFonts w:ascii="Traditional Arabic" w:hAnsi="Traditional Arabic" w:cs="Traditional Arabic"/>
          <w:sz w:val="32"/>
          <w:szCs w:val="32"/>
          <w:rtl/>
          <w:lang w:bidi="ar-MA"/>
        </w:rPr>
        <w:t>ت</w:t>
      </w:r>
      <w:r w:rsidR="00A77056" w:rsidRPr="00F907EB">
        <w:rPr>
          <w:rFonts w:ascii="Traditional Arabic" w:hAnsi="Traditional Arabic" w:cs="Traditional Arabic"/>
          <w:sz w:val="32"/>
          <w:szCs w:val="32"/>
          <w:rtl/>
          <w:lang w:bidi="ar-MA"/>
        </w:rPr>
        <w:t>َ</w:t>
      </w:r>
      <w:r w:rsidR="00210B17" w:rsidRPr="00F907EB">
        <w:rPr>
          <w:rFonts w:ascii="Traditional Arabic" w:hAnsi="Traditional Arabic" w:cs="Traditional Arabic"/>
          <w:sz w:val="32"/>
          <w:szCs w:val="32"/>
          <w:rtl/>
          <w:lang w:bidi="ar-MA"/>
        </w:rPr>
        <w:t>ب</w:t>
      </w:r>
      <w:r w:rsidR="00A77056" w:rsidRPr="00F907EB">
        <w:rPr>
          <w:rFonts w:ascii="Traditional Arabic" w:hAnsi="Traditional Arabic" w:cs="Traditional Arabic"/>
          <w:sz w:val="32"/>
          <w:szCs w:val="32"/>
          <w:rtl/>
          <w:lang w:bidi="ar-MA"/>
        </w:rPr>
        <w:t>ُّ</w:t>
      </w:r>
      <w:r w:rsidR="00210B17" w:rsidRPr="00F907EB">
        <w:rPr>
          <w:rFonts w:ascii="Traditional Arabic" w:hAnsi="Traditional Arabic" w:cs="Traditional Arabic"/>
          <w:sz w:val="32"/>
          <w:szCs w:val="32"/>
          <w:rtl/>
          <w:lang w:bidi="ar-MA"/>
        </w:rPr>
        <w:t>ع وتلمس منهج مذهب فقهي معين من مذاهبنا الفقهية وإبداعاتها في با</w:t>
      </w:r>
      <w:r w:rsidR="005056BB" w:rsidRPr="00F907EB">
        <w:rPr>
          <w:rFonts w:ascii="Traditional Arabic" w:hAnsi="Traditional Arabic" w:cs="Traditional Arabic"/>
          <w:sz w:val="32"/>
          <w:szCs w:val="32"/>
          <w:rtl/>
          <w:lang w:bidi="ar-MA"/>
        </w:rPr>
        <w:t>ب التعارض والترجيح، ومع ذلك فهي</w:t>
      </w:r>
      <w:r w:rsidRPr="00F907EB">
        <w:rPr>
          <w:rFonts w:ascii="Traditional Arabic" w:hAnsi="Traditional Arabic" w:cs="Traditional Arabic"/>
          <w:sz w:val="32"/>
          <w:szCs w:val="32"/>
          <w:rtl/>
          <w:lang w:bidi="ar-MA"/>
        </w:rPr>
        <w:t xml:space="preserve"> </w:t>
      </w:r>
      <w:r w:rsidR="00210B17" w:rsidRPr="00F907EB">
        <w:rPr>
          <w:rFonts w:ascii="Traditional Arabic" w:hAnsi="Traditional Arabic" w:cs="Traditional Arabic"/>
          <w:sz w:val="32"/>
          <w:szCs w:val="32"/>
          <w:rtl/>
          <w:lang w:bidi="ar-MA"/>
        </w:rPr>
        <w:t>جهود</w:t>
      </w:r>
      <w:r w:rsidRPr="00F907EB">
        <w:rPr>
          <w:rFonts w:ascii="Traditional Arabic" w:hAnsi="Traditional Arabic" w:cs="Traditional Arabic"/>
          <w:sz w:val="32"/>
          <w:szCs w:val="32"/>
          <w:rtl/>
          <w:lang w:bidi="ar-MA"/>
        </w:rPr>
        <w:t xml:space="preserve"> </w:t>
      </w:r>
      <w:r w:rsidR="00210B17" w:rsidRPr="00F907EB">
        <w:rPr>
          <w:rFonts w:ascii="Traditional Arabic" w:hAnsi="Traditional Arabic" w:cs="Traditional Arabic"/>
          <w:sz w:val="32"/>
          <w:szCs w:val="32"/>
          <w:rtl/>
          <w:lang w:bidi="ar-MA"/>
        </w:rPr>
        <w:t xml:space="preserve">مباركة </w:t>
      </w:r>
      <w:r w:rsidRPr="00F907EB">
        <w:rPr>
          <w:rFonts w:ascii="Traditional Arabic" w:hAnsi="Traditional Arabic" w:cs="Traditional Arabic"/>
          <w:sz w:val="32"/>
          <w:szCs w:val="32"/>
          <w:rtl/>
          <w:lang w:bidi="ar-MA"/>
        </w:rPr>
        <w:t>محمود</w:t>
      </w:r>
      <w:r w:rsidR="00210B17" w:rsidRPr="00F907EB">
        <w:rPr>
          <w:rFonts w:ascii="Traditional Arabic" w:hAnsi="Traditional Arabic" w:cs="Traditional Arabic"/>
          <w:sz w:val="32"/>
          <w:szCs w:val="32"/>
          <w:rtl/>
          <w:lang w:bidi="ar-MA"/>
        </w:rPr>
        <w:t>ة ينبغي أن ت</w:t>
      </w:r>
      <w:r w:rsidR="00A77056"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شكر، وفيه</w:t>
      </w:r>
      <w:r w:rsidR="00210B17" w:rsidRPr="00F907EB">
        <w:rPr>
          <w:rFonts w:ascii="Traditional Arabic" w:hAnsi="Traditional Arabic" w:cs="Traditional Arabic"/>
          <w:sz w:val="32"/>
          <w:szCs w:val="32"/>
          <w:rtl/>
          <w:lang w:bidi="ar-MA"/>
        </w:rPr>
        <w:t>ا</w:t>
      </w:r>
      <w:r w:rsidR="005056BB" w:rsidRPr="00F907EB">
        <w:rPr>
          <w:rFonts w:ascii="Traditional Arabic" w:hAnsi="Traditional Arabic" w:cs="Traditional Arabic"/>
          <w:sz w:val="32"/>
          <w:szCs w:val="32"/>
          <w:rtl/>
          <w:lang w:bidi="ar-MA"/>
        </w:rPr>
        <w:t xml:space="preserve"> فوائد</w:t>
      </w:r>
      <w:r w:rsidR="00A77056" w:rsidRPr="00F907EB">
        <w:rPr>
          <w:rFonts w:ascii="Traditional Arabic" w:hAnsi="Traditional Arabic" w:cs="Traditional Arabic"/>
          <w:sz w:val="32"/>
          <w:szCs w:val="32"/>
          <w:rtl/>
          <w:lang w:bidi="ar-MA"/>
        </w:rPr>
        <w:t>ُ</w:t>
      </w:r>
      <w:r w:rsidR="005056BB" w:rsidRPr="00F907EB">
        <w:rPr>
          <w:rFonts w:ascii="Traditional Arabic" w:hAnsi="Traditional Arabic" w:cs="Traditional Arabic"/>
          <w:sz w:val="32"/>
          <w:szCs w:val="32"/>
          <w:rtl/>
          <w:lang w:bidi="ar-MA"/>
        </w:rPr>
        <w:t xml:space="preserve"> لا ينكرها إلا مكابر، غير</w:t>
      </w:r>
      <w:r w:rsidR="00724BFC" w:rsidRPr="00F907EB">
        <w:rPr>
          <w:rFonts w:ascii="Traditional Arabic" w:hAnsi="Traditional Arabic" w:cs="Traditional Arabic"/>
          <w:sz w:val="32"/>
          <w:szCs w:val="32"/>
          <w:rtl/>
          <w:lang w:bidi="ar-MA"/>
        </w:rPr>
        <w:t xml:space="preserve"> أن الفائدة</w:t>
      </w:r>
      <w:r w:rsidRPr="00F907EB">
        <w:rPr>
          <w:rFonts w:ascii="Traditional Arabic" w:hAnsi="Traditional Arabic" w:cs="Traditional Arabic"/>
          <w:sz w:val="32"/>
          <w:szCs w:val="32"/>
          <w:rtl/>
          <w:lang w:bidi="ar-MA"/>
        </w:rPr>
        <w:t xml:space="preserve"> ستكون أكبر</w:t>
      </w:r>
      <w:r w:rsidR="00A77056"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وأبلغ وأتم</w:t>
      </w:r>
      <w:r w:rsidR="00A77056"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لو درس هذا الموضوع </w:t>
      </w:r>
      <w:r w:rsidR="00EE4E43" w:rsidRPr="00F907EB">
        <w:rPr>
          <w:rFonts w:ascii="Traditional Arabic" w:hAnsi="Traditional Arabic" w:cs="Traditional Arabic"/>
          <w:sz w:val="32"/>
          <w:szCs w:val="32"/>
          <w:rtl/>
          <w:lang w:bidi="ar-MA"/>
        </w:rPr>
        <w:t xml:space="preserve">ـــ </w:t>
      </w:r>
      <w:r w:rsidRPr="00F907EB">
        <w:rPr>
          <w:rFonts w:ascii="Traditional Arabic" w:hAnsi="Traditional Arabic" w:cs="Traditional Arabic"/>
          <w:sz w:val="32"/>
          <w:szCs w:val="32"/>
          <w:rtl/>
          <w:lang w:bidi="ar-MA"/>
        </w:rPr>
        <w:t>موضوع التعارض والترجيح</w:t>
      </w:r>
      <w:r w:rsidR="00EE4E43" w:rsidRPr="00F907EB">
        <w:rPr>
          <w:rFonts w:ascii="Traditional Arabic" w:hAnsi="Traditional Arabic" w:cs="Traditional Arabic"/>
          <w:sz w:val="32"/>
          <w:szCs w:val="32"/>
          <w:rtl/>
          <w:lang w:bidi="ar-MA"/>
        </w:rPr>
        <w:t xml:space="preserve"> ـــــ</w:t>
      </w:r>
      <w:r w:rsidRPr="00F907EB">
        <w:rPr>
          <w:rFonts w:ascii="Traditional Arabic" w:hAnsi="Traditional Arabic" w:cs="Traditional Arabic"/>
          <w:sz w:val="32"/>
          <w:szCs w:val="32"/>
          <w:rtl/>
          <w:lang w:bidi="ar-MA"/>
        </w:rPr>
        <w:t xml:space="preserve"> </w:t>
      </w:r>
      <w:r w:rsidR="003750A8" w:rsidRPr="00F907EB">
        <w:rPr>
          <w:rFonts w:ascii="Traditional Arabic" w:hAnsi="Traditional Arabic" w:cs="Traditional Arabic"/>
          <w:sz w:val="32"/>
          <w:szCs w:val="32"/>
          <w:rtl/>
          <w:lang w:bidi="ar-MA"/>
        </w:rPr>
        <w:t xml:space="preserve">من جانبه الفقهي </w:t>
      </w:r>
      <w:r w:rsidR="00E81EC9" w:rsidRPr="00F907EB">
        <w:rPr>
          <w:rFonts w:ascii="Traditional Arabic" w:hAnsi="Traditional Arabic" w:cs="Traditional Arabic"/>
          <w:sz w:val="32"/>
          <w:szCs w:val="32"/>
          <w:rtl/>
          <w:lang w:bidi="ar-MA"/>
        </w:rPr>
        <w:t>الخاص بمذهب</w:t>
      </w:r>
      <w:r w:rsidR="00A77056" w:rsidRPr="00F907EB">
        <w:rPr>
          <w:rFonts w:ascii="Traditional Arabic" w:hAnsi="Traditional Arabic" w:cs="Traditional Arabic"/>
          <w:sz w:val="32"/>
          <w:szCs w:val="32"/>
          <w:rtl/>
          <w:lang w:bidi="ar-MA"/>
        </w:rPr>
        <w:t>ٍ</w:t>
      </w:r>
      <w:r w:rsidR="00E81EC9" w:rsidRPr="00F907EB">
        <w:rPr>
          <w:rFonts w:ascii="Traditional Arabic" w:hAnsi="Traditional Arabic" w:cs="Traditional Arabic"/>
          <w:sz w:val="32"/>
          <w:szCs w:val="32"/>
          <w:rtl/>
          <w:lang w:bidi="ar-MA"/>
        </w:rPr>
        <w:t xml:space="preserve"> من المذاهب الفقهية المعتبرة، حتى يتسنى لنا الوقوف</w:t>
      </w:r>
      <w:r w:rsidR="00A77056" w:rsidRPr="00F907EB">
        <w:rPr>
          <w:rFonts w:ascii="Traditional Arabic" w:hAnsi="Traditional Arabic" w:cs="Traditional Arabic"/>
          <w:sz w:val="32"/>
          <w:szCs w:val="32"/>
          <w:rtl/>
          <w:lang w:bidi="ar-MA"/>
        </w:rPr>
        <w:t>ُ</w:t>
      </w:r>
      <w:r w:rsidR="00E81EC9" w:rsidRPr="00F907EB">
        <w:rPr>
          <w:rFonts w:ascii="Traditional Arabic" w:hAnsi="Traditional Arabic" w:cs="Traditional Arabic"/>
          <w:sz w:val="32"/>
          <w:szCs w:val="32"/>
          <w:rtl/>
          <w:lang w:bidi="ar-MA"/>
        </w:rPr>
        <w:t xml:space="preserve"> أول</w:t>
      </w:r>
      <w:r w:rsidR="00351A87">
        <w:rPr>
          <w:rFonts w:ascii="Traditional Arabic" w:hAnsi="Traditional Arabic" w:cs="Traditional Arabic" w:hint="cs"/>
          <w:sz w:val="32"/>
          <w:szCs w:val="32"/>
          <w:rtl/>
          <w:lang w:bidi="ar-MA"/>
        </w:rPr>
        <w:t>ً</w:t>
      </w:r>
      <w:r w:rsidR="00E81EC9" w:rsidRPr="00F907EB">
        <w:rPr>
          <w:rFonts w:ascii="Traditional Arabic" w:hAnsi="Traditional Arabic" w:cs="Traditional Arabic"/>
          <w:sz w:val="32"/>
          <w:szCs w:val="32"/>
          <w:rtl/>
          <w:lang w:bidi="ar-MA"/>
        </w:rPr>
        <w:t>ا على</w:t>
      </w:r>
      <w:r w:rsidR="00E12DA9" w:rsidRPr="00F907EB">
        <w:rPr>
          <w:rFonts w:ascii="Traditional Arabic" w:hAnsi="Traditional Arabic" w:cs="Traditional Arabic"/>
          <w:sz w:val="32"/>
          <w:szCs w:val="32"/>
          <w:rtl/>
          <w:lang w:bidi="ar-MA"/>
        </w:rPr>
        <w:t xml:space="preserve"> م</w:t>
      </w:r>
      <w:r w:rsidR="00A7705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ناهجهم، والاستفادة منها ثاني</w:t>
      </w:r>
      <w:r w:rsidR="00351A87">
        <w:rPr>
          <w:rFonts w:ascii="Traditional Arabic" w:hAnsi="Traditional Arabic" w:cs="Traditional Arabic" w:hint="cs"/>
          <w:sz w:val="32"/>
          <w:szCs w:val="32"/>
          <w:rtl/>
          <w:lang w:bidi="ar-MA"/>
        </w:rPr>
        <w:t>ً</w:t>
      </w:r>
      <w:r w:rsidR="00E12DA9" w:rsidRPr="00F907EB">
        <w:rPr>
          <w:rFonts w:ascii="Traditional Arabic" w:hAnsi="Traditional Arabic" w:cs="Traditional Arabic"/>
          <w:sz w:val="32"/>
          <w:szCs w:val="32"/>
          <w:rtl/>
          <w:lang w:bidi="ar-MA"/>
        </w:rPr>
        <w:t>ا.</w:t>
      </w:r>
    </w:p>
    <w:p w14:paraId="1C3A192E" w14:textId="77777777" w:rsidR="00C578DC" w:rsidRPr="00F907EB" w:rsidRDefault="00591325" w:rsidP="00351A8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sz w:val="32"/>
          <w:szCs w:val="32"/>
          <w:rtl/>
          <w:lang w:bidi="ar-MA"/>
        </w:rPr>
        <w:lastRenderedPageBreak/>
        <w:t>فكان هذا السبب</w:t>
      </w:r>
      <w:r w:rsidR="00EE4E43" w:rsidRPr="00F907EB">
        <w:rPr>
          <w:rFonts w:ascii="Traditional Arabic" w:hAnsi="Traditional Arabic" w:cs="Traditional Arabic"/>
          <w:sz w:val="32"/>
          <w:szCs w:val="32"/>
          <w:rtl/>
          <w:lang w:bidi="ar-MA"/>
        </w:rPr>
        <w:t xml:space="preserve"> دافع</w:t>
      </w:r>
      <w:r w:rsidR="00351A87">
        <w:rPr>
          <w:rFonts w:ascii="Traditional Arabic" w:hAnsi="Traditional Arabic" w:cs="Traditional Arabic" w:hint="cs"/>
          <w:sz w:val="32"/>
          <w:szCs w:val="32"/>
          <w:rtl/>
          <w:lang w:bidi="ar-MA"/>
        </w:rPr>
        <w:t>ً</w:t>
      </w:r>
      <w:r w:rsidR="00EE4E43" w:rsidRPr="00F907EB">
        <w:rPr>
          <w:rFonts w:ascii="Traditional Arabic" w:hAnsi="Traditional Arabic" w:cs="Traditional Arabic"/>
          <w:sz w:val="32"/>
          <w:szCs w:val="32"/>
          <w:rtl/>
          <w:lang w:bidi="ar-MA"/>
        </w:rPr>
        <w:t>ا لي وحافز</w:t>
      </w:r>
      <w:r w:rsidR="00351A87">
        <w:rPr>
          <w:rFonts w:ascii="Traditional Arabic" w:hAnsi="Traditional Arabic" w:cs="Traditional Arabic" w:hint="cs"/>
          <w:sz w:val="32"/>
          <w:szCs w:val="32"/>
          <w:rtl/>
          <w:lang w:bidi="ar-MA"/>
        </w:rPr>
        <w:t>ً</w:t>
      </w:r>
      <w:r w:rsidR="00EE4E43" w:rsidRPr="00F907EB">
        <w:rPr>
          <w:rFonts w:ascii="Traditional Arabic" w:hAnsi="Traditional Arabic" w:cs="Traditional Arabic"/>
          <w:sz w:val="32"/>
          <w:szCs w:val="32"/>
          <w:rtl/>
          <w:lang w:bidi="ar-MA"/>
        </w:rPr>
        <w:t>ا</w:t>
      </w:r>
      <w:r w:rsidRPr="00F907EB">
        <w:rPr>
          <w:rFonts w:ascii="Traditional Arabic" w:hAnsi="Traditional Arabic" w:cs="Traditional Arabic"/>
          <w:sz w:val="32"/>
          <w:szCs w:val="32"/>
          <w:rtl/>
          <w:lang w:bidi="ar-MA"/>
        </w:rPr>
        <w:t xml:space="preserve"> </w:t>
      </w:r>
      <w:r w:rsidR="00E12DA9" w:rsidRPr="00F907EB">
        <w:rPr>
          <w:rFonts w:ascii="Traditional Arabic" w:hAnsi="Traditional Arabic" w:cs="Traditional Arabic"/>
          <w:sz w:val="32"/>
          <w:szCs w:val="32"/>
          <w:rtl/>
          <w:lang w:bidi="ar-MA"/>
        </w:rPr>
        <w:t>على تخصيص دراسة مقتضبة لمنهج مدرسة فقهية من مدارسنا العريقة في الجمع والتوفيق بين الأدلة ال</w:t>
      </w:r>
      <w:r w:rsidR="00EE4E43" w:rsidRPr="00F907EB">
        <w:rPr>
          <w:rFonts w:ascii="Traditional Arabic" w:hAnsi="Traditional Arabic" w:cs="Traditional Arabic"/>
          <w:sz w:val="32"/>
          <w:szCs w:val="32"/>
          <w:rtl/>
          <w:lang w:bidi="ar-MA"/>
        </w:rPr>
        <w:t>تي تظهر عند ب</w:t>
      </w:r>
      <w:r w:rsidR="00A77056" w:rsidRPr="00F907EB">
        <w:rPr>
          <w:rFonts w:ascii="Traditional Arabic" w:hAnsi="Traditional Arabic" w:cs="Traditional Arabic"/>
          <w:sz w:val="32"/>
          <w:szCs w:val="32"/>
          <w:rtl/>
          <w:lang w:bidi="ar-MA"/>
        </w:rPr>
        <w:t>َ</w:t>
      </w:r>
      <w:r w:rsidR="00EE4E43" w:rsidRPr="00F907EB">
        <w:rPr>
          <w:rFonts w:ascii="Traditional Arabic" w:hAnsi="Traditional Arabic" w:cs="Traditional Arabic"/>
          <w:sz w:val="32"/>
          <w:szCs w:val="32"/>
          <w:rtl/>
          <w:lang w:bidi="ar-MA"/>
        </w:rPr>
        <w:t>اد</w:t>
      </w:r>
      <w:r w:rsidR="00A77056" w:rsidRPr="00F907EB">
        <w:rPr>
          <w:rFonts w:ascii="Traditional Arabic" w:hAnsi="Traditional Arabic" w:cs="Traditional Arabic"/>
          <w:sz w:val="32"/>
          <w:szCs w:val="32"/>
          <w:rtl/>
          <w:lang w:bidi="ar-MA"/>
        </w:rPr>
        <w:t>ِ</w:t>
      </w:r>
      <w:r w:rsidR="00EE4E43" w:rsidRPr="00F907EB">
        <w:rPr>
          <w:rFonts w:ascii="Traditional Arabic" w:hAnsi="Traditional Arabic" w:cs="Traditional Arabic"/>
          <w:sz w:val="32"/>
          <w:szCs w:val="32"/>
          <w:rtl/>
          <w:lang w:bidi="ar-MA"/>
        </w:rPr>
        <w:t xml:space="preserve">ئ الرأي أنها </w:t>
      </w:r>
      <w:r w:rsidR="00E12DA9" w:rsidRPr="00F907EB">
        <w:rPr>
          <w:rFonts w:ascii="Traditional Arabic" w:hAnsi="Traditional Arabic" w:cs="Traditional Arabic"/>
          <w:sz w:val="32"/>
          <w:szCs w:val="32"/>
          <w:rtl/>
          <w:lang w:bidi="ar-MA"/>
        </w:rPr>
        <w:t>مت</w:t>
      </w:r>
      <w:r w:rsidRPr="00F907EB">
        <w:rPr>
          <w:rFonts w:ascii="Traditional Arabic" w:hAnsi="Traditional Arabic" w:cs="Traditional Arabic"/>
          <w:sz w:val="32"/>
          <w:szCs w:val="32"/>
          <w:rtl/>
          <w:lang w:bidi="ar-MA"/>
        </w:rPr>
        <w:t xml:space="preserve">عارضة، </w:t>
      </w:r>
      <w:r w:rsidR="00351A87">
        <w:rPr>
          <w:rFonts w:ascii="Traditional Arabic" w:hAnsi="Traditional Arabic" w:cs="Traditional Arabic" w:hint="cs"/>
          <w:sz w:val="32"/>
          <w:szCs w:val="32"/>
          <w:rtl/>
          <w:lang w:bidi="ar-MA"/>
        </w:rPr>
        <w:t>و</w:t>
      </w:r>
      <w:r w:rsidRPr="00F907EB">
        <w:rPr>
          <w:rFonts w:ascii="Traditional Arabic" w:hAnsi="Traditional Arabic" w:cs="Traditional Arabic"/>
          <w:sz w:val="32"/>
          <w:szCs w:val="32"/>
          <w:rtl/>
          <w:lang w:bidi="ar-MA"/>
        </w:rPr>
        <w:t xml:space="preserve">هي المدرسة المالكية، </w:t>
      </w:r>
      <w:proofErr w:type="gramStart"/>
      <w:r w:rsidR="00C578DC" w:rsidRPr="00F907EB">
        <w:rPr>
          <w:rFonts w:ascii="Traditional Arabic" w:hAnsi="Traditional Arabic" w:cs="Traditional Arabic"/>
          <w:sz w:val="32"/>
          <w:szCs w:val="32"/>
          <w:rtl/>
          <w:lang w:bidi="ar-MA"/>
        </w:rPr>
        <w:t xml:space="preserve">بعنوان:  </w:t>
      </w:r>
      <w:r w:rsidR="00C578DC" w:rsidRPr="00F907EB">
        <w:rPr>
          <w:rFonts w:ascii="Traditional Arabic" w:hAnsi="Traditional Arabic" w:cs="Traditional Arabic"/>
          <w:b/>
          <w:bCs/>
          <w:sz w:val="32"/>
          <w:szCs w:val="32"/>
          <w:rtl/>
          <w:lang w:bidi="ar-MA"/>
        </w:rPr>
        <w:t>"</w:t>
      </w:r>
      <w:proofErr w:type="gramEnd"/>
      <w:r w:rsidR="005056BB" w:rsidRPr="00F907EB">
        <w:rPr>
          <w:rFonts w:ascii="Traditional Arabic" w:hAnsi="Traditional Arabic" w:cs="Traditional Arabic"/>
          <w:b/>
          <w:bCs/>
          <w:sz w:val="32"/>
          <w:szCs w:val="32"/>
          <w:rtl/>
          <w:lang w:bidi="ar-MA"/>
        </w:rPr>
        <w:t>الجمع</w:t>
      </w:r>
      <w:r w:rsidR="00A77056" w:rsidRPr="00F907EB">
        <w:rPr>
          <w:rFonts w:ascii="Traditional Arabic" w:hAnsi="Traditional Arabic" w:cs="Traditional Arabic"/>
          <w:b/>
          <w:bCs/>
          <w:sz w:val="32"/>
          <w:szCs w:val="32"/>
          <w:rtl/>
          <w:lang w:bidi="ar-MA"/>
        </w:rPr>
        <w:t>ُ</w:t>
      </w:r>
      <w:r w:rsidR="005056BB" w:rsidRPr="00F907EB">
        <w:rPr>
          <w:rFonts w:ascii="Traditional Arabic" w:hAnsi="Traditional Arabic" w:cs="Traditional Arabic"/>
          <w:b/>
          <w:bCs/>
          <w:sz w:val="32"/>
          <w:szCs w:val="32"/>
          <w:rtl/>
          <w:lang w:bidi="ar-MA"/>
        </w:rPr>
        <w:t xml:space="preserve"> بين الأدلة في المذهب المالكي مفهوم</w:t>
      </w:r>
      <w:r w:rsidR="00A77056" w:rsidRPr="00F907EB">
        <w:rPr>
          <w:rFonts w:ascii="Traditional Arabic" w:hAnsi="Traditional Arabic" w:cs="Traditional Arabic"/>
          <w:b/>
          <w:bCs/>
          <w:sz w:val="32"/>
          <w:szCs w:val="32"/>
          <w:rtl/>
          <w:lang w:bidi="ar-MA"/>
        </w:rPr>
        <w:t>ُ</w:t>
      </w:r>
      <w:r w:rsidR="005056BB" w:rsidRPr="00F907EB">
        <w:rPr>
          <w:rFonts w:ascii="Traditional Arabic" w:hAnsi="Traditional Arabic" w:cs="Traditional Arabic"/>
          <w:b/>
          <w:bCs/>
          <w:sz w:val="32"/>
          <w:szCs w:val="32"/>
          <w:rtl/>
          <w:lang w:bidi="ar-MA"/>
        </w:rPr>
        <w:t>ه</w:t>
      </w:r>
      <w:r w:rsidR="00351A87">
        <w:rPr>
          <w:rFonts w:ascii="Traditional Arabic" w:hAnsi="Traditional Arabic" w:cs="Traditional Arabic" w:hint="cs"/>
          <w:b/>
          <w:bCs/>
          <w:sz w:val="32"/>
          <w:szCs w:val="32"/>
          <w:rtl/>
          <w:lang w:bidi="ar-MA"/>
        </w:rPr>
        <w:t>,</w:t>
      </w:r>
      <w:r w:rsidR="005056BB" w:rsidRPr="00F907EB">
        <w:rPr>
          <w:rFonts w:ascii="Traditional Arabic" w:hAnsi="Traditional Arabic" w:cs="Traditional Arabic"/>
          <w:b/>
          <w:bCs/>
          <w:sz w:val="32"/>
          <w:szCs w:val="32"/>
          <w:rtl/>
          <w:lang w:bidi="ar-MA"/>
        </w:rPr>
        <w:t xml:space="preserve"> </w:t>
      </w:r>
      <w:r w:rsidR="00351A87">
        <w:rPr>
          <w:rFonts w:ascii="Traditional Arabic" w:hAnsi="Traditional Arabic" w:cs="Traditional Arabic" w:hint="cs"/>
          <w:b/>
          <w:bCs/>
          <w:sz w:val="32"/>
          <w:szCs w:val="32"/>
          <w:rtl/>
          <w:lang w:bidi="ar-MA"/>
        </w:rPr>
        <w:t>و</w:t>
      </w:r>
      <w:r w:rsidR="005056BB" w:rsidRPr="00F907EB">
        <w:rPr>
          <w:rFonts w:ascii="Traditional Arabic" w:hAnsi="Traditional Arabic" w:cs="Traditional Arabic"/>
          <w:b/>
          <w:bCs/>
          <w:sz w:val="32"/>
          <w:szCs w:val="32"/>
          <w:rtl/>
          <w:lang w:bidi="ar-MA"/>
        </w:rPr>
        <w:t>شروط</w:t>
      </w:r>
      <w:r w:rsidR="00A77056" w:rsidRPr="00F907EB">
        <w:rPr>
          <w:rFonts w:ascii="Traditional Arabic" w:hAnsi="Traditional Arabic" w:cs="Traditional Arabic"/>
          <w:b/>
          <w:bCs/>
          <w:sz w:val="32"/>
          <w:szCs w:val="32"/>
          <w:rtl/>
          <w:lang w:bidi="ar-MA"/>
        </w:rPr>
        <w:t>ُ</w:t>
      </w:r>
      <w:r w:rsidR="005056BB" w:rsidRPr="00F907EB">
        <w:rPr>
          <w:rFonts w:ascii="Traditional Arabic" w:hAnsi="Traditional Arabic" w:cs="Traditional Arabic"/>
          <w:b/>
          <w:bCs/>
          <w:sz w:val="32"/>
          <w:szCs w:val="32"/>
          <w:rtl/>
          <w:lang w:bidi="ar-MA"/>
        </w:rPr>
        <w:t>ه</w:t>
      </w:r>
      <w:r w:rsidR="00351A87">
        <w:rPr>
          <w:rFonts w:ascii="Traditional Arabic" w:hAnsi="Traditional Arabic" w:cs="Traditional Arabic" w:hint="cs"/>
          <w:b/>
          <w:bCs/>
          <w:sz w:val="32"/>
          <w:szCs w:val="32"/>
          <w:rtl/>
          <w:lang w:bidi="ar-MA"/>
        </w:rPr>
        <w:t>,</w:t>
      </w:r>
      <w:r w:rsidR="005056BB" w:rsidRPr="00F907EB">
        <w:rPr>
          <w:rFonts w:ascii="Traditional Arabic" w:hAnsi="Traditional Arabic" w:cs="Traditional Arabic"/>
          <w:b/>
          <w:bCs/>
          <w:sz w:val="32"/>
          <w:szCs w:val="32"/>
          <w:rtl/>
          <w:lang w:bidi="ar-MA"/>
        </w:rPr>
        <w:t xml:space="preserve"> </w:t>
      </w:r>
      <w:r w:rsidR="00351A87">
        <w:rPr>
          <w:rFonts w:ascii="Traditional Arabic" w:hAnsi="Traditional Arabic" w:cs="Traditional Arabic" w:hint="cs"/>
          <w:b/>
          <w:bCs/>
          <w:sz w:val="32"/>
          <w:szCs w:val="32"/>
          <w:rtl/>
          <w:lang w:bidi="ar-MA"/>
        </w:rPr>
        <w:t>و</w:t>
      </w:r>
      <w:r w:rsidR="005056BB" w:rsidRPr="00F907EB">
        <w:rPr>
          <w:rFonts w:ascii="Traditional Arabic" w:hAnsi="Traditional Arabic" w:cs="Traditional Arabic"/>
          <w:b/>
          <w:bCs/>
          <w:sz w:val="32"/>
          <w:szCs w:val="32"/>
          <w:rtl/>
          <w:lang w:bidi="ar-MA"/>
        </w:rPr>
        <w:t>مسالك</w:t>
      </w:r>
      <w:r w:rsidR="00A77056" w:rsidRPr="00F907EB">
        <w:rPr>
          <w:rFonts w:ascii="Traditional Arabic" w:hAnsi="Traditional Arabic" w:cs="Traditional Arabic"/>
          <w:b/>
          <w:bCs/>
          <w:sz w:val="32"/>
          <w:szCs w:val="32"/>
          <w:rtl/>
          <w:lang w:bidi="ar-MA"/>
        </w:rPr>
        <w:t>ُ</w:t>
      </w:r>
      <w:r w:rsidR="005056BB" w:rsidRPr="00F907EB">
        <w:rPr>
          <w:rFonts w:ascii="Traditional Arabic" w:hAnsi="Traditional Arabic" w:cs="Traditional Arabic"/>
          <w:b/>
          <w:bCs/>
          <w:sz w:val="32"/>
          <w:szCs w:val="32"/>
          <w:rtl/>
          <w:lang w:bidi="ar-MA"/>
        </w:rPr>
        <w:t>ه</w:t>
      </w:r>
      <w:r w:rsidR="00351A87">
        <w:rPr>
          <w:rFonts w:ascii="Traditional Arabic" w:hAnsi="Traditional Arabic" w:cs="Traditional Arabic" w:hint="cs"/>
          <w:b/>
          <w:bCs/>
          <w:sz w:val="32"/>
          <w:szCs w:val="32"/>
          <w:rtl/>
          <w:lang w:bidi="ar-MA"/>
        </w:rPr>
        <w:t>,</w:t>
      </w:r>
      <w:r w:rsidR="005056BB" w:rsidRPr="00F907EB">
        <w:rPr>
          <w:rFonts w:ascii="Traditional Arabic" w:hAnsi="Traditional Arabic" w:cs="Traditional Arabic"/>
          <w:b/>
          <w:bCs/>
          <w:sz w:val="32"/>
          <w:szCs w:val="32"/>
          <w:rtl/>
          <w:lang w:bidi="ar-MA"/>
        </w:rPr>
        <w:t xml:space="preserve"> وتوس</w:t>
      </w:r>
      <w:r w:rsidR="00A77056" w:rsidRPr="00F907EB">
        <w:rPr>
          <w:rFonts w:ascii="Traditional Arabic" w:hAnsi="Traditional Arabic" w:cs="Traditional Arabic"/>
          <w:b/>
          <w:bCs/>
          <w:sz w:val="32"/>
          <w:szCs w:val="32"/>
          <w:rtl/>
          <w:lang w:bidi="ar-MA"/>
        </w:rPr>
        <w:t>ُّ</w:t>
      </w:r>
      <w:r w:rsidR="005056BB" w:rsidRPr="00F907EB">
        <w:rPr>
          <w:rFonts w:ascii="Traditional Arabic" w:hAnsi="Traditional Arabic" w:cs="Traditional Arabic"/>
          <w:b/>
          <w:bCs/>
          <w:sz w:val="32"/>
          <w:szCs w:val="32"/>
          <w:rtl/>
          <w:lang w:bidi="ar-MA"/>
        </w:rPr>
        <w:t xml:space="preserve">عهم في الأخذ به" </w:t>
      </w:r>
    </w:p>
    <w:p w14:paraId="7BE4BF77" w14:textId="77777777" w:rsidR="00E12DA9" w:rsidRPr="00F907EB" w:rsidRDefault="00591325" w:rsidP="00270737">
      <w:pPr>
        <w:bidi/>
        <w:spacing w:after="0"/>
        <w:ind w:left="-1333" w:right="-1418"/>
        <w:jc w:val="both"/>
        <w:rPr>
          <w:rFonts w:ascii="Traditional Arabic" w:hAnsi="Traditional Arabic" w:cs="Traditional Arabic"/>
          <w:sz w:val="32"/>
          <w:szCs w:val="32"/>
          <w:lang w:bidi="ar-MA"/>
        </w:rPr>
      </w:pPr>
      <w:r w:rsidRPr="00F907EB">
        <w:rPr>
          <w:rFonts w:ascii="Traditional Arabic" w:hAnsi="Traditional Arabic" w:cs="Traditional Arabic"/>
          <w:sz w:val="32"/>
          <w:szCs w:val="32"/>
          <w:rtl/>
          <w:lang w:bidi="ar-MA"/>
        </w:rPr>
        <w:t>فجاء</w:t>
      </w:r>
      <w:r w:rsidR="00E12DA9" w:rsidRPr="00F907EB">
        <w:rPr>
          <w:rFonts w:ascii="Traditional Arabic" w:hAnsi="Traditional Arabic" w:cs="Traditional Arabic"/>
          <w:sz w:val="32"/>
          <w:szCs w:val="32"/>
          <w:rtl/>
          <w:lang w:bidi="ar-MA"/>
        </w:rPr>
        <w:t xml:space="preserve"> هذا البحث</w:t>
      </w:r>
      <w:r w:rsidR="00060F36" w:rsidRPr="00F907EB">
        <w:rPr>
          <w:rFonts w:ascii="Traditional Arabic" w:hAnsi="Traditional Arabic" w:cs="Traditional Arabic"/>
          <w:sz w:val="32"/>
          <w:szCs w:val="32"/>
          <w:rtl/>
          <w:lang w:bidi="ar-MA"/>
        </w:rPr>
        <w:t>ُ</w:t>
      </w:r>
      <w:r w:rsidR="00351A87">
        <w:rPr>
          <w:rFonts w:ascii="Traditional Arabic" w:hAnsi="Traditional Arabic" w:cs="Traditional Arabic" w:hint="cs"/>
          <w:sz w:val="32"/>
          <w:szCs w:val="32"/>
          <w:rtl/>
          <w:lang w:bidi="ar-MA"/>
        </w:rPr>
        <w:t>؛</w:t>
      </w:r>
      <w:r w:rsidR="00E12DA9" w:rsidRPr="00F907EB">
        <w:rPr>
          <w:rFonts w:ascii="Traditional Arabic" w:hAnsi="Traditional Arabic" w:cs="Traditional Arabic"/>
          <w:sz w:val="32"/>
          <w:szCs w:val="32"/>
          <w:rtl/>
          <w:lang w:bidi="ar-MA"/>
        </w:rPr>
        <w:t xml:space="preserve"> محا</w:t>
      </w:r>
      <w:r w:rsidRPr="00F907EB">
        <w:rPr>
          <w:rFonts w:ascii="Traditional Arabic" w:hAnsi="Traditional Arabic" w:cs="Traditional Arabic"/>
          <w:sz w:val="32"/>
          <w:szCs w:val="32"/>
          <w:rtl/>
          <w:lang w:bidi="ar-MA"/>
        </w:rPr>
        <w:t>و</w:t>
      </w:r>
      <w:r w:rsidR="00E12DA9" w:rsidRPr="00F907EB">
        <w:rPr>
          <w:rFonts w:ascii="Traditional Arabic" w:hAnsi="Traditional Arabic" w:cs="Traditional Arabic"/>
          <w:sz w:val="32"/>
          <w:szCs w:val="32"/>
          <w:rtl/>
          <w:lang w:bidi="ar-MA"/>
        </w:rPr>
        <w:t>لة</w:t>
      </w:r>
      <w:r w:rsidR="00060F3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 xml:space="preserve"> لتلم</w:t>
      </w:r>
      <w:r w:rsidR="00060F3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س من</w:t>
      </w:r>
      <w:r w:rsidR="00060F3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هج المالكية المتفر</w:t>
      </w:r>
      <w:r w:rsidR="00060F3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د في التعامل مع الأدلة التي ظاهرها التعارض، وإبراز</w:t>
      </w:r>
      <w:r w:rsidR="00351A87">
        <w:rPr>
          <w:rFonts w:ascii="Traditional Arabic" w:hAnsi="Traditional Arabic" w:cs="Traditional Arabic" w:hint="cs"/>
          <w:sz w:val="32"/>
          <w:szCs w:val="32"/>
          <w:rtl/>
          <w:lang w:bidi="ar-MA"/>
        </w:rPr>
        <w:t>ً</w:t>
      </w:r>
      <w:r w:rsidR="00E12DA9" w:rsidRPr="00F907EB">
        <w:rPr>
          <w:rFonts w:ascii="Traditional Arabic" w:hAnsi="Traditional Arabic" w:cs="Traditional Arabic"/>
          <w:sz w:val="32"/>
          <w:szCs w:val="32"/>
          <w:rtl/>
          <w:lang w:bidi="ar-MA"/>
        </w:rPr>
        <w:t>ا</w:t>
      </w:r>
      <w:r w:rsidR="00351A87">
        <w:rPr>
          <w:rFonts w:ascii="Traditional Arabic" w:hAnsi="Traditional Arabic" w:cs="Traditional Arabic"/>
          <w:sz w:val="32"/>
          <w:szCs w:val="32"/>
          <w:rtl/>
          <w:lang w:bidi="ar-MA"/>
        </w:rPr>
        <w:t xml:space="preserve"> لمعا</w:t>
      </w:r>
      <w:r w:rsidR="00351A87">
        <w:rPr>
          <w:rFonts w:ascii="Traditional Arabic" w:hAnsi="Traditional Arabic" w:cs="Traditional Arabic" w:hint="cs"/>
          <w:sz w:val="32"/>
          <w:szCs w:val="32"/>
          <w:rtl/>
          <w:lang w:bidi="ar-MA"/>
        </w:rPr>
        <w:t>ل</w:t>
      </w:r>
      <w:r w:rsidR="00E12DA9" w:rsidRPr="00F907EB">
        <w:rPr>
          <w:rFonts w:ascii="Traditional Arabic" w:hAnsi="Traditional Arabic" w:cs="Traditional Arabic"/>
          <w:sz w:val="32"/>
          <w:szCs w:val="32"/>
          <w:rtl/>
          <w:lang w:bidi="ar-MA"/>
        </w:rPr>
        <w:t>م هذا المنهج الذي ربما خفي على بعض الباحثين</w:t>
      </w:r>
      <w:r w:rsidR="001E12E6" w:rsidRPr="00F907EB">
        <w:rPr>
          <w:rStyle w:val="a4"/>
          <w:rFonts w:ascii="Traditional Arabic" w:hAnsi="Traditional Arabic" w:cs="Traditional Arabic"/>
          <w:sz w:val="32"/>
          <w:szCs w:val="32"/>
          <w:rtl/>
          <w:lang w:bidi="ar-MA"/>
        </w:rPr>
        <w:footnoteReference w:id="3"/>
      </w:r>
      <w:r w:rsidR="00351A87">
        <w:rPr>
          <w:rFonts w:ascii="Traditional Arabic" w:hAnsi="Traditional Arabic" w:cs="Traditional Arabic" w:hint="cs"/>
          <w:sz w:val="32"/>
          <w:szCs w:val="32"/>
          <w:rtl/>
          <w:lang w:bidi="ar-MA"/>
        </w:rPr>
        <w:t xml:space="preserve"> </w:t>
      </w:r>
      <w:r w:rsidR="00E12DA9" w:rsidRPr="00F907EB">
        <w:rPr>
          <w:rFonts w:ascii="Traditional Arabic" w:hAnsi="Traditional Arabic" w:cs="Traditional Arabic"/>
          <w:sz w:val="32"/>
          <w:szCs w:val="32"/>
          <w:rtl/>
          <w:lang w:bidi="ar-MA"/>
        </w:rPr>
        <w:t>حتى حك</w:t>
      </w:r>
      <w:r w:rsidR="00060F3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م على المالكية بخلاف ما ع</w:t>
      </w:r>
      <w:r w:rsidR="00060F3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 xml:space="preserve">رف </w:t>
      </w:r>
      <w:proofErr w:type="gramStart"/>
      <w:r w:rsidR="00E12DA9" w:rsidRPr="00F907EB">
        <w:rPr>
          <w:rFonts w:ascii="Traditional Arabic" w:hAnsi="Traditional Arabic" w:cs="Traditional Arabic"/>
          <w:sz w:val="32"/>
          <w:szCs w:val="32"/>
          <w:rtl/>
          <w:lang w:bidi="ar-MA"/>
        </w:rPr>
        <w:t>عنهم</w:t>
      </w:r>
      <w:r w:rsidR="00351A87">
        <w:rPr>
          <w:rFonts w:ascii="Traditional Arabic" w:hAnsi="Traditional Arabic" w:cs="Traditional Arabic" w:hint="cs"/>
          <w:sz w:val="32"/>
          <w:szCs w:val="32"/>
          <w:rtl/>
          <w:lang w:bidi="ar-MA"/>
        </w:rPr>
        <w:t>,</w:t>
      </w:r>
      <w:proofErr w:type="gramEnd"/>
      <w:r w:rsidR="00E12DA9" w:rsidRPr="00F907EB">
        <w:rPr>
          <w:rFonts w:ascii="Traditional Arabic" w:hAnsi="Traditional Arabic" w:cs="Traditional Arabic"/>
          <w:sz w:val="32"/>
          <w:szCs w:val="32"/>
          <w:rtl/>
          <w:lang w:bidi="ar-MA"/>
        </w:rPr>
        <w:t xml:space="preserve"> وشه</w:t>
      </w:r>
      <w:r w:rsidR="00060F36" w:rsidRPr="00F907EB">
        <w:rPr>
          <w:rFonts w:ascii="Traditional Arabic" w:hAnsi="Traditional Arabic" w:cs="Traditional Arabic"/>
          <w:sz w:val="32"/>
          <w:szCs w:val="32"/>
          <w:rtl/>
          <w:lang w:bidi="ar-MA"/>
        </w:rPr>
        <w:t>ِّ</w:t>
      </w:r>
      <w:r w:rsidR="00E12DA9" w:rsidRPr="00F907EB">
        <w:rPr>
          <w:rFonts w:ascii="Traditional Arabic" w:hAnsi="Traditional Arabic" w:cs="Traditional Arabic"/>
          <w:sz w:val="32"/>
          <w:szCs w:val="32"/>
          <w:rtl/>
          <w:lang w:bidi="ar-MA"/>
        </w:rPr>
        <w:t xml:space="preserve">ر بينهم من التعامل مع </w:t>
      </w:r>
      <w:r w:rsidR="00BC276B" w:rsidRPr="00F907EB">
        <w:rPr>
          <w:rFonts w:ascii="Traditional Arabic" w:hAnsi="Traditional Arabic" w:cs="Traditional Arabic"/>
          <w:sz w:val="32"/>
          <w:szCs w:val="32"/>
          <w:rtl/>
          <w:lang w:bidi="ar-MA"/>
        </w:rPr>
        <w:t>الأدلة التي ظاهرها التعارض.</w:t>
      </w:r>
    </w:p>
    <w:p w14:paraId="11923C8F" w14:textId="77777777" w:rsidR="001E12E6" w:rsidRPr="00F907EB" w:rsidRDefault="001E12E6"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إشكالية</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البحث وأسئلته:</w:t>
      </w:r>
    </w:p>
    <w:p w14:paraId="3229E509" w14:textId="77777777" w:rsidR="00E12DA9" w:rsidRPr="00270737" w:rsidRDefault="00E12DA9" w:rsidP="00270737">
      <w:pPr>
        <w:pStyle w:val="a7"/>
        <w:numPr>
          <w:ilvl w:val="0"/>
          <w:numId w:val="1"/>
        </w:numPr>
        <w:bidi/>
        <w:spacing w:after="0"/>
        <w:ind w:right="-1418"/>
        <w:jc w:val="both"/>
        <w:rPr>
          <w:rFonts w:ascii="Traditional Arabic" w:hAnsi="Traditional Arabic" w:cs="Traditional Arabic"/>
          <w:b/>
          <w:bCs/>
          <w:sz w:val="32"/>
          <w:szCs w:val="32"/>
          <w:rtl/>
          <w:lang w:bidi="ar-MA"/>
        </w:rPr>
      </w:pPr>
      <w:r w:rsidRPr="00270737">
        <w:rPr>
          <w:rFonts w:ascii="Traditional Arabic" w:hAnsi="Traditional Arabic" w:cs="Traditional Arabic"/>
          <w:b/>
          <w:bCs/>
          <w:sz w:val="32"/>
          <w:szCs w:val="32"/>
          <w:rtl/>
          <w:lang w:bidi="ar-MA"/>
        </w:rPr>
        <w:t xml:space="preserve">فما هو مفهوم الجمع </w:t>
      </w:r>
      <w:r w:rsidR="00DF754E" w:rsidRPr="00270737">
        <w:rPr>
          <w:rFonts w:ascii="Traditional Arabic" w:hAnsi="Traditional Arabic" w:cs="Traditional Arabic"/>
          <w:b/>
          <w:bCs/>
          <w:sz w:val="32"/>
          <w:szCs w:val="32"/>
          <w:rtl/>
          <w:lang w:bidi="ar-MA"/>
        </w:rPr>
        <w:t>والتوفيق بين</w:t>
      </w:r>
      <w:r w:rsidRPr="00270737">
        <w:rPr>
          <w:rFonts w:ascii="Traditional Arabic" w:hAnsi="Traditional Arabic" w:cs="Traditional Arabic"/>
          <w:b/>
          <w:bCs/>
          <w:sz w:val="32"/>
          <w:szCs w:val="32"/>
          <w:rtl/>
          <w:lang w:bidi="ar-MA"/>
        </w:rPr>
        <w:t xml:space="preserve"> الأدل</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ة؟</w:t>
      </w:r>
    </w:p>
    <w:p w14:paraId="0C444EC2" w14:textId="77777777" w:rsidR="00E12DA9" w:rsidRPr="00270737" w:rsidRDefault="00E12DA9" w:rsidP="00270737">
      <w:pPr>
        <w:pStyle w:val="a7"/>
        <w:numPr>
          <w:ilvl w:val="0"/>
          <w:numId w:val="1"/>
        </w:numPr>
        <w:bidi/>
        <w:spacing w:after="0"/>
        <w:ind w:right="-1418"/>
        <w:jc w:val="both"/>
        <w:rPr>
          <w:rFonts w:ascii="Traditional Arabic" w:hAnsi="Traditional Arabic" w:cs="Traditional Arabic"/>
          <w:b/>
          <w:bCs/>
          <w:sz w:val="32"/>
          <w:szCs w:val="32"/>
          <w:rtl/>
          <w:lang w:bidi="ar-MA"/>
        </w:rPr>
      </w:pPr>
      <w:r w:rsidRPr="00270737">
        <w:rPr>
          <w:rFonts w:ascii="Traditional Arabic" w:hAnsi="Traditional Arabic" w:cs="Traditional Arabic"/>
          <w:b/>
          <w:bCs/>
          <w:sz w:val="32"/>
          <w:szCs w:val="32"/>
          <w:rtl/>
          <w:lang w:bidi="ar-MA"/>
        </w:rPr>
        <w:t>وما هي الشروط المش</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ترطة في الأدلة التي ي</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قال بال</w:t>
      </w:r>
      <w:r w:rsidR="00591325" w:rsidRPr="00270737">
        <w:rPr>
          <w:rFonts w:ascii="Traditional Arabic" w:hAnsi="Traditional Arabic" w:cs="Traditional Arabic"/>
          <w:b/>
          <w:bCs/>
          <w:sz w:val="32"/>
          <w:szCs w:val="32"/>
          <w:rtl/>
          <w:lang w:bidi="ar-MA"/>
        </w:rPr>
        <w:t>جمع بينها؟ ومن يتول</w:t>
      </w:r>
      <w:r w:rsidR="00060F36" w:rsidRPr="00270737">
        <w:rPr>
          <w:rFonts w:ascii="Traditional Arabic" w:hAnsi="Traditional Arabic" w:cs="Traditional Arabic"/>
          <w:b/>
          <w:bCs/>
          <w:sz w:val="32"/>
          <w:szCs w:val="32"/>
          <w:rtl/>
          <w:lang w:bidi="ar-MA"/>
        </w:rPr>
        <w:t>ّ</w:t>
      </w:r>
      <w:r w:rsidR="00591325" w:rsidRPr="00270737">
        <w:rPr>
          <w:rFonts w:ascii="Traditional Arabic" w:hAnsi="Traditional Arabic" w:cs="Traditional Arabic"/>
          <w:b/>
          <w:bCs/>
          <w:sz w:val="32"/>
          <w:szCs w:val="32"/>
          <w:rtl/>
          <w:lang w:bidi="ar-MA"/>
        </w:rPr>
        <w:t>ى عملية الجمع</w:t>
      </w:r>
      <w:r w:rsidRPr="00270737">
        <w:rPr>
          <w:rFonts w:ascii="Traditional Arabic" w:hAnsi="Traditional Arabic" w:cs="Traditional Arabic"/>
          <w:b/>
          <w:bCs/>
          <w:sz w:val="32"/>
          <w:szCs w:val="32"/>
          <w:rtl/>
          <w:lang w:bidi="ar-MA"/>
        </w:rPr>
        <w:t xml:space="preserve"> هاته؟</w:t>
      </w:r>
    </w:p>
    <w:p w14:paraId="338E1CB4" w14:textId="77777777" w:rsidR="00E12DA9" w:rsidRPr="00270737" w:rsidRDefault="00E12DA9" w:rsidP="00270737">
      <w:pPr>
        <w:pStyle w:val="a7"/>
        <w:numPr>
          <w:ilvl w:val="0"/>
          <w:numId w:val="1"/>
        </w:numPr>
        <w:bidi/>
        <w:spacing w:after="0"/>
        <w:ind w:right="-1418"/>
        <w:jc w:val="both"/>
        <w:rPr>
          <w:rFonts w:ascii="Traditional Arabic" w:hAnsi="Traditional Arabic" w:cs="Traditional Arabic"/>
          <w:b/>
          <w:bCs/>
          <w:sz w:val="32"/>
          <w:szCs w:val="32"/>
          <w:rtl/>
          <w:lang w:bidi="ar-MA"/>
        </w:rPr>
      </w:pPr>
      <w:r w:rsidRPr="00270737">
        <w:rPr>
          <w:rFonts w:ascii="Traditional Arabic" w:hAnsi="Traditional Arabic" w:cs="Traditional Arabic"/>
          <w:b/>
          <w:bCs/>
          <w:sz w:val="32"/>
          <w:szCs w:val="32"/>
          <w:rtl/>
          <w:lang w:bidi="ar-MA"/>
        </w:rPr>
        <w:t>وما هي مسالك</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 xml:space="preserve"> </w:t>
      </w:r>
      <w:proofErr w:type="gramStart"/>
      <w:r w:rsidRPr="00270737">
        <w:rPr>
          <w:rFonts w:ascii="Traditional Arabic" w:hAnsi="Traditional Arabic" w:cs="Traditional Arabic"/>
          <w:b/>
          <w:bCs/>
          <w:sz w:val="32"/>
          <w:szCs w:val="32"/>
          <w:rtl/>
          <w:lang w:bidi="ar-MA"/>
        </w:rPr>
        <w:t>الجمع</w:t>
      </w:r>
      <w:r w:rsidR="00270737">
        <w:rPr>
          <w:rFonts w:ascii="Traditional Arabic" w:hAnsi="Traditional Arabic" w:cs="Traditional Arabic" w:hint="cs"/>
          <w:b/>
          <w:bCs/>
          <w:sz w:val="32"/>
          <w:szCs w:val="32"/>
          <w:rtl/>
          <w:lang w:bidi="ar-MA"/>
        </w:rPr>
        <w:t>,</w:t>
      </w:r>
      <w:proofErr w:type="gramEnd"/>
      <w:r w:rsidRPr="00270737">
        <w:rPr>
          <w:rFonts w:ascii="Traditional Arabic" w:hAnsi="Traditional Arabic" w:cs="Traditional Arabic"/>
          <w:b/>
          <w:bCs/>
          <w:sz w:val="32"/>
          <w:szCs w:val="32"/>
          <w:rtl/>
          <w:lang w:bidi="ar-MA"/>
        </w:rPr>
        <w:t xml:space="preserve"> ووجوه</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ه التي عم</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ل بها المالكية؟</w:t>
      </w:r>
    </w:p>
    <w:p w14:paraId="6DEFF004" w14:textId="77777777" w:rsidR="00A53736" w:rsidRPr="00270737" w:rsidRDefault="00E12DA9" w:rsidP="00270737">
      <w:pPr>
        <w:pStyle w:val="a7"/>
        <w:numPr>
          <w:ilvl w:val="0"/>
          <w:numId w:val="1"/>
        </w:numPr>
        <w:bidi/>
        <w:spacing w:after="0"/>
        <w:ind w:right="-1418"/>
        <w:jc w:val="both"/>
        <w:rPr>
          <w:rFonts w:ascii="Traditional Arabic" w:hAnsi="Traditional Arabic" w:cs="Traditional Arabic"/>
          <w:b/>
          <w:bCs/>
          <w:sz w:val="32"/>
          <w:szCs w:val="32"/>
          <w:rtl/>
          <w:lang w:bidi="ar-MA"/>
        </w:rPr>
      </w:pPr>
      <w:r w:rsidRPr="00270737">
        <w:rPr>
          <w:rFonts w:ascii="Traditional Arabic" w:hAnsi="Traditional Arabic" w:cs="Traditional Arabic"/>
          <w:b/>
          <w:bCs/>
          <w:sz w:val="32"/>
          <w:szCs w:val="32"/>
          <w:rtl/>
          <w:lang w:bidi="ar-MA"/>
        </w:rPr>
        <w:t>وهل الم</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الكية فعل</w:t>
      </w:r>
      <w:r w:rsidR="00270737">
        <w:rPr>
          <w:rFonts w:ascii="Traditional Arabic" w:hAnsi="Traditional Arabic" w:cs="Traditional Arabic" w:hint="cs"/>
          <w:b/>
          <w:bCs/>
          <w:sz w:val="32"/>
          <w:szCs w:val="32"/>
          <w:rtl/>
          <w:lang w:bidi="ar-MA"/>
        </w:rPr>
        <w:t>ً</w:t>
      </w:r>
      <w:r w:rsidRPr="00270737">
        <w:rPr>
          <w:rFonts w:ascii="Traditional Arabic" w:hAnsi="Traditional Arabic" w:cs="Traditional Arabic"/>
          <w:b/>
          <w:bCs/>
          <w:sz w:val="32"/>
          <w:szCs w:val="32"/>
          <w:rtl/>
          <w:lang w:bidi="ar-MA"/>
        </w:rPr>
        <w:t xml:space="preserve">ا </w:t>
      </w:r>
      <w:proofErr w:type="spellStart"/>
      <w:r w:rsidRPr="00270737">
        <w:rPr>
          <w:rFonts w:ascii="Traditional Arabic" w:hAnsi="Traditional Arabic" w:cs="Traditional Arabic"/>
          <w:b/>
          <w:bCs/>
          <w:sz w:val="32"/>
          <w:szCs w:val="32"/>
          <w:rtl/>
          <w:lang w:bidi="ar-MA"/>
        </w:rPr>
        <w:t>مض</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ي</w:t>
      </w:r>
      <w:r w:rsidR="00060F36" w:rsidRPr="00270737">
        <w:rPr>
          <w:rFonts w:ascii="Traditional Arabic" w:hAnsi="Traditional Arabic" w:cs="Traditional Arabic"/>
          <w:b/>
          <w:bCs/>
          <w:sz w:val="32"/>
          <w:szCs w:val="32"/>
          <w:rtl/>
          <w:lang w:bidi="ar-MA"/>
        </w:rPr>
        <w:t>ِّقون</w:t>
      </w:r>
      <w:proofErr w:type="spellEnd"/>
      <w:r w:rsidR="00060F36" w:rsidRPr="00270737">
        <w:rPr>
          <w:rFonts w:ascii="Traditional Arabic" w:hAnsi="Traditional Arabic" w:cs="Traditional Arabic"/>
          <w:b/>
          <w:bCs/>
          <w:sz w:val="32"/>
          <w:szCs w:val="32"/>
          <w:rtl/>
          <w:lang w:bidi="ar-MA"/>
        </w:rPr>
        <w:t xml:space="preserve"> ومتشدِّد</w:t>
      </w:r>
      <w:r w:rsidRPr="00270737">
        <w:rPr>
          <w:rFonts w:ascii="Traditional Arabic" w:hAnsi="Traditional Arabic" w:cs="Traditional Arabic"/>
          <w:b/>
          <w:bCs/>
          <w:sz w:val="32"/>
          <w:szCs w:val="32"/>
          <w:rtl/>
          <w:lang w:bidi="ar-MA"/>
        </w:rPr>
        <w:t>ون في القول بالجمع بين الأدلة المتعارضة؟ أم أن</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 xml:space="preserve"> واقع الأمر خلاف</w:t>
      </w:r>
      <w:r w:rsidR="00060F36" w:rsidRPr="00270737">
        <w:rPr>
          <w:rFonts w:ascii="Traditional Arabic" w:hAnsi="Traditional Arabic" w:cs="Traditional Arabic"/>
          <w:b/>
          <w:bCs/>
          <w:sz w:val="32"/>
          <w:szCs w:val="32"/>
          <w:rtl/>
          <w:lang w:bidi="ar-MA"/>
        </w:rPr>
        <w:t>ُ</w:t>
      </w:r>
      <w:r w:rsidRPr="00270737">
        <w:rPr>
          <w:rFonts w:ascii="Traditional Arabic" w:hAnsi="Traditional Arabic" w:cs="Traditional Arabic"/>
          <w:b/>
          <w:bCs/>
          <w:sz w:val="32"/>
          <w:szCs w:val="32"/>
          <w:rtl/>
          <w:lang w:bidi="ar-MA"/>
        </w:rPr>
        <w:t xml:space="preserve"> ذلك؟</w:t>
      </w:r>
    </w:p>
    <w:p w14:paraId="28D7C65C" w14:textId="77777777" w:rsidR="001E12E6" w:rsidRPr="00F907EB" w:rsidRDefault="00635EE1" w:rsidP="0027073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فكانت الدراسة إج</w:t>
      </w:r>
      <w:r w:rsidR="00CC0966" w:rsidRPr="00F907EB">
        <w:rPr>
          <w:rFonts w:ascii="Traditional Arabic" w:hAnsi="Traditional Arabic" w:cs="Traditional Arabic"/>
          <w:sz w:val="32"/>
          <w:szCs w:val="32"/>
          <w:rtl/>
          <w:lang w:bidi="ar-MA"/>
        </w:rPr>
        <w:t>ابة</w:t>
      </w:r>
      <w:r w:rsidR="00060F36" w:rsidRPr="00F907EB">
        <w:rPr>
          <w:rFonts w:ascii="Traditional Arabic" w:hAnsi="Traditional Arabic" w:cs="Traditional Arabic"/>
          <w:sz w:val="32"/>
          <w:szCs w:val="32"/>
          <w:rtl/>
          <w:lang w:bidi="ar-MA"/>
        </w:rPr>
        <w:t>ً</w:t>
      </w:r>
      <w:r w:rsidR="00CC0966" w:rsidRPr="00F907EB">
        <w:rPr>
          <w:rFonts w:ascii="Traditional Arabic" w:hAnsi="Traditional Arabic" w:cs="Traditional Arabic"/>
          <w:sz w:val="32"/>
          <w:szCs w:val="32"/>
          <w:rtl/>
          <w:lang w:bidi="ar-MA"/>
        </w:rPr>
        <w:t xml:space="preserve"> عن</w:t>
      </w:r>
      <w:r w:rsidRPr="00F907EB">
        <w:rPr>
          <w:rFonts w:ascii="Traditional Arabic" w:hAnsi="Traditional Arabic" w:cs="Traditional Arabic"/>
          <w:sz w:val="32"/>
          <w:szCs w:val="32"/>
          <w:rtl/>
          <w:lang w:bidi="ar-MA"/>
        </w:rPr>
        <w:t xml:space="preserve"> هذه </w:t>
      </w:r>
      <w:proofErr w:type="gramStart"/>
      <w:r w:rsidRPr="00F907EB">
        <w:rPr>
          <w:rFonts w:ascii="Traditional Arabic" w:hAnsi="Traditional Arabic" w:cs="Traditional Arabic"/>
          <w:sz w:val="32"/>
          <w:szCs w:val="32"/>
          <w:rtl/>
          <w:lang w:bidi="ar-MA"/>
        </w:rPr>
        <w:t>الت</w:t>
      </w:r>
      <w:r w:rsidR="00060F36"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ساؤلات</w:t>
      </w:r>
      <w:r w:rsidR="00270737">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w:t>
      </w:r>
      <w:r w:rsidR="00CC0966" w:rsidRPr="00F907EB">
        <w:rPr>
          <w:rFonts w:ascii="Traditional Arabic" w:hAnsi="Traditional Arabic" w:cs="Traditional Arabic"/>
          <w:sz w:val="32"/>
          <w:szCs w:val="32"/>
          <w:rtl/>
          <w:lang w:bidi="ar-MA"/>
        </w:rPr>
        <w:t>إيضاح</w:t>
      </w:r>
      <w:r w:rsidR="00270737">
        <w:rPr>
          <w:rFonts w:ascii="Traditional Arabic" w:hAnsi="Traditional Arabic" w:cs="Traditional Arabic" w:hint="cs"/>
          <w:sz w:val="32"/>
          <w:szCs w:val="32"/>
          <w:rtl/>
          <w:lang w:bidi="ar-MA"/>
        </w:rPr>
        <w:t>ً</w:t>
      </w:r>
      <w:r w:rsidR="00CC0966" w:rsidRPr="00F907EB">
        <w:rPr>
          <w:rFonts w:ascii="Traditional Arabic" w:hAnsi="Traditional Arabic" w:cs="Traditional Arabic"/>
          <w:sz w:val="32"/>
          <w:szCs w:val="32"/>
          <w:rtl/>
          <w:lang w:bidi="ar-MA"/>
        </w:rPr>
        <w:t xml:space="preserve">ا لهذه </w:t>
      </w:r>
      <w:r w:rsidRPr="00F907EB">
        <w:rPr>
          <w:rFonts w:ascii="Traditional Arabic" w:hAnsi="Traditional Arabic" w:cs="Traditional Arabic"/>
          <w:sz w:val="32"/>
          <w:szCs w:val="32"/>
          <w:rtl/>
          <w:lang w:bidi="ar-MA"/>
        </w:rPr>
        <w:t xml:space="preserve">الإشكالات، </w:t>
      </w:r>
      <w:r w:rsidR="00D633AA" w:rsidRPr="00F907EB">
        <w:rPr>
          <w:rFonts w:ascii="Traditional Arabic" w:hAnsi="Traditional Arabic" w:cs="Traditional Arabic"/>
          <w:sz w:val="32"/>
          <w:szCs w:val="32"/>
          <w:rtl/>
          <w:lang w:bidi="ar-MA"/>
        </w:rPr>
        <w:t>لذا آثرت أن</w:t>
      </w:r>
      <w:r w:rsidRPr="00F907EB">
        <w:rPr>
          <w:rFonts w:ascii="Traditional Arabic" w:hAnsi="Traditional Arabic" w:cs="Traditional Arabic"/>
          <w:sz w:val="32"/>
          <w:szCs w:val="32"/>
          <w:rtl/>
          <w:lang w:bidi="ar-MA"/>
        </w:rPr>
        <w:t xml:space="preserve"> أتناول</w:t>
      </w:r>
      <w:r w:rsidR="00060F36"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هذا الموضوع في</w:t>
      </w:r>
      <w:r w:rsidR="001E12E6" w:rsidRPr="00F907EB">
        <w:rPr>
          <w:rFonts w:ascii="Traditional Arabic" w:hAnsi="Traditional Arabic" w:cs="Traditional Arabic"/>
          <w:sz w:val="32"/>
          <w:szCs w:val="32"/>
          <w:rtl/>
          <w:lang w:bidi="ar-MA"/>
        </w:rPr>
        <w:t>:</w:t>
      </w:r>
    </w:p>
    <w:p w14:paraId="78E18977" w14:textId="77777777" w:rsidR="001E12E6" w:rsidRPr="00F907EB" w:rsidRDefault="00635EE1" w:rsidP="00C836F4">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b/>
          <w:bCs/>
          <w:sz w:val="32"/>
          <w:szCs w:val="32"/>
          <w:rtl/>
          <w:lang w:bidi="ar-MA"/>
        </w:rPr>
        <w:t xml:space="preserve">مقدمة </w:t>
      </w:r>
    </w:p>
    <w:p w14:paraId="7F639675" w14:textId="77777777" w:rsidR="00917F2E" w:rsidRPr="00F907EB" w:rsidRDefault="00635EE1"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 xml:space="preserve"> و</w:t>
      </w:r>
      <w:r w:rsidR="00C578DC" w:rsidRPr="00F907EB">
        <w:rPr>
          <w:rFonts w:ascii="Traditional Arabic" w:hAnsi="Traditional Arabic" w:cs="Traditional Arabic"/>
          <w:b/>
          <w:bCs/>
          <w:sz w:val="32"/>
          <w:szCs w:val="32"/>
          <w:rtl/>
          <w:lang w:bidi="ar-MA"/>
        </w:rPr>
        <w:t>تمهيد</w:t>
      </w:r>
      <w:r w:rsidR="002212F5" w:rsidRPr="00F907EB">
        <w:rPr>
          <w:rFonts w:ascii="Traditional Arabic" w:hAnsi="Traditional Arabic" w:cs="Traditional Arabic"/>
          <w:b/>
          <w:bCs/>
          <w:sz w:val="32"/>
          <w:szCs w:val="32"/>
          <w:rtl/>
          <w:lang w:bidi="ar-MA"/>
        </w:rPr>
        <w:t xml:space="preserve">: </w:t>
      </w:r>
      <w:r w:rsidR="00917F2E" w:rsidRPr="00F907EB">
        <w:rPr>
          <w:rFonts w:ascii="Traditional Arabic" w:hAnsi="Traditional Arabic" w:cs="Traditional Arabic"/>
          <w:b/>
          <w:bCs/>
          <w:sz w:val="32"/>
          <w:szCs w:val="32"/>
          <w:rtl/>
          <w:lang w:bidi="ar-MA"/>
        </w:rPr>
        <w:t>ذكرت</w:t>
      </w:r>
      <w:r w:rsidR="00060F36" w:rsidRPr="00F907EB">
        <w:rPr>
          <w:rFonts w:ascii="Traditional Arabic" w:hAnsi="Traditional Arabic" w:cs="Traditional Arabic"/>
          <w:b/>
          <w:bCs/>
          <w:sz w:val="32"/>
          <w:szCs w:val="32"/>
          <w:rtl/>
          <w:lang w:bidi="ar-MA"/>
        </w:rPr>
        <w:t>ُ</w:t>
      </w:r>
      <w:r w:rsidR="00917F2E" w:rsidRPr="00F907EB">
        <w:rPr>
          <w:rFonts w:ascii="Traditional Arabic" w:hAnsi="Traditional Arabic" w:cs="Traditional Arabic"/>
          <w:b/>
          <w:bCs/>
          <w:sz w:val="32"/>
          <w:szCs w:val="32"/>
          <w:rtl/>
          <w:lang w:bidi="ar-MA"/>
        </w:rPr>
        <w:t xml:space="preserve"> فيه الأدلة على نف</w:t>
      </w:r>
      <w:r w:rsidR="00060F36" w:rsidRPr="00F907EB">
        <w:rPr>
          <w:rFonts w:ascii="Traditional Arabic" w:hAnsi="Traditional Arabic" w:cs="Traditional Arabic"/>
          <w:b/>
          <w:bCs/>
          <w:sz w:val="32"/>
          <w:szCs w:val="32"/>
          <w:rtl/>
          <w:lang w:bidi="ar-MA"/>
        </w:rPr>
        <w:t>ْ</w:t>
      </w:r>
      <w:r w:rsidR="00917F2E" w:rsidRPr="00F907EB">
        <w:rPr>
          <w:rFonts w:ascii="Traditional Arabic" w:hAnsi="Traditional Arabic" w:cs="Traditional Arabic"/>
          <w:b/>
          <w:bCs/>
          <w:sz w:val="32"/>
          <w:szCs w:val="32"/>
          <w:rtl/>
          <w:lang w:bidi="ar-MA"/>
        </w:rPr>
        <w:t>ي التعارض بين نصوص الش</w:t>
      </w:r>
      <w:r w:rsidR="00060F36" w:rsidRPr="00F907EB">
        <w:rPr>
          <w:rFonts w:ascii="Traditional Arabic" w:hAnsi="Traditional Arabic" w:cs="Traditional Arabic"/>
          <w:b/>
          <w:bCs/>
          <w:sz w:val="32"/>
          <w:szCs w:val="32"/>
          <w:rtl/>
          <w:lang w:bidi="ar-MA"/>
        </w:rPr>
        <w:t>َّ</w:t>
      </w:r>
      <w:r w:rsidR="00917F2E" w:rsidRPr="00F907EB">
        <w:rPr>
          <w:rFonts w:ascii="Traditional Arabic" w:hAnsi="Traditional Arabic" w:cs="Traditional Arabic"/>
          <w:b/>
          <w:bCs/>
          <w:sz w:val="32"/>
          <w:szCs w:val="32"/>
          <w:rtl/>
          <w:lang w:bidi="ar-MA"/>
        </w:rPr>
        <w:t>ريعة</w:t>
      </w:r>
      <w:r w:rsidR="00060F36" w:rsidRPr="00F907EB">
        <w:rPr>
          <w:rFonts w:ascii="Traditional Arabic" w:hAnsi="Traditional Arabic" w:cs="Traditional Arabic"/>
          <w:b/>
          <w:bCs/>
          <w:sz w:val="32"/>
          <w:szCs w:val="32"/>
          <w:rtl/>
          <w:lang w:bidi="ar-MA"/>
        </w:rPr>
        <w:t xml:space="preserve">، وما قعده علماؤنا من قواعد لدفْع التعارض </w:t>
      </w:r>
      <w:proofErr w:type="gramStart"/>
      <w:r w:rsidR="00060F36" w:rsidRPr="00F907EB">
        <w:rPr>
          <w:rFonts w:ascii="Traditional Arabic" w:hAnsi="Traditional Arabic" w:cs="Traditional Arabic"/>
          <w:b/>
          <w:bCs/>
          <w:sz w:val="32"/>
          <w:szCs w:val="32"/>
          <w:rtl/>
          <w:lang w:bidi="ar-MA"/>
        </w:rPr>
        <w:t xml:space="preserve">المُتوَهَّم </w:t>
      </w:r>
      <w:r w:rsidR="00917F2E" w:rsidRPr="00F907EB">
        <w:rPr>
          <w:rFonts w:ascii="Traditional Arabic" w:hAnsi="Traditional Arabic" w:cs="Traditional Arabic"/>
          <w:b/>
          <w:bCs/>
          <w:sz w:val="32"/>
          <w:szCs w:val="32"/>
          <w:rtl/>
          <w:lang w:bidi="ar-MA"/>
        </w:rPr>
        <w:t>.</w:t>
      </w:r>
      <w:proofErr w:type="gramEnd"/>
    </w:p>
    <w:p w14:paraId="2A900D00" w14:textId="77777777" w:rsidR="00AE4DF4" w:rsidRPr="00F907EB" w:rsidRDefault="001E12E6"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 xml:space="preserve"> </w:t>
      </w:r>
      <w:r w:rsidR="00C578DC" w:rsidRPr="00F907EB">
        <w:rPr>
          <w:rFonts w:ascii="Traditional Arabic" w:hAnsi="Traditional Arabic" w:cs="Traditional Arabic"/>
          <w:b/>
          <w:bCs/>
          <w:sz w:val="32"/>
          <w:szCs w:val="32"/>
          <w:rtl/>
          <w:lang w:bidi="ar-MA"/>
        </w:rPr>
        <w:t xml:space="preserve"> وأربعة</w:t>
      </w:r>
      <w:r w:rsidR="005056BB" w:rsidRPr="00F907EB">
        <w:rPr>
          <w:rFonts w:ascii="Traditional Arabic" w:hAnsi="Traditional Arabic" w:cs="Traditional Arabic"/>
          <w:b/>
          <w:bCs/>
          <w:sz w:val="32"/>
          <w:szCs w:val="32"/>
          <w:rtl/>
          <w:lang w:bidi="ar-MA"/>
        </w:rPr>
        <w:t xml:space="preserve"> مباحث</w:t>
      </w:r>
      <w:r w:rsidR="00060F36" w:rsidRPr="00F907EB">
        <w:rPr>
          <w:rFonts w:ascii="Traditional Arabic" w:hAnsi="Traditional Arabic" w:cs="Traditional Arabic"/>
          <w:b/>
          <w:bCs/>
          <w:sz w:val="32"/>
          <w:szCs w:val="32"/>
          <w:rtl/>
          <w:lang w:bidi="ar-MA"/>
        </w:rPr>
        <w:t>َ</w:t>
      </w:r>
      <w:r w:rsidR="00D47BB3" w:rsidRPr="00F907EB">
        <w:rPr>
          <w:rFonts w:ascii="Traditional Arabic" w:hAnsi="Traditional Arabic" w:cs="Traditional Arabic"/>
          <w:b/>
          <w:bCs/>
          <w:sz w:val="32"/>
          <w:szCs w:val="32"/>
          <w:rtl/>
          <w:lang w:bidi="ar-MA"/>
        </w:rPr>
        <w:t>:</w:t>
      </w:r>
    </w:p>
    <w:p w14:paraId="734F94A2" w14:textId="77777777" w:rsidR="00D47BB3" w:rsidRPr="00F907EB" w:rsidRDefault="00D47BB3"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المبحث الأول: مفهوم</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الج</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مع بين الأدلة.</w:t>
      </w:r>
    </w:p>
    <w:p w14:paraId="4F0610AC" w14:textId="77777777" w:rsidR="00D47BB3" w:rsidRPr="00F907EB" w:rsidRDefault="00D47BB3"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المبحث الثاني: شروط</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الجمع بين الأدل</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ة عند المال</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كية.</w:t>
      </w:r>
    </w:p>
    <w:p w14:paraId="36BA8036" w14:textId="77777777" w:rsidR="00D47BB3" w:rsidRPr="00F907EB" w:rsidRDefault="00D47BB3"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المبحث الثالث: أو</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جه </w:t>
      </w:r>
      <w:proofErr w:type="gramStart"/>
      <w:r w:rsidRPr="00F907EB">
        <w:rPr>
          <w:rFonts w:ascii="Traditional Arabic" w:hAnsi="Traditional Arabic" w:cs="Traditional Arabic"/>
          <w:b/>
          <w:bCs/>
          <w:sz w:val="32"/>
          <w:szCs w:val="32"/>
          <w:rtl/>
          <w:lang w:bidi="ar-MA"/>
        </w:rPr>
        <w:t>الجمع</w:t>
      </w:r>
      <w:r w:rsidR="00270737">
        <w:rPr>
          <w:rFonts w:ascii="Traditional Arabic" w:hAnsi="Traditional Arabic" w:cs="Traditional Arabic" w:hint="cs"/>
          <w:b/>
          <w:bCs/>
          <w:sz w:val="32"/>
          <w:szCs w:val="32"/>
          <w:rtl/>
          <w:lang w:bidi="ar-MA"/>
        </w:rPr>
        <w:t>,</w:t>
      </w:r>
      <w:proofErr w:type="gramEnd"/>
      <w:r w:rsidRPr="00F907EB">
        <w:rPr>
          <w:rFonts w:ascii="Traditional Arabic" w:hAnsi="Traditional Arabic" w:cs="Traditional Arabic"/>
          <w:b/>
          <w:bCs/>
          <w:sz w:val="32"/>
          <w:szCs w:val="32"/>
          <w:rtl/>
          <w:lang w:bidi="ar-MA"/>
        </w:rPr>
        <w:t xml:space="preserve"> ومسالك</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التأليف بين الأدلة التي ظاهرها الت</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عارض عند المالكية.</w:t>
      </w:r>
    </w:p>
    <w:p w14:paraId="2BD55669" w14:textId="77777777" w:rsidR="00F907EB" w:rsidRPr="00F907EB" w:rsidRDefault="00D47BB3"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المبحث الرابع: توس</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ع المالكية في الجمع بين </w:t>
      </w:r>
      <w:proofErr w:type="gramStart"/>
      <w:r w:rsidRPr="00F907EB">
        <w:rPr>
          <w:rFonts w:ascii="Traditional Arabic" w:hAnsi="Traditional Arabic" w:cs="Traditional Arabic"/>
          <w:b/>
          <w:bCs/>
          <w:sz w:val="32"/>
          <w:szCs w:val="32"/>
          <w:rtl/>
          <w:lang w:bidi="ar-MA"/>
        </w:rPr>
        <w:t>الأدلة</w:t>
      </w:r>
      <w:r w:rsidR="00270737">
        <w:rPr>
          <w:rFonts w:ascii="Traditional Arabic" w:hAnsi="Traditional Arabic" w:cs="Traditional Arabic" w:hint="cs"/>
          <w:b/>
          <w:bCs/>
          <w:sz w:val="32"/>
          <w:szCs w:val="32"/>
          <w:rtl/>
          <w:lang w:bidi="ar-MA"/>
        </w:rPr>
        <w:t>,</w:t>
      </w:r>
      <w:proofErr w:type="gramEnd"/>
      <w:r w:rsidRPr="00F907EB">
        <w:rPr>
          <w:rFonts w:ascii="Traditional Arabic" w:hAnsi="Traditional Arabic" w:cs="Traditional Arabic"/>
          <w:b/>
          <w:bCs/>
          <w:sz w:val="32"/>
          <w:szCs w:val="32"/>
          <w:rtl/>
          <w:lang w:bidi="ar-MA"/>
        </w:rPr>
        <w:t xml:space="preserve"> ودرء</w:t>
      </w:r>
      <w:r w:rsidR="00060F36"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شب</w:t>
      </w:r>
      <w:r w:rsidR="003F6C7D" w:rsidRPr="00F907EB">
        <w:rPr>
          <w:rFonts w:ascii="Traditional Arabic" w:hAnsi="Traditional Arabic" w:cs="Traditional Arabic"/>
          <w:b/>
          <w:bCs/>
          <w:sz w:val="32"/>
          <w:szCs w:val="32"/>
          <w:rtl/>
          <w:lang w:bidi="ar-MA"/>
        </w:rPr>
        <w:t>هة تشد</w:t>
      </w:r>
      <w:r w:rsidR="00060F36" w:rsidRPr="00F907EB">
        <w:rPr>
          <w:rFonts w:ascii="Traditional Arabic" w:hAnsi="Traditional Arabic" w:cs="Traditional Arabic"/>
          <w:b/>
          <w:bCs/>
          <w:sz w:val="32"/>
          <w:szCs w:val="32"/>
          <w:rtl/>
          <w:lang w:bidi="ar-MA"/>
        </w:rPr>
        <w:t>ُّ</w:t>
      </w:r>
      <w:r w:rsidR="003F6C7D" w:rsidRPr="00F907EB">
        <w:rPr>
          <w:rFonts w:ascii="Traditional Arabic" w:hAnsi="Traditional Arabic" w:cs="Traditional Arabic"/>
          <w:b/>
          <w:bCs/>
          <w:sz w:val="32"/>
          <w:szCs w:val="32"/>
          <w:rtl/>
          <w:lang w:bidi="ar-MA"/>
        </w:rPr>
        <w:t>د مذهبهم في ق</w:t>
      </w:r>
      <w:r w:rsidR="000562F4" w:rsidRPr="00F907EB">
        <w:rPr>
          <w:rFonts w:ascii="Traditional Arabic" w:hAnsi="Traditional Arabic" w:cs="Traditional Arabic"/>
          <w:b/>
          <w:bCs/>
          <w:sz w:val="32"/>
          <w:szCs w:val="32"/>
          <w:rtl/>
          <w:lang w:bidi="ar-MA"/>
        </w:rPr>
        <w:t>َ</w:t>
      </w:r>
      <w:r w:rsidR="003F6C7D" w:rsidRPr="00F907EB">
        <w:rPr>
          <w:rFonts w:ascii="Traditional Arabic" w:hAnsi="Traditional Arabic" w:cs="Traditional Arabic"/>
          <w:b/>
          <w:bCs/>
          <w:sz w:val="32"/>
          <w:szCs w:val="32"/>
          <w:rtl/>
          <w:lang w:bidi="ar-MA"/>
        </w:rPr>
        <w:t>بول الجمع بين</w:t>
      </w:r>
      <w:r w:rsidRPr="00F907EB">
        <w:rPr>
          <w:rFonts w:ascii="Traditional Arabic" w:hAnsi="Traditional Arabic" w:cs="Traditional Arabic"/>
          <w:b/>
          <w:bCs/>
          <w:sz w:val="32"/>
          <w:szCs w:val="32"/>
          <w:rtl/>
          <w:lang w:bidi="ar-MA"/>
        </w:rPr>
        <w:t xml:space="preserve"> الأدلة.</w:t>
      </w:r>
    </w:p>
    <w:p w14:paraId="3260B5DD" w14:textId="77777777" w:rsidR="00F907EB" w:rsidRPr="00F907EB" w:rsidRDefault="00F907EB"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hint="cs"/>
          <w:b/>
          <w:bCs/>
          <w:sz w:val="32"/>
          <w:szCs w:val="32"/>
          <w:rtl/>
          <w:lang w:bidi="ar-MA"/>
        </w:rPr>
        <w:t>الخاتمة: وتشتمل على أهم النتائج.</w:t>
      </w:r>
    </w:p>
    <w:p w14:paraId="432DB035" w14:textId="77777777" w:rsidR="001D2809" w:rsidRPr="00F907EB" w:rsidRDefault="00D633AA" w:rsidP="00270737">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تمهيد</w:t>
      </w:r>
    </w:p>
    <w:p w14:paraId="4ACDC1B0" w14:textId="77777777" w:rsidR="001D2809" w:rsidRPr="00F907EB" w:rsidRDefault="00F907EB" w:rsidP="0027073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ab/>
      </w:r>
      <w:r w:rsidR="001D2809" w:rsidRPr="00F907EB">
        <w:rPr>
          <w:rFonts w:ascii="Traditional Arabic" w:hAnsi="Traditional Arabic" w:cs="Traditional Arabic"/>
          <w:sz w:val="32"/>
          <w:szCs w:val="32"/>
          <w:rtl/>
          <w:lang w:bidi="ar-MA"/>
        </w:rPr>
        <w:t>الجمع</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بي</w:t>
      </w:r>
      <w:r w:rsidR="00776295" w:rsidRPr="00F907EB">
        <w:rPr>
          <w:rFonts w:ascii="Traditional Arabic" w:hAnsi="Traditional Arabic" w:cs="Traditional Arabic"/>
          <w:sz w:val="32"/>
          <w:szCs w:val="32"/>
          <w:rtl/>
          <w:lang w:bidi="ar-MA"/>
        </w:rPr>
        <w:t>ن الأدل</w:t>
      </w:r>
      <w:r w:rsidR="000562F4" w:rsidRPr="00F907EB">
        <w:rPr>
          <w:rFonts w:ascii="Traditional Arabic" w:hAnsi="Traditional Arabic" w:cs="Traditional Arabic"/>
          <w:sz w:val="32"/>
          <w:szCs w:val="32"/>
          <w:rtl/>
          <w:lang w:bidi="ar-MA"/>
        </w:rPr>
        <w:t>َّ</w:t>
      </w:r>
      <w:r w:rsidR="00776295" w:rsidRPr="00F907EB">
        <w:rPr>
          <w:rFonts w:ascii="Traditional Arabic" w:hAnsi="Traditional Arabic" w:cs="Traditional Arabic"/>
          <w:sz w:val="32"/>
          <w:szCs w:val="32"/>
          <w:rtl/>
          <w:lang w:bidi="ar-MA"/>
        </w:rPr>
        <w:t>ة الشرعية ض</w:t>
      </w:r>
      <w:r w:rsidR="000562F4" w:rsidRPr="00F907EB">
        <w:rPr>
          <w:rFonts w:ascii="Traditional Arabic" w:hAnsi="Traditional Arabic" w:cs="Traditional Arabic"/>
          <w:sz w:val="32"/>
          <w:szCs w:val="32"/>
          <w:rtl/>
          <w:lang w:bidi="ar-MA"/>
        </w:rPr>
        <w:t>َ</w:t>
      </w:r>
      <w:r w:rsidR="00776295" w:rsidRPr="00F907EB">
        <w:rPr>
          <w:rFonts w:ascii="Traditional Arabic" w:hAnsi="Traditional Arabic" w:cs="Traditional Arabic"/>
          <w:sz w:val="32"/>
          <w:szCs w:val="32"/>
          <w:rtl/>
          <w:lang w:bidi="ar-MA"/>
        </w:rPr>
        <w:t>ر</w:t>
      </w:r>
      <w:r w:rsidR="000562F4" w:rsidRPr="00F907EB">
        <w:rPr>
          <w:rFonts w:ascii="Traditional Arabic" w:hAnsi="Traditional Arabic" w:cs="Traditional Arabic"/>
          <w:sz w:val="32"/>
          <w:szCs w:val="32"/>
          <w:rtl/>
          <w:lang w:bidi="ar-MA"/>
        </w:rPr>
        <w:t>ْ</w:t>
      </w:r>
      <w:r w:rsidR="00776295" w:rsidRPr="00F907EB">
        <w:rPr>
          <w:rFonts w:ascii="Traditional Arabic" w:hAnsi="Traditional Arabic" w:cs="Traditional Arabic"/>
          <w:sz w:val="32"/>
          <w:szCs w:val="32"/>
          <w:rtl/>
          <w:lang w:bidi="ar-MA"/>
        </w:rPr>
        <w:t>ب من ضروب نفي</w:t>
      </w:r>
      <w:r w:rsidR="000562F4" w:rsidRPr="00F907EB">
        <w:rPr>
          <w:rFonts w:ascii="Traditional Arabic" w:hAnsi="Traditional Arabic" w:cs="Traditional Arabic"/>
          <w:sz w:val="32"/>
          <w:szCs w:val="32"/>
          <w:rtl/>
          <w:lang w:bidi="ar-MA"/>
        </w:rPr>
        <w:t>ِ</w:t>
      </w:r>
      <w:r w:rsidR="00776295" w:rsidRPr="00F907EB">
        <w:rPr>
          <w:rFonts w:ascii="Traditional Arabic" w:hAnsi="Traditional Arabic" w:cs="Traditional Arabic"/>
          <w:sz w:val="32"/>
          <w:szCs w:val="32"/>
          <w:rtl/>
          <w:lang w:bidi="ar-MA"/>
        </w:rPr>
        <w:t xml:space="preserve"> </w:t>
      </w:r>
      <w:r w:rsidR="001D2809" w:rsidRPr="00F907EB">
        <w:rPr>
          <w:rFonts w:ascii="Traditional Arabic" w:hAnsi="Traditional Arabic" w:cs="Traditional Arabic"/>
          <w:sz w:val="32"/>
          <w:szCs w:val="32"/>
          <w:rtl/>
          <w:lang w:bidi="ar-MA"/>
        </w:rPr>
        <w:t>الت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عارض عن الشريعة الإسلامية الغر</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اء، التي نزلت من عند أح</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كم الحاكمين، فجاءت أحكام</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ها مت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سق</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ة ومتآلفة متكاملة</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ونز</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هها وصانها عن أي تعارض</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w:t>
      </w:r>
      <w:proofErr w:type="spellStart"/>
      <w:r w:rsidR="004A4367" w:rsidRPr="00F907EB">
        <w:rPr>
          <w:rFonts w:ascii="Traditional Arabic" w:hAnsi="Traditional Arabic" w:cs="Traditional Arabic"/>
          <w:sz w:val="32"/>
          <w:szCs w:val="32"/>
          <w:rtl/>
          <w:lang w:bidi="ar-MA"/>
        </w:rPr>
        <w:t>أ</w:t>
      </w:r>
      <w:r w:rsidR="001D2809" w:rsidRPr="00F907EB">
        <w:rPr>
          <w:rFonts w:ascii="Traditional Arabic" w:hAnsi="Traditional Arabic" w:cs="Traditional Arabic"/>
          <w:sz w:val="32"/>
          <w:szCs w:val="32"/>
          <w:rtl/>
          <w:lang w:bidi="ar-MA"/>
        </w:rPr>
        <w:t>وتضاد</w:t>
      </w:r>
      <w:r w:rsidR="000562F4" w:rsidRPr="00F907EB">
        <w:rPr>
          <w:rFonts w:ascii="Traditional Arabic" w:hAnsi="Traditional Arabic" w:cs="Traditional Arabic"/>
          <w:sz w:val="32"/>
          <w:szCs w:val="32"/>
          <w:rtl/>
          <w:lang w:bidi="ar-MA"/>
        </w:rPr>
        <w:t>ٍّ</w:t>
      </w:r>
      <w:proofErr w:type="spellEnd"/>
      <w:r w:rsidR="001D2809" w:rsidRPr="00F907EB">
        <w:rPr>
          <w:rFonts w:ascii="Traditional Arabic" w:hAnsi="Traditional Arabic" w:cs="Traditional Arabic"/>
          <w:sz w:val="32"/>
          <w:szCs w:val="32"/>
          <w:rtl/>
          <w:lang w:bidi="ar-MA"/>
        </w:rPr>
        <w:t xml:space="preserve"> </w:t>
      </w:r>
      <w:proofErr w:type="spellStart"/>
      <w:r w:rsidR="004A4367" w:rsidRPr="00F907EB">
        <w:rPr>
          <w:rFonts w:ascii="Traditional Arabic" w:hAnsi="Traditional Arabic" w:cs="Traditional Arabic"/>
          <w:sz w:val="32"/>
          <w:szCs w:val="32"/>
          <w:rtl/>
          <w:lang w:bidi="ar-MA"/>
        </w:rPr>
        <w:t>أ</w:t>
      </w:r>
      <w:r w:rsidR="00B5572F" w:rsidRPr="00F907EB">
        <w:rPr>
          <w:rFonts w:ascii="Traditional Arabic" w:hAnsi="Traditional Arabic" w:cs="Traditional Arabic"/>
          <w:sz w:val="32"/>
          <w:szCs w:val="32"/>
          <w:rtl/>
          <w:lang w:bidi="ar-MA"/>
        </w:rPr>
        <w:t>وتنا</w:t>
      </w:r>
      <w:r w:rsidR="001D2809" w:rsidRPr="00F907EB">
        <w:rPr>
          <w:rFonts w:ascii="Traditional Arabic" w:hAnsi="Traditional Arabic" w:cs="Traditional Arabic"/>
          <w:sz w:val="32"/>
          <w:szCs w:val="32"/>
          <w:rtl/>
          <w:lang w:bidi="ar-MA"/>
        </w:rPr>
        <w:t>ف</w:t>
      </w:r>
      <w:r w:rsidR="000562F4" w:rsidRPr="00F907EB">
        <w:rPr>
          <w:rFonts w:ascii="Traditional Arabic" w:hAnsi="Traditional Arabic" w:cs="Traditional Arabic"/>
          <w:sz w:val="32"/>
          <w:szCs w:val="32"/>
          <w:rtl/>
          <w:lang w:bidi="ar-MA"/>
        </w:rPr>
        <w:t>ٍ</w:t>
      </w:r>
      <w:proofErr w:type="spellEnd"/>
      <w:r w:rsidR="001D2809" w:rsidRPr="00F907EB">
        <w:rPr>
          <w:rFonts w:ascii="Traditional Arabic" w:hAnsi="Traditional Arabic" w:cs="Traditional Arabic"/>
          <w:sz w:val="32"/>
          <w:szCs w:val="32"/>
          <w:rtl/>
          <w:lang w:bidi="ar-MA"/>
        </w:rPr>
        <w:t xml:space="preserve"> بين أحكامها،</w:t>
      </w:r>
      <w:r w:rsidR="00283DBC" w:rsidRPr="00F907EB">
        <w:rPr>
          <w:rFonts w:ascii="Traditional Arabic" w:hAnsi="Traditional Arabic" w:cs="Traditional Arabic" w:hint="cs"/>
          <w:b/>
          <w:bCs/>
          <w:sz w:val="32"/>
          <w:szCs w:val="32"/>
          <w:rtl/>
          <w:lang w:bidi="ar-MA"/>
        </w:rPr>
        <w:t xml:space="preserve"> </w:t>
      </w:r>
      <w:proofErr w:type="gramStart"/>
      <w:r w:rsidR="00283DBC" w:rsidRPr="00F907EB">
        <w:rPr>
          <w:rFonts w:ascii="Traditional Arabic" w:hAnsi="Traditional Arabic" w:cs="Traditional Arabic"/>
          <w:b/>
          <w:bCs/>
          <w:sz w:val="32"/>
          <w:szCs w:val="32"/>
          <w:rtl/>
          <w:lang w:bidi="ar-LY"/>
        </w:rPr>
        <w:t>﴿</w:t>
      </w:r>
      <w:r w:rsidR="00923FDE" w:rsidRPr="00F907EB">
        <w:rPr>
          <w:rFonts w:ascii="Traditional Arabic" w:hAnsi="Traditional Arabic" w:cs="Traditional Arabic"/>
          <w:b/>
          <w:bCs/>
          <w:sz w:val="32"/>
          <w:szCs w:val="32"/>
          <w:rtl/>
        </w:rPr>
        <w:t xml:space="preserve"> أَفَلا</w:t>
      </w:r>
      <w:proofErr w:type="gramEnd"/>
      <w:r w:rsidR="00923FDE" w:rsidRPr="00F907EB">
        <w:rPr>
          <w:rFonts w:ascii="Traditional Arabic" w:hAnsi="Traditional Arabic" w:cs="Traditional Arabic"/>
          <w:b/>
          <w:bCs/>
          <w:sz w:val="32"/>
          <w:szCs w:val="32"/>
          <w:rtl/>
        </w:rPr>
        <w:t xml:space="preserve"> يَتَدَبَّرُونَ الْقُرْآنَ وَلَوْ كَانَ مِنْ عِنْدِ غَيْرِ اللَّهِ لَوَجَدُوا فِيهِ اخْتِلافاً كَثِيراً</w:t>
      </w:r>
      <w:r w:rsidR="007A37DA" w:rsidRPr="00F907EB">
        <w:rPr>
          <w:rFonts w:ascii="Traditional Arabic" w:hAnsi="Traditional Arabic" w:cs="Traditional Arabic"/>
          <w:b/>
          <w:bCs/>
          <w:sz w:val="32"/>
          <w:szCs w:val="32"/>
          <w:rtl/>
          <w:lang w:bidi="ar-LY"/>
        </w:rPr>
        <w:t xml:space="preserve"> ﴾</w:t>
      </w:r>
      <w:r w:rsidR="00270737">
        <w:rPr>
          <w:rFonts w:ascii="Traditional Arabic" w:hAnsi="Traditional Arabic" w:cs="Traditional Arabic" w:hint="cs"/>
          <w:b/>
          <w:bCs/>
          <w:sz w:val="32"/>
          <w:szCs w:val="32"/>
          <w:rtl/>
          <w:lang w:bidi="ar-MA"/>
        </w:rPr>
        <w:t xml:space="preserve"> </w:t>
      </w:r>
      <w:r w:rsidR="00C836F4" w:rsidRPr="00F907EB">
        <w:rPr>
          <w:rFonts w:ascii="Traditional Arabic" w:hAnsi="Traditional Arabic" w:cs="Traditional Arabic"/>
          <w:sz w:val="32"/>
          <w:szCs w:val="32"/>
          <w:rtl/>
          <w:lang w:bidi="ar-MA"/>
        </w:rPr>
        <w:t>[سورة النساء الآية</w:t>
      </w:r>
      <w:r w:rsidR="00174CEB" w:rsidRPr="00F907EB">
        <w:rPr>
          <w:rFonts w:ascii="Traditional Arabic" w:hAnsi="Traditional Arabic" w:cs="Traditional Arabic"/>
          <w:sz w:val="32"/>
          <w:szCs w:val="32"/>
          <w:rtl/>
          <w:lang w:bidi="ar-MA"/>
        </w:rPr>
        <w:t>82</w:t>
      </w:r>
      <w:r w:rsidR="00C836F4" w:rsidRPr="00F907EB">
        <w:rPr>
          <w:rFonts w:ascii="Traditional Arabic" w:hAnsi="Traditional Arabic" w:cs="Traditional Arabic"/>
          <w:sz w:val="32"/>
          <w:szCs w:val="32"/>
          <w:rtl/>
          <w:lang w:bidi="ar-MA"/>
        </w:rPr>
        <w:t>].</w:t>
      </w:r>
    </w:p>
    <w:p w14:paraId="528C4E02" w14:textId="77777777" w:rsidR="001D2809" w:rsidRPr="00F907EB" w:rsidRDefault="00F907EB" w:rsidP="0027073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1D2809" w:rsidRPr="00F907EB">
        <w:rPr>
          <w:rFonts w:ascii="Traditional Arabic" w:hAnsi="Traditional Arabic" w:cs="Traditional Arabic"/>
          <w:sz w:val="32"/>
          <w:szCs w:val="32"/>
          <w:rtl/>
          <w:lang w:bidi="ar-MA"/>
        </w:rPr>
        <w:t>ومسألة</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نفي التعارض بي</w:t>
      </w:r>
      <w:r w:rsidR="00776295" w:rsidRPr="00F907EB">
        <w:rPr>
          <w:rFonts w:ascii="Traditional Arabic" w:hAnsi="Traditional Arabic" w:cs="Traditional Arabic"/>
          <w:sz w:val="32"/>
          <w:szCs w:val="32"/>
          <w:rtl/>
          <w:lang w:bidi="ar-MA"/>
        </w:rPr>
        <w:t>ن أحكام الشريعة مما اتف</w:t>
      </w:r>
      <w:r w:rsidR="000562F4" w:rsidRPr="00F907EB">
        <w:rPr>
          <w:rFonts w:ascii="Traditional Arabic" w:hAnsi="Traditional Arabic" w:cs="Traditional Arabic"/>
          <w:sz w:val="32"/>
          <w:szCs w:val="32"/>
          <w:rtl/>
          <w:lang w:bidi="ar-MA"/>
        </w:rPr>
        <w:t>َّ</w:t>
      </w:r>
      <w:r w:rsidR="00776295" w:rsidRPr="00F907EB">
        <w:rPr>
          <w:rFonts w:ascii="Traditional Arabic" w:hAnsi="Traditional Arabic" w:cs="Traditional Arabic"/>
          <w:sz w:val="32"/>
          <w:szCs w:val="32"/>
          <w:rtl/>
          <w:lang w:bidi="ar-MA"/>
        </w:rPr>
        <w:t>قت</w:t>
      </w:r>
      <w:r w:rsidR="004A4367" w:rsidRPr="00F907EB">
        <w:rPr>
          <w:rFonts w:ascii="Traditional Arabic" w:hAnsi="Traditional Arabic" w:cs="Traditional Arabic"/>
          <w:sz w:val="32"/>
          <w:szCs w:val="32"/>
          <w:rtl/>
          <w:lang w:bidi="ar-MA"/>
        </w:rPr>
        <w:t xml:space="preserve"> عليه</w:t>
      </w:r>
      <w:r w:rsidR="001D2809" w:rsidRPr="00F907EB">
        <w:rPr>
          <w:rFonts w:ascii="Traditional Arabic" w:hAnsi="Traditional Arabic" w:cs="Traditional Arabic"/>
          <w:sz w:val="32"/>
          <w:szCs w:val="32"/>
          <w:rtl/>
          <w:lang w:bidi="ar-MA"/>
        </w:rPr>
        <w:t xml:space="preserve"> أقوال</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العلماء، وت</w:t>
      </w:r>
      <w:r w:rsidR="004A4367" w:rsidRPr="00F907EB">
        <w:rPr>
          <w:rFonts w:ascii="Traditional Arabic" w:hAnsi="Traditional Arabic" w:cs="Traditional Arabic"/>
          <w:sz w:val="32"/>
          <w:szCs w:val="32"/>
          <w:rtl/>
          <w:lang w:bidi="ar-MA"/>
        </w:rPr>
        <w:t>واط</w:t>
      </w:r>
      <w:r w:rsidR="000562F4" w:rsidRPr="00F907EB">
        <w:rPr>
          <w:rFonts w:ascii="Traditional Arabic" w:hAnsi="Traditional Arabic" w:cs="Traditional Arabic"/>
          <w:sz w:val="32"/>
          <w:szCs w:val="32"/>
          <w:rtl/>
          <w:lang w:bidi="ar-MA"/>
        </w:rPr>
        <w:t>َ</w:t>
      </w:r>
      <w:r w:rsidR="004A4367" w:rsidRPr="00F907EB">
        <w:rPr>
          <w:rFonts w:ascii="Traditional Arabic" w:hAnsi="Traditional Arabic" w:cs="Traditional Arabic"/>
          <w:sz w:val="32"/>
          <w:szCs w:val="32"/>
          <w:rtl/>
          <w:lang w:bidi="ar-MA"/>
        </w:rPr>
        <w:t>أ</w:t>
      </w:r>
      <w:r w:rsidR="000562F4" w:rsidRPr="00F907EB">
        <w:rPr>
          <w:rFonts w:ascii="Traditional Arabic" w:hAnsi="Traditional Arabic" w:cs="Traditional Arabic"/>
          <w:sz w:val="32"/>
          <w:szCs w:val="32"/>
          <w:rtl/>
          <w:lang w:bidi="ar-MA"/>
        </w:rPr>
        <w:t>َ</w:t>
      </w:r>
      <w:r w:rsidR="004A4367" w:rsidRPr="00F907EB">
        <w:rPr>
          <w:rFonts w:ascii="Traditional Arabic" w:hAnsi="Traditional Arabic" w:cs="Traditional Arabic"/>
          <w:sz w:val="32"/>
          <w:szCs w:val="32"/>
          <w:rtl/>
          <w:lang w:bidi="ar-MA"/>
        </w:rPr>
        <w:t>ت عليه</w:t>
      </w:r>
      <w:r w:rsidR="001D2809" w:rsidRPr="00F907EB">
        <w:rPr>
          <w:rFonts w:ascii="Traditional Arabic" w:hAnsi="Traditional Arabic" w:cs="Traditional Arabic"/>
          <w:sz w:val="32"/>
          <w:szCs w:val="32"/>
          <w:rtl/>
          <w:lang w:bidi="ar-MA"/>
        </w:rPr>
        <w:t xml:space="preserve"> كلمت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هم، واج</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تمع عليه أمر</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هم.</w:t>
      </w:r>
    </w:p>
    <w:p w14:paraId="6B999118" w14:textId="77777777" w:rsidR="001D2809" w:rsidRPr="00F907EB" w:rsidRDefault="00F907EB" w:rsidP="0027073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1D2809" w:rsidRPr="00F907EB">
        <w:rPr>
          <w:rFonts w:ascii="Traditional Arabic" w:hAnsi="Traditional Arabic" w:cs="Traditional Arabic"/>
          <w:sz w:val="32"/>
          <w:szCs w:val="32"/>
          <w:rtl/>
          <w:lang w:bidi="ar-MA"/>
        </w:rPr>
        <w:t>قال الإمام الش</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افعي: " لا يصح</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عن النبي </w:t>
      </w:r>
      <w:r w:rsidR="00174CEB" w:rsidRPr="00F907EB">
        <w:rPr>
          <w:rFonts w:ascii="Traditional Arabic" w:hAnsi="Traditional Arabic" w:cs="Traditional Arabic"/>
          <w:sz w:val="32"/>
          <w:szCs w:val="32"/>
          <w:lang w:bidi="ar-MA"/>
        </w:rPr>
        <w:sym w:font="AGA Arabesque" w:char="F072"/>
      </w:r>
      <w:r w:rsidR="00174CEB" w:rsidRPr="00F907EB">
        <w:rPr>
          <w:rFonts w:ascii="Traditional Arabic" w:hAnsi="Traditional Arabic" w:cs="Traditional Arabic"/>
          <w:sz w:val="32"/>
          <w:szCs w:val="32"/>
          <w:rtl/>
          <w:lang w:bidi="ar-MA"/>
        </w:rPr>
        <w:t xml:space="preserve"> </w:t>
      </w:r>
      <w:r w:rsidR="00FF6525" w:rsidRPr="00F907EB">
        <w:rPr>
          <w:rFonts w:ascii="Traditional Arabic" w:hAnsi="Traditional Arabic" w:cs="Traditional Arabic"/>
          <w:sz w:val="32"/>
          <w:szCs w:val="32"/>
          <w:rtl/>
          <w:lang w:bidi="ar-MA"/>
        </w:rPr>
        <w:t>أبد</w:t>
      </w:r>
      <w:r w:rsidR="00270737">
        <w:rPr>
          <w:rFonts w:ascii="Traditional Arabic" w:hAnsi="Traditional Arabic" w:cs="Traditional Arabic" w:hint="cs"/>
          <w:sz w:val="32"/>
          <w:szCs w:val="32"/>
          <w:rtl/>
          <w:lang w:bidi="ar-MA"/>
        </w:rPr>
        <w:t>ً</w:t>
      </w:r>
      <w:r w:rsidR="00FF6525" w:rsidRPr="00F907EB">
        <w:rPr>
          <w:rFonts w:ascii="Traditional Arabic" w:hAnsi="Traditional Arabic" w:cs="Traditional Arabic"/>
          <w:sz w:val="32"/>
          <w:szCs w:val="32"/>
          <w:rtl/>
          <w:lang w:bidi="ar-MA"/>
        </w:rPr>
        <w:t>ا حديثان صحيح</w:t>
      </w:r>
      <w:r w:rsidR="001D2809" w:rsidRPr="00F907EB">
        <w:rPr>
          <w:rFonts w:ascii="Traditional Arabic" w:hAnsi="Traditional Arabic" w:cs="Traditional Arabic"/>
          <w:sz w:val="32"/>
          <w:szCs w:val="32"/>
          <w:rtl/>
          <w:lang w:bidi="ar-MA"/>
        </w:rPr>
        <w:t>ان متضاد</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ان، ينفي أحدهما ما يث</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بته الآخر، من غير جهة العموم والخصوص، والإجمال والت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فسير</w:t>
      </w:r>
      <w:r w:rsidR="00DF754E" w:rsidRPr="00F907EB">
        <w:rPr>
          <w:rFonts w:ascii="Traditional Arabic" w:hAnsi="Traditional Arabic" w:cs="Traditional Arabic"/>
          <w:sz w:val="32"/>
          <w:szCs w:val="32"/>
          <w:rtl/>
          <w:lang w:bidi="ar-MA"/>
        </w:rPr>
        <w:t xml:space="preserve"> </w:t>
      </w:r>
      <w:r w:rsidR="001D2809" w:rsidRPr="00F907EB">
        <w:rPr>
          <w:rFonts w:ascii="Traditional Arabic" w:hAnsi="Traditional Arabic" w:cs="Traditional Arabic"/>
          <w:sz w:val="32"/>
          <w:szCs w:val="32"/>
          <w:rtl/>
          <w:lang w:bidi="ar-MA"/>
        </w:rPr>
        <w:t>إلا على وج</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 النسخ."</w:t>
      </w:r>
      <w:r w:rsidR="001D2809" w:rsidRPr="00F907EB">
        <w:rPr>
          <w:rStyle w:val="a4"/>
          <w:rFonts w:ascii="Traditional Arabic" w:hAnsi="Traditional Arabic" w:cs="Traditional Arabic"/>
          <w:sz w:val="32"/>
          <w:szCs w:val="32"/>
          <w:rtl/>
          <w:lang w:bidi="ar-MA"/>
        </w:rPr>
        <w:footnoteReference w:id="4"/>
      </w:r>
    </w:p>
    <w:p w14:paraId="7D6034E9" w14:textId="77777777" w:rsidR="001D2809" w:rsidRPr="00F907EB" w:rsidRDefault="00F907EB" w:rsidP="0027073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1D2809" w:rsidRPr="00F907EB">
        <w:rPr>
          <w:rFonts w:ascii="Traditional Arabic" w:hAnsi="Traditional Arabic" w:cs="Traditional Arabic"/>
          <w:sz w:val="32"/>
          <w:szCs w:val="32"/>
          <w:rtl/>
          <w:lang w:bidi="ar-MA"/>
        </w:rPr>
        <w:t>ونفى الإمام</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أبو إسحاق الشاطبي نفي</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ا قاطع</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ا وجود تعارض</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حقيقي بين الأحكام</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الشرعية في الواقع ونفس</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الأمر، وإنما مرد</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ذلك إلى ق</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ص</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 الناظر في الأحكام الشرعية الذي قد يتوهم وجود الت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عارض بينها.</w:t>
      </w:r>
    </w:p>
    <w:p w14:paraId="6EDABDC3" w14:textId="77777777" w:rsidR="001D2809" w:rsidRPr="00F907EB" w:rsidRDefault="00F907EB" w:rsidP="0027073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270737">
        <w:rPr>
          <w:rFonts w:ascii="Traditional Arabic" w:hAnsi="Traditional Arabic" w:cs="Traditional Arabic"/>
          <w:sz w:val="32"/>
          <w:szCs w:val="32"/>
          <w:rtl/>
          <w:lang w:bidi="ar-MA"/>
        </w:rPr>
        <w:t>قال الإمام الشاطبي: "</w:t>
      </w:r>
      <w:r w:rsidR="001D2809" w:rsidRPr="00F907EB">
        <w:rPr>
          <w:rFonts w:ascii="Traditional Arabic" w:hAnsi="Traditional Arabic" w:cs="Traditional Arabic"/>
          <w:sz w:val="32"/>
          <w:szCs w:val="32"/>
          <w:rtl/>
          <w:lang w:bidi="ar-MA"/>
        </w:rPr>
        <w:t>كل من تحق</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ق بأصول الش</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ريعة فأدل</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تها عنده لا تكاد</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تتعارض...</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 xml:space="preserve"> لأن الشريعة</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لا تعارض فيها البت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ة، فالمتحق</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ق بها متحقق</w:t>
      </w:r>
      <w:r w:rsidR="000562F4" w:rsidRPr="00F907EB">
        <w:rPr>
          <w:rFonts w:ascii="Traditional Arabic" w:hAnsi="Traditional Arabic" w:cs="Traditional Arabic"/>
          <w:sz w:val="32"/>
          <w:szCs w:val="32"/>
          <w:rtl/>
          <w:lang w:bidi="ar-MA"/>
        </w:rPr>
        <w:t>ٌ</w:t>
      </w:r>
      <w:r w:rsidR="002B6536" w:rsidRPr="00F907EB">
        <w:rPr>
          <w:rFonts w:ascii="Traditional Arabic" w:hAnsi="Traditional Arabic" w:cs="Traditional Arabic"/>
          <w:sz w:val="32"/>
          <w:szCs w:val="32"/>
          <w:rtl/>
          <w:lang w:bidi="ar-MA"/>
        </w:rPr>
        <w:t xml:space="preserve"> بما في</w:t>
      </w:r>
      <w:r w:rsidR="001D2809" w:rsidRPr="00F907EB">
        <w:rPr>
          <w:rFonts w:ascii="Traditional Arabic" w:hAnsi="Traditional Arabic" w:cs="Traditional Arabic"/>
          <w:sz w:val="32"/>
          <w:szCs w:val="32"/>
          <w:rtl/>
          <w:lang w:bidi="ar-MA"/>
        </w:rPr>
        <w:t xml:space="preserve"> الأمر، فيل</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ز</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م </w:t>
      </w:r>
      <w:proofErr w:type="gramStart"/>
      <w:r w:rsidR="001D2809" w:rsidRPr="00F907EB">
        <w:rPr>
          <w:rFonts w:ascii="Traditional Arabic" w:hAnsi="Traditional Arabic" w:cs="Traditional Arabic"/>
          <w:sz w:val="32"/>
          <w:szCs w:val="32"/>
          <w:rtl/>
          <w:lang w:bidi="ar-MA"/>
        </w:rPr>
        <w:t>أن لا</w:t>
      </w:r>
      <w:proofErr w:type="gramEnd"/>
      <w:r w:rsidR="001D2809" w:rsidRPr="00F907EB">
        <w:rPr>
          <w:rFonts w:ascii="Traditional Arabic" w:hAnsi="Traditional Arabic" w:cs="Traditional Arabic"/>
          <w:sz w:val="32"/>
          <w:szCs w:val="32"/>
          <w:rtl/>
          <w:lang w:bidi="ar-MA"/>
        </w:rPr>
        <w:t xml:space="preserve"> يكو</w:t>
      </w:r>
      <w:r w:rsidR="00D92331" w:rsidRPr="00F907EB">
        <w:rPr>
          <w:rFonts w:ascii="Traditional Arabic" w:hAnsi="Traditional Arabic" w:cs="Traditional Arabic"/>
          <w:sz w:val="32"/>
          <w:szCs w:val="32"/>
          <w:rtl/>
          <w:lang w:bidi="ar-MA"/>
        </w:rPr>
        <w:t>ن عنده تعارض</w:t>
      </w:r>
      <w:r w:rsidR="000562F4" w:rsidRPr="00F907EB">
        <w:rPr>
          <w:rFonts w:ascii="Traditional Arabic" w:hAnsi="Traditional Arabic" w:cs="Traditional Arabic"/>
          <w:sz w:val="32"/>
          <w:szCs w:val="32"/>
          <w:rtl/>
          <w:lang w:bidi="ar-MA"/>
        </w:rPr>
        <w:t>ٌ</w:t>
      </w:r>
      <w:r w:rsidR="00D92331" w:rsidRPr="00F907EB">
        <w:rPr>
          <w:rFonts w:ascii="Traditional Arabic" w:hAnsi="Traditional Arabic" w:cs="Traditional Arabic"/>
          <w:sz w:val="32"/>
          <w:szCs w:val="32"/>
          <w:rtl/>
          <w:lang w:bidi="ar-MA"/>
        </w:rPr>
        <w:t>، ولذلك لا تجد البت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ة دليلي</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ن أجمع المسلمون على تعارضهما بحي</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ث وجب عليهم الو</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قوف</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لكن لما كان أفراد</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المجتهد</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ين غير</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معصوم</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ين من الخطأ</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 xml:space="preserve"> أم</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كن التعارض</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بين الأدلة عندهم"</w:t>
      </w:r>
      <w:r w:rsidR="001D2809" w:rsidRPr="00F907EB">
        <w:rPr>
          <w:rStyle w:val="a4"/>
          <w:rFonts w:ascii="Traditional Arabic" w:hAnsi="Traditional Arabic" w:cs="Traditional Arabic"/>
          <w:sz w:val="32"/>
          <w:szCs w:val="32"/>
          <w:rtl/>
          <w:lang w:bidi="ar-MA"/>
        </w:rPr>
        <w:footnoteReference w:id="5"/>
      </w:r>
      <w:r w:rsidR="001D2809" w:rsidRPr="00F907EB">
        <w:rPr>
          <w:rFonts w:ascii="Traditional Arabic" w:hAnsi="Traditional Arabic" w:cs="Traditional Arabic"/>
          <w:sz w:val="32"/>
          <w:szCs w:val="32"/>
          <w:rtl/>
          <w:lang w:bidi="ar-MA"/>
        </w:rPr>
        <w:t>.</w:t>
      </w:r>
    </w:p>
    <w:p w14:paraId="58AECA10" w14:textId="77777777" w:rsidR="001D2809" w:rsidRPr="00F907EB" w:rsidRDefault="00F907EB" w:rsidP="00F907EB">
      <w:pPr>
        <w:bidi/>
        <w:spacing w:after="0"/>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1D2809" w:rsidRPr="00F907EB">
        <w:rPr>
          <w:rFonts w:ascii="Traditional Arabic" w:hAnsi="Traditional Arabic" w:cs="Traditional Arabic"/>
          <w:sz w:val="32"/>
          <w:szCs w:val="32"/>
          <w:rtl/>
          <w:lang w:bidi="ar-MA"/>
        </w:rPr>
        <w:t>ويزيد هذا المعنى تقرير</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ا وتأكيد</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ا وبيان</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ا</w:t>
      </w:r>
      <w:r w:rsidR="00270737">
        <w:rPr>
          <w:rFonts w:ascii="Traditional Arabic" w:hAnsi="Traditional Arabic" w:cs="Traditional Arabic"/>
          <w:sz w:val="32"/>
          <w:szCs w:val="32"/>
          <w:rtl/>
          <w:lang w:bidi="ar-MA"/>
        </w:rPr>
        <w:t xml:space="preserve"> فيقول: "</w:t>
      </w:r>
      <w:r w:rsidR="001D2809" w:rsidRPr="00F907EB">
        <w:rPr>
          <w:rFonts w:ascii="Traditional Arabic" w:hAnsi="Traditional Arabic" w:cs="Traditional Arabic"/>
          <w:sz w:val="32"/>
          <w:szCs w:val="32"/>
          <w:rtl/>
          <w:lang w:bidi="ar-MA"/>
        </w:rPr>
        <w:t>الت</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عارض إما أن يعتبر</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من جهة ما في نفس</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الأمر، وإما من جهة نظر المجتهد</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أم</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 من جهة ما في نفس الأمر، فغير</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ممكن بإطلاق..</w:t>
      </w:r>
      <w:r w:rsidR="00270737">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 xml:space="preserve"> وأم</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 من جهة نظر المجتهد</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فممكن</w:t>
      </w:r>
      <w:r w:rsidR="000562F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بلا خلاف"</w:t>
      </w:r>
      <w:r w:rsidR="001D2809" w:rsidRPr="00F907EB">
        <w:rPr>
          <w:rStyle w:val="a4"/>
          <w:rFonts w:ascii="Traditional Arabic" w:hAnsi="Traditional Arabic" w:cs="Traditional Arabic"/>
          <w:sz w:val="32"/>
          <w:szCs w:val="32"/>
          <w:rtl/>
          <w:lang w:bidi="ar-MA"/>
        </w:rPr>
        <w:footnoteReference w:id="6"/>
      </w:r>
      <w:r w:rsidR="001D2809" w:rsidRPr="00F907EB">
        <w:rPr>
          <w:rFonts w:ascii="Traditional Arabic" w:hAnsi="Traditional Arabic" w:cs="Traditional Arabic"/>
          <w:sz w:val="32"/>
          <w:szCs w:val="32"/>
          <w:rtl/>
          <w:lang w:bidi="ar-MA"/>
        </w:rPr>
        <w:t xml:space="preserve">. </w:t>
      </w:r>
    </w:p>
    <w:p w14:paraId="448ABB21" w14:textId="77777777" w:rsidR="001D2809" w:rsidRPr="00F907EB" w:rsidRDefault="001D2809" w:rsidP="0027073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 فالتعارض</w:t>
      </w:r>
      <w:r w:rsidR="000562F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بين الأدل</w:t>
      </w:r>
      <w:r w:rsidR="000562F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لا وجود</w:t>
      </w:r>
      <w:r w:rsidR="000562F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له في شريعتنا، وغير ممكن تصو</w:t>
      </w:r>
      <w:r w:rsidR="000562F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w:t>
      </w:r>
      <w:r w:rsidR="000562F4" w:rsidRPr="00F907EB">
        <w:rPr>
          <w:rFonts w:ascii="Traditional Arabic" w:hAnsi="Traditional Arabic" w:cs="Traditional Arabic"/>
          <w:sz w:val="32"/>
          <w:szCs w:val="32"/>
          <w:rtl/>
          <w:lang w:bidi="ar-MA"/>
        </w:rPr>
        <w:t>ُ</w:t>
      </w:r>
      <w:r w:rsidR="00270737">
        <w:rPr>
          <w:rFonts w:ascii="Traditional Arabic" w:hAnsi="Traditional Arabic" w:cs="Traditional Arabic"/>
          <w:sz w:val="32"/>
          <w:szCs w:val="32"/>
          <w:rtl/>
          <w:lang w:bidi="ar-MA"/>
        </w:rPr>
        <w:t>ه في حقيقة الأمر، لكن قد يبْدُو</w:t>
      </w:r>
      <w:r w:rsidR="001D3007" w:rsidRPr="00F907EB">
        <w:rPr>
          <w:rFonts w:ascii="Traditional Arabic" w:hAnsi="Traditional Arabic" w:cs="Traditional Arabic"/>
          <w:sz w:val="32"/>
          <w:szCs w:val="32"/>
          <w:rtl/>
          <w:lang w:bidi="ar-MA"/>
        </w:rPr>
        <w:t xml:space="preserve"> ل</w:t>
      </w:r>
      <w:r w:rsidRPr="00F907EB">
        <w:rPr>
          <w:rFonts w:ascii="Traditional Arabic" w:hAnsi="Traditional Arabic" w:cs="Traditional Arabic"/>
          <w:sz w:val="32"/>
          <w:szCs w:val="32"/>
          <w:rtl/>
          <w:lang w:bidi="ar-MA"/>
        </w:rPr>
        <w:t>لناظر في الأدل</w:t>
      </w:r>
      <w:r w:rsidR="000562F4" w:rsidRPr="00F907EB">
        <w:rPr>
          <w:rFonts w:ascii="Traditional Arabic" w:hAnsi="Traditional Arabic" w:cs="Traditional Arabic"/>
          <w:sz w:val="32"/>
          <w:szCs w:val="32"/>
          <w:rtl/>
          <w:lang w:bidi="ar-MA"/>
        </w:rPr>
        <w:t>َّ</w:t>
      </w:r>
      <w:r w:rsidR="001D3007" w:rsidRPr="00F907EB">
        <w:rPr>
          <w:rFonts w:ascii="Traditional Arabic" w:hAnsi="Traditional Arabic" w:cs="Traditional Arabic"/>
          <w:sz w:val="32"/>
          <w:szCs w:val="32"/>
          <w:rtl/>
          <w:lang w:bidi="ar-MA"/>
        </w:rPr>
        <w:t xml:space="preserve">ة الشرعية </w:t>
      </w:r>
      <w:r w:rsidRPr="00F907EB">
        <w:rPr>
          <w:rFonts w:ascii="Traditional Arabic" w:hAnsi="Traditional Arabic" w:cs="Traditional Arabic"/>
          <w:sz w:val="32"/>
          <w:szCs w:val="32"/>
          <w:rtl/>
          <w:lang w:bidi="ar-MA"/>
        </w:rPr>
        <w:t>وجود</w:t>
      </w:r>
      <w:r w:rsidR="000562F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تعارض</w:t>
      </w:r>
      <w:r w:rsidR="001D3007"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بينه</w:t>
      </w:r>
      <w:r w:rsidR="000562F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w:t>
      </w:r>
      <w:r w:rsidR="0027073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w:t>
      </w:r>
      <w:r w:rsidR="005C392E" w:rsidRPr="00F907EB">
        <w:rPr>
          <w:rFonts w:ascii="Traditional Arabic" w:hAnsi="Traditional Arabic" w:cs="Traditional Arabic"/>
          <w:sz w:val="32"/>
          <w:szCs w:val="32"/>
          <w:rtl/>
          <w:lang w:bidi="ar-MA"/>
        </w:rPr>
        <w:t>طَبِيعته البشريّة التي جُبِلتْ على مَحْدودِية</w:t>
      </w:r>
      <w:r w:rsidR="001D3007" w:rsidRPr="00F907EB">
        <w:rPr>
          <w:rFonts w:ascii="Traditional Arabic" w:hAnsi="Traditional Arabic" w:cs="Traditional Arabic"/>
          <w:sz w:val="32"/>
          <w:szCs w:val="32"/>
          <w:rtl/>
          <w:lang w:bidi="ar-MA"/>
        </w:rPr>
        <w:t xml:space="preserve"> </w:t>
      </w:r>
      <w:r w:rsidR="005C392E" w:rsidRPr="00F907EB">
        <w:rPr>
          <w:rFonts w:ascii="Traditional Arabic" w:hAnsi="Traditional Arabic" w:cs="Traditional Arabic"/>
          <w:sz w:val="32"/>
          <w:szCs w:val="32"/>
          <w:rtl/>
          <w:lang w:bidi="ar-MA"/>
        </w:rPr>
        <w:t>الفَهْم، وقل</w:t>
      </w:r>
      <w:r w:rsidR="005628B8" w:rsidRPr="00F907EB">
        <w:rPr>
          <w:rFonts w:ascii="Traditional Arabic" w:hAnsi="Traditional Arabic" w:cs="Traditional Arabic"/>
          <w:sz w:val="32"/>
          <w:szCs w:val="32"/>
          <w:rtl/>
          <w:lang w:bidi="ar-MA"/>
        </w:rPr>
        <w:t>َّ</w:t>
      </w:r>
      <w:r w:rsidR="005C392E" w:rsidRPr="00F907EB">
        <w:rPr>
          <w:rFonts w:ascii="Traditional Arabic" w:hAnsi="Traditional Arabic" w:cs="Traditional Arabic"/>
          <w:sz w:val="32"/>
          <w:szCs w:val="32"/>
          <w:rtl/>
          <w:lang w:bidi="ar-MA"/>
        </w:rPr>
        <w:t>ة العِلم</w:t>
      </w:r>
      <w:r w:rsidRPr="00F907EB">
        <w:rPr>
          <w:rFonts w:ascii="Traditional Arabic" w:hAnsi="Traditional Arabic" w:cs="Traditional Arabic"/>
          <w:sz w:val="32"/>
          <w:szCs w:val="32"/>
          <w:rtl/>
          <w:lang w:bidi="ar-MA"/>
        </w:rPr>
        <w:t>، ومصاحبة</w:t>
      </w:r>
      <w:r w:rsidR="005C392E" w:rsidRPr="00F907EB">
        <w:rPr>
          <w:rFonts w:ascii="Traditional Arabic" w:hAnsi="Traditional Arabic" w:cs="Traditional Arabic"/>
          <w:sz w:val="32"/>
          <w:szCs w:val="32"/>
          <w:rtl/>
          <w:lang w:bidi="ar-MA"/>
        </w:rPr>
        <w:t>ِ الخطأ</w:t>
      </w:r>
      <w:r w:rsidRPr="00F907EB">
        <w:rPr>
          <w:rFonts w:ascii="Traditional Arabic" w:hAnsi="Traditional Arabic" w:cs="Traditional Arabic"/>
          <w:sz w:val="32"/>
          <w:szCs w:val="32"/>
          <w:rtl/>
          <w:lang w:bidi="ar-MA"/>
        </w:rPr>
        <w:t>.</w:t>
      </w:r>
    </w:p>
    <w:p w14:paraId="1939A95F" w14:textId="77777777" w:rsidR="001D2809" w:rsidRPr="00F907EB" w:rsidRDefault="00270737" w:rsidP="00270737">
      <w:pPr>
        <w:bidi/>
        <w:spacing w:after="0"/>
        <w:ind w:left="-1333" w:right="-1418" w:firstLine="816"/>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و</w:t>
      </w:r>
      <w:r w:rsidR="001D2809" w:rsidRPr="00F907EB">
        <w:rPr>
          <w:rFonts w:ascii="Traditional Arabic" w:hAnsi="Traditional Arabic" w:cs="Traditional Arabic"/>
          <w:sz w:val="32"/>
          <w:szCs w:val="32"/>
          <w:rtl/>
          <w:lang w:bidi="ar-MA"/>
        </w:rPr>
        <w:t>دفع</w:t>
      </w:r>
      <w:r>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ا لهذا الت</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عارض الظ</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اهر بين الأحكام الش</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رعية الذ</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ي قد يتخي</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له الناظر</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فيها </w:t>
      </w:r>
      <w:proofErr w:type="spellStart"/>
      <w:r w:rsidR="001D2809" w:rsidRPr="00F907EB">
        <w:rPr>
          <w:rFonts w:ascii="Traditional Arabic" w:hAnsi="Traditional Arabic" w:cs="Traditional Arabic"/>
          <w:sz w:val="32"/>
          <w:szCs w:val="32"/>
          <w:rtl/>
          <w:lang w:bidi="ar-MA"/>
        </w:rPr>
        <w:t>ويتوه</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مه</w:t>
      </w:r>
      <w:proofErr w:type="spellEnd"/>
      <w:r w:rsidR="001D2809" w:rsidRPr="00F907EB">
        <w:rPr>
          <w:rFonts w:ascii="Traditional Arabic" w:hAnsi="Traditional Arabic" w:cs="Traditional Arabic"/>
          <w:sz w:val="32"/>
          <w:szCs w:val="32"/>
          <w:rtl/>
          <w:lang w:bidi="ar-MA"/>
        </w:rPr>
        <w:t>، قعَّد علماؤنا الأجل</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اء قواعد</w:t>
      </w:r>
      <w:r w:rsidR="005628B8" w:rsidRPr="00F907EB">
        <w:rPr>
          <w:rFonts w:ascii="Traditional Arabic" w:hAnsi="Traditional Arabic" w:cs="Traditional Arabic"/>
          <w:sz w:val="32"/>
          <w:szCs w:val="32"/>
          <w:rtl/>
          <w:lang w:bidi="ar-MA"/>
        </w:rPr>
        <w:t>َ</w:t>
      </w:r>
      <w:r w:rsidR="005C4EF4">
        <w:rPr>
          <w:rFonts w:ascii="Traditional Arabic" w:hAnsi="Traditional Arabic" w:cs="Traditional Arabic"/>
          <w:sz w:val="32"/>
          <w:szCs w:val="32"/>
          <w:rtl/>
          <w:lang w:bidi="ar-MA"/>
        </w:rPr>
        <w:t xml:space="preserve"> أربع</w:t>
      </w:r>
      <w:r w:rsidR="001D2809" w:rsidRPr="00F907EB">
        <w:rPr>
          <w:rFonts w:ascii="Traditional Arabic" w:hAnsi="Traditional Arabic" w:cs="Traditional Arabic"/>
          <w:sz w:val="32"/>
          <w:szCs w:val="32"/>
          <w:rtl/>
          <w:lang w:bidi="ar-MA"/>
        </w:rPr>
        <w:t xml:space="preserve"> جعلوها مسال</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ك للت</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عامل مع الأحكام الش</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رعية التي ظاهر</w:t>
      </w:r>
      <w:r w:rsidR="005628B8" w:rsidRPr="00F907EB">
        <w:rPr>
          <w:rFonts w:ascii="Traditional Arabic" w:hAnsi="Traditional Arabic" w:cs="Traditional Arabic"/>
          <w:sz w:val="32"/>
          <w:szCs w:val="32"/>
          <w:rtl/>
          <w:lang w:bidi="ar-MA"/>
        </w:rPr>
        <w:t>ُ</w:t>
      </w:r>
      <w:r w:rsidR="005C4EF4">
        <w:rPr>
          <w:rFonts w:ascii="Traditional Arabic" w:hAnsi="Traditional Arabic" w:cs="Traditional Arabic"/>
          <w:sz w:val="32"/>
          <w:szCs w:val="32"/>
          <w:rtl/>
          <w:lang w:bidi="ar-MA"/>
        </w:rPr>
        <w:t>ها التعارض</w:t>
      </w:r>
      <w:r w:rsidR="005C4EF4">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 xml:space="preserve"> لدرء هذا التعارض</w:t>
      </w:r>
      <w:r w:rsidR="004831B4" w:rsidRPr="00F907EB">
        <w:rPr>
          <w:rFonts w:ascii="Traditional Arabic" w:hAnsi="Traditional Arabic" w:cs="Traditional Arabic"/>
          <w:sz w:val="32"/>
          <w:szCs w:val="32"/>
          <w:rtl/>
          <w:lang w:bidi="ar-MA"/>
        </w:rPr>
        <w:t xml:space="preserve"> </w:t>
      </w:r>
      <w:r w:rsidR="004831B4" w:rsidRPr="00F907EB">
        <w:rPr>
          <w:rFonts w:ascii="Traditional Arabic" w:hAnsi="Traditional Arabic" w:cs="Traditional Arabic"/>
          <w:sz w:val="32"/>
          <w:szCs w:val="32"/>
          <w:rtl/>
          <w:lang w:bidi="ar-MA"/>
        </w:rPr>
        <w:lastRenderedPageBreak/>
        <w:t>المتو</w:t>
      </w:r>
      <w:r w:rsidR="005628B8" w:rsidRPr="00F907EB">
        <w:rPr>
          <w:rFonts w:ascii="Traditional Arabic" w:hAnsi="Traditional Arabic" w:cs="Traditional Arabic"/>
          <w:sz w:val="32"/>
          <w:szCs w:val="32"/>
          <w:rtl/>
          <w:lang w:bidi="ar-MA"/>
        </w:rPr>
        <w:t>َ</w:t>
      </w:r>
      <w:r w:rsidR="004831B4" w:rsidRPr="00F907EB">
        <w:rPr>
          <w:rFonts w:ascii="Traditional Arabic" w:hAnsi="Traditional Arabic" w:cs="Traditional Arabic"/>
          <w:sz w:val="32"/>
          <w:szCs w:val="32"/>
          <w:rtl/>
          <w:lang w:bidi="ar-MA"/>
        </w:rPr>
        <w:t>ه</w:t>
      </w:r>
      <w:r w:rsidR="005628B8" w:rsidRPr="00F907EB">
        <w:rPr>
          <w:rFonts w:ascii="Traditional Arabic" w:hAnsi="Traditional Arabic" w:cs="Traditional Arabic"/>
          <w:sz w:val="32"/>
          <w:szCs w:val="32"/>
          <w:rtl/>
          <w:lang w:bidi="ar-MA"/>
        </w:rPr>
        <w:t>ّ</w:t>
      </w:r>
      <w:r w:rsidR="004831B4" w:rsidRPr="00F907EB">
        <w:rPr>
          <w:rFonts w:ascii="Traditional Arabic" w:hAnsi="Traditional Arabic" w:cs="Traditional Arabic"/>
          <w:sz w:val="32"/>
          <w:szCs w:val="32"/>
          <w:rtl/>
          <w:lang w:bidi="ar-MA"/>
        </w:rPr>
        <w:t>م</w:t>
      </w:r>
      <w:r w:rsidR="001D2809" w:rsidRPr="00F907EB">
        <w:rPr>
          <w:rFonts w:ascii="Traditional Arabic" w:hAnsi="Traditional Arabic" w:cs="Traditional Arabic"/>
          <w:sz w:val="32"/>
          <w:szCs w:val="32"/>
          <w:rtl/>
          <w:lang w:bidi="ar-MA"/>
        </w:rPr>
        <w:t>، وتنز</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يه الشريعة عنه، وحتى يطابق</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ظاهر</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الأحكام واقع</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الأمر وحقيقت</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 وهذه المسالك</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الأربعة ات</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فق العلماء على الأخذ بها في الج</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ملة، وإن اختلفوا فيما بينهم في تقديم م</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سلك وتأخير</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آخر، فهم مت</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فقون في عد</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د</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ها وأنو</w:t>
      </w:r>
      <w:r w:rsidR="005628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اعها.</w:t>
      </w:r>
    </w:p>
    <w:p w14:paraId="542366D2" w14:textId="77777777" w:rsidR="001D2809" w:rsidRPr="00F907EB" w:rsidRDefault="001D2809" w:rsidP="005C4E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قال </w:t>
      </w:r>
      <w:r w:rsidR="00925949" w:rsidRPr="00F907EB">
        <w:rPr>
          <w:rFonts w:ascii="Traditional Arabic" w:hAnsi="Traditional Arabic" w:cs="Traditional Arabic"/>
          <w:sz w:val="32"/>
          <w:szCs w:val="32"/>
          <w:rtl/>
          <w:lang w:bidi="ar-MA"/>
        </w:rPr>
        <w:t>الباجي</w:t>
      </w:r>
      <w:r w:rsidRPr="00F907EB">
        <w:rPr>
          <w:rFonts w:ascii="Traditional Arabic" w:hAnsi="Traditional Arabic" w:cs="Traditional Arabic"/>
          <w:sz w:val="32"/>
          <w:szCs w:val="32"/>
          <w:rtl/>
          <w:lang w:bidi="ar-MA"/>
        </w:rPr>
        <w:t xml:space="preserve"> محد</w:t>
      </w:r>
      <w:r w:rsidR="005628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w:t>
      </w:r>
      <w:r w:rsidR="005C4EF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ا هذه </w:t>
      </w:r>
      <w:proofErr w:type="gramStart"/>
      <w:r w:rsidRPr="00F907EB">
        <w:rPr>
          <w:rFonts w:ascii="Traditional Arabic" w:hAnsi="Traditional Arabic" w:cs="Traditional Arabic"/>
          <w:sz w:val="32"/>
          <w:szCs w:val="32"/>
          <w:rtl/>
          <w:lang w:bidi="ar-MA"/>
        </w:rPr>
        <w:t>المسالك</w:t>
      </w:r>
      <w:r w:rsidR="005C4EF4">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وتر</w:t>
      </w:r>
      <w:r w:rsidR="005628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تيبها عند المالكية والج</w:t>
      </w:r>
      <w:r w:rsidR="005628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مهور: </w:t>
      </w:r>
      <w:r w:rsidR="005C4EF4">
        <w:rPr>
          <w:rFonts w:ascii="Traditional Arabic" w:hAnsi="Traditional Arabic" w:cs="Traditional Arabic" w:hint="cs"/>
          <w:sz w:val="32"/>
          <w:szCs w:val="32"/>
          <w:rtl/>
          <w:lang w:bidi="ar-MA"/>
        </w:rPr>
        <w:t xml:space="preserve"> </w:t>
      </w:r>
      <w:r w:rsidR="005C4EF4">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إذا تعارض لفظان على وجه</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لا يمكن الجمع</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بينهما، فإن</w:t>
      </w:r>
      <w:r w:rsidR="005C4EF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ع</w:t>
      </w:r>
      <w:r w:rsidR="005C4EF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ل</w:t>
      </w:r>
      <w:r w:rsidR="005C4EF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م</w:t>
      </w:r>
      <w:r w:rsidR="005C4EF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الت</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اريخ فيهما نُسخ المتقد</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بالمتأخ</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 وإن جُهل ذلك ن</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ظر في ترجيح أحدهما على الآخر</w:t>
      </w:r>
      <w:r w:rsidR="00DF754E"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بوجه من وجوه الت</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رجيح، فإن تعذ</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 الترجيح في أحدهما ت</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رك الن</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ظر فيهما</w:t>
      </w:r>
      <w:r w:rsidR="005C4EF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وع</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دل إلى سائر أدل</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الشرع"</w:t>
      </w:r>
      <w:r w:rsidRPr="00F907EB">
        <w:rPr>
          <w:rStyle w:val="a4"/>
          <w:rFonts w:ascii="Traditional Arabic" w:hAnsi="Traditional Arabic" w:cs="Traditional Arabic"/>
          <w:sz w:val="32"/>
          <w:szCs w:val="32"/>
          <w:rtl/>
          <w:lang w:bidi="ar-MA"/>
        </w:rPr>
        <w:footnoteReference w:id="7"/>
      </w:r>
      <w:r w:rsidRPr="00F907EB">
        <w:rPr>
          <w:rFonts w:ascii="Traditional Arabic" w:hAnsi="Traditional Arabic" w:cs="Traditional Arabic"/>
          <w:sz w:val="32"/>
          <w:szCs w:val="32"/>
          <w:rtl/>
          <w:lang w:bidi="ar-MA"/>
        </w:rPr>
        <w:t>.</w:t>
      </w:r>
    </w:p>
    <w:p w14:paraId="6D2C60CD" w14:textId="77777777" w:rsidR="001D2809" w:rsidRPr="00F907EB" w:rsidRDefault="00F907EB" w:rsidP="005C4E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EC5FF0" w:rsidRPr="00F907EB">
        <w:rPr>
          <w:rFonts w:ascii="Traditional Arabic" w:hAnsi="Traditional Arabic" w:cs="Traditional Arabic"/>
          <w:sz w:val="32"/>
          <w:szCs w:val="32"/>
          <w:rtl/>
          <w:lang w:bidi="ar-MA"/>
        </w:rPr>
        <w:t>و</w:t>
      </w:r>
      <w:r w:rsidR="001D2809" w:rsidRPr="00F907EB">
        <w:rPr>
          <w:rFonts w:ascii="Traditional Arabic" w:hAnsi="Traditional Arabic" w:cs="Traditional Arabic"/>
          <w:sz w:val="32"/>
          <w:szCs w:val="32"/>
          <w:rtl/>
          <w:lang w:bidi="ar-MA"/>
        </w:rPr>
        <w:t xml:space="preserve">قال ابن </w:t>
      </w:r>
      <w:r w:rsidR="00EC5FF0" w:rsidRPr="00F907EB">
        <w:rPr>
          <w:rFonts w:ascii="Traditional Arabic" w:hAnsi="Traditional Arabic" w:cs="Traditional Arabic"/>
          <w:sz w:val="32"/>
          <w:szCs w:val="32"/>
          <w:rtl/>
          <w:lang w:bidi="ar-MA"/>
        </w:rPr>
        <w:t>عبد الش</w:t>
      </w:r>
      <w:r w:rsidR="00212CB8" w:rsidRPr="00F907EB">
        <w:rPr>
          <w:rFonts w:ascii="Traditional Arabic" w:hAnsi="Traditional Arabic" w:cs="Traditional Arabic"/>
          <w:sz w:val="32"/>
          <w:szCs w:val="32"/>
          <w:rtl/>
          <w:lang w:bidi="ar-MA"/>
        </w:rPr>
        <w:t>ّ</w:t>
      </w:r>
      <w:r w:rsidR="00EC5FF0" w:rsidRPr="00F907EB">
        <w:rPr>
          <w:rFonts w:ascii="Traditional Arabic" w:hAnsi="Traditional Arabic" w:cs="Traditional Arabic"/>
          <w:sz w:val="32"/>
          <w:szCs w:val="32"/>
          <w:rtl/>
          <w:lang w:bidi="ar-MA"/>
        </w:rPr>
        <w:t>كور متحد</w:t>
      </w:r>
      <w:r w:rsidR="00212CB8" w:rsidRPr="00F907EB">
        <w:rPr>
          <w:rFonts w:ascii="Traditional Arabic" w:hAnsi="Traditional Arabic" w:cs="Traditional Arabic"/>
          <w:sz w:val="32"/>
          <w:szCs w:val="32"/>
          <w:rtl/>
          <w:lang w:bidi="ar-MA"/>
        </w:rPr>
        <w:t>ّ</w:t>
      </w:r>
      <w:r w:rsidR="00EC5FF0" w:rsidRPr="00F907EB">
        <w:rPr>
          <w:rFonts w:ascii="Traditional Arabic" w:hAnsi="Traditional Arabic" w:cs="Traditional Arabic"/>
          <w:sz w:val="32"/>
          <w:szCs w:val="32"/>
          <w:rtl/>
          <w:lang w:bidi="ar-MA"/>
        </w:rPr>
        <w:t>ثا</w:t>
      </w:r>
      <w:r w:rsidR="00174CEB" w:rsidRPr="00F907EB">
        <w:rPr>
          <w:rFonts w:ascii="Traditional Arabic" w:hAnsi="Traditional Arabic" w:cs="Traditional Arabic"/>
          <w:sz w:val="32"/>
          <w:szCs w:val="32"/>
          <w:rtl/>
          <w:lang w:bidi="ar-MA"/>
        </w:rPr>
        <w:t>ً</w:t>
      </w:r>
      <w:r w:rsidR="00EC5FF0" w:rsidRPr="00F907EB">
        <w:rPr>
          <w:rFonts w:ascii="Traditional Arabic" w:hAnsi="Traditional Arabic" w:cs="Traditional Arabic"/>
          <w:sz w:val="32"/>
          <w:szCs w:val="32"/>
          <w:rtl/>
          <w:lang w:bidi="ar-MA"/>
        </w:rPr>
        <w:t xml:space="preserve"> عن ترتيب السادة</w:t>
      </w:r>
      <w:r w:rsidR="004831B4" w:rsidRPr="00F907EB">
        <w:rPr>
          <w:rFonts w:ascii="Traditional Arabic" w:hAnsi="Traditional Arabic" w:cs="Traditional Arabic"/>
          <w:sz w:val="32"/>
          <w:szCs w:val="32"/>
          <w:rtl/>
          <w:lang w:bidi="ar-MA"/>
        </w:rPr>
        <w:t xml:space="preserve"> الحنفي</w:t>
      </w:r>
      <w:r w:rsidR="00212CB8" w:rsidRPr="00F907EB">
        <w:rPr>
          <w:rFonts w:ascii="Traditional Arabic" w:hAnsi="Traditional Arabic" w:cs="Traditional Arabic"/>
          <w:sz w:val="32"/>
          <w:szCs w:val="32"/>
          <w:rtl/>
          <w:lang w:bidi="ar-MA"/>
        </w:rPr>
        <w:t>ّ</w:t>
      </w:r>
      <w:r w:rsidR="004831B4" w:rsidRPr="00F907EB">
        <w:rPr>
          <w:rFonts w:ascii="Traditional Arabic" w:hAnsi="Traditional Arabic" w:cs="Traditional Arabic"/>
          <w:sz w:val="32"/>
          <w:szCs w:val="32"/>
          <w:rtl/>
          <w:lang w:bidi="ar-MA"/>
        </w:rPr>
        <w:t>ة</w:t>
      </w:r>
      <w:r w:rsidR="001D2809" w:rsidRPr="00F907EB">
        <w:rPr>
          <w:rFonts w:ascii="Traditional Arabic" w:hAnsi="Traditional Arabic" w:cs="Traditional Arabic"/>
          <w:sz w:val="32"/>
          <w:szCs w:val="32"/>
          <w:rtl/>
          <w:lang w:bidi="ar-MA"/>
        </w:rPr>
        <w:t xml:space="preserve"> لطرق دفع</w:t>
      </w:r>
      <w:r w:rsidR="00754234" w:rsidRPr="00F907EB">
        <w:rPr>
          <w:rFonts w:ascii="Traditional Arabic" w:hAnsi="Traditional Arabic" w:cs="Traditional Arabic"/>
          <w:sz w:val="32"/>
          <w:szCs w:val="32"/>
          <w:rtl/>
          <w:lang w:bidi="ar-MA"/>
        </w:rPr>
        <w:t xml:space="preserve"> التعارض بين الأحكام الش</w:t>
      </w:r>
      <w:r w:rsidR="00212CB8" w:rsidRPr="00F907EB">
        <w:rPr>
          <w:rFonts w:ascii="Traditional Arabic" w:hAnsi="Traditional Arabic" w:cs="Traditional Arabic"/>
          <w:sz w:val="32"/>
          <w:szCs w:val="32"/>
          <w:rtl/>
          <w:lang w:bidi="ar-MA"/>
        </w:rPr>
        <w:t>ّ</w:t>
      </w:r>
      <w:r w:rsidR="00754234" w:rsidRPr="00F907EB">
        <w:rPr>
          <w:rFonts w:ascii="Traditional Arabic" w:hAnsi="Traditional Arabic" w:cs="Traditional Arabic"/>
          <w:sz w:val="32"/>
          <w:szCs w:val="32"/>
          <w:rtl/>
          <w:lang w:bidi="ar-MA"/>
        </w:rPr>
        <w:t>رعية:</w:t>
      </w:r>
      <w:r w:rsidRPr="00F907EB">
        <w:rPr>
          <w:rFonts w:ascii="Traditional Arabic" w:hAnsi="Traditional Arabic" w:cs="Traditional Arabic" w:hint="cs"/>
          <w:sz w:val="32"/>
          <w:szCs w:val="32"/>
          <w:rtl/>
          <w:lang w:bidi="ar-MA"/>
        </w:rPr>
        <w:t xml:space="preserve"> </w:t>
      </w:r>
      <w:r w:rsidR="00754234"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w:t>
      </w:r>
      <w:r w:rsidR="005C4EF4">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وح</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كم</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w:t>
      </w:r>
      <w:r w:rsidR="005C4EF4">
        <w:rPr>
          <w:rFonts w:ascii="Traditional Arabic" w:hAnsi="Traditional Arabic" w:cs="Traditional Arabic"/>
          <w:sz w:val="32"/>
          <w:szCs w:val="32"/>
          <w:rtl/>
          <w:lang w:bidi="ar-MA"/>
        </w:rPr>
        <w:t xml:space="preserve"> </w:t>
      </w:r>
      <w:r w:rsidR="005C4EF4">
        <w:rPr>
          <w:rFonts w:ascii="Traditional Arabic" w:hAnsi="Traditional Arabic" w:cs="Traditional Arabic" w:hint="cs"/>
          <w:sz w:val="32"/>
          <w:szCs w:val="32"/>
          <w:rtl/>
          <w:lang w:bidi="ar-MA"/>
        </w:rPr>
        <w:t>-</w:t>
      </w:r>
      <w:r w:rsidR="005C4EF4">
        <w:rPr>
          <w:rFonts w:ascii="Traditional Arabic" w:hAnsi="Traditional Arabic" w:cs="Traditional Arabic"/>
          <w:sz w:val="32"/>
          <w:szCs w:val="32"/>
          <w:rtl/>
          <w:lang w:bidi="ar-MA"/>
        </w:rPr>
        <w:t xml:space="preserve"> أي التعارض </w:t>
      </w:r>
      <w:r w:rsidR="005C4EF4">
        <w:rPr>
          <w:rFonts w:ascii="Traditional Arabic" w:hAnsi="Traditional Arabic" w:cs="Traditional Arabic" w:hint="cs"/>
          <w:sz w:val="32"/>
          <w:szCs w:val="32"/>
          <w:rtl/>
          <w:lang w:bidi="ar-MA"/>
        </w:rPr>
        <w:t>-</w:t>
      </w:r>
      <w:r w:rsidR="001D2809" w:rsidRPr="00F907EB">
        <w:rPr>
          <w:rFonts w:ascii="Traditional Arabic" w:hAnsi="Traditional Arabic" w:cs="Traditional Arabic"/>
          <w:sz w:val="32"/>
          <w:szCs w:val="32"/>
          <w:rtl/>
          <w:lang w:bidi="ar-MA"/>
        </w:rPr>
        <w:t xml:space="preserve"> النسخ</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إن ع</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لم المتأخ</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 وإلا فالترجيح</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إن أم</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كن، وإلا فالجمع</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بق</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د</w:t>
      </w:r>
      <w:r w:rsidR="00212CB8" w:rsidRPr="00F907EB">
        <w:rPr>
          <w:rFonts w:ascii="Traditional Arabic" w:hAnsi="Traditional Arabic" w:cs="Traditional Arabic"/>
          <w:sz w:val="32"/>
          <w:szCs w:val="32"/>
          <w:rtl/>
          <w:lang w:bidi="ar-MA"/>
        </w:rPr>
        <w:t>ْ</w:t>
      </w:r>
      <w:r w:rsidR="005C4EF4">
        <w:rPr>
          <w:rFonts w:ascii="Traditional Arabic" w:hAnsi="Traditional Arabic" w:cs="Traditional Arabic"/>
          <w:sz w:val="32"/>
          <w:szCs w:val="32"/>
          <w:rtl/>
          <w:lang w:bidi="ar-MA"/>
        </w:rPr>
        <w:t>ر الإمكان، وإن</w:t>
      </w:r>
      <w:r w:rsidR="005C4EF4">
        <w:rPr>
          <w:rFonts w:ascii="Traditional Arabic" w:hAnsi="Traditional Arabic" w:cs="Traditional Arabic" w:hint="cs"/>
          <w:sz w:val="32"/>
          <w:szCs w:val="32"/>
          <w:rtl/>
          <w:lang w:bidi="ar-MA"/>
        </w:rPr>
        <w:t xml:space="preserve"> </w:t>
      </w:r>
      <w:r w:rsidR="001D2809" w:rsidRPr="00F907EB">
        <w:rPr>
          <w:rFonts w:ascii="Traditional Arabic" w:hAnsi="Traditional Arabic" w:cs="Traditional Arabic"/>
          <w:sz w:val="32"/>
          <w:szCs w:val="32"/>
          <w:rtl/>
          <w:lang w:bidi="ar-MA"/>
        </w:rPr>
        <w:t>لم ي</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مكن ت</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س</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اقطا، فالمص</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ير في الحادثة إلى ما دونهما إن و</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جد، وإلا فالعم</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ل بالأصل"</w:t>
      </w:r>
      <w:r w:rsidR="001D2809" w:rsidRPr="00F907EB">
        <w:rPr>
          <w:rStyle w:val="a4"/>
          <w:rFonts w:ascii="Traditional Arabic" w:hAnsi="Traditional Arabic" w:cs="Traditional Arabic"/>
          <w:sz w:val="32"/>
          <w:szCs w:val="32"/>
          <w:rtl/>
          <w:lang w:bidi="ar-MA"/>
        </w:rPr>
        <w:footnoteReference w:id="8"/>
      </w:r>
      <w:r w:rsidR="001D2809" w:rsidRPr="00F907EB">
        <w:rPr>
          <w:rFonts w:ascii="Traditional Arabic" w:hAnsi="Traditional Arabic" w:cs="Traditional Arabic"/>
          <w:sz w:val="32"/>
          <w:szCs w:val="32"/>
          <w:rtl/>
          <w:lang w:bidi="ar-MA"/>
        </w:rPr>
        <w:t>.</w:t>
      </w:r>
    </w:p>
    <w:p w14:paraId="5A8A827F" w14:textId="77777777" w:rsidR="001D2809" w:rsidRPr="00F907EB" w:rsidRDefault="00F907EB" w:rsidP="005C4E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89547A" w:rsidRPr="00F907EB">
        <w:rPr>
          <w:rFonts w:ascii="Traditional Arabic" w:hAnsi="Traditional Arabic" w:cs="Traditional Arabic"/>
          <w:sz w:val="32"/>
          <w:szCs w:val="32"/>
          <w:rtl/>
          <w:lang w:bidi="ar-MA"/>
        </w:rPr>
        <w:t>هذه القواعد</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حسب ترتيب المالكية والجمهور:</w:t>
      </w:r>
    </w:p>
    <w:p w14:paraId="0EBD1CE1" w14:textId="77777777" w:rsidR="001D2809" w:rsidRPr="00F907EB" w:rsidRDefault="00D633AA" w:rsidP="005C4E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أ ــ </w:t>
      </w:r>
      <w:r w:rsidR="001D2809" w:rsidRPr="00F907EB">
        <w:rPr>
          <w:rFonts w:ascii="Traditional Arabic" w:hAnsi="Traditional Arabic" w:cs="Traditional Arabic"/>
          <w:sz w:val="32"/>
          <w:szCs w:val="32"/>
          <w:rtl/>
          <w:lang w:bidi="ar-MA"/>
        </w:rPr>
        <w:t>الجمع</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بين الأدلة والتوفيق بين</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ها</w:t>
      </w:r>
      <w:r w:rsidR="005C4EF4">
        <w:rPr>
          <w:rFonts w:ascii="Traditional Arabic" w:hAnsi="Traditional Arabic" w:cs="Traditional Arabic" w:hint="cs"/>
          <w:sz w:val="32"/>
          <w:szCs w:val="32"/>
          <w:rtl/>
          <w:lang w:bidi="ar-MA"/>
        </w:rPr>
        <w:t>.</w:t>
      </w:r>
    </w:p>
    <w:p w14:paraId="080995F2" w14:textId="77777777" w:rsidR="001D2809" w:rsidRPr="00F907EB" w:rsidRDefault="00D633AA" w:rsidP="005C4E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ب </w:t>
      </w:r>
      <w:r w:rsidR="00ED60F6" w:rsidRPr="00F907EB">
        <w:rPr>
          <w:rFonts w:ascii="Traditional Arabic" w:hAnsi="Traditional Arabic" w:cs="Traditional Arabic"/>
          <w:sz w:val="32"/>
          <w:szCs w:val="32"/>
          <w:rtl/>
          <w:lang w:bidi="ar-MA"/>
        </w:rPr>
        <w:t>ـ</w:t>
      </w:r>
      <w:r w:rsidR="001D2809" w:rsidRPr="00F907EB">
        <w:rPr>
          <w:rFonts w:ascii="Traditional Arabic" w:hAnsi="Traditional Arabic" w:cs="Traditional Arabic"/>
          <w:sz w:val="32"/>
          <w:szCs w:val="32"/>
          <w:rtl/>
          <w:lang w:bidi="ar-MA"/>
        </w:rPr>
        <w:t>ـ نسخ</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الدليل المتقد</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م بالدليل المتأخ</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 عند تعذر الجمع</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بين الأدلة المتعارضة.</w:t>
      </w:r>
    </w:p>
    <w:p w14:paraId="72CA0CD9" w14:textId="77777777" w:rsidR="001D2809" w:rsidRPr="00F907EB" w:rsidRDefault="00D633AA" w:rsidP="005C4E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ج </w:t>
      </w:r>
      <w:r w:rsidR="00ED60F6" w:rsidRPr="00F907EB">
        <w:rPr>
          <w:rFonts w:ascii="Traditional Arabic" w:hAnsi="Traditional Arabic" w:cs="Traditional Arabic"/>
          <w:sz w:val="32"/>
          <w:szCs w:val="32"/>
          <w:rtl/>
          <w:lang w:bidi="ar-MA"/>
        </w:rPr>
        <w:t>ـ</w:t>
      </w:r>
      <w:r w:rsidR="001D2809" w:rsidRPr="00F907EB">
        <w:rPr>
          <w:rFonts w:ascii="Traditional Arabic" w:hAnsi="Traditional Arabic" w:cs="Traditional Arabic"/>
          <w:sz w:val="32"/>
          <w:szCs w:val="32"/>
          <w:rtl/>
          <w:lang w:bidi="ar-MA"/>
        </w:rPr>
        <w:t>ـ الترجيح</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بين الأدل</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ة التي ظاهرها التعارض بض</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رب من ضروب الت</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رجيح</w:t>
      </w:r>
      <w:r w:rsidR="00754234" w:rsidRPr="00F907EB">
        <w:rPr>
          <w:rFonts w:ascii="Traditional Arabic" w:hAnsi="Traditional Arabic" w:cs="Traditional Arabic"/>
          <w:sz w:val="32"/>
          <w:szCs w:val="32"/>
          <w:rtl/>
          <w:lang w:bidi="ar-MA"/>
        </w:rPr>
        <w:t>.</w:t>
      </w:r>
    </w:p>
    <w:p w14:paraId="4C5BD9EA" w14:textId="77777777" w:rsidR="001D2809" w:rsidRPr="00F907EB" w:rsidRDefault="00D633AA" w:rsidP="005C4E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د </w:t>
      </w:r>
      <w:r w:rsidR="00ED60F6" w:rsidRPr="00F907EB">
        <w:rPr>
          <w:rFonts w:ascii="Traditional Arabic" w:hAnsi="Traditional Arabic" w:cs="Traditional Arabic"/>
          <w:sz w:val="32"/>
          <w:szCs w:val="32"/>
          <w:rtl/>
          <w:lang w:bidi="ar-MA"/>
        </w:rPr>
        <w:t>ـ</w:t>
      </w:r>
      <w:r w:rsidR="004831B4" w:rsidRPr="00F907EB">
        <w:rPr>
          <w:rFonts w:ascii="Traditional Arabic" w:hAnsi="Traditional Arabic" w:cs="Traditional Arabic"/>
          <w:sz w:val="32"/>
          <w:szCs w:val="32"/>
          <w:rtl/>
          <w:lang w:bidi="ar-MA"/>
        </w:rPr>
        <w:t>ـ القول بت</w:t>
      </w:r>
      <w:r w:rsidR="00212CB8" w:rsidRPr="00F907EB">
        <w:rPr>
          <w:rFonts w:ascii="Traditional Arabic" w:hAnsi="Traditional Arabic" w:cs="Traditional Arabic"/>
          <w:sz w:val="32"/>
          <w:szCs w:val="32"/>
          <w:rtl/>
          <w:lang w:bidi="ar-MA"/>
        </w:rPr>
        <w:t>َ</w:t>
      </w:r>
      <w:r w:rsidR="004831B4" w:rsidRPr="00F907EB">
        <w:rPr>
          <w:rFonts w:ascii="Traditional Arabic" w:hAnsi="Traditional Arabic" w:cs="Traditional Arabic"/>
          <w:sz w:val="32"/>
          <w:szCs w:val="32"/>
          <w:rtl/>
          <w:lang w:bidi="ar-MA"/>
        </w:rPr>
        <w:t>س</w:t>
      </w:r>
      <w:r w:rsidR="00212CB8" w:rsidRPr="00F907EB">
        <w:rPr>
          <w:rFonts w:ascii="Traditional Arabic" w:hAnsi="Traditional Arabic" w:cs="Traditional Arabic"/>
          <w:sz w:val="32"/>
          <w:szCs w:val="32"/>
          <w:rtl/>
          <w:lang w:bidi="ar-MA"/>
        </w:rPr>
        <w:t>َ</w:t>
      </w:r>
      <w:r w:rsidR="004831B4" w:rsidRPr="00F907EB">
        <w:rPr>
          <w:rFonts w:ascii="Traditional Arabic" w:hAnsi="Traditional Arabic" w:cs="Traditional Arabic"/>
          <w:sz w:val="32"/>
          <w:szCs w:val="32"/>
          <w:rtl/>
          <w:lang w:bidi="ar-MA"/>
        </w:rPr>
        <w:t>اقط الأدلة</w:t>
      </w:r>
      <w:r w:rsidR="001D2809" w:rsidRPr="00F907EB">
        <w:rPr>
          <w:rFonts w:ascii="Traditional Arabic" w:hAnsi="Traditional Arabic" w:cs="Traditional Arabic"/>
          <w:sz w:val="32"/>
          <w:szCs w:val="32"/>
          <w:rtl/>
          <w:lang w:bidi="ar-MA"/>
        </w:rPr>
        <w:t>، عندما يتعذ</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ر على المجتهد الجمع</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بين الأدلة، ولم يتس</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ن</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له الوقوف</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 على تاريخها لمعرفة المتقد</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م من المتأخر ليقول بالنسخ،</w:t>
      </w:r>
      <w:r w:rsidR="004D25C7" w:rsidRPr="00F907EB">
        <w:rPr>
          <w:rFonts w:ascii="Traditional Arabic" w:hAnsi="Traditional Arabic" w:cs="Traditional Arabic"/>
          <w:sz w:val="32"/>
          <w:szCs w:val="32"/>
          <w:rtl/>
          <w:lang w:bidi="ar-MA"/>
        </w:rPr>
        <w:t xml:space="preserve"> وتتساو</w:t>
      </w:r>
      <w:r w:rsidR="00212CB8" w:rsidRPr="00F907EB">
        <w:rPr>
          <w:rFonts w:ascii="Traditional Arabic" w:hAnsi="Traditional Arabic" w:cs="Traditional Arabic"/>
          <w:sz w:val="32"/>
          <w:szCs w:val="32"/>
          <w:rtl/>
          <w:lang w:bidi="ar-MA"/>
        </w:rPr>
        <w:t>َ</w:t>
      </w:r>
      <w:r w:rsidR="004D25C7" w:rsidRPr="00F907EB">
        <w:rPr>
          <w:rFonts w:ascii="Traditional Arabic" w:hAnsi="Traditional Arabic" w:cs="Traditional Arabic"/>
          <w:sz w:val="32"/>
          <w:szCs w:val="32"/>
          <w:rtl/>
          <w:lang w:bidi="ar-MA"/>
        </w:rPr>
        <w:t>ى عنده الأدل</w:t>
      </w:r>
      <w:r w:rsidR="00212CB8" w:rsidRPr="00F907EB">
        <w:rPr>
          <w:rFonts w:ascii="Traditional Arabic" w:hAnsi="Traditional Arabic" w:cs="Traditional Arabic"/>
          <w:sz w:val="32"/>
          <w:szCs w:val="32"/>
          <w:rtl/>
          <w:lang w:bidi="ar-MA"/>
        </w:rPr>
        <w:t>ّ</w:t>
      </w:r>
      <w:r w:rsidR="004D25C7" w:rsidRPr="00F907EB">
        <w:rPr>
          <w:rFonts w:ascii="Traditional Arabic" w:hAnsi="Traditional Arabic" w:cs="Traditional Arabic"/>
          <w:sz w:val="32"/>
          <w:szCs w:val="32"/>
          <w:rtl/>
          <w:lang w:bidi="ar-MA"/>
        </w:rPr>
        <w:t>ة هاته في ال</w:t>
      </w:r>
      <w:r w:rsidR="001D2809" w:rsidRPr="00F907EB">
        <w:rPr>
          <w:rFonts w:ascii="Traditional Arabic" w:hAnsi="Traditional Arabic" w:cs="Traditional Arabic"/>
          <w:sz w:val="32"/>
          <w:szCs w:val="32"/>
          <w:rtl/>
          <w:lang w:bidi="ar-MA"/>
        </w:rPr>
        <w:t>قو</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 xml:space="preserve">ة </w:t>
      </w:r>
      <w:r w:rsidR="007B5707" w:rsidRPr="00F907EB">
        <w:rPr>
          <w:rFonts w:ascii="Traditional Arabic" w:hAnsi="Traditional Arabic" w:cs="Traditional Arabic"/>
          <w:sz w:val="32"/>
          <w:szCs w:val="32"/>
          <w:rtl/>
          <w:lang w:bidi="ar-MA"/>
        </w:rPr>
        <w:t>بحيث يتعذ</w:t>
      </w:r>
      <w:r w:rsidR="00212CB8" w:rsidRPr="00F907EB">
        <w:rPr>
          <w:rFonts w:ascii="Traditional Arabic" w:hAnsi="Traditional Arabic" w:cs="Traditional Arabic"/>
          <w:sz w:val="32"/>
          <w:szCs w:val="32"/>
          <w:rtl/>
          <w:lang w:bidi="ar-MA"/>
        </w:rPr>
        <w:t>ّ</w:t>
      </w:r>
      <w:r w:rsidR="007B5707" w:rsidRPr="00F907EB">
        <w:rPr>
          <w:rFonts w:ascii="Traditional Arabic" w:hAnsi="Traditional Arabic" w:cs="Traditional Arabic"/>
          <w:sz w:val="32"/>
          <w:szCs w:val="32"/>
          <w:rtl/>
          <w:lang w:bidi="ar-MA"/>
        </w:rPr>
        <w:t xml:space="preserve">ر معها الترجيح بينها، </w:t>
      </w:r>
      <w:r w:rsidR="00212CB8" w:rsidRPr="00F907EB">
        <w:rPr>
          <w:rFonts w:ascii="Traditional Arabic" w:hAnsi="Traditional Arabic" w:cs="Traditional Arabic"/>
          <w:sz w:val="32"/>
          <w:szCs w:val="32"/>
          <w:rtl/>
          <w:lang w:bidi="ar-MA"/>
        </w:rPr>
        <w:t>فَ</w:t>
      </w:r>
      <w:r w:rsidR="007B5707" w:rsidRPr="00F907EB">
        <w:rPr>
          <w:rFonts w:ascii="Traditional Arabic" w:hAnsi="Traditional Arabic" w:cs="Traditional Arabic"/>
          <w:sz w:val="32"/>
          <w:szCs w:val="32"/>
          <w:rtl/>
          <w:lang w:bidi="ar-MA"/>
        </w:rPr>
        <w:t>يقول ب</w:t>
      </w:r>
      <w:r w:rsidR="001D2809" w:rsidRPr="00F907EB">
        <w:rPr>
          <w:rFonts w:ascii="Traditional Arabic" w:hAnsi="Traditional Arabic" w:cs="Traditional Arabic"/>
          <w:sz w:val="32"/>
          <w:szCs w:val="32"/>
          <w:rtl/>
          <w:lang w:bidi="ar-MA"/>
        </w:rPr>
        <w:t>ت</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ساقط الأدلة التي ظاهرها التعارض، ويبحث عن ح</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كم المسألة في دليل أو أدل</w:t>
      </w:r>
      <w:r w:rsidR="00212CB8" w:rsidRPr="00F907EB">
        <w:rPr>
          <w:rFonts w:ascii="Traditional Arabic" w:hAnsi="Traditional Arabic" w:cs="Traditional Arabic"/>
          <w:sz w:val="32"/>
          <w:szCs w:val="32"/>
          <w:rtl/>
          <w:lang w:bidi="ar-MA"/>
        </w:rPr>
        <w:t>ّ</w:t>
      </w:r>
      <w:r w:rsidR="001D2809" w:rsidRPr="00F907EB">
        <w:rPr>
          <w:rFonts w:ascii="Traditional Arabic" w:hAnsi="Traditional Arabic" w:cs="Traditional Arabic"/>
          <w:sz w:val="32"/>
          <w:szCs w:val="32"/>
          <w:rtl/>
          <w:lang w:bidi="ar-MA"/>
        </w:rPr>
        <w:t>ة أخرى.</w:t>
      </w:r>
    </w:p>
    <w:p w14:paraId="7AC3D439" w14:textId="77777777" w:rsidR="001D2809" w:rsidRPr="00F907EB" w:rsidRDefault="001D2809" w:rsidP="00C836F4">
      <w:pPr>
        <w:bidi/>
        <w:spacing w:after="0"/>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من خلال ما تقد</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ن</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درك أن الجمع</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بين الأدل</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الشرعية وجه</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 و</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جو</w:t>
      </w:r>
      <w:r w:rsidR="00123BF9" w:rsidRPr="00F907EB">
        <w:rPr>
          <w:rFonts w:ascii="Traditional Arabic" w:hAnsi="Traditional Arabic" w:cs="Traditional Arabic"/>
          <w:sz w:val="32"/>
          <w:szCs w:val="32"/>
          <w:rtl/>
          <w:lang w:bidi="ar-MA"/>
        </w:rPr>
        <w:t>ه دف</w:t>
      </w:r>
      <w:r w:rsidR="00212CB8" w:rsidRPr="00F907EB">
        <w:rPr>
          <w:rFonts w:ascii="Traditional Arabic" w:hAnsi="Traditional Arabic" w:cs="Traditional Arabic"/>
          <w:sz w:val="32"/>
          <w:szCs w:val="32"/>
          <w:rtl/>
          <w:lang w:bidi="ar-MA"/>
        </w:rPr>
        <w:t>ْ</w:t>
      </w:r>
      <w:r w:rsidR="00123BF9" w:rsidRPr="00F907EB">
        <w:rPr>
          <w:rFonts w:ascii="Traditional Arabic" w:hAnsi="Traditional Arabic" w:cs="Traditional Arabic"/>
          <w:sz w:val="32"/>
          <w:szCs w:val="32"/>
          <w:rtl/>
          <w:lang w:bidi="ar-MA"/>
        </w:rPr>
        <w:t>ع التعارض عن الشريعة الغر</w:t>
      </w:r>
      <w:r w:rsidR="00212CB8" w:rsidRPr="00F907EB">
        <w:rPr>
          <w:rFonts w:ascii="Traditional Arabic" w:hAnsi="Traditional Arabic" w:cs="Traditional Arabic"/>
          <w:sz w:val="32"/>
          <w:szCs w:val="32"/>
          <w:rtl/>
          <w:lang w:bidi="ar-MA"/>
        </w:rPr>
        <w:t>ّ</w:t>
      </w:r>
      <w:r w:rsidR="00123BF9" w:rsidRPr="00F907EB">
        <w:rPr>
          <w:rFonts w:ascii="Traditional Arabic" w:hAnsi="Traditional Arabic" w:cs="Traditional Arabic"/>
          <w:sz w:val="32"/>
          <w:szCs w:val="32"/>
          <w:rtl/>
          <w:lang w:bidi="ar-MA"/>
        </w:rPr>
        <w:t>اء.</w:t>
      </w:r>
      <w:r w:rsidRPr="00F907EB">
        <w:rPr>
          <w:rFonts w:ascii="Traditional Arabic" w:hAnsi="Traditional Arabic" w:cs="Traditional Arabic"/>
          <w:sz w:val="32"/>
          <w:szCs w:val="32"/>
          <w:rtl/>
          <w:lang w:bidi="ar-MA"/>
        </w:rPr>
        <w:t xml:space="preserve">  </w:t>
      </w:r>
    </w:p>
    <w:p w14:paraId="45B19654" w14:textId="77777777" w:rsidR="002C049D" w:rsidRPr="00F907EB" w:rsidRDefault="004762F4" w:rsidP="00F907EB">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 xml:space="preserve">المبحث الأول: </w:t>
      </w:r>
      <w:r w:rsidR="002C049D" w:rsidRPr="00F907EB">
        <w:rPr>
          <w:rFonts w:ascii="Traditional Arabic" w:hAnsi="Traditional Arabic" w:cs="Traditional Arabic"/>
          <w:b/>
          <w:bCs/>
          <w:sz w:val="32"/>
          <w:szCs w:val="32"/>
          <w:rtl/>
          <w:lang w:bidi="ar-MA"/>
        </w:rPr>
        <w:t>مفهوم</w:t>
      </w:r>
      <w:r w:rsidR="00212CB8" w:rsidRPr="00F907EB">
        <w:rPr>
          <w:rFonts w:ascii="Traditional Arabic" w:hAnsi="Traditional Arabic" w:cs="Traditional Arabic"/>
          <w:b/>
          <w:bCs/>
          <w:sz w:val="32"/>
          <w:szCs w:val="32"/>
          <w:rtl/>
          <w:lang w:bidi="ar-MA"/>
        </w:rPr>
        <w:t>ُ</w:t>
      </w:r>
      <w:r w:rsidR="002C049D" w:rsidRPr="00F907EB">
        <w:rPr>
          <w:rFonts w:ascii="Traditional Arabic" w:hAnsi="Traditional Arabic" w:cs="Traditional Arabic"/>
          <w:b/>
          <w:bCs/>
          <w:sz w:val="32"/>
          <w:szCs w:val="32"/>
          <w:rtl/>
          <w:lang w:bidi="ar-MA"/>
        </w:rPr>
        <w:t xml:space="preserve"> الجمع بين الأدل</w:t>
      </w:r>
      <w:r w:rsidR="00212CB8" w:rsidRPr="00F907EB">
        <w:rPr>
          <w:rFonts w:ascii="Traditional Arabic" w:hAnsi="Traditional Arabic" w:cs="Traditional Arabic"/>
          <w:b/>
          <w:bCs/>
          <w:sz w:val="32"/>
          <w:szCs w:val="32"/>
          <w:rtl/>
          <w:lang w:bidi="ar-MA"/>
        </w:rPr>
        <w:t>ّ</w:t>
      </w:r>
      <w:r w:rsidR="002C049D" w:rsidRPr="00F907EB">
        <w:rPr>
          <w:rFonts w:ascii="Traditional Arabic" w:hAnsi="Traditional Arabic" w:cs="Traditional Arabic"/>
          <w:b/>
          <w:bCs/>
          <w:sz w:val="32"/>
          <w:szCs w:val="32"/>
          <w:rtl/>
          <w:lang w:bidi="ar-MA"/>
        </w:rPr>
        <w:t>ة</w:t>
      </w:r>
      <w:r w:rsidR="00F907EB" w:rsidRPr="00F907EB">
        <w:rPr>
          <w:rFonts w:ascii="Traditional Arabic" w:hAnsi="Traditional Arabic" w:cs="Traditional Arabic" w:hint="cs"/>
          <w:b/>
          <w:bCs/>
          <w:sz w:val="32"/>
          <w:szCs w:val="32"/>
          <w:rtl/>
          <w:lang w:bidi="ar-MA"/>
        </w:rPr>
        <w:t>.</w:t>
      </w:r>
    </w:p>
    <w:p w14:paraId="48E0E5AA" w14:textId="77777777" w:rsidR="002C049D" w:rsidRPr="00F907EB" w:rsidRDefault="002C049D" w:rsidP="005C4EF4">
      <w:pPr>
        <w:bidi/>
        <w:spacing w:after="0"/>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للوق</w:t>
      </w:r>
      <w:r w:rsidR="0054019E" w:rsidRPr="00F907EB">
        <w:rPr>
          <w:rFonts w:ascii="Traditional Arabic" w:hAnsi="Traditional Arabic" w:cs="Traditional Arabic"/>
          <w:sz w:val="32"/>
          <w:szCs w:val="32"/>
          <w:rtl/>
          <w:lang w:bidi="ar-MA"/>
        </w:rPr>
        <w:t>وف</w:t>
      </w:r>
      <w:r w:rsidR="00212CB8" w:rsidRPr="00F907EB">
        <w:rPr>
          <w:rFonts w:ascii="Traditional Arabic" w:hAnsi="Traditional Arabic" w:cs="Traditional Arabic"/>
          <w:sz w:val="32"/>
          <w:szCs w:val="32"/>
          <w:rtl/>
          <w:lang w:bidi="ar-MA"/>
        </w:rPr>
        <w:t>ِ</w:t>
      </w:r>
      <w:r w:rsidR="0054019E" w:rsidRPr="00F907EB">
        <w:rPr>
          <w:rFonts w:ascii="Traditional Arabic" w:hAnsi="Traditional Arabic" w:cs="Traditional Arabic"/>
          <w:sz w:val="32"/>
          <w:szCs w:val="32"/>
          <w:rtl/>
          <w:lang w:bidi="ar-MA"/>
        </w:rPr>
        <w:t xml:space="preserve"> على معنى عبارة الجمع</w:t>
      </w:r>
      <w:r w:rsidR="00212CB8" w:rsidRPr="00F907EB">
        <w:rPr>
          <w:rFonts w:ascii="Traditional Arabic" w:hAnsi="Traditional Arabic" w:cs="Traditional Arabic"/>
          <w:sz w:val="32"/>
          <w:szCs w:val="32"/>
          <w:rtl/>
          <w:lang w:bidi="ar-MA"/>
        </w:rPr>
        <w:t>ِ</w:t>
      </w:r>
      <w:r w:rsidR="0054019E" w:rsidRPr="00F907EB">
        <w:rPr>
          <w:rFonts w:ascii="Traditional Arabic" w:hAnsi="Traditional Arabic" w:cs="Traditional Arabic"/>
          <w:sz w:val="32"/>
          <w:szCs w:val="32"/>
          <w:rtl/>
          <w:lang w:bidi="ar-MA"/>
        </w:rPr>
        <w:t xml:space="preserve"> بين الأد</w:t>
      </w:r>
      <w:r w:rsidR="00F928CA" w:rsidRPr="00F907EB">
        <w:rPr>
          <w:rFonts w:ascii="Traditional Arabic" w:hAnsi="Traditional Arabic" w:cs="Traditional Arabic"/>
          <w:sz w:val="32"/>
          <w:szCs w:val="32"/>
          <w:rtl/>
          <w:lang w:bidi="ar-MA"/>
        </w:rPr>
        <w:t xml:space="preserve">لة </w:t>
      </w:r>
      <w:r w:rsidRPr="00F907EB">
        <w:rPr>
          <w:rFonts w:ascii="Traditional Arabic" w:hAnsi="Traditional Arabic" w:cs="Traditional Arabic"/>
          <w:sz w:val="32"/>
          <w:szCs w:val="32"/>
          <w:rtl/>
          <w:lang w:bidi="ar-MA"/>
        </w:rPr>
        <w:t>علينا أن ن</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فك</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ك ج</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زئيات هذا المرك</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ب الإسنادي، والو</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قوف على المعنى الل</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غوي لكل مفردة من مفرداتها، ثم ن</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عق</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بها بتعريف هذه </w:t>
      </w:r>
      <w:r w:rsidR="00D73252" w:rsidRPr="00F907EB">
        <w:rPr>
          <w:rFonts w:ascii="Traditional Arabic" w:hAnsi="Traditional Arabic" w:cs="Traditional Arabic"/>
          <w:sz w:val="32"/>
          <w:szCs w:val="32"/>
          <w:rtl/>
          <w:lang w:bidi="ar-MA"/>
        </w:rPr>
        <w:t>المفردات حالة كونها مرك</w:t>
      </w:r>
      <w:r w:rsidR="00212CB8" w:rsidRPr="00F907EB">
        <w:rPr>
          <w:rFonts w:ascii="Traditional Arabic" w:hAnsi="Traditional Arabic" w:cs="Traditional Arabic"/>
          <w:sz w:val="32"/>
          <w:szCs w:val="32"/>
          <w:rtl/>
          <w:lang w:bidi="ar-MA"/>
        </w:rPr>
        <w:t>ّ</w:t>
      </w:r>
      <w:r w:rsidR="00D73252" w:rsidRPr="00F907EB">
        <w:rPr>
          <w:rFonts w:ascii="Traditional Arabic" w:hAnsi="Traditional Arabic" w:cs="Traditional Arabic"/>
          <w:sz w:val="32"/>
          <w:szCs w:val="32"/>
          <w:rtl/>
          <w:lang w:bidi="ar-MA"/>
        </w:rPr>
        <w:t>بة</w:t>
      </w:r>
      <w:r w:rsidRPr="00F907EB">
        <w:rPr>
          <w:rFonts w:ascii="Traditional Arabic" w:hAnsi="Traditional Arabic" w:cs="Traditional Arabic"/>
          <w:sz w:val="32"/>
          <w:szCs w:val="32"/>
          <w:rtl/>
          <w:lang w:bidi="ar-MA"/>
        </w:rPr>
        <w:t>، والذي يه</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منا من مفردات </w:t>
      </w:r>
      <w:r w:rsidRPr="00C268B1">
        <w:rPr>
          <w:rFonts w:ascii="Traditional Arabic" w:hAnsi="Traditional Arabic" w:cs="Traditional Arabic"/>
          <w:sz w:val="32"/>
          <w:szCs w:val="32"/>
          <w:rtl/>
          <w:lang w:bidi="ar-MA"/>
        </w:rPr>
        <w:t>هذا المركب هو كلم</w:t>
      </w:r>
      <w:r w:rsidR="00212CB8" w:rsidRPr="00C268B1">
        <w:rPr>
          <w:rFonts w:ascii="Traditional Arabic" w:hAnsi="Traditional Arabic" w:cs="Traditional Arabic"/>
          <w:sz w:val="32"/>
          <w:szCs w:val="32"/>
          <w:rtl/>
          <w:lang w:bidi="ar-MA"/>
        </w:rPr>
        <w:t>َ</w:t>
      </w:r>
      <w:r w:rsidR="005C4EF4" w:rsidRPr="00C268B1">
        <w:rPr>
          <w:rFonts w:ascii="Traditional Arabic" w:hAnsi="Traditional Arabic" w:cs="Traditional Arabic"/>
          <w:sz w:val="32"/>
          <w:szCs w:val="32"/>
          <w:rtl/>
          <w:lang w:bidi="ar-MA"/>
        </w:rPr>
        <w:t>ت</w:t>
      </w:r>
      <w:r w:rsidR="005C4EF4" w:rsidRPr="00C268B1">
        <w:rPr>
          <w:rFonts w:ascii="Traditional Arabic" w:hAnsi="Traditional Arabic" w:cs="Traditional Arabic" w:hint="cs"/>
          <w:sz w:val="32"/>
          <w:szCs w:val="32"/>
          <w:rtl/>
          <w:lang w:bidi="ar-MA"/>
        </w:rPr>
        <w:t>ي</w:t>
      </w:r>
      <w:r w:rsidR="008247D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8247D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الجمع والأدلة</w:t>
      </w:r>
      <w:r w:rsidR="008247D4"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w:t>
      </w:r>
    </w:p>
    <w:p w14:paraId="76D779BB" w14:textId="77777777" w:rsidR="001A545E" w:rsidRPr="00F907EB" w:rsidRDefault="002C049D" w:rsidP="00C836F4">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 xml:space="preserve">الجمع لغة: </w:t>
      </w:r>
    </w:p>
    <w:p w14:paraId="4365E602" w14:textId="77777777" w:rsidR="002C049D" w:rsidRPr="00F907EB" w:rsidRDefault="002C049D" w:rsidP="004753A9">
      <w:pPr>
        <w:bidi/>
        <w:spacing w:after="0"/>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 xml:space="preserve">الجمع </w:t>
      </w:r>
      <w:r w:rsidR="001A545E" w:rsidRPr="00F907EB">
        <w:rPr>
          <w:rFonts w:ascii="Traditional Arabic" w:hAnsi="Traditional Arabic" w:cs="Traditional Arabic"/>
          <w:sz w:val="32"/>
          <w:szCs w:val="32"/>
          <w:rtl/>
          <w:lang w:bidi="ar-MA"/>
        </w:rPr>
        <w:t xml:space="preserve">في اللغة </w:t>
      </w:r>
      <w:r w:rsidRPr="00F907EB">
        <w:rPr>
          <w:rFonts w:ascii="Traditional Arabic" w:hAnsi="Traditional Arabic" w:cs="Traditional Arabic"/>
          <w:sz w:val="32"/>
          <w:szCs w:val="32"/>
          <w:rtl/>
          <w:lang w:bidi="ar-MA"/>
        </w:rPr>
        <w:t>مصدر قولك ج</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معت الشيء</w:t>
      </w:r>
      <w:r w:rsidR="0054019E" w:rsidRPr="00F907EB">
        <w:rPr>
          <w:rFonts w:ascii="Traditional Arabic" w:hAnsi="Traditional Arabic" w:cs="Traditional Arabic"/>
          <w:sz w:val="32"/>
          <w:szCs w:val="32"/>
          <w:rtl/>
          <w:lang w:bidi="ar-MA"/>
        </w:rPr>
        <w:t xml:space="preserve"> أجمع</w:t>
      </w:r>
      <w:r w:rsidR="00212CB8" w:rsidRPr="00F907EB">
        <w:rPr>
          <w:rFonts w:ascii="Traditional Arabic" w:hAnsi="Traditional Arabic" w:cs="Traditional Arabic"/>
          <w:sz w:val="32"/>
          <w:szCs w:val="32"/>
          <w:rtl/>
          <w:lang w:bidi="ar-MA"/>
        </w:rPr>
        <w:t>ُ</w:t>
      </w:r>
      <w:r w:rsidR="0054019E" w:rsidRPr="00F907EB">
        <w:rPr>
          <w:rFonts w:ascii="Traditional Arabic" w:hAnsi="Traditional Arabic" w:cs="Traditional Arabic"/>
          <w:sz w:val="32"/>
          <w:szCs w:val="32"/>
          <w:rtl/>
          <w:lang w:bidi="ar-MA"/>
        </w:rPr>
        <w:t>ه</w:t>
      </w:r>
      <w:r w:rsidRPr="00F907EB">
        <w:rPr>
          <w:rStyle w:val="a4"/>
          <w:rFonts w:ascii="Traditional Arabic" w:hAnsi="Traditional Arabic" w:cs="Traditional Arabic"/>
          <w:sz w:val="32"/>
          <w:szCs w:val="32"/>
          <w:rtl/>
          <w:lang w:bidi="ar-MA"/>
        </w:rPr>
        <w:footnoteReference w:id="9"/>
      </w:r>
      <w:r w:rsidR="0054019E" w:rsidRPr="00F907EB">
        <w:rPr>
          <w:rFonts w:ascii="Traditional Arabic" w:hAnsi="Traditional Arabic" w:cs="Traditional Arabic"/>
          <w:sz w:val="32"/>
          <w:szCs w:val="32"/>
          <w:rtl/>
          <w:lang w:bidi="ar-MA"/>
        </w:rPr>
        <w:t xml:space="preserve">، ومعناه: </w:t>
      </w:r>
      <w:r w:rsidRPr="00F907EB">
        <w:rPr>
          <w:rFonts w:ascii="Traditional Arabic" w:hAnsi="Traditional Arabic" w:cs="Traditional Arabic"/>
          <w:sz w:val="32"/>
          <w:szCs w:val="32"/>
          <w:rtl/>
          <w:lang w:bidi="ar-MA"/>
        </w:rPr>
        <w:t>ضم</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الشيء بعضه إلى بعض، وقد يختص هذا الضم</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بالأشياء المتفر</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قة والمتناث</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رة على وجه يص</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ي</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 الشيء المتفرق متآلف</w:t>
      </w:r>
      <w:r w:rsidR="005C4EF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ولذا يقال: "جمع الشيء المف</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ترق فاجتمع"</w:t>
      </w:r>
      <w:r w:rsidR="0089547A" w:rsidRPr="00F907EB">
        <w:rPr>
          <w:rStyle w:val="a4"/>
          <w:rFonts w:ascii="Traditional Arabic" w:hAnsi="Traditional Arabic" w:cs="Traditional Arabic"/>
          <w:sz w:val="32"/>
          <w:szCs w:val="32"/>
          <w:rtl/>
          <w:lang w:bidi="ar-MA"/>
        </w:rPr>
        <w:footnoteReference w:id="10"/>
      </w:r>
      <w:r w:rsidR="004753A9">
        <w:rPr>
          <w:rFonts w:ascii="Traditional Arabic" w:hAnsi="Traditional Arabic" w:cs="Traditional Arabic" w:hint="cs"/>
          <w:sz w:val="32"/>
          <w:szCs w:val="32"/>
          <w:rtl/>
          <w:lang w:bidi="ar-MA"/>
        </w:rPr>
        <w:t xml:space="preserve">، </w:t>
      </w:r>
      <w:r w:rsidR="0054019E" w:rsidRPr="00F907EB">
        <w:rPr>
          <w:rFonts w:ascii="Traditional Arabic" w:hAnsi="Traditional Arabic" w:cs="Traditional Arabic"/>
          <w:sz w:val="32"/>
          <w:szCs w:val="32"/>
          <w:rtl/>
          <w:lang w:bidi="ar-MA"/>
        </w:rPr>
        <w:t>أو</w:t>
      </w:r>
      <w:r w:rsidRPr="00F907EB">
        <w:rPr>
          <w:rFonts w:ascii="Traditional Arabic" w:hAnsi="Traditional Arabic" w:cs="Traditional Arabic"/>
          <w:sz w:val="32"/>
          <w:szCs w:val="32"/>
          <w:rtl/>
          <w:lang w:bidi="ar-MA"/>
        </w:rPr>
        <w:t xml:space="preserve"> </w:t>
      </w:r>
      <w:r w:rsidR="00794837"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ض</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ما من شأنه الافتراق والت</w:t>
      </w:r>
      <w:r w:rsidR="00212CB8" w:rsidRPr="00F907EB">
        <w:rPr>
          <w:rFonts w:ascii="Traditional Arabic" w:hAnsi="Traditional Arabic" w:cs="Traditional Arabic"/>
          <w:sz w:val="32"/>
          <w:szCs w:val="32"/>
          <w:rtl/>
          <w:lang w:bidi="ar-MA"/>
        </w:rPr>
        <w:t>ّ</w:t>
      </w:r>
      <w:r w:rsidR="00BC6AC4">
        <w:rPr>
          <w:rFonts w:ascii="Traditional Arabic" w:hAnsi="Traditional Arabic" w:cs="Traditional Arabic"/>
          <w:sz w:val="32"/>
          <w:szCs w:val="32"/>
          <w:rtl/>
          <w:lang w:bidi="ar-MA"/>
        </w:rPr>
        <w:t>ناثر</w:t>
      </w:r>
      <w:r w:rsidRPr="00F907EB">
        <w:rPr>
          <w:rFonts w:ascii="Traditional Arabic" w:hAnsi="Traditional Arabic" w:cs="Traditional Arabic"/>
          <w:sz w:val="32"/>
          <w:szCs w:val="32"/>
          <w:rtl/>
          <w:lang w:bidi="ar-MA"/>
        </w:rPr>
        <w:t xml:space="preserve"> </w:t>
      </w:r>
      <w:proofErr w:type="gramStart"/>
      <w:r w:rsidRPr="00F907EB">
        <w:rPr>
          <w:rFonts w:ascii="Traditional Arabic" w:hAnsi="Traditional Arabic" w:cs="Traditional Arabic"/>
          <w:sz w:val="32"/>
          <w:szCs w:val="32"/>
          <w:rtl/>
          <w:lang w:bidi="ar-MA"/>
        </w:rPr>
        <w:t>وتأليفه</w:t>
      </w:r>
      <w:r w:rsidR="00BC6AC4">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وإن لم ي</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جعل كالش</w:t>
      </w:r>
      <w:r w:rsidR="0054019E" w:rsidRPr="00F907EB">
        <w:rPr>
          <w:rFonts w:ascii="Traditional Arabic" w:hAnsi="Traditional Arabic" w:cs="Traditional Arabic"/>
          <w:sz w:val="32"/>
          <w:szCs w:val="32"/>
          <w:rtl/>
          <w:lang w:bidi="ar-MA"/>
        </w:rPr>
        <w:t>ي</w:t>
      </w:r>
      <w:r w:rsidRPr="00F907EB">
        <w:rPr>
          <w:rFonts w:ascii="Traditional Arabic" w:hAnsi="Traditional Arabic" w:cs="Traditional Arabic"/>
          <w:sz w:val="32"/>
          <w:szCs w:val="32"/>
          <w:rtl/>
          <w:lang w:bidi="ar-MA"/>
        </w:rPr>
        <w:t>ء الواحد</w:t>
      </w:r>
      <w:r w:rsidR="00794837"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w:t>
      </w:r>
      <w:r w:rsidR="00794837" w:rsidRPr="00F907EB">
        <w:rPr>
          <w:rStyle w:val="a4"/>
          <w:rFonts w:ascii="Traditional Arabic" w:hAnsi="Traditional Arabic" w:cs="Traditional Arabic"/>
          <w:sz w:val="32"/>
          <w:szCs w:val="32"/>
          <w:rtl/>
          <w:lang w:bidi="ar-MA"/>
        </w:rPr>
        <w:footnoteReference w:id="11"/>
      </w:r>
    </w:p>
    <w:p w14:paraId="3735A3EF" w14:textId="77777777" w:rsidR="00BC6AC4" w:rsidRDefault="002E629B" w:rsidP="00BC6AC4">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الأدلة</w:t>
      </w:r>
      <w:r w:rsidR="00890503" w:rsidRPr="00F907EB">
        <w:rPr>
          <w:rFonts w:ascii="Traditional Arabic" w:hAnsi="Traditional Arabic" w:cs="Traditional Arabic"/>
          <w:b/>
          <w:bCs/>
          <w:sz w:val="32"/>
          <w:szCs w:val="32"/>
          <w:rtl/>
          <w:lang w:bidi="ar-MA"/>
        </w:rPr>
        <w:t xml:space="preserve"> لغة: </w:t>
      </w:r>
    </w:p>
    <w:p w14:paraId="1FDECD0F" w14:textId="77777777" w:rsidR="00890503" w:rsidRPr="00BC6AC4" w:rsidRDefault="00BF4DFE" w:rsidP="00BC6AC4">
      <w:pPr>
        <w:bidi/>
        <w:spacing w:after="0"/>
        <w:ind w:left="-1333" w:right="-1418" w:firstLine="675"/>
        <w:rPr>
          <w:rFonts w:ascii="Traditional Arabic" w:hAnsi="Traditional Arabic" w:cs="Traditional Arabic"/>
          <w:b/>
          <w:bCs/>
          <w:sz w:val="32"/>
          <w:szCs w:val="32"/>
          <w:rtl/>
          <w:lang w:bidi="ar-MA"/>
        </w:rPr>
      </w:pPr>
      <w:r w:rsidRPr="00F907EB">
        <w:rPr>
          <w:rFonts w:ascii="Traditional Arabic" w:hAnsi="Traditional Arabic" w:cs="Traditional Arabic"/>
          <w:sz w:val="32"/>
          <w:szCs w:val="32"/>
          <w:rtl/>
          <w:lang w:bidi="ar-MA"/>
        </w:rPr>
        <w:t>الأدلة</w:t>
      </w:r>
      <w:r w:rsidR="00890503" w:rsidRPr="00F907EB">
        <w:rPr>
          <w:rFonts w:ascii="Traditional Arabic" w:hAnsi="Traditional Arabic" w:cs="Traditional Arabic"/>
          <w:sz w:val="32"/>
          <w:szCs w:val="32"/>
          <w:rtl/>
          <w:lang w:bidi="ar-MA"/>
        </w:rPr>
        <w:t xml:space="preserve"> جمع دليل، والدليل، اسم فاعل من دلَّ يدُلُّ، ويطلق في اللغة ويراد به:</w:t>
      </w:r>
    </w:p>
    <w:p w14:paraId="416D8BFF" w14:textId="77777777" w:rsidR="00BC6AC4" w:rsidRDefault="00890503" w:rsidP="00BC6AC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أ</w:t>
      </w:r>
      <w:r w:rsidR="00ED60F6" w:rsidRPr="00F907EB">
        <w:rPr>
          <w:rFonts w:ascii="Traditional Arabic" w:hAnsi="Traditional Arabic" w:cs="Traditional Arabic"/>
          <w:sz w:val="32"/>
          <w:szCs w:val="32"/>
          <w:rtl/>
          <w:lang w:bidi="ar-MA"/>
        </w:rPr>
        <w:t xml:space="preserve"> </w:t>
      </w:r>
      <w:r w:rsidR="00BC6AC4">
        <w:rPr>
          <w:rFonts w:ascii="Traditional Arabic" w:hAnsi="Traditional Arabic" w:cs="Traditional Arabic" w:hint="cs"/>
          <w:sz w:val="32"/>
          <w:szCs w:val="32"/>
          <w:rtl/>
          <w:lang w:bidi="ar-MA"/>
        </w:rPr>
        <w:t xml:space="preserve">- </w:t>
      </w:r>
      <w:r w:rsidRPr="00F907EB">
        <w:rPr>
          <w:rFonts w:ascii="Traditional Arabic" w:hAnsi="Traditional Arabic" w:cs="Traditional Arabic"/>
          <w:sz w:val="32"/>
          <w:szCs w:val="32"/>
          <w:rtl/>
          <w:lang w:bidi="ar-MA"/>
        </w:rPr>
        <w:t>الم</w:t>
      </w:r>
      <w:r w:rsidR="00BF4DFE" w:rsidRPr="00F907EB">
        <w:rPr>
          <w:rFonts w:ascii="Traditional Arabic" w:hAnsi="Traditional Arabic" w:cs="Traditional Arabic"/>
          <w:sz w:val="32"/>
          <w:szCs w:val="32"/>
          <w:rtl/>
          <w:lang w:bidi="ar-MA"/>
        </w:rPr>
        <w:t>رشد</w:t>
      </w:r>
      <w:r w:rsidR="00212CB8" w:rsidRPr="00F907EB">
        <w:rPr>
          <w:rFonts w:ascii="Traditional Arabic" w:hAnsi="Traditional Arabic" w:cs="Traditional Arabic"/>
          <w:sz w:val="32"/>
          <w:szCs w:val="32"/>
          <w:rtl/>
          <w:lang w:bidi="ar-MA"/>
        </w:rPr>
        <w:t>ُ</w:t>
      </w:r>
      <w:r w:rsidR="00BF4DFE" w:rsidRPr="00F907EB">
        <w:rPr>
          <w:rFonts w:ascii="Traditional Arabic" w:hAnsi="Traditional Arabic" w:cs="Traditional Arabic"/>
          <w:sz w:val="32"/>
          <w:szCs w:val="32"/>
          <w:rtl/>
          <w:lang w:bidi="ar-MA"/>
        </w:rPr>
        <w:t xml:space="preserve"> والكاشف والهادي، قال الفيومي</w:t>
      </w:r>
      <w:r w:rsidRPr="00F907EB">
        <w:rPr>
          <w:rFonts w:ascii="Traditional Arabic" w:hAnsi="Traditional Arabic" w:cs="Traditional Arabic"/>
          <w:sz w:val="32"/>
          <w:szCs w:val="32"/>
          <w:rtl/>
          <w:lang w:bidi="ar-MA"/>
        </w:rPr>
        <w:t>: " ... والد</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ليل الدال، وقد دلَّه على الطريق يدُلُّه </w:t>
      </w:r>
      <w:proofErr w:type="gramStart"/>
      <w:r w:rsidRPr="00F907EB">
        <w:rPr>
          <w:rFonts w:ascii="Traditional Arabic" w:hAnsi="Traditional Arabic" w:cs="Traditional Arabic"/>
          <w:sz w:val="32"/>
          <w:szCs w:val="32"/>
          <w:rtl/>
          <w:lang w:bidi="ar-MA"/>
        </w:rPr>
        <w:t>دَلالة</w:t>
      </w:r>
      <w:r w:rsidR="00BC6AC4">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ودِلالة</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ودُلُولة"</w:t>
      </w:r>
      <w:r w:rsidRPr="00F907EB">
        <w:rPr>
          <w:rStyle w:val="a4"/>
          <w:rFonts w:ascii="Traditional Arabic" w:hAnsi="Traditional Arabic" w:cs="Traditional Arabic"/>
          <w:sz w:val="32"/>
          <w:szCs w:val="32"/>
          <w:rtl/>
          <w:lang w:bidi="ar-MA"/>
        </w:rPr>
        <w:footnoteReference w:id="12"/>
      </w:r>
      <w:r w:rsidR="00C42CD1" w:rsidRPr="00F907EB">
        <w:rPr>
          <w:rFonts w:ascii="Traditional Arabic" w:hAnsi="Traditional Arabic" w:cs="Traditional Arabic"/>
          <w:sz w:val="32"/>
          <w:szCs w:val="32"/>
          <w:rtl/>
          <w:lang w:bidi="ar-MA"/>
        </w:rPr>
        <w:t>، ويقال: "دله على الشيء ... فاندلَّ سدَّده إليه"</w:t>
      </w:r>
      <w:r w:rsidR="00C42CD1" w:rsidRPr="00F907EB">
        <w:rPr>
          <w:rStyle w:val="a4"/>
          <w:rFonts w:ascii="Traditional Arabic" w:hAnsi="Traditional Arabic" w:cs="Traditional Arabic"/>
          <w:sz w:val="32"/>
          <w:szCs w:val="32"/>
          <w:rtl/>
          <w:lang w:bidi="ar-MA"/>
        </w:rPr>
        <w:footnoteReference w:id="13"/>
      </w:r>
      <w:r w:rsidR="00C42CD1" w:rsidRPr="00F907EB">
        <w:rPr>
          <w:rFonts w:ascii="Traditional Arabic" w:hAnsi="Traditional Arabic" w:cs="Traditional Arabic"/>
          <w:sz w:val="32"/>
          <w:szCs w:val="32"/>
          <w:rtl/>
          <w:lang w:bidi="ar-MA"/>
        </w:rPr>
        <w:t>.</w:t>
      </w:r>
    </w:p>
    <w:p w14:paraId="22A07D6C" w14:textId="77777777" w:rsidR="00BC6AC4" w:rsidRDefault="00C42CD1" w:rsidP="00BC6AC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ب</w:t>
      </w:r>
      <w:r w:rsidR="00BC6AC4">
        <w:rPr>
          <w:rFonts w:ascii="Traditional Arabic" w:hAnsi="Traditional Arabic" w:cs="Traditional Arabic" w:hint="cs"/>
          <w:sz w:val="32"/>
          <w:szCs w:val="32"/>
          <w:rtl/>
          <w:lang w:bidi="ar-MA"/>
        </w:rPr>
        <w:t xml:space="preserve">- </w:t>
      </w:r>
      <w:r w:rsidRPr="00F907EB">
        <w:rPr>
          <w:rFonts w:ascii="Traditional Arabic" w:hAnsi="Traditional Arabic" w:cs="Traditional Arabic"/>
          <w:sz w:val="32"/>
          <w:szCs w:val="32"/>
          <w:rtl/>
          <w:lang w:bidi="ar-MA"/>
        </w:rPr>
        <w:t>ما يقع به الإرشاد والاهتداء</w:t>
      </w:r>
      <w:r w:rsidR="00212CB8"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قال مرتضى الزبيدي: " الدليل: المرشد وما به الإرشاد"</w:t>
      </w:r>
      <w:r w:rsidRPr="00F907EB">
        <w:rPr>
          <w:rStyle w:val="a4"/>
          <w:rFonts w:ascii="Traditional Arabic" w:hAnsi="Traditional Arabic" w:cs="Traditional Arabic"/>
          <w:sz w:val="32"/>
          <w:szCs w:val="32"/>
          <w:rtl/>
          <w:lang w:bidi="ar-MA"/>
        </w:rPr>
        <w:footnoteReference w:id="14"/>
      </w:r>
    </w:p>
    <w:p w14:paraId="01F84C2A" w14:textId="77777777" w:rsidR="00C42CD1" w:rsidRPr="00F907EB" w:rsidRDefault="00BC6AC4" w:rsidP="00BC6AC4">
      <w:pPr>
        <w:bidi/>
        <w:spacing w:after="0"/>
        <w:ind w:left="-1333" w:right="-1418"/>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ج- </w:t>
      </w:r>
      <w:r w:rsidR="00C42CD1" w:rsidRPr="00F907EB">
        <w:rPr>
          <w:rFonts w:ascii="Traditional Arabic" w:hAnsi="Traditional Arabic" w:cs="Traditional Arabic"/>
          <w:sz w:val="32"/>
          <w:szCs w:val="32"/>
          <w:rtl/>
          <w:lang w:bidi="ar-MA"/>
        </w:rPr>
        <w:t>الأم</w:t>
      </w:r>
      <w:r w:rsidR="00212CB8" w:rsidRPr="00F907EB">
        <w:rPr>
          <w:rFonts w:ascii="Traditional Arabic" w:hAnsi="Traditional Arabic" w:cs="Traditional Arabic"/>
          <w:sz w:val="32"/>
          <w:szCs w:val="32"/>
          <w:rtl/>
          <w:lang w:bidi="ar-MA"/>
        </w:rPr>
        <w:t>َ</w:t>
      </w:r>
      <w:r w:rsidR="00C42CD1" w:rsidRPr="00F907EB">
        <w:rPr>
          <w:rFonts w:ascii="Traditional Arabic" w:hAnsi="Traditional Arabic" w:cs="Traditional Arabic"/>
          <w:sz w:val="32"/>
          <w:szCs w:val="32"/>
          <w:rtl/>
          <w:lang w:bidi="ar-MA"/>
        </w:rPr>
        <w:t>ارة وال</w:t>
      </w:r>
      <w:r>
        <w:rPr>
          <w:rFonts w:ascii="Traditional Arabic" w:hAnsi="Traditional Arabic" w:cs="Traditional Arabic"/>
          <w:sz w:val="32"/>
          <w:szCs w:val="32"/>
          <w:rtl/>
          <w:lang w:bidi="ar-MA"/>
        </w:rPr>
        <w:t>علامة في الشيء، قال ابن فارس: "</w:t>
      </w:r>
      <w:r w:rsidR="00C42CD1" w:rsidRPr="00F907EB">
        <w:rPr>
          <w:rFonts w:ascii="Traditional Arabic" w:hAnsi="Traditional Arabic" w:cs="Traditional Arabic"/>
          <w:sz w:val="32"/>
          <w:szCs w:val="32"/>
          <w:rtl/>
          <w:lang w:bidi="ar-MA"/>
        </w:rPr>
        <w:t>والدليل الأمارة في الشيء، وهو بين الدَّلالة والدِّلالة... أو إبانة الشيء بأمارة تتعل</w:t>
      </w:r>
      <w:r w:rsidR="007E435A" w:rsidRPr="00F907EB">
        <w:rPr>
          <w:rFonts w:ascii="Traditional Arabic" w:hAnsi="Traditional Arabic" w:cs="Traditional Arabic"/>
          <w:sz w:val="32"/>
          <w:szCs w:val="32"/>
          <w:rtl/>
          <w:lang w:bidi="ar-MA"/>
        </w:rPr>
        <w:t>َّ</w:t>
      </w:r>
      <w:r w:rsidR="00C42CD1" w:rsidRPr="00F907EB">
        <w:rPr>
          <w:rFonts w:ascii="Traditional Arabic" w:hAnsi="Traditional Arabic" w:cs="Traditional Arabic"/>
          <w:sz w:val="32"/>
          <w:szCs w:val="32"/>
          <w:rtl/>
          <w:lang w:bidi="ar-MA"/>
        </w:rPr>
        <w:t>مها".</w:t>
      </w:r>
      <w:r w:rsidR="00C42CD1" w:rsidRPr="00F907EB">
        <w:rPr>
          <w:rStyle w:val="a4"/>
          <w:rFonts w:ascii="Traditional Arabic" w:hAnsi="Traditional Arabic" w:cs="Traditional Arabic"/>
          <w:sz w:val="32"/>
          <w:szCs w:val="32"/>
          <w:rtl/>
          <w:lang w:bidi="ar-MA"/>
        </w:rPr>
        <w:footnoteReference w:id="15"/>
      </w:r>
      <w:r w:rsidR="00C42CD1" w:rsidRPr="00F907EB">
        <w:rPr>
          <w:rFonts w:ascii="Traditional Arabic" w:hAnsi="Traditional Arabic" w:cs="Traditional Arabic"/>
          <w:sz w:val="32"/>
          <w:szCs w:val="32"/>
          <w:rtl/>
          <w:lang w:bidi="ar-MA"/>
        </w:rPr>
        <w:t xml:space="preserve"> </w:t>
      </w:r>
    </w:p>
    <w:p w14:paraId="2D8E9604" w14:textId="77777777" w:rsidR="00B8602D" w:rsidRPr="00F907EB" w:rsidRDefault="00B8602D" w:rsidP="00BC6AC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فالدليل في اللغة إذن ي</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طلق على المرشد والهادي، وعلى الط</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ريقة التي يت</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بها كشف</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الأشياء وجلاؤها وتب</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يينها، وعلى الأم</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ارات والعلامات التي ي</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ست</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دل بها عن الأشياء المبحوث عنها.</w:t>
      </w:r>
    </w:p>
    <w:p w14:paraId="521DD81E" w14:textId="77777777" w:rsidR="00B8602D" w:rsidRPr="00F907EB" w:rsidRDefault="00B8602D" w:rsidP="00BC6AC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وهذه المعاني </w:t>
      </w:r>
      <w:proofErr w:type="spellStart"/>
      <w:r w:rsidRPr="00F907EB">
        <w:rPr>
          <w:rFonts w:ascii="Traditional Arabic" w:hAnsi="Traditional Arabic" w:cs="Traditional Arabic"/>
          <w:sz w:val="32"/>
          <w:szCs w:val="32"/>
          <w:rtl/>
          <w:lang w:bidi="ar-MA"/>
        </w:rPr>
        <w:t>ر</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وعيت</w:t>
      </w:r>
      <w:proofErr w:type="spellEnd"/>
      <w:r w:rsidRPr="00F907EB">
        <w:rPr>
          <w:rFonts w:ascii="Traditional Arabic" w:hAnsi="Traditional Arabic" w:cs="Traditional Arabic"/>
          <w:sz w:val="32"/>
          <w:szCs w:val="32"/>
          <w:rtl/>
          <w:lang w:bidi="ar-MA"/>
        </w:rPr>
        <w:t xml:space="preserve"> كلها في معنى الد</w:t>
      </w:r>
      <w:r w:rsidR="007E435A" w:rsidRPr="00F907EB">
        <w:rPr>
          <w:rFonts w:ascii="Traditional Arabic" w:hAnsi="Traditional Arabic" w:cs="Traditional Arabic"/>
          <w:sz w:val="32"/>
          <w:szCs w:val="32"/>
          <w:rtl/>
          <w:lang w:bidi="ar-MA"/>
        </w:rPr>
        <w:t>ّ</w:t>
      </w:r>
      <w:r w:rsidR="00BC6AC4">
        <w:rPr>
          <w:rFonts w:ascii="Traditional Arabic" w:hAnsi="Traditional Arabic" w:cs="Traditional Arabic"/>
          <w:sz w:val="32"/>
          <w:szCs w:val="32"/>
          <w:rtl/>
          <w:lang w:bidi="ar-MA"/>
        </w:rPr>
        <w:t>ليل الاصطلاحي لدى الأصوليين</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لأن المعاني</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اللغوية للألفاظ لها ارتباط وثيق</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بالمعاني الاصطلاحية في الغالب الأعم</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w:t>
      </w:r>
    </w:p>
    <w:p w14:paraId="5DF8DE5F" w14:textId="77777777" w:rsidR="00B8602D" w:rsidRPr="00F907EB" w:rsidRDefault="00B8602D" w:rsidP="00C836F4">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الدليل في الاصطلاح:</w:t>
      </w:r>
    </w:p>
    <w:p w14:paraId="2F77DCCC" w14:textId="77777777" w:rsidR="00B86E13" w:rsidRPr="00F907EB" w:rsidRDefault="001D4EA2" w:rsidP="00BC6AC4">
      <w:pPr>
        <w:bidi/>
        <w:spacing w:after="0"/>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عر</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ف الأصوليو</w:t>
      </w:r>
      <w:r w:rsidR="00B8602D" w:rsidRPr="00F907EB">
        <w:rPr>
          <w:rFonts w:ascii="Traditional Arabic" w:hAnsi="Traditional Arabic" w:cs="Traditional Arabic"/>
          <w:sz w:val="32"/>
          <w:szCs w:val="32"/>
          <w:rtl/>
          <w:lang w:bidi="ar-MA"/>
        </w:rPr>
        <w:t>ن الدليل بتعريفات متعد</w:t>
      </w:r>
      <w:r w:rsidR="007E435A" w:rsidRPr="00F907EB">
        <w:rPr>
          <w:rFonts w:ascii="Traditional Arabic" w:hAnsi="Traditional Arabic" w:cs="Traditional Arabic"/>
          <w:sz w:val="32"/>
          <w:szCs w:val="32"/>
          <w:rtl/>
          <w:lang w:bidi="ar-MA"/>
        </w:rPr>
        <w:t>ّ</w:t>
      </w:r>
      <w:r w:rsidR="00B8602D" w:rsidRPr="00F907EB">
        <w:rPr>
          <w:rFonts w:ascii="Traditional Arabic" w:hAnsi="Traditional Arabic" w:cs="Traditional Arabic"/>
          <w:sz w:val="32"/>
          <w:szCs w:val="32"/>
          <w:rtl/>
          <w:lang w:bidi="ar-MA"/>
        </w:rPr>
        <w:t>دة، إلا أن التعريف المتد</w:t>
      </w:r>
      <w:r w:rsidR="007E435A" w:rsidRPr="00F907EB">
        <w:rPr>
          <w:rFonts w:ascii="Traditional Arabic" w:hAnsi="Traditional Arabic" w:cs="Traditional Arabic"/>
          <w:sz w:val="32"/>
          <w:szCs w:val="32"/>
          <w:rtl/>
          <w:lang w:bidi="ar-MA"/>
        </w:rPr>
        <w:t>َ</w:t>
      </w:r>
      <w:r w:rsidR="00B8602D" w:rsidRPr="00F907EB">
        <w:rPr>
          <w:rFonts w:ascii="Traditional Arabic" w:hAnsi="Traditional Arabic" w:cs="Traditional Arabic"/>
          <w:sz w:val="32"/>
          <w:szCs w:val="32"/>
          <w:rtl/>
          <w:lang w:bidi="ar-MA"/>
        </w:rPr>
        <w:t>او</w:t>
      </w:r>
      <w:r w:rsidR="007E435A" w:rsidRPr="00F907EB">
        <w:rPr>
          <w:rFonts w:ascii="Traditional Arabic" w:hAnsi="Traditional Arabic" w:cs="Traditional Arabic"/>
          <w:sz w:val="32"/>
          <w:szCs w:val="32"/>
          <w:rtl/>
          <w:lang w:bidi="ar-MA"/>
        </w:rPr>
        <w:t>َ</w:t>
      </w:r>
      <w:r w:rsidR="00B8602D" w:rsidRPr="00F907EB">
        <w:rPr>
          <w:rFonts w:ascii="Traditional Arabic" w:hAnsi="Traditional Arabic" w:cs="Traditional Arabic"/>
          <w:sz w:val="32"/>
          <w:szCs w:val="32"/>
          <w:rtl/>
          <w:lang w:bidi="ar-MA"/>
        </w:rPr>
        <w:t>ل لدى متأخري علماء الأصول و</w:t>
      </w:r>
      <w:r w:rsidR="004A4367" w:rsidRPr="00F907EB">
        <w:rPr>
          <w:rFonts w:ascii="Traditional Arabic" w:hAnsi="Traditional Arabic" w:cs="Traditional Arabic"/>
          <w:sz w:val="32"/>
          <w:szCs w:val="32"/>
          <w:rtl/>
          <w:lang w:bidi="ar-MA"/>
        </w:rPr>
        <w:t>الذي استقر</w:t>
      </w:r>
      <w:r w:rsidR="007E435A" w:rsidRPr="00F907EB">
        <w:rPr>
          <w:rFonts w:ascii="Traditional Arabic" w:hAnsi="Traditional Arabic" w:cs="Traditional Arabic"/>
          <w:sz w:val="32"/>
          <w:szCs w:val="32"/>
          <w:rtl/>
          <w:lang w:bidi="ar-MA"/>
        </w:rPr>
        <w:t>ّ</w:t>
      </w:r>
      <w:r w:rsidR="004A4367" w:rsidRPr="00F907EB">
        <w:rPr>
          <w:rFonts w:ascii="Traditional Arabic" w:hAnsi="Traditional Arabic" w:cs="Traditional Arabic"/>
          <w:sz w:val="32"/>
          <w:szCs w:val="32"/>
          <w:rtl/>
          <w:lang w:bidi="ar-MA"/>
        </w:rPr>
        <w:t xml:space="preserve"> عليه الد</w:t>
      </w:r>
      <w:r w:rsidR="007E435A" w:rsidRPr="00F907EB">
        <w:rPr>
          <w:rFonts w:ascii="Traditional Arabic" w:hAnsi="Traditional Arabic" w:cs="Traditional Arabic"/>
          <w:sz w:val="32"/>
          <w:szCs w:val="32"/>
          <w:rtl/>
          <w:lang w:bidi="ar-MA"/>
        </w:rPr>
        <w:t>ّ</w:t>
      </w:r>
      <w:r w:rsidR="004A4367" w:rsidRPr="00F907EB">
        <w:rPr>
          <w:rFonts w:ascii="Traditional Arabic" w:hAnsi="Traditional Arabic" w:cs="Traditional Arabic"/>
          <w:sz w:val="32"/>
          <w:szCs w:val="32"/>
          <w:rtl/>
          <w:lang w:bidi="ar-MA"/>
        </w:rPr>
        <w:t>رس الأصولي لتعريف الدليل</w:t>
      </w:r>
      <w:r w:rsidR="00F05EA7" w:rsidRPr="00F907EB">
        <w:rPr>
          <w:rFonts w:ascii="Traditional Arabic" w:hAnsi="Traditional Arabic" w:cs="Traditional Arabic"/>
          <w:sz w:val="32"/>
          <w:szCs w:val="32"/>
          <w:rtl/>
          <w:lang w:bidi="ar-MA"/>
        </w:rPr>
        <w:t xml:space="preserve"> هو قولهم</w:t>
      </w:r>
      <w:r w:rsidR="00B8602D" w:rsidRPr="00F907EB">
        <w:rPr>
          <w:rFonts w:ascii="Traditional Arabic" w:hAnsi="Traditional Arabic" w:cs="Traditional Arabic"/>
          <w:sz w:val="32"/>
          <w:szCs w:val="32"/>
          <w:rtl/>
          <w:lang w:bidi="ar-MA"/>
        </w:rPr>
        <w:t xml:space="preserve">: </w:t>
      </w:r>
      <w:r w:rsidR="00F05EA7" w:rsidRPr="00F907EB">
        <w:rPr>
          <w:rFonts w:ascii="Traditional Arabic" w:hAnsi="Traditional Arabic" w:cs="Traditional Arabic"/>
          <w:sz w:val="32"/>
          <w:szCs w:val="32"/>
          <w:rtl/>
          <w:lang w:bidi="ar-MA"/>
        </w:rPr>
        <w:t>"الدليل</w:t>
      </w:r>
      <w:r w:rsidR="00E67485" w:rsidRPr="00F907EB">
        <w:rPr>
          <w:rFonts w:ascii="Traditional Arabic" w:hAnsi="Traditional Arabic" w:cs="Traditional Arabic"/>
          <w:sz w:val="32"/>
          <w:szCs w:val="32"/>
          <w:rtl/>
          <w:lang w:bidi="ar-MA"/>
        </w:rPr>
        <w:t xml:space="preserve"> ما يمكن التوص</w:t>
      </w:r>
      <w:r w:rsidR="007E435A" w:rsidRPr="00F907EB">
        <w:rPr>
          <w:rFonts w:ascii="Traditional Arabic" w:hAnsi="Traditional Arabic" w:cs="Traditional Arabic"/>
          <w:sz w:val="32"/>
          <w:szCs w:val="32"/>
          <w:rtl/>
          <w:lang w:bidi="ar-MA"/>
        </w:rPr>
        <w:t>ّ</w:t>
      </w:r>
      <w:r w:rsidR="00E67485" w:rsidRPr="00F907EB">
        <w:rPr>
          <w:rFonts w:ascii="Traditional Arabic" w:hAnsi="Traditional Arabic" w:cs="Traditional Arabic"/>
          <w:sz w:val="32"/>
          <w:szCs w:val="32"/>
          <w:rtl/>
          <w:lang w:bidi="ar-MA"/>
        </w:rPr>
        <w:t>ل</w:t>
      </w:r>
      <w:r w:rsidR="007E435A" w:rsidRPr="00F907EB">
        <w:rPr>
          <w:rFonts w:ascii="Traditional Arabic" w:hAnsi="Traditional Arabic" w:cs="Traditional Arabic"/>
          <w:sz w:val="32"/>
          <w:szCs w:val="32"/>
          <w:rtl/>
          <w:lang w:bidi="ar-MA"/>
        </w:rPr>
        <w:t>ُ</w:t>
      </w:r>
      <w:r w:rsidR="00B8602D" w:rsidRPr="00F907EB">
        <w:rPr>
          <w:rFonts w:ascii="Traditional Arabic" w:hAnsi="Traditional Arabic" w:cs="Traditional Arabic"/>
          <w:sz w:val="32"/>
          <w:szCs w:val="32"/>
          <w:rtl/>
          <w:lang w:bidi="ar-MA"/>
        </w:rPr>
        <w:t xml:space="preserve"> بصحيح الن</w:t>
      </w:r>
      <w:r w:rsidR="007E435A" w:rsidRPr="00F907EB">
        <w:rPr>
          <w:rFonts w:ascii="Traditional Arabic" w:hAnsi="Traditional Arabic" w:cs="Traditional Arabic"/>
          <w:sz w:val="32"/>
          <w:szCs w:val="32"/>
          <w:rtl/>
          <w:lang w:bidi="ar-MA"/>
        </w:rPr>
        <w:t>ّ</w:t>
      </w:r>
      <w:r w:rsidR="00B8602D" w:rsidRPr="00F907EB">
        <w:rPr>
          <w:rFonts w:ascii="Traditional Arabic" w:hAnsi="Traditional Arabic" w:cs="Traditional Arabic"/>
          <w:sz w:val="32"/>
          <w:szCs w:val="32"/>
          <w:rtl/>
          <w:lang w:bidi="ar-MA"/>
        </w:rPr>
        <w:t>ظر فيه إلى مطلوب</w:t>
      </w:r>
      <w:r w:rsidR="007E435A" w:rsidRPr="00F907EB">
        <w:rPr>
          <w:rFonts w:ascii="Traditional Arabic" w:hAnsi="Traditional Arabic" w:cs="Traditional Arabic"/>
          <w:sz w:val="32"/>
          <w:szCs w:val="32"/>
          <w:rtl/>
          <w:lang w:bidi="ar-MA"/>
        </w:rPr>
        <w:t>ٍ</w:t>
      </w:r>
      <w:r w:rsidR="00B8602D" w:rsidRPr="00F907EB">
        <w:rPr>
          <w:rFonts w:ascii="Traditional Arabic" w:hAnsi="Traditional Arabic" w:cs="Traditional Arabic"/>
          <w:sz w:val="32"/>
          <w:szCs w:val="32"/>
          <w:rtl/>
          <w:lang w:bidi="ar-MA"/>
        </w:rPr>
        <w:t xml:space="preserve"> خبري"</w:t>
      </w:r>
      <w:r w:rsidR="00B86E13" w:rsidRPr="00F907EB">
        <w:rPr>
          <w:rStyle w:val="a4"/>
          <w:rFonts w:ascii="Traditional Arabic" w:hAnsi="Traditional Arabic" w:cs="Traditional Arabic"/>
          <w:sz w:val="32"/>
          <w:szCs w:val="32"/>
          <w:rtl/>
          <w:lang w:bidi="ar-MA"/>
        </w:rPr>
        <w:footnoteReference w:id="16"/>
      </w:r>
      <w:r w:rsidR="00B8602D" w:rsidRPr="00F907EB">
        <w:rPr>
          <w:rFonts w:ascii="Traditional Arabic" w:hAnsi="Traditional Arabic" w:cs="Traditional Arabic"/>
          <w:sz w:val="32"/>
          <w:szCs w:val="32"/>
          <w:rtl/>
          <w:lang w:bidi="ar-MA"/>
        </w:rPr>
        <w:t>.</w:t>
      </w:r>
    </w:p>
    <w:p w14:paraId="245E425F" w14:textId="77777777" w:rsidR="00B86E13" w:rsidRPr="00F907EB" w:rsidRDefault="00B86E13" w:rsidP="00BC6AC4">
      <w:pPr>
        <w:bidi/>
        <w:spacing w:after="0"/>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فالدليل كما جاء في التعريف وسيلة وطريقة إلى معرفة الأشياء التي ي</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نظر فيها وي</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بحث عنها، فهو مرشد وهاد</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إلى المعرفة</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لما اشتمل عليه من أم</w:t>
      </w:r>
      <w:r w:rsidR="007E435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ارات وعلامات.</w:t>
      </w:r>
    </w:p>
    <w:p w14:paraId="4F24FC32" w14:textId="77777777" w:rsidR="00B86E13" w:rsidRPr="00F907EB" w:rsidRDefault="00B86E13" w:rsidP="00C836F4">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معنى الجمع بين الأدلة باعتباره مركبا</w:t>
      </w:r>
      <w:r w:rsidR="00174CEB"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إسناديا</w:t>
      </w:r>
      <w:r w:rsidR="00174CEB"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w:t>
      </w:r>
    </w:p>
    <w:p w14:paraId="58EBE128" w14:textId="77777777" w:rsidR="00B86E13" w:rsidRPr="00F907EB" w:rsidRDefault="009C545B" w:rsidP="00BC6AC4">
      <w:pPr>
        <w:bidi/>
        <w:spacing w:after="0"/>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لم أعثر لعلمائنا القدامى على تعريف</w:t>
      </w:r>
      <w:r w:rsidR="007E435A" w:rsidRPr="00F907EB">
        <w:rPr>
          <w:rFonts w:ascii="Traditional Arabic" w:hAnsi="Traditional Arabic" w:cs="Traditional Arabic"/>
          <w:sz w:val="32"/>
          <w:szCs w:val="32"/>
          <w:rtl/>
          <w:lang w:bidi="ar-MA"/>
        </w:rPr>
        <w:t>ٍ</w:t>
      </w:r>
      <w:r w:rsidR="00B86E13" w:rsidRPr="00F907EB">
        <w:rPr>
          <w:rFonts w:ascii="Traditional Arabic" w:hAnsi="Traditional Arabic" w:cs="Traditional Arabic"/>
          <w:sz w:val="32"/>
          <w:szCs w:val="32"/>
          <w:rtl/>
          <w:lang w:bidi="ar-MA"/>
        </w:rPr>
        <w:t xml:space="preserve"> للجمع بين الأدل</w:t>
      </w:r>
      <w:r w:rsidR="007E435A" w:rsidRPr="00F907EB">
        <w:rPr>
          <w:rFonts w:ascii="Traditional Arabic" w:hAnsi="Traditional Arabic" w:cs="Traditional Arabic"/>
          <w:sz w:val="32"/>
          <w:szCs w:val="32"/>
          <w:rtl/>
          <w:lang w:bidi="ar-MA"/>
        </w:rPr>
        <w:t>َّ</w:t>
      </w:r>
      <w:r w:rsidR="00B86E13" w:rsidRPr="00F907EB">
        <w:rPr>
          <w:rFonts w:ascii="Traditional Arabic" w:hAnsi="Traditional Arabic" w:cs="Traditional Arabic"/>
          <w:sz w:val="32"/>
          <w:szCs w:val="32"/>
          <w:rtl/>
          <w:lang w:bidi="ar-MA"/>
        </w:rPr>
        <w:t>ة الشرعية، وحاول عدد</w:t>
      </w:r>
      <w:r w:rsidR="00470B12" w:rsidRPr="00F907EB">
        <w:rPr>
          <w:rFonts w:ascii="Traditional Arabic" w:hAnsi="Traditional Arabic" w:cs="Traditional Arabic"/>
          <w:sz w:val="32"/>
          <w:szCs w:val="32"/>
          <w:rtl/>
          <w:lang w:bidi="ar-MA"/>
        </w:rPr>
        <w:t>ٌ</w:t>
      </w:r>
      <w:r w:rsidR="00B86E13" w:rsidRPr="00F907EB">
        <w:rPr>
          <w:rFonts w:ascii="Traditional Arabic" w:hAnsi="Traditional Arabic" w:cs="Traditional Arabic"/>
          <w:sz w:val="32"/>
          <w:szCs w:val="32"/>
          <w:rtl/>
          <w:lang w:bidi="ar-MA"/>
        </w:rPr>
        <w:t xml:space="preserve"> من الباحثين </w:t>
      </w:r>
      <w:r w:rsidR="001A545E" w:rsidRPr="00F907EB">
        <w:rPr>
          <w:rFonts w:ascii="Traditional Arabic" w:hAnsi="Traditional Arabic" w:cs="Traditional Arabic"/>
          <w:sz w:val="32"/>
          <w:szCs w:val="32"/>
          <w:rtl/>
          <w:lang w:bidi="ar-MA"/>
        </w:rPr>
        <w:t xml:space="preserve">المعاصرين </w:t>
      </w:r>
      <w:r w:rsidR="00B86E13" w:rsidRPr="00F907EB">
        <w:rPr>
          <w:rFonts w:ascii="Traditional Arabic" w:hAnsi="Traditional Arabic" w:cs="Traditional Arabic"/>
          <w:sz w:val="32"/>
          <w:szCs w:val="32"/>
          <w:rtl/>
          <w:lang w:bidi="ar-MA"/>
        </w:rPr>
        <w:t>الذين تعر</w:t>
      </w:r>
      <w:r w:rsidR="00470B12" w:rsidRPr="00F907EB">
        <w:rPr>
          <w:rFonts w:ascii="Traditional Arabic" w:hAnsi="Traditional Arabic" w:cs="Traditional Arabic"/>
          <w:sz w:val="32"/>
          <w:szCs w:val="32"/>
          <w:rtl/>
          <w:lang w:bidi="ar-MA"/>
        </w:rPr>
        <w:t>ّ</w:t>
      </w:r>
      <w:r w:rsidR="00B86E13" w:rsidRPr="00F907EB">
        <w:rPr>
          <w:rFonts w:ascii="Traditional Arabic" w:hAnsi="Traditional Arabic" w:cs="Traditional Arabic"/>
          <w:sz w:val="32"/>
          <w:szCs w:val="32"/>
          <w:rtl/>
          <w:lang w:bidi="ar-MA"/>
        </w:rPr>
        <w:t>ضوا في بحوثهم ودراسات</w:t>
      </w:r>
      <w:r w:rsidR="00470B12" w:rsidRPr="00F907EB">
        <w:rPr>
          <w:rFonts w:ascii="Traditional Arabic" w:hAnsi="Traditional Arabic" w:cs="Traditional Arabic"/>
          <w:sz w:val="32"/>
          <w:szCs w:val="32"/>
          <w:rtl/>
          <w:lang w:bidi="ar-MA"/>
        </w:rPr>
        <w:t>ِ</w:t>
      </w:r>
      <w:r w:rsidR="00B86E13" w:rsidRPr="00F907EB">
        <w:rPr>
          <w:rFonts w:ascii="Traditional Arabic" w:hAnsi="Traditional Arabic" w:cs="Traditional Arabic"/>
          <w:sz w:val="32"/>
          <w:szCs w:val="32"/>
          <w:rtl/>
          <w:lang w:bidi="ar-MA"/>
        </w:rPr>
        <w:t>هم للمبحث الأصولي: "ال</w:t>
      </w:r>
      <w:r w:rsidR="001D4EA2" w:rsidRPr="00F907EB">
        <w:rPr>
          <w:rFonts w:ascii="Traditional Arabic" w:hAnsi="Traditional Arabic" w:cs="Traditional Arabic"/>
          <w:sz w:val="32"/>
          <w:szCs w:val="32"/>
          <w:rtl/>
          <w:lang w:bidi="ar-MA"/>
        </w:rPr>
        <w:t xml:space="preserve">تعارض والترجيح بين الأدلة" </w:t>
      </w:r>
      <w:r w:rsidR="0054019E" w:rsidRPr="00F907EB">
        <w:rPr>
          <w:rFonts w:ascii="Traditional Arabic" w:hAnsi="Traditional Arabic" w:cs="Traditional Arabic"/>
          <w:sz w:val="32"/>
          <w:szCs w:val="32"/>
          <w:rtl/>
          <w:lang w:bidi="ar-MA"/>
        </w:rPr>
        <w:t>وضع</w:t>
      </w:r>
      <w:r w:rsidR="00470B12" w:rsidRPr="00F907EB">
        <w:rPr>
          <w:rFonts w:ascii="Traditional Arabic" w:hAnsi="Traditional Arabic" w:cs="Traditional Arabic"/>
          <w:sz w:val="32"/>
          <w:szCs w:val="32"/>
          <w:rtl/>
          <w:lang w:bidi="ar-MA"/>
        </w:rPr>
        <w:t>َ</w:t>
      </w:r>
      <w:r w:rsidR="0054019E" w:rsidRPr="00F907EB">
        <w:rPr>
          <w:rFonts w:ascii="Traditional Arabic" w:hAnsi="Traditional Arabic" w:cs="Traditional Arabic"/>
          <w:sz w:val="32"/>
          <w:szCs w:val="32"/>
          <w:rtl/>
          <w:lang w:bidi="ar-MA"/>
        </w:rPr>
        <w:t xml:space="preserve"> تعريف</w:t>
      </w:r>
      <w:r w:rsidR="00B86E13" w:rsidRPr="00F907EB">
        <w:rPr>
          <w:rFonts w:ascii="Traditional Arabic" w:hAnsi="Traditional Arabic" w:cs="Traditional Arabic"/>
          <w:sz w:val="32"/>
          <w:szCs w:val="32"/>
          <w:rtl/>
          <w:lang w:bidi="ar-MA"/>
        </w:rPr>
        <w:t xml:space="preserve"> لمعنى الجمع بين الأدل</w:t>
      </w:r>
      <w:r w:rsidR="00470B12" w:rsidRPr="00F907EB">
        <w:rPr>
          <w:rFonts w:ascii="Traditional Arabic" w:hAnsi="Traditional Arabic" w:cs="Traditional Arabic"/>
          <w:sz w:val="32"/>
          <w:szCs w:val="32"/>
          <w:rtl/>
          <w:lang w:bidi="ar-MA"/>
        </w:rPr>
        <w:t>ّ</w:t>
      </w:r>
      <w:r w:rsidR="00B86E13" w:rsidRPr="00F907EB">
        <w:rPr>
          <w:rFonts w:ascii="Traditional Arabic" w:hAnsi="Traditional Arabic" w:cs="Traditional Arabic"/>
          <w:sz w:val="32"/>
          <w:szCs w:val="32"/>
          <w:rtl/>
          <w:lang w:bidi="ar-MA"/>
        </w:rPr>
        <w:t>ة، أس</w:t>
      </w:r>
      <w:r w:rsidR="00470B12" w:rsidRPr="00F907EB">
        <w:rPr>
          <w:rFonts w:ascii="Traditional Arabic" w:hAnsi="Traditional Arabic" w:cs="Traditional Arabic"/>
          <w:sz w:val="32"/>
          <w:szCs w:val="32"/>
          <w:rtl/>
          <w:lang w:bidi="ar-MA"/>
        </w:rPr>
        <w:t>ُ</w:t>
      </w:r>
      <w:r w:rsidR="00B86E13" w:rsidRPr="00F907EB">
        <w:rPr>
          <w:rFonts w:ascii="Traditional Arabic" w:hAnsi="Traditional Arabic" w:cs="Traditional Arabic"/>
          <w:sz w:val="32"/>
          <w:szCs w:val="32"/>
          <w:rtl/>
          <w:lang w:bidi="ar-MA"/>
        </w:rPr>
        <w:t xml:space="preserve">وق تعريفاتهم </w:t>
      </w:r>
      <w:r w:rsidR="0051374D" w:rsidRPr="00F907EB">
        <w:rPr>
          <w:rFonts w:ascii="Traditional Arabic" w:hAnsi="Traditional Arabic" w:cs="Traditional Arabic"/>
          <w:sz w:val="32"/>
          <w:szCs w:val="32"/>
          <w:rtl/>
          <w:lang w:bidi="ar-MA"/>
        </w:rPr>
        <w:t>أول</w:t>
      </w:r>
      <w:r w:rsidR="00BC6AC4">
        <w:rPr>
          <w:rFonts w:ascii="Traditional Arabic" w:hAnsi="Traditional Arabic" w:cs="Traditional Arabic" w:hint="cs"/>
          <w:sz w:val="32"/>
          <w:szCs w:val="32"/>
          <w:rtl/>
          <w:lang w:bidi="ar-MA"/>
        </w:rPr>
        <w:t>ً</w:t>
      </w:r>
      <w:r w:rsidR="0051374D" w:rsidRPr="00F907EB">
        <w:rPr>
          <w:rFonts w:ascii="Traditional Arabic" w:hAnsi="Traditional Arabic" w:cs="Traditional Arabic"/>
          <w:sz w:val="32"/>
          <w:szCs w:val="32"/>
          <w:rtl/>
          <w:lang w:bidi="ar-MA"/>
        </w:rPr>
        <w:t xml:space="preserve">ا </w:t>
      </w:r>
      <w:r w:rsidR="00B86E13" w:rsidRPr="00F907EB">
        <w:rPr>
          <w:rFonts w:ascii="Traditional Arabic" w:hAnsi="Traditional Arabic" w:cs="Traditional Arabic"/>
          <w:sz w:val="32"/>
          <w:szCs w:val="32"/>
          <w:rtl/>
          <w:lang w:bidi="ar-MA"/>
        </w:rPr>
        <w:t>والاعتراض</w:t>
      </w:r>
      <w:r w:rsidR="00E67485" w:rsidRPr="00F907EB">
        <w:rPr>
          <w:rFonts w:ascii="Traditional Arabic" w:hAnsi="Traditional Arabic" w:cs="Traditional Arabic"/>
          <w:sz w:val="32"/>
          <w:szCs w:val="32"/>
          <w:rtl/>
          <w:lang w:bidi="ar-MA"/>
        </w:rPr>
        <w:t>ات التي ي</w:t>
      </w:r>
      <w:r w:rsidR="00470B12" w:rsidRPr="00F907EB">
        <w:rPr>
          <w:rFonts w:ascii="Traditional Arabic" w:hAnsi="Traditional Arabic" w:cs="Traditional Arabic"/>
          <w:sz w:val="32"/>
          <w:szCs w:val="32"/>
          <w:rtl/>
          <w:lang w:bidi="ar-MA"/>
        </w:rPr>
        <w:t>ُ</w:t>
      </w:r>
      <w:r w:rsidR="00E67485" w:rsidRPr="00F907EB">
        <w:rPr>
          <w:rFonts w:ascii="Traditional Arabic" w:hAnsi="Traditional Arabic" w:cs="Traditional Arabic"/>
          <w:sz w:val="32"/>
          <w:szCs w:val="32"/>
          <w:rtl/>
          <w:lang w:bidi="ar-MA"/>
        </w:rPr>
        <w:t>مكن أن ت</w:t>
      </w:r>
      <w:r w:rsidR="00470B12" w:rsidRPr="00F907EB">
        <w:rPr>
          <w:rFonts w:ascii="Traditional Arabic" w:hAnsi="Traditional Arabic" w:cs="Traditional Arabic"/>
          <w:sz w:val="32"/>
          <w:szCs w:val="32"/>
          <w:rtl/>
          <w:lang w:bidi="ar-MA"/>
        </w:rPr>
        <w:t>ُ</w:t>
      </w:r>
      <w:r w:rsidR="00E67485" w:rsidRPr="00F907EB">
        <w:rPr>
          <w:rFonts w:ascii="Traditional Arabic" w:hAnsi="Traditional Arabic" w:cs="Traditional Arabic"/>
          <w:sz w:val="32"/>
          <w:szCs w:val="32"/>
          <w:rtl/>
          <w:lang w:bidi="ar-MA"/>
        </w:rPr>
        <w:t>ور</w:t>
      </w:r>
      <w:r w:rsidR="00470B12" w:rsidRPr="00F907EB">
        <w:rPr>
          <w:rFonts w:ascii="Traditional Arabic" w:hAnsi="Traditional Arabic" w:cs="Traditional Arabic"/>
          <w:sz w:val="32"/>
          <w:szCs w:val="32"/>
          <w:rtl/>
          <w:lang w:bidi="ar-MA"/>
        </w:rPr>
        <w:t>َ</w:t>
      </w:r>
      <w:r w:rsidR="00E67485" w:rsidRPr="00F907EB">
        <w:rPr>
          <w:rFonts w:ascii="Traditional Arabic" w:hAnsi="Traditional Arabic" w:cs="Traditional Arabic"/>
          <w:sz w:val="32"/>
          <w:szCs w:val="32"/>
          <w:rtl/>
          <w:lang w:bidi="ar-MA"/>
        </w:rPr>
        <w:t>د عليها</w:t>
      </w:r>
      <w:r w:rsidR="0054019E" w:rsidRPr="00F907EB">
        <w:rPr>
          <w:rFonts w:ascii="Traditional Arabic" w:hAnsi="Traditional Arabic" w:cs="Traditional Arabic"/>
          <w:sz w:val="32"/>
          <w:szCs w:val="32"/>
          <w:rtl/>
          <w:lang w:bidi="ar-MA"/>
        </w:rPr>
        <w:t>، مبي</w:t>
      </w:r>
      <w:r w:rsidR="00470B12" w:rsidRPr="00F907EB">
        <w:rPr>
          <w:rFonts w:ascii="Traditional Arabic" w:hAnsi="Traditional Arabic" w:cs="Traditional Arabic"/>
          <w:sz w:val="32"/>
          <w:szCs w:val="32"/>
          <w:rtl/>
          <w:lang w:bidi="ar-MA"/>
        </w:rPr>
        <w:t>ّ</w:t>
      </w:r>
      <w:r w:rsidR="0054019E" w:rsidRPr="00F907EB">
        <w:rPr>
          <w:rFonts w:ascii="Traditional Arabic" w:hAnsi="Traditional Arabic" w:cs="Traditional Arabic"/>
          <w:sz w:val="32"/>
          <w:szCs w:val="32"/>
          <w:rtl/>
          <w:lang w:bidi="ar-MA"/>
        </w:rPr>
        <w:t>ن</w:t>
      </w:r>
      <w:r w:rsidR="00BC6AC4">
        <w:rPr>
          <w:rFonts w:ascii="Traditional Arabic" w:hAnsi="Traditional Arabic" w:cs="Traditional Arabic" w:hint="cs"/>
          <w:sz w:val="32"/>
          <w:szCs w:val="32"/>
          <w:rtl/>
          <w:lang w:bidi="ar-MA"/>
        </w:rPr>
        <w:t>ً</w:t>
      </w:r>
      <w:r w:rsidR="0054019E" w:rsidRPr="00F907EB">
        <w:rPr>
          <w:rFonts w:ascii="Traditional Arabic" w:hAnsi="Traditional Arabic" w:cs="Traditional Arabic"/>
          <w:sz w:val="32"/>
          <w:szCs w:val="32"/>
          <w:rtl/>
          <w:lang w:bidi="ar-MA"/>
        </w:rPr>
        <w:t>ا وج</w:t>
      </w:r>
      <w:r w:rsidR="00BC6AC4">
        <w:rPr>
          <w:rFonts w:ascii="Traditional Arabic" w:hAnsi="Traditional Arabic" w:cs="Traditional Arabic" w:hint="cs"/>
          <w:sz w:val="32"/>
          <w:szCs w:val="32"/>
          <w:rtl/>
          <w:lang w:bidi="ar-MA"/>
        </w:rPr>
        <w:t>و</w:t>
      </w:r>
      <w:r w:rsidR="0054019E" w:rsidRPr="00F907EB">
        <w:rPr>
          <w:rFonts w:ascii="Traditional Arabic" w:hAnsi="Traditional Arabic" w:cs="Traditional Arabic"/>
          <w:sz w:val="32"/>
          <w:szCs w:val="32"/>
          <w:rtl/>
          <w:lang w:bidi="ar-MA"/>
        </w:rPr>
        <w:t>ه</w:t>
      </w:r>
      <w:r w:rsidR="00B86E13" w:rsidRPr="00F907EB">
        <w:rPr>
          <w:rFonts w:ascii="Traditional Arabic" w:hAnsi="Traditional Arabic" w:cs="Traditional Arabic"/>
          <w:sz w:val="32"/>
          <w:szCs w:val="32"/>
          <w:rtl/>
          <w:lang w:bidi="ar-MA"/>
        </w:rPr>
        <w:t xml:space="preserve"> القصور </w:t>
      </w:r>
      <w:r w:rsidR="0054019E" w:rsidRPr="00F907EB">
        <w:rPr>
          <w:rFonts w:ascii="Traditional Arabic" w:hAnsi="Traditional Arabic" w:cs="Traditional Arabic"/>
          <w:sz w:val="32"/>
          <w:szCs w:val="32"/>
          <w:rtl/>
          <w:lang w:bidi="ar-MA"/>
        </w:rPr>
        <w:t xml:space="preserve">التي لاحت لي </w:t>
      </w:r>
      <w:r w:rsidR="00E67485" w:rsidRPr="00F907EB">
        <w:rPr>
          <w:rFonts w:ascii="Traditional Arabic" w:hAnsi="Traditional Arabic" w:cs="Traditional Arabic"/>
          <w:sz w:val="32"/>
          <w:szCs w:val="32"/>
          <w:rtl/>
          <w:lang w:bidi="ar-MA"/>
        </w:rPr>
        <w:t>في هذه التعريفات</w:t>
      </w:r>
      <w:r w:rsidR="00B86E13" w:rsidRPr="00F907EB">
        <w:rPr>
          <w:rFonts w:ascii="Traditional Arabic" w:hAnsi="Traditional Arabic" w:cs="Traditional Arabic"/>
          <w:sz w:val="32"/>
          <w:szCs w:val="32"/>
          <w:rtl/>
          <w:lang w:bidi="ar-MA"/>
        </w:rPr>
        <w:t xml:space="preserve">، ثم </w:t>
      </w:r>
      <w:r w:rsidR="00B373B3" w:rsidRPr="00F907EB">
        <w:rPr>
          <w:rFonts w:ascii="Traditional Arabic" w:hAnsi="Traditional Arabic" w:cs="Traditional Arabic"/>
          <w:sz w:val="32"/>
          <w:szCs w:val="32"/>
          <w:rtl/>
          <w:lang w:bidi="ar-MA"/>
        </w:rPr>
        <w:t>أذكر تعريف</w:t>
      </w:r>
      <w:r w:rsidR="00BC6AC4">
        <w:rPr>
          <w:rFonts w:ascii="Traditional Arabic" w:hAnsi="Traditional Arabic" w:cs="Traditional Arabic" w:hint="cs"/>
          <w:sz w:val="32"/>
          <w:szCs w:val="32"/>
          <w:rtl/>
          <w:lang w:bidi="ar-MA"/>
        </w:rPr>
        <w:t>ً</w:t>
      </w:r>
      <w:r w:rsidR="00B373B3" w:rsidRPr="00F907EB">
        <w:rPr>
          <w:rFonts w:ascii="Traditional Arabic" w:hAnsi="Traditional Arabic" w:cs="Traditional Arabic"/>
          <w:sz w:val="32"/>
          <w:szCs w:val="32"/>
          <w:rtl/>
          <w:lang w:bidi="ar-MA"/>
        </w:rPr>
        <w:t>ا رأيت أنه جامع</w:t>
      </w:r>
      <w:r w:rsidR="00470B12" w:rsidRPr="00F907EB">
        <w:rPr>
          <w:rFonts w:ascii="Traditional Arabic" w:hAnsi="Traditional Arabic" w:cs="Traditional Arabic"/>
          <w:sz w:val="32"/>
          <w:szCs w:val="32"/>
          <w:rtl/>
          <w:lang w:bidi="ar-MA"/>
        </w:rPr>
        <w:t>ٌ</w:t>
      </w:r>
      <w:r w:rsidR="00B373B3" w:rsidRPr="00F907EB">
        <w:rPr>
          <w:rFonts w:ascii="Traditional Arabic" w:hAnsi="Traditional Arabic" w:cs="Traditional Arabic"/>
          <w:sz w:val="32"/>
          <w:szCs w:val="32"/>
          <w:rtl/>
          <w:lang w:bidi="ar-MA"/>
        </w:rPr>
        <w:t xml:space="preserve"> مانع</w:t>
      </w:r>
      <w:r w:rsidR="008B5D79" w:rsidRPr="00F907EB">
        <w:rPr>
          <w:rFonts w:ascii="Traditional Arabic" w:hAnsi="Traditional Arabic" w:cs="Traditional Arabic"/>
          <w:sz w:val="32"/>
          <w:szCs w:val="32"/>
          <w:rtl/>
          <w:lang w:bidi="ar-MA"/>
        </w:rPr>
        <w:t xml:space="preserve"> لمفهوم الجمع بين الأدلة.</w:t>
      </w:r>
    </w:p>
    <w:p w14:paraId="6C2990F2" w14:textId="77777777" w:rsidR="008B5D79" w:rsidRPr="00BC6AC4" w:rsidRDefault="0005436A" w:rsidP="00BC6AC4">
      <w:pPr>
        <w:pStyle w:val="a7"/>
        <w:numPr>
          <w:ilvl w:val="0"/>
          <w:numId w:val="2"/>
        </w:numPr>
        <w:bidi/>
        <w:spacing w:after="0"/>
        <w:ind w:left="-942" w:right="-1418" w:hanging="391"/>
        <w:rPr>
          <w:rFonts w:ascii="Traditional Arabic" w:hAnsi="Traditional Arabic" w:cs="Traditional Arabic"/>
          <w:sz w:val="32"/>
          <w:szCs w:val="32"/>
          <w:rtl/>
          <w:lang w:bidi="ar-MA"/>
        </w:rPr>
      </w:pPr>
      <w:r w:rsidRPr="00BC6AC4">
        <w:rPr>
          <w:rFonts w:ascii="Traditional Arabic" w:hAnsi="Traditional Arabic" w:cs="Traditional Arabic"/>
          <w:sz w:val="32"/>
          <w:szCs w:val="32"/>
          <w:rtl/>
          <w:lang w:bidi="ar-MA"/>
        </w:rPr>
        <w:t xml:space="preserve">تعريف عبد المجيد </w:t>
      </w:r>
      <w:proofErr w:type="spellStart"/>
      <w:r w:rsidRPr="00BC6AC4">
        <w:rPr>
          <w:rFonts w:ascii="Traditional Arabic" w:hAnsi="Traditional Arabic" w:cs="Traditional Arabic"/>
          <w:sz w:val="32"/>
          <w:szCs w:val="32"/>
          <w:rtl/>
          <w:lang w:bidi="ar-MA"/>
        </w:rPr>
        <w:t>السُّوسوة</w:t>
      </w:r>
      <w:proofErr w:type="spellEnd"/>
      <w:r w:rsidR="004A4367" w:rsidRPr="00BC6AC4">
        <w:rPr>
          <w:rFonts w:ascii="Traditional Arabic" w:hAnsi="Traditional Arabic" w:cs="Traditional Arabic"/>
          <w:sz w:val="32"/>
          <w:szCs w:val="32"/>
          <w:rtl/>
          <w:lang w:bidi="ar-MA"/>
        </w:rPr>
        <w:t xml:space="preserve"> للجمع بين الأدلة</w:t>
      </w:r>
      <w:r w:rsidR="008B5D79" w:rsidRPr="00BC6AC4">
        <w:rPr>
          <w:rFonts w:ascii="Traditional Arabic" w:hAnsi="Traditional Arabic" w:cs="Traditional Arabic"/>
          <w:sz w:val="32"/>
          <w:szCs w:val="32"/>
          <w:rtl/>
          <w:lang w:bidi="ar-MA"/>
        </w:rPr>
        <w:t>:</w:t>
      </w:r>
    </w:p>
    <w:p w14:paraId="11AA96D1" w14:textId="77777777" w:rsidR="008B5D79" w:rsidRPr="00F907EB" w:rsidRDefault="0005436A" w:rsidP="00BC6AC4">
      <w:pPr>
        <w:bidi/>
        <w:spacing w:after="0"/>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عر</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ف عبد المجيد </w:t>
      </w:r>
      <w:proofErr w:type="spellStart"/>
      <w:r w:rsidRPr="00F907EB">
        <w:rPr>
          <w:rFonts w:ascii="Traditional Arabic" w:hAnsi="Traditional Arabic" w:cs="Traditional Arabic"/>
          <w:sz w:val="32"/>
          <w:szCs w:val="32"/>
          <w:rtl/>
          <w:lang w:bidi="ar-MA"/>
        </w:rPr>
        <w:t>السوسوة</w:t>
      </w:r>
      <w:proofErr w:type="spellEnd"/>
      <w:r w:rsidR="008B5D79" w:rsidRPr="00F907EB">
        <w:rPr>
          <w:rFonts w:ascii="Traditional Arabic" w:hAnsi="Traditional Arabic" w:cs="Traditional Arabic"/>
          <w:sz w:val="32"/>
          <w:szCs w:val="32"/>
          <w:rtl/>
          <w:lang w:bidi="ar-MA"/>
        </w:rPr>
        <w:t xml:space="preserve"> الجمع والت</w:t>
      </w:r>
      <w:r w:rsidR="00470B12" w:rsidRPr="00F907EB">
        <w:rPr>
          <w:rFonts w:ascii="Traditional Arabic" w:hAnsi="Traditional Arabic" w:cs="Traditional Arabic"/>
          <w:sz w:val="32"/>
          <w:szCs w:val="32"/>
          <w:rtl/>
          <w:lang w:bidi="ar-MA"/>
        </w:rPr>
        <w:t>ّ</w:t>
      </w:r>
      <w:r w:rsidR="008B5D79" w:rsidRPr="00F907EB">
        <w:rPr>
          <w:rFonts w:ascii="Traditional Arabic" w:hAnsi="Traditional Arabic" w:cs="Traditional Arabic"/>
          <w:sz w:val="32"/>
          <w:szCs w:val="32"/>
          <w:rtl/>
          <w:lang w:bidi="ar-MA"/>
        </w:rPr>
        <w:t xml:space="preserve">وفيق بين الأدلة بقوله: " </w:t>
      </w:r>
      <w:r w:rsidR="008B5D79" w:rsidRPr="00F907EB">
        <w:rPr>
          <w:rFonts w:ascii="Traditional Arabic" w:hAnsi="Traditional Arabic" w:cs="Traditional Arabic"/>
          <w:b/>
          <w:bCs/>
          <w:sz w:val="32"/>
          <w:szCs w:val="32"/>
          <w:rtl/>
          <w:lang w:bidi="ar-MA"/>
        </w:rPr>
        <w:t>بيان</w:t>
      </w:r>
      <w:r w:rsidR="00470B12" w:rsidRPr="00F907EB">
        <w:rPr>
          <w:rFonts w:ascii="Traditional Arabic" w:hAnsi="Traditional Arabic" w:cs="Traditional Arabic"/>
          <w:b/>
          <w:bCs/>
          <w:sz w:val="32"/>
          <w:szCs w:val="32"/>
          <w:rtl/>
          <w:lang w:bidi="ar-MA"/>
        </w:rPr>
        <w:t>ُ</w:t>
      </w:r>
      <w:r w:rsidR="008B5D79" w:rsidRPr="00F907EB">
        <w:rPr>
          <w:rFonts w:ascii="Traditional Arabic" w:hAnsi="Traditional Arabic" w:cs="Traditional Arabic"/>
          <w:b/>
          <w:bCs/>
          <w:sz w:val="32"/>
          <w:szCs w:val="32"/>
          <w:rtl/>
          <w:lang w:bidi="ar-MA"/>
        </w:rPr>
        <w:t xml:space="preserve"> التآلف بين ما ظاهره التع</w:t>
      </w:r>
      <w:r w:rsidR="00470B12" w:rsidRPr="00F907EB">
        <w:rPr>
          <w:rFonts w:ascii="Traditional Arabic" w:hAnsi="Traditional Arabic" w:cs="Traditional Arabic"/>
          <w:b/>
          <w:bCs/>
          <w:sz w:val="32"/>
          <w:szCs w:val="32"/>
          <w:rtl/>
          <w:lang w:bidi="ar-MA"/>
        </w:rPr>
        <w:t>َ</w:t>
      </w:r>
      <w:r w:rsidR="008B5D79" w:rsidRPr="00F907EB">
        <w:rPr>
          <w:rFonts w:ascii="Traditional Arabic" w:hAnsi="Traditional Arabic" w:cs="Traditional Arabic"/>
          <w:b/>
          <w:bCs/>
          <w:sz w:val="32"/>
          <w:szCs w:val="32"/>
          <w:rtl/>
          <w:lang w:bidi="ar-MA"/>
        </w:rPr>
        <w:t>ارض من الأحاديث، وذلك بالجمع بينها</w:t>
      </w:r>
      <w:r w:rsidR="00BC6AC4">
        <w:rPr>
          <w:rFonts w:ascii="Traditional Arabic" w:hAnsi="Traditional Arabic" w:cs="Traditional Arabic" w:hint="cs"/>
          <w:b/>
          <w:bCs/>
          <w:sz w:val="32"/>
          <w:szCs w:val="32"/>
          <w:rtl/>
          <w:lang w:bidi="ar-MA"/>
        </w:rPr>
        <w:t>؛</w:t>
      </w:r>
      <w:r w:rsidR="008B5D79" w:rsidRPr="00F907EB">
        <w:rPr>
          <w:rFonts w:ascii="Traditional Arabic" w:hAnsi="Traditional Arabic" w:cs="Traditional Arabic"/>
          <w:b/>
          <w:bCs/>
          <w:sz w:val="32"/>
          <w:szCs w:val="32"/>
          <w:rtl/>
          <w:lang w:bidi="ar-MA"/>
        </w:rPr>
        <w:t xml:space="preserve"> ليعمل</w:t>
      </w:r>
      <w:r w:rsidR="00470B12" w:rsidRPr="00F907EB">
        <w:rPr>
          <w:rFonts w:ascii="Traditional Arabic" w:hAnsi="Traditional Arabic" w:cs="Traditional Arabic"/>
          <w:b/>
          <w:bCs/>
          <w:sz w:val="32"/>
          <w:szCs w:val="32"/>
          <w:rtl/>
          <w:lang w:bidi="ar-MA"/>
        </w:rPr>
        <w:t>َ</w:t>
      </w:r>
      <w:r w:rsidR="008B5D79" w:rsidRPr="00F907EB">
        <w:rPr>
          <w:rFonts w:ascii="Traditional Arabic" w:hAnsi="Traditional Arabic" w:cs="Traditional Arabic"/>
          <w:b/>
          <w:bCs/>
          <w:sz w:val="32"/>
          <w:szCs w:val="32"/>
          <w:rtl/>
          <w:lang w:bidi="ar-MA"/>
        </w:rPr>
        <w:t xml:space="preserve"> بها مع</w:t>
      </w:r>
      <w:r w:rsidR="00BC6AC4">
        <w:rPr>
          <w:rFonts w:ascii="Traditional Arabic" w:hAnsi="Traditional Arabic" w:cs="Traditional Arabic" w:hint="cs"/>
          <w:b/>
          <w:bCs/>
          <w:sz w:val="32"/>
          <w:szCs w:val="32"/>
          <w:rtl/>
          <w:lang w:bidi="ar-MA"/>
        </w:rPr>
        <w:t>ً</w:t>
      </w:r>
      <w:r w:rsidR="008B5D79" w:rsidRPr="00F907EB">
        <w:rPr>
          <w:rFonts w:ascii="Traditional Arabic" w:hAnsi="Traditional Arabic" w:cs="Traditional Arabic"/>
          <w:b/>
          <w:bCs/>
          <w:sz w:val="32"/>
          <w:szCs w:val="32"/>
          <w:rtl/>
          <w:lang w:bidi="ar-MA"/>
        </w:rPr>
        <w:t>ا</w:t>
      </w:r>
      <w:r w:rsidR="008B5D79" w:rsidRPr="00F907EB">
        <w:rPr>
          <w:rFonts w:ascii="Traditional Arabic" w:hAnsi="Traditional Arabic" w:cs="Traditional Arabic"/>
          <w:sz w:val="32"/>
          <w:szCs w:val="32"/>
          <w:rtl/>
          <w:lang w:bidi="ar-MA"/>
        </w:rPr>
        <w:t>"</w:t>
      </w:r>
      <w:r w:rsidR="0089237C" w:rsidRPr="00F907EB">
        <w:rPr>
          <w:rFonts w:ascii="Traditional Arabic" w:hAnsi="Traditional Arabic" w:cs="Traditional Arabic"/>
          <w:sz w:val="32"/>
          <w:szCs w:val="32"/>
          <w:rtl/>
          <w:lang w:bidi="ar-MA"/>
        </w:rPr>
        <w:t>.</w:t>
      </w:r>
      <w:r w:rsidR="0089237C" w:rsidRPr="00F907EB">
        <w:rPr>
          <w:rStyle w:val="a4"/>
          <w:rFonts w:ascii="Traditional Arabic" w:hAnsi="Traditional Arabic" w:cs="Traditional Arabic"/>
          <w:sz w:val="32"/>
          <w:szCs w:val="32"/>
          <w:rtl/>
          <w:lang w:bidi="ar-MA"/>
        </w:rPr>
        <w:footnoteReference w:id="17"/>
      </w:r>
    </w:p>
    <w:p w14:paraId="58688FFD" w14:textId="77777777" w:rsidR="0089237C" w:rsidRPr="00BC6AC4" w:rsidRDefault="00665296" w:rsidP="00C836F4">
      <w:pPr>
        <w:bidi/>
        <w:spacing w:after="0"/>
        <w:ind w:left="-1333" w:right="-1418"/>
        <w:rPr>
          <w:rFonts w:ascii="Traditional Arabic" w:hAnsi="Traditional Arabic" w:cs="Traditional Arabic"/>
          <w:b/>
          <w:bCs/>
          <w:sz w:val="32"/>
          <w:szCs w:val="32"/>
          <w:rtl/>
          <w:lang w:bidi="ar-MA"/>
        </w:rPr>
      </w:pPr>
      <w:r w:rsidRPr="00BC6AC4">
        <w:rPr>
          <w:rFonts w:ascii="Traditional Arabic" w:hAnsi="Traditional Arabic" w:cs="Traditional Arabic"/>
          <w:b/>
          <w:bCs/>
          <w:sz w:val="32"/>
          <w:szCs w:val="32"/>
          <w:rtl/>
          <w:lang w:bidi="ar-MA"/>
        </w:rPr>
        <w:t>وجه الاعتراض على التعريف:</w:t>
      </w:r>
    </w:p>
    <w:p w14:paraId="3E68C25D" w14:textId="77777777" w:rsidR="00BC6AC4" w:rsidRDefault="00665296" w:rsidP="00BC6AC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تعريف</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7538B5" w:rsidRPr="00F907EB">
        <w:rPr>
          <w:rFonts w:ascii="Traditional Arabic" w:hAnsi="Traditional Arabic" w:cs="Traditional Arabic"/>
          <w:sz w:val="32"/>
          <w:szCs w:val="32"/>
          <w:rtl/>
          <w:lang w:bidi="ar-MA"/>
        </w:rPr>
        <w:t xml:space="preserve">الأستاذ </w:t>
      </w:r>
      <w:proofErr w:type="spellStart"/>
      <w:r w:rsidR="007538B5" w:rsidRPr="00F907EB">
        <w:rPr>
          <w:rFonts w:ascii="Traditional Arabic" w:hAnsi="Traditional Arabic" w:cs="Traditional Arabic"/>
          <w:sz w:val="32"/>
          <w:szCs w:val="32"/>
          <w:rtl/>
          <w:lang w:bidi="ar-MA"/>
        </w:rPr>
        <w:t>السوسوة</w:t>
      </w:r>
      <w:proofErr w:type="spellEnd"/>
      <w:r w:rsidRPr="00F907EB">
        <w:rPr>
          <w:rFonts w:ascii="Traditional Arabic" w:hAnsi="Traditional Arabic" w:cs="Traditional Arabic"/>
          <w:sz w:val="32"/>
          <w:szCs w:val="32"/>
          <w:rtl/>
          <w:lang w:bidi="ar-MA"/>
        </w:rPr>
        <w:t xml:space="preserve"> </w:t>
      </w:r>
      <w:r w:rsidR="002D7281" w:rsidRPr="00F907EB">
        <w:rPr>
          <w:rFonts w:ascii="Traditional Arabic" w:hAnsi="Traditional Arabic" w:cs="Traditional Arabic"/>
          <w:sz w:val="32"/>
          <w:szCs w:val="32"/>
          <w:rtl/>
          <w:lang w:bidi="ar-MA"/>
        </w:rPr>
        <w:t xml:space="preserve">تعريف </w:t>
      </w:r>
      <w:r w:rsidRPr="00F907EB">
        <w:rPr>
          <w:rFonts w:ascii="Traditional Arabic" w:hAnsi="Traditional Arabic" w:cs="Traditional Arabic"/>
          <w:sz w:val="32"/>
          <w:szCs w:val="32"/>
          <w:rtl/>
          <w:lang w:bidi="ar-MA"/>
        </w:rPr>
        <w:t>خاص</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بالجمع بين نوع من أنواع الأدل</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الشرعية، وهو الجمع</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بين الأحاديث التي ظاهرها التعارض، فهو تعريف</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خاص بنوع من الأدل</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الش</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رعية، ولا يعم</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ها جميعها.</w:t>
      </w:r>
    </w:p>
    <w:p w14:paraId="53F54160" w14:textId="77777777" w:rsidR="00665296" w:rsidRPr="00BC6AC4" w:rsidRDefault="00665296" w:rsidP="00BC6AC4">
      <w:pPr>
        <w:pStyle w:val="a7"/>
        <w:numPr>
          <w:ilvl w:val="0"/>
          <w:numId w:val="2"/>
        </w:numPr>
        <w:bidi/>
        <w:spacing w:after="0"/>
        <w:ind w:left="-942" w:right="-1418" w:hanging="391"/>
        <w:jc w:val="both"/>
        <w:rPr>
          <w:rFonts w:ascii="Traditional Arabic" w:hAnsi="Traditional Arabic" w:cs="Traditional Arabic"/>
          <w:sz w:val="32"/>
          <w:szCs w:val="32"/>
          <w:rtl/>
          <w:lang w:bidi="ar-MA"/>
        </w:rPr>
      </w:pPr>
      <w:r w:rsidRPr="00BC6AC4">
        <w:rPr>
          <w:rFonts w:ascii="Traditional Arabic" w:hAnsi="Traditional Arabic" w:cs="Traditional Arabic"/>
          <w:sz w:val="32"/>
          <w:szCs w:val="32"/>
          <w:rtl/>
          <w:lang w:bidi="ar-MA"/>
        </w:rPr>
        <w:t>تعريف عبد اللطيف البرزنجي</w:t>
      </w:r>
      <w:r w:rsidR="00AA0189" w:rsidRPr="00BC6AC4">
        <w:rPr>
          <w:rFonts w:ascii="Traditional Arabic" w:hAnsi="Traditional Arabic" w:cs="Traditional Arabic"/>
          <w:sz w:val="32"/>
          <w:szCs w:val="32"/>
          <w:rtl/>
          <w:lang w:bidi="ar-MA"/>
        </w:rPr>
        <w:t xml:space="preserve"> للجمع بين الأدلة</w:t>
      </w:r>
      <w:r w:rsidRPr="00BC6AC4">
        <w:rPr>
          <w:rFonts w:ascii="Traditional Arabic" w:hAnsi="Traditional Arabic" w:cs="Traditional Arabic"/>
          <w:sz w:val="32"/>
          <w:szCs w:val="32"/>
          <w:rtl/>
          <w:lang w:bidi="ar-MA"/>
        </w:rPr>
        <w:t xml:space="preserve">: </w:t>
      </w:r>
    </w:p>
    <w:p w14:paraId="02D9E6AE" w14:textId="77777777" w:rsidR="00665296" w:rsidRPr="00F907EB" w:rsidRDefault="00665296" w:rsidP="00BC6AC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عر</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ف البرزنجي الجمع بين الأدلة قائل</w:t>
      </w:r>
      <w:r w:rsidR="00BC6AC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ا: " </w:t>
      </w:r>
      <w:r w:rsidRPr="00F907EB">
        <w:rPr>
          <w:rFonts w:ascii="Traditional Arabic" w:hAnsi="Traditional Arabic" w:cs="Traditional Arabic"/>
          <w:b/>
          <w:bCs/>
          <w:sz w:val="32"/>
          <w:szCs w:val="32"/>
          <w:rtl/>
          <w:lang w:bidi="ar-MA"/>
        </w:rPr>
        <w:t>..</w:t>
      </w:r>
      <w:r w:rsidR="00BC6AC4">
        <w:rPr>
          <w:rFonts w:ascii="Traditional Arabic" w:hAnsi="Traditional Arabic" w:cs="Traditional Arabic" w:hint="cs"/>
          <w:b/>
          <w:bCs/>
          <w:sz w:val="32"/>
          <w:szCs w:val="32"/>
          <w:rtl/>
          <w:lang w:bidi="ar-MA"/>
        </w:rPr>
        <w:t>.</w:t>
      </w:r>
      <w:r w:rsidRPr="00F907EB">
        <w:rPr>
          <w:rFonts w:ascii="Traditional Arabic" w:hAnsi="Traditional Arabic" w:cs="Traditional Arabic"/>
          <w:b/>
          <w:bCs/>
          <w:sz w:val="32"/>
          <w:szCs w:val="32"/>
          <w:rtl/>
          <w:lang w:bidi="ar-MA"/>
        </w:rPr>
        <w:t xml:space="preserve"> وأم</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ا ـ أي: الجمع ـ اصطلاح</w:t>
      </w:r>
      <w:r w:rsidR="00BC6AC4">
        <w:rPr>
          <w:rFonts w:ascii="Traditional Arabic" w:hAnsi="Traditional Arabic" w:cs="Traditional Arabic" w:hint="cs"/>
          <w:b/>
          <w:bCs/>
          <w:sz w:val="32"/>
          <w:szCs w:val="32"/>
          <w:rtl/>
          <w:lang w:bidi="ar-MA"/>
        </w:rPr>
        <w:t>ً</w:t>
      </w:r>
      <w:r w:rsidRPr="00F907EB">
        <w:rPr>
          <w:rFonts w:ascii="Traditional Arabic" w:hAnsi="Traditional Arabic" w:cs="Traditional Arabic"/>
          <w:b/>
          <w:bCs/>
          <w:sz w:val="32"/>
          <w:szCs w:val="32"/>
          <w:rtl/>
          <w:lang w:bidi="ar-MA"/>
        </w:rPr>
        <w:t>ا: فالجمع</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بين المتعارض</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ين، وتأويل</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المختلف</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ين، والتوفيق بينهما، والتخل</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ص من التعارض، ودفع</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ه بينها</w:t>
      </w:r>
      <w:r w:rsidRPr="00F907EB">
        <w:rPr>
          <w:rFonts w:ascii="Traditional Arabic" w:hAnsi="Traditional Arabic" w:cs="Traditional Arabic"/>
          <w:sz w:val="32"/>
          <w:szCs w:val="32"/>
          <w:rtl/>
          <w:lang w:bidi="ar-MA"/>
        </w:rPr>
        <w:t>"</w:t>
      </w:r>
      <w:r w:rsidRPr="00F907EB">
        <w:rPr>
          <w:rStyle w:val="a4"/>
          <w:rFonts w:ascii="Traditional Arabic" w:hAnsi="Traditional Arabic" w:cs="Traditional Arabic"/>
          <w:sz w:val="32"/>
          <w:szCs w:val="32"/>
          <w:rtl/>
          <w:lang w:bidi="ar-MA"/>
        </w:rPr>
        <w:footnoteReference w:id="18"/>
      </w:r>
      <w:r w:rsidRPr="00F907EB">
        <w:rPr>
          <w:rFonts w:ascii="Traditional Arabic" w:hAnsi="Traditional Arabic" w:cs="Traditional Arabic"/>
          <w:sz w:val="32"/>
          <w:szCs w:val="32"/>
          <w:rtl/>
          <w:lang w:bidi="ar-MA"/>
        </w:rPr>
        <w:t>.</w:t>
      </w:r>
    </w:p>
    <w:p w14:paraId="7C735CC7" w14:textId="77777777" w:rsidR="00665296" w:rsidRPr="00BC6AC4" w:rsidRDefault="00665296" w:rsidP="00C836F4">
      <w:pPr>
        <w:bidi/>
        <w:spacing w:after="0"/>
        <w:ind w:left="-1333" w:right="-1418"/>
        <w:rPr>
          <w:rFonts w:ascii="Traditional Arabic" w:hAnsi="Traditional Arabic" w:cs="Traditional Arabic"/>
          <w:b/>
          <w:bCs/>
          <w:sz w:val="32"/>
          <w:szCs w:val="32"/>
          <w:rtl/>
          <w:lang w:bidi="ar-MA"/>
        </w:rPr>
      </w:pPr>
      <w:r w:rsidRPr="00BC6AC4">
        <w:rPr>
          <w:rFonts w:ascii="Traditional Arabic" w:hAnsi="Traditional Arabic" w:cs="Traditional Arabic"/>
          <w:b/>
          <w:bCs/>
          <w:sz w:val="32"/>
          <w:szCs w:val="32"/>
          <w:rtl/>
          <w:lang w:bidi="ar-MA"/>
        </w:rPr>
        <w:t>الاعتراضات على التعريف:</w:t>
      </w:r>
    </w:p>
    <w:p w14:paraId="70BB27A4" w14:textId="77777777" w:rsidR="00916723" w:rsidRPr="00BC6AC4" w:rsidRDefault="00665296" w:rsidP="00BC6AC4">
      <w:pPr>
        <w:pStyle w:val="a7"/>
        <w:numPr>
          <w:ilvl w:val="0"/>
          <w:numId w:val="1"/>
        </w:numPr>
        <w:bidi/>
        <w:spacing w:after="0"/>
        <w:ind w:right="-1418"/>
        <w:jc w:val="both"/>
        <w:rPr>
          <w:rFonts w:ascii="Traditional Arabic" w:hAnsi="Traditional Arabic" w:cs="Traditional Arabic"/>
          <w:sz w:val="32"/>
          <w:szCs w:val="32"/>
          <w:rtl/>
          <w:lang w:bidi="ar-MA"/>
        </w:rPr>
      </w:pPr>
      <w:r w:rsidRPr="00BC6AC4">
        <w:rPr>
          <w:rFonts w:ascii="Traditional Arabic" w:hAnsi="Traditional Arabic" w:cs="Traditional Arabic"/>
          <w:sz w:val="32"/>
          <w:szCs w:val="32"/>
          <w:rtl/>
          <w:lang w:bidi="ar-MA"/>
        </w:rPr>
        <w:lastRenderedPageBreak/>
        <w:t xml:space="preserve"> أن البرزنجي وقع في دور</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 وتس</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ل</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سل كما في اصطلاح المناطقة، حيث عر</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ف مجهول</w:t>
      </w:r>
      <w:r w:rsidR="00BC6AC4">
        <w:rPr>
          <w:rFonts w:ascii="Traditional Arabic" w:hAnsi="Traditional Arabic" w:cs="Traditional Arabic" w:hint="cs"/>
          <w:sz w:val="32"/>
          <w:szCs w:val="32"/>
          <w:rtl/>
          <w:lang w:bidi="ar-MA"/>
        </w:rPr>
        <w:t>ً</w:t>
      </w:r>
      <w:r w:rsidRPr="00BC6AC4">
        <w:rPr>
          <w:rFonts w:ascii="Traditional Arabic" w:hAnsi="Traditional Arabic" w:cs="Traditional Arabic"/>
          <w:sz w:val="32"/>
          <w:szCs w:val="32"/>
          <w:rtl/>
          <w:lang w:bidi="ar-MA"/>
        </w:rPr>
        <w:t>ا وهو مصطلح: "الجمع" الذي س</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يق له التعريف، </w:t>
      </w:r>
      <w:r w:rsidR="00916723" w:rsidRPr="00BC6AC4">
        <w:rPr>
          <w:rFonts w:ascii="Traditional Arabic" w:hAnsi="Traditional Arabic" w:cs="Traditional Arabic"/>
          <w:sz w:val="32"/>
          <w:szCs w:val="32"/>
          <w:rtl/>
          <w:lang w:bidi="ar-MA"/>
        </w:rPr>
        <w:t>بمجهول مثله وهو قوله: "فالجم</w:t>
      </w:r>
      <w:r w:rsidR="00470B12" w:rsidRPr="00BC6AC4">
        <w:rPr>
          <w:rFonts w:ascii="Traditional Arabic" w:hAnsi="Traditional Arabic" w:cs="Traditional Arabic"/>
          <w:sz w:val="32"/>
          <w:szCs w:val="32"/>
          <w:rtl/>
          <w:lang w:bidi="ar-MA"/>
        </w:rPr>
        <w:t>ْ</w:t>
      </w:r>
      <w:r w:rsidR="00916723" w:rsidRPr="00BC6AC4">
        <w:rPr>
          <w:rFonts w:ascii="Traditional Arabic" w:hAnsi="Traditional Arabic" w:cs="Traditional Arabic"/>
          <w:sz w:val="32"/>
          <w:szCs w:val="32"/>
          <w:rtl/>
          <w:lang w:bidi="ar-MA"/>
        </w:rPr>
        <w:t>ع بين إلخ"</w:t>
      </w:r>
      <w:r w:rsidR="00BC6AC4">
        <w:rPr>
          <w:rFonts w:ascii="Traditional Arabic" w:hAnsi="Traditional Arabic" w:cs="Traditional Arabic" w:hint="cs"/>
          <w:sz w:val="32"/>
          <w:szCs w:val="32"/>
          <w:rtl/>
          <w:lang w:bidi="ar-MA"/>
        </w:rPr>
        <w:t>.</w:t>
      </w:r>
    </w:p>
    <w:p w14:paraId="56ECBE54" w14:textId="77777777" w:rsidR="00916723" w:rsidRPr="00BC6AC4" w:rsidRDefault="00916723" w:rsidP="00BC6AC4">
      <w:pPr>
        <w:pStyle w:val="a7"/>
        <w:numPr>
          <w:ilvl w:val="0"/>
          <w:numId w:val="1"/>
        </w:numPr>
        <w:bidi/>
        <w:spacing w:after="0"/>
        <w:ind w:right="-1418"/>
        <w:jc w:val="both"/>
        <w:rPr>
          <w:rFonts w:ascii="Traditional Arabic" w:hAnsi="Traditional Arabic" w:cs="Traditional Arabic"/>
          <w:sz w:val="32"/>
          <w:szCs w:val="32"/>
          <w:rtl/>
          <w:lang w:bidi="ar-MA"/>
        </w:rPr>
      </w:pPr>
      <w:r w:rsidRPr="00BC6AC4">
        <w:rPr>
          <w:rFonts w:ascii="Traditional Arabic" w:hAnsi="Traditional Arabic" w:cs="Traditional Arabic"/>
          <w:sz w:val="32"/>
          <w:szCs w:val="32"/>
          <w:rtl/>
          <w:lang w:bidi="ar-MA"/>
        </w:rPr>
        <w:t>تعريفه غير مانع</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 من دخول غير المع</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ر</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ف </w:t>
      </w:r>
      <w:r w:rsid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 الجمع</w:t>
      </w:r>
      <w:r w:rsidR="00BC6AC4">
        <w:rPr>
          <w:rFonts w:ascii="Traditional Arabic" w:hAnsi="Traditional Arabic" w:cs="Traditional Arabic" w:hint="cs"/>
          <w:sz w:val="32"/>
          <w:szCs w:val="32"/>
          <w:rtl/>
          <w:lang w:bidi="ar-MA"/>
        </w:rPr>
        <w:t>-</w:t>
      </w:r>
      <w:r w:rsidRPr="00BC6AC4">
        <w:rPr>
          <w:rFonts w:ascii="Traditional Arabic" w:hAnsi="Traditional Arabic" w:cs="Traditional Arabic"/>
          <w:sz w:val="32"/>
          <w:szCs w:val="32"/>
          <w:rtl/>
          <w:lang w:bidi="ar-MA"/>
        </w:rPr>
        <w:t xml:space="preserve"> في التعريف، حيث لم يبين ثمرة</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 هذا التأويل بين المختلفين، ولا مسلك</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 دفع التعارض بين الأدلة والتخل</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ص منه، هل بالعمل بالأدلة المتعارضة كل</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ها وعدم إه</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مال بعضها؟ أم بنسخ</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 xml:space="preserve"> المتأخ</w:t>
      </w:r>
      <w:r w:rsidR="00470B12" w:rsidRPr="00BC6AC4">
        <w:rPr>
          <w:rFonts w:ascii="Traditional Arabic" w:hAnsi="Traditional Arabic" w:cs="Traditional Arabic"/>
          <w:sz w:val="32"/>
          <w:szCs w:val="32"/>
          <w:rtl/>
          <w:lang w:bidi="ar-MA"/>
        </w:rPr>
        <w:t>ّ</w:t>
      </w:r>
      <w:r w:rsidRPr="00BC6AC4">
        <w:rPr>
          <w:rFonts w:ascii="Traditional Arabic" w:hAnsi="Traditional Arabic" w:cs="Traditional Arabic"/>
          <w:sz w:val="32"/>
          <w:szCs w:val="32"/>
          <w:rtl/>
          <w:lang w:bidi="ar-MA"/>
        </w:rPr>
        <w:t>ر للمتقدم</w:t>
      </w:r>
      <w:r w:rsidR="00BC6AC4">
        <w:rPr>
          <w:rFonts w:ascii="Traditional Arabic" w:hAnsi="Traditional Arabic" w:cs="Traditional Arabic"/>
          <w:sz w:val="32"/>
          <w:szCs w:val="32"/>
          <w:rtl/>
          <w:lang w:bidi="ar-MA"/>
        </w:rPr>
        <w:t xml:space="preserve"> منها؟ أم بترجيح بعضها على بعض؟</w:t>
      </w:r>
    </w:p>
    <w:p w14:paraId="534E912E" w14:textId="77777777" w:rsidR="00F60E24" w:rsidRPr="00BC6AC4" w:rsidRDefault="00283DBC" w:rsidP="00BC6AC4">
      <w:pPr>
        <w:pStyle w:val="a7"/>
        <w:numPr>
          <w:ilvl w:val="0"/>
          <w:numId w:val="2"/>
        </w:numPr>
        <w:bidi/>
        <w:spacing w:after="0"/>
        <w:ind w:left="-942" w:right="-1418" w:hanging="391"/>
        <w:jc w:val="both"/>
        <w:rPr>
          <w:rFonts w:ascii="Traditional Arabic" w:hAnsi="Traditional Arabic" w:cs="Traditional Arabic"/>
          <w:sz w:val="32"/>
          <w:szCs w:val="32"/>
          <w:rtl/>
          <w:lang w:bidi="ar-MA"/>
        </w:rPr>
      </w:pPr>
      <w:r w:rsidRPr="00BC6AC4">
        <w:rPr>
          <w:rFonts w:ascii="Traditional Arabic" w:hAnsi="Traditional Arabic" w:cs="Traditional Arabic"/>
          <w:sz w:val="32"/>
          <w:szCs w:val="32"/>
          <w:rtl/>
          <w:lang w:bidi="ar-MA"/>
        </w:rPr>
        <w:t>وعر</w:t>
      </w:r>
      <w:r w:rsidR="002B6CF7" w:rsidRPr="00BC6AC4">
        <w:rPr>
          <w:rFonts w:ascii="Traditional Arabic" w:hAnsi="Traditional Arabic" w:cs="Traditional Arabic"/>
          <w:sz w:val="32"/>
          <w:szCs w:val="32"/>
          <w:rtl/>
          <w:lang w:bidi="ar-MA"/>
        </w:rPr>
        <w:t xml:space="preserve">ف </w:t>
      </w:r>
      <w:r w:rsidR="007538B5" w:rsidRPr="00BC6AC4">
        <w:rPr>
          <w:rFonts w:ascii="Traditional Arabic" w:hAnsi="Traditional Arabic" w:cs="Traditional Arabic"/>
          <w:sz w:val="32"/>
          <w:szCs w:val="32"/>
          <w:rtl/>
          <w:lang w:bidi="ar-MA"/>
        </w:rPr>
        <w:t>محمد إبراهيم</w:t>
      </w:r>
      <w:r w:rsidR="002B6CF7" w:rsidRPr="00BC6AC4">
        <w:rPr>
          <w:rFonts w:ascii="Traditional Arabic" w:hAnsi="Traditional Arabic" w:cs="Traditional Arabic"/>
          <w:sz w:val="32"/>
          <w:szCs w:val="32"/>
          <w:rtl/>
          <w:lang w:bidi="ar-MA"/>
        </w:rPr>
        <w:t xml:space="preserve"> الحفناوي</w:t>
      </w:r>
      <w:r w:rsidRPr="00BC6AC4">
        <w:rPr>
          <w:rFonts w:ascii="Traditional Arabic" w:hAnsi="Traditional Arabic" w:cs="Traditional Arabic"/>
          <w:sz w:val="32"/>
          <w:szCs w:val="32"/>
          <w:rtl/>
          <w:lang w:bidi="ar-MA"/>
        </w:rPr>
        <w:t xml:space="preserve"> ا</w:t>
      </w:r>
      <w:r w:rsidR="00AA0189" w:rsidRPr="00BC6AC4">
        <w:rPr>
          <w:rFonts w:ascii="Traditional Arabic" w:hAnsi="Traditional Arabic" w:cs="Traditional Arabic"/>
          <w:sz w:val="32"/>
          <w:szCs w:val="32"/>
          <w:rtl/>
          <w:lang w:bidi="ar-MA"/>
        </w:rPr>
        <w:t>لجمع بين الأدلة</w:t>
      </w:r>
      <w:r w:rsidRPr="00BC6AC4">
        <w:rPr>
          <w:rFonts w:ascii="Traditional Arabic" w:hAnsi="Traditional Arabic" w:cs="Traditional Arabic"/>
          <w:sz w:val="32"/>
          <w:szCs w:val="32"/>
          <w:rtl/>
          <w:lang w:bidi="ar-MA"/>
        </w:rPr>
        <w:t xml:space="preserve"> </w:t>
      </w:r>
      <w:r w:rsidR="002B6CF7" w:rsidRPr="00BC6AC4">
        <w:rPr>
          <w:rFonts w:ascii="Traditional Arabic" w:hAnsi="Traditional Arabic" w:cs="Traditional Arabic"/>
          <w:sz w:val="32"/>
          <w:szCs w:val="32"/>
          <w:rtl/>
          <w:lang w:bidi="ar-MA"/>
        </w:rPr>
        <w:t xml:space="preserve">بقوله: " </w:t>
      </w:r>
      <w:r w:rsidR="00E67485" w:rsidRPr="00BC6AC4">
        <w:rPr>
          <w:rFonts w:ascii="Traditional Arabic" w:hAnsi="Traditional Arabic" w:cs="Traditional Arabic"/>
          <w:b/>
          <w:bCs/>
          <w:sz w:val="32"/>
          <w:szCs w:val="32"/>
          <w:rtl/>
          <w:lang w:bidi="ar-MA"/>
        </w:rPr>
        <w:t>الجمع اصطلاح</w:t>
      </w:r>
      <w:r w:rsidR="00BC6AC4">
        <w:rPr>
          <w:rFonts w:ascii="Traditional Arabic" w:hAnsi="Traditional Arabic" w:cs="Traditional Arabic" w:hint="cs"/>
          <w:b/>
          <w:bCs/>
          <w:sz w:val="32"/>
          <w:szCs w:val="32"/>
          <w:rtl/>
          <w:lang w:bidi="ar-MA"/>
        </w:rPr>
        <w:t>ً</w:t>
      </w:r>
      <w:r w:rsidR="00E67485" w:rsidRPr="00BC6AC4">
        <w:rPr>
          <w:rFonts w:ascii="Traditional Arabic" w:hAnsi="Traditional Arabic" w:cs="Traditional Arabic"/>
          <w:b/>
          <w:bCs/>
          <w:sz w:val="32"/>
          <w:szCs w:val="32"/>
          <w:rtl/>
          <w:lang w:bidi="ar-MA"/>
        </w:rPr>
        <w:t>ا بيان الت</w:t>
      </w:r>
      <w:r w:rsidR="00470B12" w:rsidRPr="00BC6AC4">
        <w:rPr>
          <w:rFonts w:ascii="Traditional Arabic" w:hAnsi="Traditional Arabic" w:cs="Traditional Arabic"/>
          <w:b/>
          <w:bCs/>
          <w:sz w:val="32"/>
          <w:szCs w:val="32"/>
          <w:rtl/>
          <w:lang w:bidi="ar-MA"/>
        </w:rPr>
        <w:t>ّ</w:t>
      </w:r>
      <w:r w:rsidR="00E67485" w:rsidRPr="00BC6AC4">
        <w:rPr>
          <w:rFonts w:ascii="Traditional Arabic" w:hAnsi="Traditional Arabic" w:cs="Traditional Arabic"/>
          <w:b/>
          <w:bCs/>
          <w:sz w:val="32"/>
          <w:szCs w:val="32"/>
          <w:rtl/>
          <w:lang w:bidi="ar-MA"/>
        </w:rPr>
        <w:t>وافق والائ</w:t>
      </w:r>
      <w:r w:rsidR="002B6CF7" w:rsidRPr="00BC6AC4">
        <w:rPr>
          <w:rFonts w:ascii="Traditional Arabic" w:hAnsi="Traditional Arabic" w:cs="Traditional Arabic"/>
          <w:b/>
          <w:bCs/>
          <w:sz w:val="32"/>
          <w:szCs w:val="32"/>
          <w:rtl/>
          <w:lang w:bidi="ar-MA"/>
        </w:rPr>
        <w:t>تلاف بين الأدل</w:t>
      </w:r>
      <w:r w:rsidR="00470B12" w:rsidRPr="00BC6AC4">
        <w:rPr>
          <w:rFonts w:ascii="Traditional Arabic" w:hAnsi="Traditional Arabic" w:cs="Traditional Arabic"/>
          <w:b/>
          <w:bCs/>
          <w:sz w:val="32"/>
          <w:szCs w:val="32"/>
          <w:rtl/>
          <w:lang w:bidi="ar-MA"/>
        </w:rPr>
        <w:t>ّ</w:t>
      </w:r>
      <w:r w:rsidR="002B6CF7" w:rsidRPr="00BC6AC4">
        <w:rPr>
          <w:rFonts w:ascii="Traditional Arabic" w:hAnsi="Traditional Arabic" w:cs="Traditional Arabic"/>
          <w:b/>
          <w:bCs/>
          <w:sz w:val="32"/>
          <w:szCs w:val="32"/>
          <w:rtl/>
          <w:lang w:bidi="ar-MA"/>
        </w:rPr>
        <w:t>ة ا</w:t>
      </w:r>
      <w:r w:rsidR="00E67485" w:rsidRPr="00BC6AC4">
        <w:rPr>
          <w:rFonts w:ascii="Traditional Arabic" w:hAnsi="Traditional Arabic" w:cs="Traditional Arabic"/>
          <w:b/>
          <w:bCs/>
          <w:sz w:val="32"/>
          <w:szCs w:val="32"/>
          <w:rtl/>
          <w:lang w:bidi="ar-MA"/>
        </w:rPr>
        <w:t>لشرعية، سواء كانت عقلية</w:t>
      </w:r>
      <w:r w:rsidR="00470B12" w:rsidRPr="00BC6AC4">
        <w:rPr>
          <w:rFonts w:ascii="Traditional Arabic" w:hAnsi="Traditional Arabic" w:cs="Traditional Arabic"/>
          <w:b/>
          <w:bCs/>
          <w:sz w:val="32"/>
          <w:szCs w:val="32"/>
          <w:rtl/>
          <w:lang w:bidi="ar-MA"/>
        </w:rPr>
        <w:t>ً</w:t>
      </w:r>
      <w:r w:rsidR="00E67485" w:rsidRPr="00BC6AC4">
        <w:rPr>
          <w:rFonts w:ascii="Traditional Arabic" w:hAnsi="Traditional Arabic" w:cs="Traditional Arabic"/>
          <w:b/>
          <w:bCs/>
          <w:sz w:val="32"/>
          <w:szCs w:val="32"/>
          <w:rtl/>
          <w:lang w:bidi="ar-MA"/>
        </w:rPr>
        <w:t xml:space="preserve"> أو نقلية</w:t>
      </w:r>
      <w:r w:rsidR="002B6CF7" w:rsidRPr="00BC6AC4">
        <w:rPr>
          <w:rFonts w:ascii="Traditional Arabic" w:hAnsi="Traditional Arabic" w:cs="Traditional Arabic"/>
          <w:b/>
          <w:bCs/>
          <w:sz w:val="32"/>
          <w:szCs w:val="32"/>
          <w:rtl/>
          <w:lang w:bidi="ar-MA"/>
        </w:rPr>
        <w:t xml:space="preserve">، </w:t>
      </w:r>
      <w:r w:rsidR="00F60E24" w:rsidRPr="00BC6AC4">
        <w:rPr>
          <w:rFonts w:ascii="Traditional Arabic" w:hAnsi="Traditional Arabic" w:cs="Traditional Arabic"/>
          <w:b/>
          <w:bCs/>
          <w:sz w:val="32"/>
          <w:szCs w:val="32"/>
          <w:rtl/>
          <w:lang w:bidi="ar-MA"/>
        </w:rPr>
        <w:t>وإظهار</w:t>
      </w:r>
      <w:r w:rsidR="00470B12" w:rsidRPr="00BC6AC4">
        <w:rPr>
          <w:rFonts w:ascii="Traditional Arabic" w:hAnsi="Traditional Arabic" w:cs="Traditional Arabic"/>
          <w:b/>
          <w:bCs/>
          <w:sz w:val="32"/>
          <w:szCs w:val="32"/>
          <w:rtl/>
          <w:lang w:bidi="ar-MA"/>
        </w:rPr>
        <w:t>ُ</w:t>
      </w:r>
      <w:r w:rsidR="00F60E24" w:rsidRPr="00BC6AC4">
        <w:rPr>
          <w:rFonts w:ascii="Traditional Arabic" w:hAnsi="Traditional Arabic" w:cs="Traditional Arabic"/>
          <w:b/>
          <w:bCs/>
          <w:sz w:val="32"/>
          <w:szCs w:val="32"/>
          <w:rtl/>
          <w:lang w:bidi="ar-MA"/>
        </w:rPr>
        <w:t xml:space="preserve"> أن الاختلاف</w:t>
      </w:r>
      <w:r w:rsidR="00470B12" w:rsidRPr="00BC6AC4">
        <w:rPr>
          <w:rFonts w:ascii="Traditional Arabic" w:hAnsi="Traditional Arabic" w:cs="Traditional Arabic"/>
          <w:b/>
          <w:bCs/>
          <w:sz w:val="32"/>
          <w:szCs w:val="32"/>
          <w:rtl/>
          <w:lang w:bidi="ar-MA"/>
        </w:rPr>
        <w:t>َ</w:t>
      </w:r>
      <w:r w:rsidR="00F60E24" w:rsidRPr="00BC6AC4">
        <w:rPr>
          <w:rFonts w:ascii="Traditional Arabic" w:hAnsi="Traditional Arabic" w:cs="Traditional Arabic"/>
          <w:b/>
          <w:bCs/>
          <w:sz w:val="32"/>
          <w:szCs w:val="32"/>
          <w:rtl/>
          <w:lang w:bidi="ar-MA"/>
        </w:rPr>
        <w:t xml:space="preserve"> غير موجود بينهما حقيقة</w:t>
      </w:r>
      <w:r w:rsidR="00470B12" w:rsidRPr="00BC6AC4">
        <w:rPr>
          <w:rFonts w:ascii="Traditional Arabic" w:hAnsi="Traditional Arabic" w:cs="Traditional Arabic"/>
          <w:b/>
          <w:bCs/>
          <w:sz w:val="32"/>
          <w:szCs w:val="32"/>
          <w:rtl/>
          <w:lang w:bidi="ar-MA"/>
        </w:rPr>
        <w:t>ً</w:t>
      </w:r>
      <w:r w:rsidR="00F60E24" w:rsidRPr="00BC6AC4">
        <w:rPr>
          <w:rFonts w:ascii="Traditional Arabic" w:hAnsi="Traditional Arabic" w:cs="Traditional Arabic"/>
          <w:b/>
          <w:bCs/>
          <w:sz w:val="32"/>
          <w:szCs w:val="32"/>
          <w:rtl/>
          <w:lang w:bidi="ar-MA"/>
        </w:rPr>
        <w:t>، وسواء كان ذلك البيان</w:t>
      </w:r>
      <w:r w:rsidR="00470B12" w:rsidRPr="00BC6AC4">
        <w:rPr>
          <w:rFonts w:ascii="Traditional Arabic" w:hAnsi="Traditional Arabic" w:cs="Traditional Arabic"/>
          <w:b/>
          <w:bCs/>
          <w:sz w:val="32"/>
          <w:szCs w:val="32"/>
          <w:rtl/>
          <w:lang w:bidi="ar-MA"/>
        </w:rPr>
        <w:t>ُ</w:t>
      </w:r>
      <w:r w:rsidR="00F60E24" w:rsidRPr="00BC6AC4">
        <w:rPr>
          <w:rFonts w:ascii="Traditional Arabic" w:hAnsi="Traditional Arabic" w:cs="Traditional Arabic"/>
          <w:b/>
          <w:bCs/>
          <w:sz w:val="32"/>
          <w:szCs w:val="32"/>
          <w:rtl/>
          <w:lang w:bidi="ar-MA"/>
        </w:rPr>
        <w:t xml:space="preserve"> بتأويل الط</w:t>
      </w:r>
      <w:r w:rsidR="00470B12" w:rsidRPr="00BC6AC4">
        <w:rPr>
          <w:rFonts w:ascii="Traditional Arabic" w:hAnsi="Traditional Arabic" w:cs="Traditional Arabic"/>
          <w:b/>
          <w:bCs/>
          <w:sz w:val="32"/>
          <w:szCs w:val="32"/>
          <w:rtl/>
          <w:lang w:bidi="ar-MA"/>
        </w:rPr>
        <w:t>ّ</w:t>
      </w:r>
      <w:r w:rsidR="00F60E24" w:rsidRPr="00BC6AC4">
        <w:rPr>
          <w:rFonts w:ascii="Traditional Arabic" w:hAnsi="Traditional Arabic" w:cs="Traditional Arabic"/>
          <w:b/>
          <w:bCs/>
          <w:sz w:val="32"/>
          <w:szCs w:val="32"/>
          <w:rtl/>
          <w:lang w:bidi="ar-MA"/>
        </w:rPr>
        <w:t>رفين أو أح</w:t>
      </w:r>
      <w:r w:rsidR="00470B12" w:rsidRPr="00BC6AC4">
        <w:rPr>
          <w:rFonts w:ascii="Traditional Arabic" w:hAnsi="Traditional Arabic" w:cs="Traditional Arabic"/>
          <w:b/>
          <w:bCs/>
          <w:sz w:val="32"/>
          <w:szCs w:val="32"/>
          <w:rtl/>
          <w:lang w:bidi="ar-MA"/>
        </w:rPr>
        <w:t>َ</w:t>
      </w:r>
      <w:r w:rsidR="00F60E24" w:rsidRPr="00BC6AC4">
        <w:rPr>
          <w:rFonts w:ascii="Traditional Arabic" w:hAnsi="Traditional Arabic" w:cs="Traditional Arabic"/>
          <w:b/>
          <w:bCs/>
          <w:sz w:val="32"/>
          <w:szCs w:val="32"/>
          <w:rtl/>
          <w:lang w:bidi="ar-MA"/>
        </w:rPr>
        <w:t>دهما</w:t>
      </w:r>
      <w:r w:rsidR="00F60E24" w:rsidRPr="00BC6AC4">
        <w:rPr>
          <w:rFonts w:ascii="Traditional Arabic" w:hAnsi="Traditional Arabic" w:cs="Traditional Arabic"/>
          <w:sz w:val="32"/>
          <w:szCs w:val="32"/>
          <w:rtl/>
          <w:lang w:bidi="ar-MA"/>
        </w:rPr>
        <w:t>"</w:t>
      </w:r>
      <w:r w:rsidR="00F60E24" w:rsidRPr="00F907EB">
        <w:rPr>
          <w:rStyle w:val="a4"/>
          <w:rFonts w:ascii="Traditional Arabic" w:hAnsi="Traditional Arabic" w:cs="Traditional Arabic"/>
          <w:sz w:val="32"/>
          <w:szCs w:val="32"/>
          <w:rtl/>
          <w:lang w:bidi="ar-MA"/>
        </w:rPr>
        <w:footnoteReference w:id="19"/>
      </w:r>
      <w:r w:rsidR="00F60E24" w:rsidRPr="00BC6AC4">
        <w:rPr>
          <w:rFonts w:ascii="Traditional Arabic" w:hAnsi="Traditional Arabic" w:cs="Traditional Arabic"/>
          <w:sz w:val="32"/>
          <w:szCs w:val="32"/>
          <w:rtl/>
          <w:lang w:bidi="ar-MA"/>
        </w:rPr>
        <w:t>.</w:t>
      </w:r>
    </w:p>
    <w:p w14:paraId="0824646F" w14:textId="77777777" w:rsidR="00F60E24" w:rsidRPr="00A12FA7" w:rsidRDefault="00F60E24" w:rsidP="00283DBC">
      <w:pPr>
        <w:bidi/>
        <w:spacing w:after="0"/>
        <w:ind w:left="-1333" w:right="-1418"/>
        <w:rPr>
          <w:rFonts w:ascii="Traditional Arabic" w:hAnsi="Traditional Arabic" w:cs="Traditional Arabic"/>
          <w:b/>
          <w:bCs/>
          <w:sz w:val="32"/>
          <w:szCs w:val="32"/>
          <w:rtl/>
          <w:lang w:bidi="ar-MA"/>
        </w:rPr>
      </w:pPr>
      <w:r w:rsidRPr="00A12FA7">
        <w:rPr>
          <w:rFonts w:ascii="Traditional Arabic" w:hAnsi="Traditional Arabic" w:cs="Traditional Arabic"/>
          <w:b/>
          <w:bCs/>
          <w:sz w:val="32"/>
          <w:szCs w:val="32"/>
          <w:rtl/>
          <w:lang w:bidi="ar-MA"/>
        </w:rPr>
        <w:t>أوجه الاعتراض على تعريف الحفناوي:</w:t>
      </w:r>
    </w:p>
    <w:p w14:paraId="772DBE2D" w14:textId="77777777" w:rsidR="00A12FA7" w:rsidRDefault="00E67485" w:rsidP="00A12FA7">
      <w:pPr>
        <w:pStyle w:val="a7"/>
        <w:numPr>
          <w:ilvl w:val="0"/>
          <w:numId w:val="1"/>
        </w:numPr>
        <w:bidi/>
        <w:spacing w:after="0"/>
        <w:ind w:right="-1418"/>
        <w:jc w:val="both"/>
        <w:rPr>
          <w:rFonts w:ascii="Traditional Arabic" w:hAnsi="Traditional Arabic" w:cs="Traditional Arabic"/>
          <w:sz w:val="32"/>
          <w:szCs w:val="32"/>
          <w:lang w:bidi="ar-MA"/>
        </w:rPr>
      </w:pPr>
      <w:r w:rsidRPr="00A12FA7">
        <w:rPr>
          <w:rFonts w:ascii="Traditional Arabic" w:hAnsi="Traditional Arabic" w:cs="Traditional Arabic"/>
          <w:sz w:val="32"/>
          <w:szCs w:val="32"/>
          <w:rtl/>
          <w:lang w:bidi="ar-MA"/>
        </w:rPr>
        <w:t xml:space="preserve"> أنه طويل</w:t>
      </w:r>
      <w:r w:rsidR="00470B12" w:rsidRPr="00A12FA7">
        <w:rPr>
          <w:rFonts w:ascii="Traditional Arabic" w:hAnsi="Traditional Arabic" w:cs="Traditional Arabic"/>
          <w:sz w:val="32"/>
          <w:szCs w:val="32"/>
          <w:rtl/>
          <w:lang w:bidi="ar-MA"/>
        </w:rPr>
        <w:t>ٌ</w:t>
      </w:r>
      <w:r w:rsidRPr="00A12FA7">
        <w:rPr>
          <w:rFonts w:ascii="Traditional Arabic" w:hAnsi="Traditional Arabic" w:cs="Traditional Arabic"/>
          <w:sz w:val="32"/>
          <w:szCs w:val="32"/>
          <w:rtl/>
          <w:lang w:bidi="ar-MA"/>
        </w:rPr>
        <w:t>، والتعريفات</w:t>
      </w:r>
      <w:r w:rsidR="00F60E24" w:rsidRPr="00A12FA7">
        <w:rPr>
          <w:rFonts w:ascii="Traditional Arabic" w:hAnsi="Traditional Arabic" w:cs="Traditional Arabic"/>
          <w:sz w:val="32"/>
          <w:szCs w:val="32"/>
          <w:rtl/>
          <w:lang w:bidi="ar-MA"/>
        </w:rPr>
        <w:t xml:space="preserve"> ينبغي أن تكون عبارتها محر</w:t>
      </w:r>
      <w:r w:rsidR="00470B12" w:rsidRPr="00A12FA7">
        <w:rPr>
          <w:rFonts w:ascii="Traditional Arabic" w:hAnsi="Traditional Arabic" w:cs="Traditional Arabic"/>
          <w:sz w:val="32"/>
          <w:szCs w:val="32"/>
          <w:rtl/>
          <w:lang w:bidi="ar-MA"/>
        </w:rPr>
        <w:t>َّ</w:t>
      </w:r>
      <w:r w:rsidR="00F60E24" w:rsidRPr="00A12FA7">
        <w:rPr>
          <w:rFonts w:ascii="Traditional Arabic" w:hAnsi="Traditional Arabic" w:cs="Traditional Arabic"/>
          <w:sz w:val="32"/>
          <w:szCs w:val="32"/>
          <w:rtl/>
          <w:lang w:bidi="ar-MA"/>
        </w:rPr>
        <w:t>رة</w:t>
      </w:r>
      <w:r w:rsidR="00470B12" w:rsidRPr="00A12FA7">
        <w:rPr>
          <w:rFonts w:ascii="Traditional Arabic" w:hAnsi="Traditional Arabic" w:cs="Traditional Arabic"/>
          <w:sz w:val="32"/>
          <w:szCs w:val="32"/>
          <w:rtl/>
          <w:lang w:bidi="ar-MA"/>
        </w:rPr>
        <w:t>ً</w:t>
      </w:r>
      <w:r w:rsidR="00F60E24" w:rsidRPr="00A12FA7">
        <w:rPr>
          <w:rFonts w:ascii="Traditional Arabic" w:hAnsi="Traditional Arabic" w:cs="Traditional Arabic"/>
          <w:sz w:val="32"/>
          <w:szCs w:val="32"/>
          <w:rtl/>
          <w:lang w:bidi="ar-MA"/>
        </w:rPr>
        <w:t xml:space="preserve"> </w:t>
      </w:r>
      <w:proofErr w:type="spellStart"/>
      <w:r w:rsidR="00F60E24" w:rsidRPr="00A12FA7">
        <w:rPr>
          <w:rFonts w:ascii="Traditional Arabic" w:hAnsi="Traditional Arabic" w:cs="Traditional Arabic"/>
          <w:sz w:val="32"/>
          <w:szCs w:val="32"/>
          <w:rtl/>
          <w:lang w:bidi="ar-MA"/>
        </w:rPr>
        <w:t>موجزة،</w:t>
      </w:r>
      <w:r w:rsidR="00470B12" w:rsidRPr="00A12FA7">
        <w:rPr>
          <w:rFonts w:ascii="Traditional Arabic" w:hAnsi="Traditional Arabic" w:cs="Traditional Arabic"/>
          <w:sz w:val="32"/>
          <w:szCs w:val="32"/>
          <w:rtl/>
          <w:lang w:bidi="ar-MA"/>
        </w:rPr>
        <w:t>ً</w:t>
      </w:r>
      <w:proofErr w:type="spellEnd"/>
      <w:r w:rsidR="00F60E24" w:rsidRPr="00A12FA7">
        <w:rPr>
          <w:rFonts w:ascii="Traditional Arabic" w:hAnsi="Traditional Arabic" w:cs="Traditional Arabic"/>
          <w:sz w:val="32"/>
          <w:szCs w:val="32"/>
          <w:rtl/>
          <w:lang w:bidi="ar-MA"/>
        </w:rPr>
        <w:t xml:space="preserve"> وهذا التعريف</w:t>
      </w:r>
      <w:r w:rsidR="00470B12" w:rsidRPr="00A12FA7">
        <w:rPr>
          <w:rFonts w:ascii="Traditional Arabic" w:hAnsi="Traditional Arabic" w:cs="Traditional Arabic"/>
          <w:sz w:val="32"/>
          <w:szCs w:val="32"/>
          <w:rtl/>
          <w:lang w:bidi="ar-MA"/>
        </w:rPr>
        <w:t>ُ</w:t>
      </w:r>
      <w:r w:rsidR="00F60E24" w:rsidRPr="00A12FA7">
        <w:rPr>
          <w:rFonts w:ascii="Traditional Arabic" w:hAnsi="Traditional Arabic" w:cs="Traditional Arabic"/>
          <w:sz w:val="32"/>
          <w:szCs w:val="32"/>
          <w:rtl/>
          <w:lang w:bidi="ar-MA"/>
        </w:rPr>
        <w:t xml:space="preserve"> أشب</w:t>
      </w:r>
      <w:r w:rsidR="00470B12" w:rsidRPr="00A12FA7">
        <w:rPr>
          <w:rFonts w:ascii="Traditional Arabic" w:hAnsi="Traditional Arabic" w:cs="Traditional Arabic"/>
          <w:sz w:val="32"/>
          <w:szCs w:val="32"/>
          <w:rtl/>
          <w:lang w:bidi="ar-MA"/>
        </w:rPr>
        <w:t>َ</w:t>
      </w:r>
      <w:r w:rsidR="00F60E24" w:rsidRPr="00A12FA7">
        <w:rPr>
          <w:rFonts w:ascii="Traditional Arabic" w:hAnsi="Traditional Arabic" w:cs="Traditional Arabic"/>
          <w:sz w:val="32"/>
          <w:szCs w:val="32"/>
          <w:rtl/>
          <w:lang w:bidi="ar-MA"/>
        </w:rPr>
        <w:t>ه بالشرح منه إلى التعريف.</w:t>
      </w:r>
    </w:p>
    <w:p w14:paraId="30E5CBF8" w14:textId="77777777" w:rsidR="009B0972" w:rsidRPr="00A12FA7" w:rsidRDefault="00F60E24" w:rsidP="00A12FA7">
      <w:pPr>
        <w:pStyle w:val="a7"/>
        <w:numPr>
          <w:ilvl w:val="0"/>
          <w:numId w:val="1"/>
        </w:numPr>
        <w:bidi/>
        <w:spacing w:after="0"/>
        <w:ind w:right="-1418"/>
        <w:jc w:val="both"/>
        <w:rPr>
          <w:rFonts w:ascii="Traditional Arabic" w:hAnsi="Traditional Arabic" w:cs="Traditional Arabic"/>
          <w:sz w:val="32"/>
          <w:szCs w:val="32"/>
          <w:rtl/>
          <w:lang w:bidi="ar-MA"/>
        </w:rPr>
      </w:pPr>
      <w:r w:rsidRPr="00A12FA7">
        <w:rPr>
          <w:rFonts w:ascii="Traditional Arabic" w:hAnsi="Traditional Arabic" w:cs="Traditional Arabic"/>
          <w:sz w:val="32"/>
          <w:szCs w:val="32"/>
          <w:rtl/>
          <w:lang w:bidi="ar-MA"/>
        </w:rPr>
        <w:t>فيه تكرار</w:t>
      </w:r>
      <w:r w:rsidR="00470B12" w:rsidRPr="00A12FA7">
        <w:rPr>
          <w:rFonts w:ascii="Traditional Arabic" w:hAnsi="Traditional Arabic" w:cs="Traditional Arabic"/>
          <w:sz w:val="32"/>
          <w:szCs w:val="32"/>
          <w:rtl/>
          <w:lang w:bidi="ar-MA"/>
        </w:rPr>
        <w:t>ٌ</w:t>
      </w:r>
      <w:r w:rsidRPr="00A12FA7">
        <w:rPr>
          <w:rFonts w:ascii="Traditional Arabic" w:hAnsi="Traditional Arabic" w:cs="Traditional Arabic"/>
          <w:sz w:val="32"/>
          <w:szCs w:val="32"/>
          <w:rtl/>
          <w:lang w:bidi="ar-MA"/>
        </w:rPr>
        <w:t>، حيث استهل تع</w:t>
      </w:r>
      <w:r w:rsidR="003E50B1" w:rsidRPr="00A12FA7">
        <w:rPr>
          <w:rFonts w:ascii="Traditional Arabic" w:hAnsi="Traditional Arabic" w:cs="Traditional Arabic"/>
          <w:sz w:val="32"/>
          <w:szCs w:val="32"/>
          <w:rtl/>
          <w:lang w:bidi="ar-MA"/>
        </w:rPr>
        <w:t>ريف</w:t>
      </w:r>
      <w:r w:rsidR="00470B12" w:rsidRPr="00A12FA7">
        <w:rPr>
          <w:rFonts w:ascii="Traditional Arabic" w:hAnsi="Traditional Arabic" w:cs="Traditional Arabic"/>
          <w:sz w:val="32"/>
          <w:szCs w:val="32"/>
          <w:rtl/>
          <w:lang w:bidi="ar-MA"/>
        </w:rPr>
        <w:t>َ</w:t>
      </w:r>
      <w:r w:rsidR="00A12FA7">
        <w:rPr>
          <w:rFonts w:ascii="Traditional Arabic" w:hAnsi="Traditional Arabic" w:cs="Traditional Arabic"/>
          <w:sz w:val="32"/>
          <w:szCs w:val="32"/>
          <w:rtl/>
          <w:lang w:bidi="ar-MA"/>
        </w:rPr>
        <w:t>ه بعبارة: "</w:t>
      </w:r>
      <w:r w:rsidR="003E50B1" w:rsidRPr="00A12FA7">
        <w:rPr>
          <w:rFonts w:ascii="Traditional Arabic" w:hAnsi="Traditional Arabic" w:cs="Traditional Arabic"/>
          <w:sz w:val="32"/>
          <w:szCs w:val="32"/>
          <w:rtl/>
          <w:lang w:bidi="ar-MA"/>
        </w:rPr>
        <w:t>بيان التوافق والائ</w:t>
      </w:r>
      <w:r w:rsidRPr="00A12FA7">
        <w:rPr>
          <w:rFonts w:ascii="Traditional Arabic" w:hAnsi="Traditional Arabic" w:cs="Traditional Arabic"/>
          <w:sz w:val="32"/>
          <w:szCs w:val="32"/>
          <w:rtl/>
          <w:lang w:bidi="ar-MA"/>
        </w:rPr>
        <w:t>تلاف بين الأدل</w:t>
      </w:r>
      <w:r w:rsidR="00470B12" w:rsidRPr="00A12FA7">
        <w:rPr>
          <w:rFonts w:ascii="Traditional Arabic" w:hAnsi="Traditional Arabic" w:cs="Traditional Arabic"/>
          <w:sz w:val="32"/>
          <w:szCs w:val="32"/>
          <w:rtl/>
          <w:lang w:bidi="ar-MA"/>
        </w:rPr>
        <w:t>ّ</w:t>
      </w:r>
      <w:r w:rsidRPr="00A12FA7">
        <w:rPr>
          <w:rFonts w:ascii="Traditional Arabic" w:hAnsi="Traditional Arabic" w:cs="Traditional Arabic"/>
          <w:sz w:val="32"/>
          <w:szCs w:val="32"/>
          <w:rtl/>
          <w:lang w:bidi="ar-MA"/>
        </w:rPr>
        <w:t>ة"، ثم عاد مرة أخرى وذكر</w:t>
      </w:r>
      <w:r w:rsidR="00470B12" w:rsidRPr="00A12FA7">
        <w:rPr>
          <w:rFonts w:ascii="Traditional Arabic" w:hAnsi="Traditional Arabic" w:cs="Traditional Arabic"/>
          <w:sz w:val="32"/>
          <w:szCs w:val="32"/>
          <w:rtl/>
          <w:lang w:bidi="ar-MA"/>
        </w:rPr>
        <w:t>َ</w:t>
      </w:r>
      <w:r w:rsidRPr="00A12FA7">
        <w:rPr>
          <w:rFonts w:ascii="Traditional Arabic" w:hAnsi="Traditional Arabic" w:cs="Traditional Arabic"/>
          <w:sz w:val="32"/>
          <w:szCs w:val="32"/>
          <w:rtl/>
          <w:lang w:bidi="ar-MA"/>
        </w:rPr>
        <w:t xml:space="preserve"> في أثناء التعريف عاطف</w:t>
      </w:r>
      <w:r w:rsidR="00A12FA7">
        <w:rPr>
          <w:rFonts w:ascii="Traditional Arabic" w:hAnsi="Traditional Arabic" w:cs="Traditional Arabic" w:hint="cs"/>
          <w:sz w:val="32"/>
          <w:szCs w:val="32"/>
          <w:rtl/>
          <w:lang w:bidi="ar-MA"/>
        </w:rPr>
        <w:t>ً</w:t>
      </w:r>
      <w:r w:rsidR="00A12FA7">
        <w:rPr>
          <w:rFonts w:ascii="Traditional Arabic" w:hAnsi="Traditional Arabic" w:cs="Traditional Arabic"/>
          <w:sz w:val="32"/>
          <w:szCs w:val="32"/>
          <w:rtl/>
          <w:lang w:bidi="ar-MA"/>
        </w:rPr>
        <w:t>ا على المعنى الأول: "</w:t>
      </w:r>
      <w:r w:rsidRPr="00A12FA7">
        <w:rPr>
          <w:rFonts w:ascii="Traditional Arabic" w:hAnsi="Traditional Arabic" w:cs="Traditional Arabic"/>
          <w:sz w:val="32"/>
          <w:szCs w:val="32"/>
          <w:rtl/>
          <w:lang w:bidi="ar-MA"/>
        </w:rPr>
        <w:t>وإظهار أن الاختلاف غير</w:t>
      </w:r>
      <w:r w:rsidR="00470B12" w:rsidRPr="00A12FA7">
        <w:rPr>
          <w:rFonts w:ascii="Traditional Arabic" w:hAnsi="Traditional Arabic" w:cs="Traditional Arabic"/>
          <w:sz w:val="32"/>
          <w:szCs w:val="32"/>
          <w:rtl/>
          <w:lang w:bidi="ar-MA"/>
        </w:rPr>
        <w:t>ُ</w:t>
      </w:r>
      <w:r w:rsidRPr="00A12FA7">
        <w:rPr>
          <w:rFonts w:ascii="Traditional Arabic" w:hAnsi="Traditional Arabic" w:cs="Traditional Arabic"/>
          <w:sz w:val="32"/>
          <w:szCs w:val="32"/>
          <w:rtl/>
          <w:lang w:bidi="ar-MA"/>
        </w:rPr>
        <w:t xml:space="preserve"> موجود"، فهذا تكرار أغنت عنه عبارة: "بيان التوافق</w:t>
      </w:r>
      <w:r w:rsidR="003E50B1" w:rsidRPr="00A12FA7">
        <w:rPr>
          <w:rFonts w:ascii="Traditional Arabic" w:hAnsi="Traditional Arabic" w:cs="Traditional Arabic"/>
          <w:sz w:val="32"/>
          <w:szCs w:val="32"/>
          <w:rtl/>
          <w:lang w:bidi="ar-MA"/>
        </w:rPr>
        <w:t xml:space="preserve"> والائ</w:t>
      </w:r>
      <w:r w:rsidR="00A12FA7">
        <w:rPr>
          <w:rFonts w:ascii="Traditional Arabic" w:hAnsi="Traditional Arabic" w:cs="Traditional Arabic"/>
          <w:sz w:val="32"/>
          <w:szCs w:val="32"/>
          <w:rtl/>
          <w:lang w:bidi="ar-MA"/>
        </w:rPr>
        <w:t>تلاف"</w:t>
      </w:r>
      <w:r w:rsidR="00A12FA7">
        <w:rPr>
          <w:rFonts w:ascii="Traditional Arabic" w:hAnsi="Traditional Arabic" w:cs="Traditional Arabic" w:hint="cs"/>
          <w:sz w:val="32"/>
          <w:szCs w:val="32"/>
          <w:rtl/>
          <w:lang w:bidi="ar-MA"/>
        </w:rPr>
        <w:t>؛</w:t>
      </w:r>
      <w:r w:rsidR="009B0972" w:rsidRPr="00A12FA7">
        <w:rPr>
          <w:rFonts w:ascii="Traditional Arabic" w:hAnsi="Traditional Arabic" w:cs="Traditional Arabic"/>
          <w:sz w:val="32"/>
          <w:szCs w:val="32"/>
          <w:rtl/>
          <w:lang w:bidi="ar-MA"/>
        </w:rPr>
        <w:t xml:space="preserve"> لأن بهذا البيان يُدفع وج</w:t>
      </w:r>
      <w:r w:rsidR="00470B12" w:rsidRPr="00A12FA7">
        <w:rPr>
          <w:rFonts w:ascii="Traditional Arabic" w:hAnsi="Traditional Arabic" w:cs="Traditional Arabic"/>
          <w:sz w:val="32"/>
          <w:szCs w:val="32"/>
          <w:rtl/>
          <w:lang w:bidi="ar-MA"/>
        </w:rPr>
        <w:t>ْ</w:t>
      </w:r>
      <w:r w:rsidR="009B0972" w:rsidRPr="00A12FA7">
        <w:rPr>
          <w:rFonts w:ascii="Traditional Arabic" w:hAnsi="Traditional Arabic" w:cs="Traditional Arabic"/>
          <w:sz w:val="32"/>
          <w:szCs w:val="32"/>
          <w:rtl/>
          <w:lang w:bidi="ar-MA"/>
        </w:rPr>
        <w:t>ه التعارض بين الأدلة الظاهر</w:t>
      </w:r>
      <w:r w:rsidR="00470B12" w:rsidRPr="00A12FA7">
        <w:rPr>
          <w:rFonts w:ascii="Traditional Arabic" w:hAnsi="Traditional Arabic" w:cs="Traditional Arabic"/>
          <w:sz w:val="32"/>
          <w:szCs w:val="32"/>
          <w:rtl/>
          <w:lang w:bidi="ar-MA"/>
        </w:rPr>
        <w:t>ِ</w:t>
      </w:r>
      <w:r w:rsidR="009B0972" w:rsidRPr="00A12FA7">
        <w:rPr>
          <w:rFonts w:ascii="Traditional Arabic" w:hAnsi="Traditional Arabic" w:cs="Traditional Arabic"/>
          <w:sz w:val="32"/>
          <w:szCs w:val="32"/>
          <w:rtl/>
          <w:lang w:bidi="ar-MA"/>
        </w:rPr>
        <w:t xml:space="preserve"> للن</w:t>
      </w:r>
      <w:r w:rsidR="00470B12" w:rsidRPr="00A12FA7">
        <w:rPr>
          <w:rFonts w:ascii="Traditional Arabic" w:hAnsi="Traditional Arabic" w:cs="Traditional Arabic"/>
          <w:sz w:val="32"/>
          <w:szCs w:val="32"/>
          <w:rtl/>
          <w:lang w:bidi="ar-MA"/>
        </w:rPr>
        <w:t>ّ</w:t>
      </w:r>
      <w:r w:rsidR="009B0972" w:rsidRPr="00A12FA7">
        <w:rPr>
          <w:rFonts w:ascii="Traditional Arabic" w:hAnsi="Traditional Arabic" w:cs="Traditional Arabic"/>
          <w:sz w:val="32"/>
          <w:szCs w:val="32"/>
          <w:rtl/>
          <w:lang w:bidi="ar-MA"/>
        </w:rPr>
        <w:t xml:space="preserve">اظر </w:t>
      </w:r>
      <w:r w:rsidR="004D2EBF" w:rsidRPr="00A12FA7">
        <w:rPr>
          <w:rFonts w:ascii="Traditional Arabic" w:hAnsi="Traditional Arabic" w:cs="Traditional Arabic"/>
          <w:sz w:val="32"/>
          <w:szCs w:val="32"/>
          <w:rtl/>
          <w:lang w:bidi="ar-MA"/>
        </w:rPr>
        <w:t>لأول و</w:t>
      </w:r>
      <w:r w:rsidR="00470B12" w:rsidRPr="00A12FA7">
        <w:rPr>
          <w:rFonts w:ascii="Traditional Arabic" w:hAnsi="Traditional Arabic" w:cs="Traditional Arabic"/>
          <w:sz w:val="32"/>
          <w:szCs w:val="32"/>
          <w:rtl/>
          <w:lang w:bidi="ar-MA"/>
        </w:rPr>
        <w:t>َ</w:t>
      </w:r>
      <w:r w:rsidR="004D2EBF" w:rsidRPr="00A12FA7">
        <w:rPr>
          <w:rFonts w:ascii="Traditional Arabic" w:hAnsi="Traditional Arabic" w:cs="Traditional Arabic"/>
          <w:sz w:val="32"/>
          <w:szCs w:val="32"/>
          <w:rtl/>
          <w:lang w:bidi="ar-MA"/>
        </w:rPr>
        <w:t>هلة، فلا حاجة لذكره ثاني</w:t>
      </w:r>
      <w:r w:rsidR="00A12FA7">
        <w:rPr>
          <w:rFonts w:ascii="Traditional Arabic" w:hAnsi="Traditional Arabic" w:cs="Traditional Arabic" w:hint="cs"/>
          <w:sz w:val="32"/>
          <w:szCs w:val="32"/>
          <w:rtl/>
          <w:lang w:bidi="ar-MA"/>
        </w:rPr>
        <w:t>ً</w:t>
      </w:r>
      <w:r w:rsidR="004D2EBF" w:rsidRPr="00A12FA7">
        <w:rPr>
          <w:rFonts w:ascii="Traditional Arabic" w:hAnsi="Traditional Arabic" w:cs="Traditional Arabic"/>
          <w:sz w:val="32"/>
          <w:szCs w:val="32"/>
          <w:rtl/>
          <w:lang w:bidi="ar-MA"/>
        </w:rPr>
        <w:t>ا</w:t>
      </w:r>
      <w:r w:rsidR="009B0972" w:rsidRPr="00A12FA7">
        <w:rPr>
          <w:rFonts w:ascii="Traditional Arabic" w:hAnsi="Traditional Arabic" w:cs="Traditional Arabic"/>
          <w:sz w:val="32"/>
          <w:szCs w:val="32"/>
          <w:rtl/>
          <w:lang w:bidi="ar-MA"/>
        </w:rPr>
        <w:t>.</w:t>
      </w:r>
    </w:p>
    <w:p w14:paraId="7ACEBA3D" w14:textId="77777777" w:rsidR="009B0972" w:rsidRPr="00F907EB" w:rsidRDefault="009B0972" w:rsidP="00C836F4">
      <w:pPr>
        <w:bidi/>
        <w:spacing w:after="0"/>
        <w:ind w:left="-1333" w:right="-1418"/>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التعريف المختار:</w:t>
      </w:r>
    </w:p>
    <w:p w14:paraId="67CBAB7F" w14:textId="77777777" w:rsidR="009B0972" w:rsidRPr="00F907EB" w:rsidRDefault="003E50B1" w:rsidP="00025415">
      <w:pPr>
        <w:bidi/>
        <w:spacing w:after="0"/>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بعد استعراضنا لتعريفات</w:t>
      </w:r>
      <w:r w:rsidR="009B0972" w:rsidRPr="00F907EB">
        <w:rPr>
          <w:rFonts w:ascii="Traditional Arabic" w:hAnsi="Traditional Arabic" w:cs="Traditional Arabic"/>
          <w:sz w:val="32"/>
          <w:szCs w:val="32"/>
          <w:rtl/>
          <w:lang w:bidi="ar-MA"/>
        </w:rPr>
        <w:t xml:space="preserve"> الباحثين للجمع بين الأدلة، وذكر</w:t>
      </w:r>
      <w:r w:rsidR="00470B12" w:rsidRPr="00F907EB">
        <w:rPr>
          <w:rFonts w:ascii="Traditional Arabic" w:hAnsi="Traditional Arabic" w:cs="Traditional Arabic"/>
          <w:sz w:val="32"/>
          <w:szCs w:val="32"/>
          <w:rtl/>
          <w:lang w:bidi="ar-MA"/>
        </w:rPr>
        <w:t>ِ</w:t>
      </w:r>
      <w:r w:rsidR="009B0972" w:rsidRPr="00F907EB">
        <w:rPr>
          <w:rFonts w:ascii="Traditional Arabic" w:hAnsi="Traditional Arabic" w:cs="Traditional Arabic"/>
          <w:sz w:val="32"/>
          <w:szCs w:val="32"/>
          <w:rtl/>
          <w:lang w:bidi="ar-MA"/>
        </w:rPr>
        <w:t xml:space="preserve"> الملاحظات </w:t>
      </w:r>
      <w:proofErr w:type="gramStart"/>
      <w:r w:rsidR="009B0972" w:rsidRPr="00F907EB">
        <w:rPr>
          <w:rFonts w:ascii="Traditional Arabic" w:hAnsi="Traditional Arabic" w:cs="Traditional Arabic"/>
          <w:sz w:val="32"/>
          <w:szCs w:val="32"/>
          <w:rtl/>
          <w:lang w:bidi="ar-MA"/>
        </w:rPr>
        <w:t>والاعتراضات</w:t>
      </w:r>
      <w:r w:rsidR="00025415">
        <w:rPr>
          <w:rFonts w:ascii="Traditional Arabic" w:hAnsi="Traditional Arabic" w:cs="Traditional Arabic" w:hint="cs"/>
          <w:sz w:val="32"/>
          <w:szCs w:val="32"/>
          <w:rtl/>
          <w:lang w:bidi="ar-MA"/>
        </w:rPr>
        <w:t>,</w:t>
      </w:r>
      <w:proofErr w:type="gramEnd"/>
      <w:r w:rsidR="009B0972" w:rsidRPr="00F907EB">
        <w:rPr>
          <w:rFonts w:ascii="Traditional Arabic" w:hAnsi="Traditional Arabic" w:cs="Traditional Arabic"/>
          <w:sz w:val="32"/>
          <w:szCs w:val="32"/>
          <w:rtl/>
          <w:lang w:bidi="ar-MA"/>
        </w:rPr>
        <w:t xml:space="preserve"> وأوج</w:t>
      </w:r>
      <w:r w:rsidR="00470B12" w:rsidRPr="00F907EB">
        <w:rPr>
          <w:rFonts w:ascii="Traditional Arabic" w:hAnsi="Traditional Arabic" w:cs="Traditional Arabic"/>
          <w:sz w:val="32"/>
          <w:szCs w:val="32"/>
          <w:rtl/>
          <w:lang w:bidi="ar-MA"/>
        </w:rPr>
        <w:t>ُ</w:t>
      </w:r>
      <w:r w:rsidR="009B0972" w:rsidRPr="00F907EB">
        <w:rPr>
          <w:rFonts w:ascii="Traditional Arabic" w:hAnsi="Traditional Arabic" w:cs="Traditional Arabic"/>
          <w:sz w:val="32"/>
          <w:szCs w:val="32"/>
          <w:rtl/>
          <w:lang w:bidi="ar-MA"/>
        </w:rPr>
        <w:t>ه القصور التي لاحت لنا عليها، يمكن</w:t>
      </w:r>
      <w:r w:rsidR="0004254A" w:rsidRPr="00F907EB">
        <w:rPr>
          <w:rFonts w:ascii="Traditional Arabic" w:hAnsi="Traditional Arabic" w:cs="Traditional Arabic"/>
          <w:sz w:val="32"/>
          <w:szCs w:val="32"/>
          <w:rtl/>
          <w:lang w:bidi="ar-MA"/>
        </w:rPr>
        <w:t>ن</w:t>
      </w:r>
      <w:r w:rsidR="009B0972" w:rsidRPr="00F907EB">
        <w:rPr>
          <w:rFonts w:ascii="Traditional Arabic" w:hAnsi="Traditional Arabic" w:cs="Traditional Arabic"/>
          <w:sz w:val="32"/>
          <w:szCs w:val="32"/>
          <w:rtl/>
          <w:lang w:bidi="ar-MA"/>
        </w:rPr>
        <w:t>ا أن نص</w:t>
      </w:r>
      <w:r w:rsidR="00470B12" w:rsidRPr="00F907EB">
        <w:rPr>
          <w:rFonts w:ascii="Traditional Arabic" w:hAnsi="Traditional Arabic" w:cs="Traditional Arabic"/>
          <w:sz w:val="32"/>
          <w:szCs w:val="32"/>
          <w:rtl/>
          <w:lang w:bidi="ar-MA"/>
        </w:rPr>
        <w:t>ُ</w:t>
      </w:r>
      <w:r w:rsidR="009B0972" w:rsidRPr="00F907EB">
        <w:rPr>
          <w:rFonts w:ascii="Traditional Arabic" w:hAnsi="Traditional Arabic" w:cs="Traditional Arabic"/>
          <w:sz w:val="32"/>
          <w:szCs w:val="32"/>
          <w:rtl/>
          <w:lang w:bidi="ar-MA"/>
        </w:rPr>
        <w:t>وغ تعريف</w:t>
      </w:r>
      <w:r w:rsidR="00025415">
        <w:rPr>
          <w:rFonts w:ascii="Traditional Arabic" w:hAnsi="Traditional Arabic" w:cs="Traditional Arabic" w:hint="cs"/>
          <w:sz w:val="32"/>
          <w:szCs w:val="32"/>
          <w:rtl/>
          <w:lang w:bidi="ar-MA"/>
        </w:rPr>
        <w:t>ً</w:t>
      </w:r>
      <w:r w:rsidR="009B0972" w:rsidRPr="00F907EB">
        <w:rPr>
          <w:rFonts w:ascii="Traditional Arabic" w:hAnsi="Traditional Arabic" w:cs="Traditional Arabic"/>
          <w:sz w:val="32"/>
          <w:szCs w:val="32"/>
          <w:rtl/>
          <w:lang w:bidi="ar-MA"/>
        </w:rPr>
        <w:t>ا رأينا أنه محر</w:t>
      </w:r>
      <w:r w:rsidR="00470B12" w:rsidRPr="00F907EB">
        <w:rPr>
          <w:rFonts w:ascii="Traditional Arabic" w:hAnsi="Traditional Arabic" w:cs="Traditional Arabic"/>
          <w:sz w:val="32"/>
          <w:szCs w:val="32"/>
          <w:rtl/>
          <w:lang w:bidi="ar-MA"/>
        </w:rPr>
        <w:t>َّ</w:t>
      </w:r>
      <w:r w:rsidR="009B0972" w:rsidRPr="00F907EB">
        <w:rPr>
          <w:rFonts w:ascii="Traditional Arabic" w:hAnsi="Traditional Arabic" w:cs="Traditional Arabic"/>
          <w:sz w:val="32"/>
          <w:szCs w:val="32"/>
          <w:rtl/>
          <w:lang w:bidi="ar-MA"/>
        </w:rPr>
        <w:t>ر</w:t>
      </w:r>
      <w:r w:rsidR="00470B12" w:rsidRPr="00F907EB">
        <w:rPr>
          <w:rFonts w:ascii="Traditional Arabic" w:hAnsi="Traditional Arabic" w:cs="Traditional Arabic"/>
          <w:sz w:val="32"/>
          <w:szCs w:val="32"/>
          <w:rtl/>
          <w:lang w:bidi="ar-MA"/>
        </w:rPr>
        <w:t>ٌ</w:t>
      </w:r>
      <w:r w:rsidR="009B0972" w:rsidRPr="00F907EB">
        <w:rPr>
          <w:rFonts w:ascii="Traditional Arabic" w:hAnsi="Traditional Arabic" w:cs="Traditional Arabic"/>
          <w:sz w:val="32"/>
          <w:szCs w:val="32"/>
          <w:rtl/>
          <w:lang w:bidi="ar-MA"/>
        </w:rPr>
        <w:t xml:space="preserve"> لمصطلح الجمع بين الأدلة الشرعية فأقول: </w:t>
      </w:r>
    </w:p>
    <w:p w14:paraId="0B7F125D" w14:textId="77777777" w:rsidR="00281BE5" w:rsidRPr="00F907EB" w:rsidRDefault="009B0972" w:rsidP="00025415">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الجمع بين الأدلة الشرعية هو: " </w:t>
      </w:r>
      <w:r w:rsidR="003E50B1" w:rsidRPr="00F907EB">
        <w:rPr>
          <w:rFonts w:ascii="Traditional Arabic" w:hAnsi="Traditional Arabic" w:cs="Traditional Arabic"/>
          <w:b/>
          <w:bCs/>
          <w:sz w:val="32"/>
          <w:szCs w:val="32"/>
          <w:rtl/>
          <w:lang w:bidi="ar-MA"/>
        </w:rPr>
        <w:t>بيان</w:t>
      </w:r>
      <w:r w:rsidR="00470B12" w:rsidRPr="00F907EB">
        <w:rPr>
          <w:rFonts w:ascii="Traditional Arabic" w:hAnsi="Traditional Arabic" w:cs="Traditional Arabic"/>
          <w:b/>
          <w:bCs/>
          <w:sz w:val="32"/>
          <w:szCs w:val="32"/>
          <w:rtl/>
          <w:lang w:bidi="ar-MA"/>
        </w:rPr>
        <w:t>ُ</w:t>
      </w:r>
      <w:r w:rsidR="003E50B1" w:rsidRPr="00F907EB">
        <w:rPr>
          <w:rFonts w:ascii="Traditional Arabic" w:hAnsi="Traditional Arabic" w:cs="Traditional Arabic"/>
          <w:b/>
          <w:bCs/>
          <w:sz w:val="32"/>
          <w:szCs w:val="32"/>
          <w:rtl/>
          <w:lang w:bidi="ar-MA"/>
        </w:rPr>
        <w:t xml:space="preserve"> سبل الائتلاف</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بين الأدلة الشرعية التي ظاهر</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ها التعارض على وجه</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 xml:space="preserve"> يؤد</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b/>
          <w:bCs/>
          <w:sz w:val="32"/>
          <w:szCs w:val="32"/>
          <w:rtl/>
          <w:lang w:bidi="ar-MA"/>
        </w:rPr>
        <w:t>ي للعمل بها جميع</w:t>
      </w:r>
      <w:r w:rsidR="00025415">
        <w:rPr>
          <w:rFonts w:ascii="Traditional Arabic" w:hAnsi="Traditional Arabic" w:cs="Traditional Arabic" w:hint="cs"/>
          <w:b/>
          <w:bCs/>
          <w:sz w:val="32"/>
          <w:szCs w:val="32"/>
          <w:rtl/>
          <w:lang w:bidi="ar-MA"/>
        </w:rPr>
        <w:t>ً</w:t>
      </w:r>
      <w:r w:rsidRPr="00F907EB">
        <w:rPr>
          <w:rFonts w:ascii="Traditional Arabic" w:hAnsi="Traditional Arabic" w:cs="Traditional Arabic"/>
          <w:b/>
          <w:bCs/>
          <w:sz w:val="32"/>
          <w:szCs w:val="32"/>
          <w:rtl/>
          <w:lang w:bidi="ar-MA"/>
        </w:rPr>
        <w:t>ا</w:t>
      </w:r>
      <w:r w:rsidR="00AA0189" w:rsidRPr="00F907EB">
        <w:rPr>
          <w:rFonts w:ascii="Traditional Arabic" w:hAnsi="Traditional Arabic" w:cs="Traditional Arabic"/>
          <w:b/>
          <w:bCs/>
          <w:sz w:val="32"/>
          <w:szCs w:val="32"/>
          <w:rtl/>
          <w:lang w:bidi="ar-MA"/>
        </w:rPr>
        <w:t xml:space="preserve"> ولو من وجه</w:t>
      </w:r>
      <w:r w:rsidR="00470B12" w:rsidRPr="00F907EB">
        <w:rPr>
          <w:rFonts w:ascii="Traditional Arabic" w:hAnsi="Traditional Arabic" w:cs="Traditional Arabic"/>
          <w:b/>
          <w:bCs/>
          <w:sz w:val="32"/>
          <w:szCs w:val="32"/>
          <w:rtl/>
          <w:lang w:bidi="ar-MA"/>
        </w:rPr>
        <w:t>ٍ</w:t>
      </w:r>
      <w:r w:rsidRPr="00F907EB">
        <w:rPr>
          <w:rFonts w:ascii="Traditional Arabic" w:hAnsi="Traditional Arabic" w:cs="Traditional Arabic"/>
          <w:sz w:val="32"/>
          <w:szCs w:val="32"/>
          <w:rtl/>
          <w:lang w:bidi="ar-MA"/>
        </w:rPr>
        <w:t xml:space="preserve">". </w:t>
      </w:r>
    </w:p>
    <w:p w14:paraId="24F02A7E" w14:textId="77777777" w:rsidR="008836B0" w:rsidRPr="00025415" w:rsidRDefault="008836B0" w:rsidP="00025415">
      <w:pPr>
        <w:bidi/>
        <w:spacing w:after="0"/>
        <w:ind w:left="-1333" w:right="-1418"/>
        <w:jc w:val="both"/>
        <w:rPr>
          <w:rFonts w:ascii="Traditional Arabic" w:hAnsi="Traditional Arabic" w:cs="Traditional Arabic"/>
          <w:b/>
          <w:bCs/>
          <w:sz w:val="32"/>
          <w:szCs w:val="32"/>
          <w:rtl/>
          <w:lang w:bidi="ar-MA"/>
        </w:rPr>
      </w:pPr>
      <w:r w:rsidRPr="00025415">
        <w:rPr>
          <w:rFonts w:ascii="Traditional Arabic" w:hAnsi="Traditional Arabic" w:cs="Traditional Arabic"/>
          <w:b/>
          <w:bCs/>
          <w:sz w:val="32"/>
          <w:szCs w:val="32"/>
          <w:rtl/>
          <w:lang w:bidi="ar-MA"/>
        </w:rPr>
        <w:t>تحليل مفردات التعريف:</w:t>
      </w:r>
    </w:p>
    <w:p w14:paraId="2C9AD9CC" w14:textId="77777777" w:rsidR="008836B0" w:rsidRPr="00F907EB" w:rsidRDefault="008836B0" w:rsidP="00025415">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قولنا: " بيان"، جنس شمل كل أنواع البيانات.</w:t>
      </w:r>
    </w:p>
    <w:p w14:paraId="4BA23F86" w14:textId="77777777" w:rsidR="008836B0" w:rsidRPr="00F907EB" w:rsidRDefault="008836B0" w:rsidP="00025415">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وعبارة: "</w:t>
      </w:r>
      <w:r w:rsidR="003E50B1" w:rsidRPr="00F907EB">
        <w:rPr>
          <w:rFonts w:ascii="Traditional Arabic" w:hAnsi="Traditional Arabic" w:cs="Traditional Arabic"/>
          <w:sz w:val="32"/>
          <w:szCs w:val="32"/>
          <w:rtl/>
          <w:lang w:bidi="ar-MA"/>
        </w:rPr>
        <w:t>سب</w:t>
      </w:r>
      <w:r w:rsidR="00470B12" w:rsidRPr="00F907EB">
        <w:rPr>
          <w:rFonts w:ascii="Traditional Arabic" w:hAnsi="Traditional Arabic" w:cs="Traditional Arabic"/>
          <w:sz w:val="32"/>
          <w:szCs w:val="32"/>
          <w:rtl/>
          <w:lang w:bidi="ar-MA"/>
        </w:rPr>
        <w:t>ُ</w:t>
      </w:r>
      <w:r w:rsidR="00025415">
        <w:rPr>
          <w:rFonts w:ascii="Traditional Arabic" w:hAnsi="Traditional Arabic" w:cs="Traditional Arabic"/>
          <w:sz w:val="32"/>
          <w:szCs w:val="32"/>
          <w:rtl/>
          <w:lang w:bidi="ar-MA"/>
        </w:rPr>
        <w:t>ل ال</w:t>
      </w:r>
      <w:r w:rsidR="00025415">
        <w:rPr>
          <w:rFonts w:ascii="Traditional Arabic" w:hAnsi="Traditional Arabic" w:cs="Traditional Arabic" w:hint="cs"/>
          <w:sz w:val="32"/>
          <w:szCs w:val="32"/>
          <w:rtl/>
          <w:lang w:bidi="ar-MA"/>
        </w:rPr>
        <w:t>ائ</w:t>
      </w:r>
      <w:r w:rsidR="00F928CA" w:rsidRPr="00F907EB">
        <w:rPr>
          <w:rFonts w:ascii="Traditional Arabic" w:hAnsi="Traditional Arabic" w:cs="Traditional Arabic"/>
          <w:sz w:val="32"/>
          <w:szCs w:val="32"/>
          <w:rtl/>
          <w:lang w:bidi="ar-MA"/>
        </w:rPr>
        <w:t>تلاف"، قيد خرج به ما عداه</w:t>
      </w:r>
      <w:r w:rsidRPr="00F907EB">
        <w:rPr>
          <w:rFonts w:ascii="Traditional Arabic" w:hAnsi="Traditional Arabic" w:cs="Traditional Arabic"/>
          <w:sz w:val="32"/>
          <w:szCs w:val="32"/>
          <w:rtl/>
          <w:lang w:bidi="ar-MA"/>
        </w:rPr>
        <w:t xml:space="preserve"> </w:t>
      </w:r>
      <w:r w:rsidR="00F928CA" w:rsidRPr="00F907EB">
        <w:rPr>
          <w:rFonts w:ascii="Traditional Arabic" w:hAnsi="Traditional Arabic" w:cs="Traditional Arabic"/>
          <w:sz w:val="32"/>
          <w:szCs w:val="32"/>
          <w:rtl/>
          <w:lang w:bidi="ar-MA"/>
        </w:rPr>
        <w:t xml:space="preserve">من </w:t>
      </w:r>
      <w:r w:rsidR="00025415">
        <w:rPr>
          <w:rFonts w:ascii="Traditional Arabic" w:hAnsi="Traditional Arabic" w:cs="Traditional Arabic"/>
          <w:sz w:val="32"/>
          <w:szCs w:val="32"/>
          <w:rtl/>
          <w:lang w:bidi="ar-MA"/>
        </w:rPr>
        <w:t>البيانات الأخرى</w:t>
      </w:r>
      <w:r w:rsidR="00025415">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كبيان نسخ إحدى الأدلة المتعارضة، أو بيان وجه</w:t>
      </w:r>
      <w:r w:rsidR="00470B12"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الترجيح بين الأدلة المتعارضة</w:t>
      </w:r>
      <w:r w:rsidR="002C3577"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w:t>
      </w:r>
    </w:p>
    <w:p w14:paraId="2A6BDE68" w14:textId="77777777" w:rsidR="006B26A2" w:rsidRPr="00F907EB" w:rsidRDefault="00025415" w:rsidP="00025415">
      <w:pPr>
        <w:bidi/>
        <w:spacing w:after="0"/>
        <w:ind w:left="-1333" w:right="-1418"/>
        <w:jc w:val="both"/>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وعبارة: "</w:t>
      </w:r>
      <w:r w:rsidR="008836B0" w:rsidRPr="00F907EB">
        <w:rPr>
          <w:rFonts w:ascii="Traditional Arabic" w:hAnsi="Traditional Arabic" w:cs="Traditional Arabic"/>
          <w:sz w:val="32"/>
          <w:szCs w:val="32"/>
          <w:rtl/>
          <w:lang w:bidi="ar-MA"/>
        </w:rPr>
        <w:t>الأدلة الشرعية"، قيد أخرج الأدلة الأخرى غير الشرعية، الأدل</w:t>
      </w:r>
      <w:r w:rsidR="00470B12" w:rsidRPr="00F907EB">
        <w:rPr>
          <w:rFonts w:ascii="Traditional Arabic" w:hAnsi="Traditional Arabic" w:cs="Traditional Arabic"/>
          <w:sz w:val="32"/>
          <w:szCs w:val="32"/>
          <w:rtl/>
          <w:lang w:bidi="ar-MA"/>
        </w:rPr>
        <w:t>َّ</w:t>
      </w:r>
      <w:r w:rsidR="008836B0" w:rsidRPr="00F907EB">
        <w:rPr>
          <w:rFonts w:ascii="Traditional Arabic" w:hAnsi="Traditional Arabic" w:cs="Traditional Arabic"/>
          <w:sz w:val="32"/>
          <w:szCs w:val="32"/>
          <w:rtl/>
          <w:lang w:bidi="ar-MA"/>
        </w:rPr>
        <w:t>ة العادية، والأدلة الحس</w:t>
      </w:r>
      <w:r w:rsidR="00470B12" w:rsidRPr="00F907EB">
        <w:rPr>
          <w:rFonts w:ascii="Traditional Arabic" w:hAnsi="Traditional Arabic" w:cs="Traditional Arabic"/>
          <w:sz w:val="32"/>
          <w:szCs w:val="32"/>
          <w:rtl/>
          <w:lang w:bidi="ar-MA"/>
        </w:rPr>
        <w:t>ّ</w:t>
      </w:r>
      <w:r w:rsidR="008836B0" w:rsidRPr="00F907EB">
        <w:rPr>
          <w:rFonts w:ascii="Traditional Arabic" w:hAnsi="Traditional Arabic" w:cs="Traditional Arabic"/>
          <w:sz w:val="32"/>
          <w:szCs w:val="32"/>
          <w:rtl/>
          <w:lang w:bidi="ar-MA"/>
        </w:rPr>
        <w:t>ية، والأدلة العقلية.</w:t>
      </w:r>
    </w:p>
    <w:p w14:paraId="074016BF" w14:textId="77777777" w:rsidR="006B26A2" w:rsidRPr="00F907EB" w:rsidRDefault="00025415" w:rsidP="00025415">
      <w:pPr>
        <w:bidi/>
        <w:spacing w:after="0"/>
        <w:ind w:left="-1333" w:right="-1418"/>
        <w:jc w:val="both"/>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وعبارة: "</w:t>
      </w:r>
      <w:r w:rsidR="006B26A2" w:rsidRPr="00F907EB">
        <w:rPr>
          <w:rFonts w:ascii="Traditional Arabic" w:hAnsi="Traditional Arabic" w:cs="Traditional Arabic"/>
          <w:sz w:val="32"/>
          <w:szCs w:val="32"/>
          <w:rtl/>
          <w:lang w:bidi="ar-MA"/>
        </w:rPr>
        <w:t>ظاهرها التعارض"، قيد أخرج الأدلة الشرعية التي لا تعارض بينها، فهي أدلة متآلفة</w:t>
      </w:r>
      <w:r w:rsidR="00470B12" w:rsidRPr="00F907EB">
        <w:rPr>
          <w:rFonts w:ascii="Traditional Arabic" w:hAnsi="Traditional Arabic" w:cs="Traditional Arabic"/>
          <w:sz w:val="32"/>
          <w:szCs w:val="32"/>
          <w:rtl/>
          <w:lang w:bidi="ar-MA"/>
        </w:rPr>
        <w:t>ٌ</w:t>
      </w:r>
      <w:r w:rsidR="006B26A2" w:rsidRPr="00F907EB">
        <w:rPr>
          <w:rFonts w:ascii="Traditional Arabic" w:hAnsi="Traditional Arabic" w:cs="Traditional Arabic"/>
          <w:sz w:val="32"/>
          <w:szCs w:val="32"/>
          <w:rtl/>
          <w:lang w:bidi="ar-MA"/>
        </w:rPr>
        <w:t>، لا تحتاج لبيان وجه توافقها.</w:t>
      </w:r>
    </w:p>
    <w:p w14:paraId="40B5647E" w14:textId="77777777" w:rsidR="0054157E" w:rsidRPr="00F907EB" w:rsidRDefault="00025415" w:rsidP="00025415">
      <w:pPr>
        <w:bidi/>
        <w:spacing w:after="0"/>
        <w:ind w:left="-1333" w:right="-1418"/>
        <w:jc w:val="both"/>
        <w:rPr>
          <w:rFonts w:ascii="Traditional Arabic" w:hAnsi="Traditional Arabic" w:cs="Traditional Arabic"/>
          <w:sz w:val="32"/>
          <w:szCs w:val="32"/>
          <w:rtl/>
        </w:rPr>
      </w:pPr>
      <w:r>
        <w:rPr>
          <w:rFonts w:ascii="Traditional Arabic" w:hAnsi="Traditional Arabic" w:cs="Traditional Arabic"/>
          <w:sz w:val="32"/>
          <w:szCs w:val="32"/>
          <w:rtl/>
          <w:lang w:bidi="ar-MA"/>
        </w:rPr>
        <w:t>وعبارة: "</w:t>
      </w:r>
      <w:r w:rsidR="005044DA" w:rsidRPr="00F907EB">
        <w:rPr>
          <w:rFonts w:ascii="Traditional Arabic" w:hAnsi="Traditional Arabic" w:cs="Traditional Arabic"/>
          <w:sz w:val="32"/>
          <w:szCs w:val="32"/>
          <w:rtl/>
          <w:lang w:bidi="ar-MA"/>
        </w:rPr>
        <w:t>على وجه يؤ</w:t>
      </w:r>
      <w:r w:rsidR="00470B12" w:rsidRPr="00F907EB">
        <w:rPr>
          <w:rFonts w:ascii="Traditional Arabic" w:hAnsi="Traditional Arabic" w:cs="Traditional Arabic"/>
          <w:sz w:val="32"/>
          <w:szCs w:val="32"/>
          <w:rtl/>
          <w:lang w:bidi="ar-MA"/>
        </w:rPr>
        <w:t>َ</w:t>
      </w:r>
      <w:r w:rsidR="005044DA" w:rsidRPr="00F907EB">
        <w:rPr>
          <w:rFonts w:ascii="Traditional Arabic" w:hAnsi="Traditional Arabic" w:cs="Traditional Arabic"/>
          <w:sz w:val="32"/>
          <w:szCs w:val="32"/>
          <w:rtl/>
          <w:lang w:bidi="ar-MA"/>
        </w:rPr>
        <w:t>د</w:t>
      </w:r>
      <w:r w:rsidR="00470B12" w:rsidRPr="00F907EB">
        <w:rPr>
          <w:rFonts w:ascii="Traditional Arabic" w:hAnsi="Traditional Arabic" w:cs="Traditional Arabic"/>
          <w:sz w:val="32"/>
          <w:szCs w:val="32"/>
          <w:rtl/>
          <w:lang w:bidi="ar-MA"/>
        </w:rPr>
        <w:t>ّ</w:t>
      </w:r>
      <w:r w:rsidR="005044DA" w:rsidRPr="00F907EB">
        <w:rPr>
          <w:rFonts w:ascii="Traditional Arabic" w:hAnsi="Traditional Arabic" w:cs="Traditional Arabic"/>
          <w:sz w:val="32"/>
          <w:szCs w:val="32"/>
          <w:rtl/>
          <w:lang w:bidi="ar-MA"/>
        </w:rPr>
        <w:t>ي للعمل بها جميع</w:t>
      </w:r>
      <w:r>
        <w:rPr>
          <w:rFonts w:ascii="Traditional Arabic" w:hAnsi="Traditional Arabic" w:cs="Traditional Arabic" w:hint="cs"/>
          <w:sz w:val="32"/>
          <w:szCs w:val="32"/>
          <w:rtl/>
          <w:lang w:bidi="ar-MA"/>
        </w:rPr>
        <w:t>ً</w:t>
      </w:r>
      <w:r w:rsidR="005044DA" w:rsidRPr="00F907EB">
        <w:rPr>
          <w:rFonts w:ascii="Traditional Arabic" w:hAnsi="Traditional Arabic" w:cs="Traditional Arabic"/>
          <w:sz w:val="32"/>
          <w:szCs w:val="32"/>
          <w:rtl/>
          <w:lang w:bidi="ar-MA"/>
        </w:rPr>
        <w:t>ا"، قيد أخرج ما يعرف عند الأصوليين بتساقط الأدلة المتعارضة</w:t>
      </w:r>
      <w:r w:rsidR="009C0D9A" w:rsidRPr="00F907EB">
        <w:rPr>
          <w:rFonts w:ascii="Traditional Arabic" w:hAnsi="Traditional Arabic" w:cs="Traditional Arabic"/>
          <w:sz w:val="32"/>
          <w:szCs w:val="32"/>
          <w:rtl/>
          <w:lang w:bidi="ar-MA"/>
        </w:rPr>
        <w:t>ِ</w:t>
      </w:r>
      <w:r w:rsidR="005044DA" w:rsidRPr="00F907EB">
        <w:rPr>
          <w:rFonts w:ascii="Traditional Arabic" w:hAnsi="Traditional Arabic" w:cs="Traditional Arabic"/>
          <w:sz w:val="32"/>
          <w:szCs w:val="32"/>
          <w:rtl/>
          <w:lang w:bidi="ar-MA"/>
        </w:rPr>
        <w:t>، أو الت</w:t>
      </w:r>
      <w:r w:rsidR="009C0D9A" w:rsidRPr="00F907EB">
        <w:rPr>
          <w:rFonts w:ascii="Traditional Arabic" w:hAnsi="Traditional Arabic" w:cs="Traditional Arabic"/>
          <w:sz w:val="32"/>
          <w:szCs w:val="32"/>
          <w:rtl/>
          <w:lang w:bidi="ar-MA"/>
        </w:rPr>
        <w:t>ّ</w:t>
      </w:r>
      <w:r w:rsidR="005044DA" w:rsidRPr="00F907EB">
        <w:rPr>
          <w:rFonts w:ascii="Traditional Arabic" w:hAnsi="Traditional Arabic" w:cs="Traditional Arabic"/>
          <w:sz w:val="32"/>
          <w:szCs w:val="32"/>
          <w:rtl/>
          <w:lang w:bidi="ar-MA"/>
        </w:rPr>
        <w:t>خي</w:t>
      </w:r>
      <w:r w:rsidR="00A96F3E" w:rsidRPr="00F907EB">
        <w:rPr>
          <w:rFonts w:ascii="Traditional Arabic" w:hAnsi="Traditional Arabic" w:cs="Traditional Arabic"/>
          <w:sz w:val="32"/>
          <w:szCs w:val="32"/>
          <w:rtl/>
          <w:lang w:bidi="ar-MA"/>
        </w:rPr>
        <w:t>ي</w:t>
      </w:r>
      <w:r w:rsidR="005044DA" w:rsidRPr="00F907EB">
        <w:rPr>
          <w:rFonts w:ascii="Traditional Arabic" w:hAnsi="Traditional Arabic" w:cs="Traditional Arabic"/>
          <w:sz w:val="32"/>
          <w:szCs w:val="32"/>
          <w:rtl/>
          <w:lang w:bidi="ar-MA"/>
        </w:rPr>
        <w:t xml:space="preserve">ر بينها وإهمال إحداها، </w:t>
      </w:r>
      <w:r w:rsidR="00682C96" w:rsidRPr="00F907EB">
        <w:rPr>
          <w:rFonts w:ascii="Traditional Arabic" w:hAnsi="Traditional Arabic" w:cs="Traditional Arabic"/>
          <w:sz w:val="32"/>
          <w:szCs w:val="32"/>
          <w:rtl/>
          <w:lang w:bidi="ar-MA"/>
        </w:rPr>
        <w:t>أو الترجيح بينها، أو القول بنسخ بعضها،</w:t>
      </w:r>
      <w:r w:rsidR="003E50B1" w:rsidRPr="00F907EB">
        <w:rPr>
          <w:rFonts w:ascii="Traditional Arabic" w:hAnsi="Traditional Arabic" w:cs="Traditional Arabic"/>
          <w:sz w:val="32"/>
          <w:szCs w:val="32"/>
          <w:rtl/>
          <w:lang w:bidi="ar-MA"/>
        </w:rPr>
        <w:t xml:space="preserve"> </w:t>
      </w:r>
      <w:r w:rsidR="005044DA" w:rsidRPr="00F907EB">
        <w:rPr>
          <w:rFonts w:ascii="Traditional Arabic" w:hAnsi="Traditional Arabic" w:cs="Traditional Arabic"/>
          <w:sz w:val="32"/>
          <w:szCs w:val="32"/>
          <w:rtl/>
          <w:lang w:bidi="ar-MA"/>
        </w:rPr>
        <w:t>عندما يتعذ</w:t>
      </w:r>
      <w:r w:rsidR="008F1295" w:rsidRPr="00F907EB">
        <w:rPr>
          <w:rFonts w:ascii="Traditional Arabic" w:hAnsi="Traditional Arabic" w:cs="Traditional Arabic"/>
          <w:sz w:val="32"/>
          <w:szCs w:val="32"/>
          <w:rtl/>
          <w:lang w:bidi="ar-MA"/>
        </w:rPr>
        <w:t>ر على المجتهد الجمع</w:t>
      </w:r>
      <w:r w:rsidR="009C0D9A" w:rsidRPr="00F907EB">
        <w:rPr>
          <w:rFonts w:ascii="Traditional Arabic" w:hAnsi="Traditional Arabic" w:cs="Traditional Arabic"/>
          <w:sz w:val="32"/>
          <w:szCs w:val="32"/>
          <w:rtl/>
          <w:lang w:bidi="ar-MA"/>
        </w:rPr>
        <w:t>ُ</w:t>
      </w:r>
      <w:r w:rsidR="008F1295" w:rsidRPr="00F907EB">
        <w:rPr>
          <w:rFonts w:ascii="Traditional Arabic" w:hAnsi="Traditional Arabic" w:cs="Traditional Arabic"/>
          <w:sz w:val="32"/>
          <w:szCs w:val="32"/>
          <w:rtl/>
          <w:lang w:bidi="ar-MA"/>
        </w:rPr>
        <w:t xml:space="preserve"> بينها</w:t>
      </w:r>
      <w:r w:rsidR="00682C96" w:rsidRPr="00F907EB">
        <w:rPr>
          <w:rFonts w:ascii="Traditional Arabic" w:hAnsi="Traditional Arabic" w:cs="Traditional Arabic"/>
          <w:sz w:val="32"/>
          <w:szCs w:val="32"/>
          <w:rtl/>
          <w:lang w:bidi="ar-MA"/>
        </w:rPr>
        <w:t xml:space="preserve"> بوجه</w:t>
      </w:r>
      <w:r w:rsidR="009C0D9A" w:rsidRPr="00F907EB">
        <w:rPr>
          <w:rFonts w:ascii="Traditional Arabic" w:hAnsi="Traditional Arabic" w:cs="Traditional Arabic"/>
          <w:sz w:val="32"/>
          <w:szCs w:val="32"/>
          <w:rtl/>
          <w:lang w:bidi="ar-MA"/>
        </w:rPr>
        <w:t>ٍ</w:t>
      </w:r>
      <w:r w:rsidR="00682C96" w:rsidRPr="00F907EB">
        <w:rPr>
          <w:rFonts w:ascii="Traditional Arabic" w:hAnsi="Traditional Arabic" w:cs="Traditional Arabic"/>
          <w:sz w:val="32"/>
          <w:szCs w:val="32"/>
          <w:rtl/>
          <w:lang w:bidi="ar-MA"/>
        </w:rPr>
        <w:t xml:space="preserve"> من الوجوه. </w:t>
      </w:r>
    </w:p>
    <w:p w14:paraId="09DD1E14" w14:textId="77777777" w:rsidR="003F7B96" w:rsidRPr="00025415" w:rsidRDefault="003F7B96" w:rsidP="00C836F4">
      <w:pPr>
        <w:spacing w:after="0"/>
        <w:rPr>
          <w:rFonts w:ascii="Traditional Arabic" w:hAnsi="Traditional Arabic" w:cs="Traditional Arabic"/>
          <w:b/>
          <w:bCs/>
          <w:sz w:val="32"/>
          <w:szCs w:val="32"/>
          <w:lang w:val="en-US" w:bidi="ar-MA"/>
        </w:rPr>
      </w:pPr>
      <w:r w:rsidRPr="00F907EB">
        <w:rPr>
          <w:rFonts w:ascii="Traditional Arabic" w:hAnsi="Traditional Arabic" w:cs="Traditional Arabic"/>
          <w:b/>
          <w:bCs/>
          <w:sz w:val="32"/>
          <w:szCs w:val="32"/>
          <w:rtl/>
          <w:lang w:bidi="ar-MA"/>
        </w:rPr>
        <w:br w:type="page"/>
      </w:r>
    </w:p>
    <w:p w14:paraId="02D792C0" w14:textId="77777777" w:rsidR="002E629B" w:rsidRPr="00F907EB" w:rsidRDefault="004762F4" w:rsidP="007B7279">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lastRenderedPageBreak/>
        <w:t xml:space="preserve">المبحث الثاني: شروط الجمع بين </w:t>
      </w:r>
      <w:proofErr w:type="gramStart"/>
      <w:r w:rsidRPr="00F907EB">
        <w:rPr>
          <w:rFonts w:ascii="Traditional Arabic" w:hAnsi="Traditional Arabic" w:cs="Traditional Arabic"/>
          <w:b/>
          <w:bCs/>
          <w:sz w:val="32"/>
          <w:szCs w:val="32"/>
          <w:rtl/>
          <w:lang w:bidi="ar-MA"/>
        </w:rPr>
        <w:t>الأدلة</w:t>
      </w:r>
      <w:r w:rsidR="003F7B96" w:rsidRPr="00F907EB">
        <w:rPr>
          <w:rFonts w:ascii="Traditional Arabic" w:hAnsi="Traditional Arabic" w:cs="Traditional Arabic"/>
          <w:b/>
          <w:bCs/>
          <w:sz w:val="32"/>
          <w:szCs w:val="32"/>
          <w:lang w:bidi="ar-MA"/>
        </w:rPr>
        <w:t xml:space="preserve"> </w:t>
      </w:r>
      <w:r w:rsidR="003F7B96" w:rsidRPr="00F907EB">
        <w:rPr>
          <w:rFonts w:ascii="Traditional Arabic" w:hAnsi="Traditional Arabic" w:cs="Traditional Arabic"/>
          <w:b/>
          <w:bCs/>
          <w:sz w:val="32"/>
          <w:szCs w:val="32"/>
          <w:rtl/>
          <w:lang w:bidi="ar-MA"/>
        </w:rPr>
        <w:t xml:space="preserve"> عند</w:t>
      </w:r>
      <w:proofErr w:type="gramEnd"/>
      <w:r w:rsidR="003F7B96" w:rsidRPr="00F907EB">
        <w:rPr>
          <w:rFonts w:ascii="Traditional Arabic" w:hAnsi="Traditional Arabic" w:cs="Traditional Arabic"/>
          <w:b/>
          <w:bCs/>
          <w:sz w:val="32"/>
          <w:szCs w:val="32"/>
          <w:rtl/>
          <w:lang w:bidi="ar-MA"/>
        </w:rPr>
        <w:t xml:space="preserve"> المالكية</w:t>
      </w:r>
    </w:p>
    <w:p w14:paraId="23258D0B" w14:textId="77777777" w:rsidR="00795057" w:rsidRPr="00F907EB" w:rsidRDefault="009406C4" w:rsidP="007B7279">
      <w:pPr>
        <w:bidi/>
        <w:spacing w:after="0"/>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اشترط العلماء </w:t>
      </w:r>
      <w:r w:rsidR="00D402A1" w:rsidRPr="00F907EB">
        <w:rPr>
          <w:rFonts w:ascii="Traditional Arabic" w:hAnsi="Traditional Arabic" w:cs="Traditional Arabic"/>
          <w:sz w:val="32"/>
          <w:szCs w:val="32"/>
          <w:rtl/>
          <w:lang w:bidi="ar-MA"/>
        </w:rPr>
        <w:t>في الأدلة الش</w:t>
      </w:r>
      <w:r w:rsidR="009C0D9A" w:rsidRPr="00F907EB">
        <w:rPr>
          <w:rFonts w:ascii="Traditional Arabic" w:hAnsi="Traditional Arabic" w:cs="Traditional Arabic"/>
          <w:sz w:val="32"/>
          <w:szCs w:val="32"/>
          <w:rtl/>
          <w:lang w:bidi="ar-MA"/>
        </w:rPr>
        <w:t>ّ</w:t>
      </w:r>
      <w:r w:rsidR="00D402A1" w:rsidRPr="00F907EB">
        <w:rPr>
          <w:rFonts w:ascii="Traditional Arabic" w:hAnsi="Traditional Arabic" w:cs="Traditional Arabic"/>
          <w:sz w:val="32"/>
          <w:szCs w:val="32"/>
          <w:rtl/>
          <w:lang w:bidi="ar-MA"/>
        </w:rPr>
        <w:t>رعية التي ي</w:t>
      </w:r>
      <w:r w:rsidR="009C0D9A" w:rsidRPr="00F907EB">
        <w:rPr>
          <w:rFonts w:ascii="Traditional Arabic" w:hAnsi="Traditional Arabic" w:cs="Traditional Arabic"/>
          <w:sz w:val="32"/>
          <w:szCs w:val="32"/>
          <w:rtl/>
          <w:lang w:bidi="ar-MA"/>
        </w:rPr>
        <w:t>ُ</w:t>
      </w:r>
      <w:r w:rsidR="00D402A1" w:rsidRPr="00F907EB">
        <w:rPr>
          <w:rFonts w:ascii="Traditional Arabic" w:hAnsi="Traditional Arabic" w:cs="Traditional Arabic"/>
          <w:sz w:val="32"/>
          <w:szCs w:val="32"/>
          <w:rtl/>
          <w:lang w:bidi="ar-MA"/>
        </w:rPr>
        <w:t>ر</w:t>
      </w:r>
      <w:r w:rsidR="009C0D9A" w:rsidRPr="00F907EB">
        <w:rPr>
          <w:rFonts w:ascii="Traditional Arabic" w:hAnsi="Traditional Arabic" w:cs="Traditional Arabic"/>
          <w:sz w:val="32"/>
          <w:szCs w:val="32"/>
          <w:rtl/>
          <w:lang w:bidi="ar-MA"/>
        </w:rPr>
        <w:t>َ</w:t>
      </w:r>
      <w:r w:rsidR="00D402A1" w:rsidRPr="00F907EB">
        <w:rPr>
          <w:rFonts w:ascii="Traditional Arabic" w:hAnsi="Traditional Arabic" w:cs="Traditional Arabic"/>
          <w:sz w:val="32"/>
          <w:szCs w:val="32"/>
          <w:rtl/>
          <w:lang w:bidi="ar-MA"/>
        </w:rPr>
        <w:t>اد الجمع بينها شروط</w:t>
      </w:r>
      <w:r w:rsidR="007B7279">
        <w:rPr>
          <w:rFonts w:ascii="Traditional Arabic" w:hAnsi="Traditional Arabic" w:cs="Traditional Arabic" w:hint="cs"/>
          <w:sz w:val="32"/>
          <w:szCs w:val="32"/>
          <w:rtl/>
          <w:lang w:bidi="ar-MA"/>
        </w:rPr>
        <w:t>ً</w:t>
      </w:r>
      <w:r w:rsidR="00D402A1" w:rsidRPr="00F907EB">
        <w:rPr>
          <w:rFonts w:ascii="Traditional Arabic" w:hAnsi="Traditional Arabic" w:cs="Traditional Arabic"/>
          <w:sz w:val="32"/>
          <w:szCs w:val="32"/>
          <w:rtl/>
          <w:lang w:bidi="ar-MA"/>
        </w:rPr>
        <w:t>ا لا بد من توف</w:t>
      </w:r>
      <w:r w:rsidR="009C0D9A" w:rsidRPr="00F907EB">
        <w:rPr>
          <w:rFonts w:ascii="Traditional Arabic" w:hAnsi="Traditional Arabic" w:cs="Traditional Arabic"/>
          <w:sz w:val="32"/>
          <w:szCs w:val="32"/>
          <w:rtl/>
          <w:lang w:bidi="ar-MA"/>
        </w:rPr>
        <w:t>ُّ</w:t>
      </w:r>
      <w:r w:rsidR="00D402A1" w:rsidRPr="00F907EB">
        <w:rPr>
          <w:rFonts w:ascii="Traditional Arabic" w:hAnsi="Traditional Arabic" w:cs="Traditional Arabic"/>
          <w:sz w:val="32"/>
          <w:szCs w:val="32"/>
          <w:rtl/>
          <w:lang w:bidi="ar-MA"/>
        </w:rPr>
        <w:t>رها فيها، فليست الأدلة</w:t>
      </w:r>
      <w:r w:rsidR="009C0D9A" w:rsidRPr="00F907EB">
        <w:rPr>
          <w:rFonts w:ascii="Traditional Arabic" w:hAnsi="Traditional Arabic" w:cs="Traditional Arabic"/>
          <w:sz w:val="32"/>
          <w:szCs w:val="32"/>
          <w:rtl/>
          <w:lang w:bidi="ar-MA"/>
        </w:rPr>
        <w:t>ُ</w:t>
      </w:r>
      <w:r w:rsidR="00D402A1" w:rsidRPr="00F907EB">
        <w:rPr>
          <w:rFonts w:ascii="Traditional Arabic" w:hAnsi="Traditional Arabic" w:cs="Traditional Arabic"/>
          <w:sz w:val="32"/>
          <w:szCs w:val="32"/>
          <w:rtl/>
          <w:lang w:bidi="ar-MA"/>
        </w:rPr>
        <w:t xml:space="preserve"> كلها في منزلة متساوية، و</w:t>
      </w:r>
      <w:r w:rsidR="00BF4DFE" w:rsidRPr="00F907EB">
        <w:rPr>
          <w:rFonts w:ascii="Traditional Arabic" w:hAnsi="Traditional Arabic" w:cs="Traditional Arabic"/>
          <w:sz w:val="32"/>
          <w:szCs w:val="32"/>
          <w:rtl/>
          <w:lang w:bidi="ar-MA"/>
        </w:rPr>
        <w:t xml:space="preserve">على </w:t>
      </w:r>
      <w:r w:rsidR="007B7279">
        <w:rPr>
          <w:rFonts w:ascii="Traditional Arabic" w:hAnsi="Traditional Arabic" w:cs="Traditional Arabic"/>
          <w:sz w:val="32"/>
          <w:szCs w:val="32"/>
          <w:rtl/>
          <w:lang w:bidi="ar-MA"/>
        </w:rPr>
        <w:t>وز</w:t>
      </w:r>
      <w:r w:rsidR="00D402A1" w:rsidRPr="00F907EB">
        <w:rPr>
          <w:rFonts w:ascii="Traditional Arabic" w:hAnsi="Traditional Arabic" w:cs="Traditional Arabic"/>
          <w:sz w:val="32"/>
          <w:szCs w:val="32"/>
          <w:rtl/>
          <w:lang w:bidi="ar-MA"/>
        </w:rPr>
        <w:t>ن واحد في القو</w:t>
      </w:r>
      <w:r w:rsidR="009C0D9A" w:rsidRPr="00F907EB">
        <w:rPr>
          <w:rFonts w:ascii="Traditional Arabic" w:hAnsi="Traditional Arabic" w:cs="Traditional Arabic"/>
          <w:sz w:val="32"/>
          <w:szCs w:val="32"/>
          <w:rtl/>
          <w:lang w:bidi="ar-MA"/>
        </w:rPr>
        <w:t>ّ</w:t>
      </w:r>
      <w:r w:rsidR="00D402A1" w:rsidRPr="00F907EB">
        <w:rPr>
          <w:rFonts w:ascii="Traditional Arabic" w:hAnsi="Traditional Arabic" w:cs="Traditional Arabic"/>
          <w:sz w:val="32"/>
          <w:szCs w:val="32"/>
          <w:rtl/>
          <w:lang w:bidi="ar-MA"/>
        </w:rPr>
        <w:t>ة وال</w:t>
      </w:r>
      <w:r w:rsidR="00FE54EF" w:rsidRPr="00F907EB">
        <w:rPr>
          <w:rFonts w:ascii="Traditional Arabic" w:hAnsi="Traditional Arabic" w:cs="Traditional Arabic"/>
          <w:sz w:val="32"/>
          <w:szCs w:val="32"/>
          <w:rtl/>
          <w:lang w:bidi="ar-MA"/>
        </w:rPr>
        <w:t>و</w:t>
      </w:r>
      <w:r w:rsidR="00D402A1" w:rsidRPr="00F907EB">
        <w:rPr>
          <w:rFonts w:ascii="Traditional Arabic" w:hAnsi="Traditional Arabic" w:cs="Traditional Arabic"/>
          <w:sz w:val="32"/>
          <w:szCs w:val="32"/>
          <w:rtl/>
          <w:lang w:bidi="ar-MA"/>
        </w:rPr>
        <w:t>ضوح، كل دليل يق</w:t>
      </w:r>
      <w:r w:rsidR="009C0D9A" w:rsidRPr="00F907EB">
        <w:rPr>
          <w:rFonts w:ascii="Traditional Arabic" w:hAnsi="Traditional Arabic" w:cs="Traditional Arabic"/>
          <w:sz w:val="32"/>
          <w:szCs w:val="32"/>
          <w:rtl/>
          <w:lang w:bidi="ar-MA"/>
        </w:rPr>
        <w:t>ْ</w:t>
      </w:r>
      <w:r w:rsidR="00D402A1" w:rsidRPr="00F907EB">
        <w:rPr>
          <w:rFonts w:ascii="Traditional Arabic" w:hAnsi="Traditional Arabic" w:cs="Traditional Arabic"/>
          <w:sz w:val="32"/>
          <w:szCs w:val="32"/>
          <w:rtl/>
          <w:lang w:bidi="ar-MA"/>
        </w:rPr>
        <w:t>وى على معا</w:t>
      </w:r>
      <w:r w:rsidR="00B32519" w:rsidRPr="00F907EB">
        <w:rPr>
          <w:rFonts w:ascii="Traditional Arabic" w:hAnsi="Traditional Arabic" w:cs="Traditional Arabic"/>
          <w:sz w:val="32"/>
          <w:szCs w:val="32"/>
          <w:rtl/>
          <w:lang w:bidi="ar-MA"/>
        </w:rPr>
        <w:t>رضة دليل آخر في الح</w:t>
      </w:r>
      <w:r w:rsidR="009C0D9A" w:rsidRPr="00F907EB">
        <w:rPr>
          <w:rFonts w:ascii="Traditional Arabic" w:hAnsi="Traditional Arabic" w:cs="Traditional Arabic"/>
          <w:sz w:val="32"/>
          <w:szCs w:val="32"/>
          <w:rtl/>
          <w:lang w:bidi="ar-MA"/>
        </w:rPr>
        <w:t>ُ</w:t>
      </w:r>
      <w:r w:rsidR="00B32519" w:rsidRPr="00F907EB">
        <w:rPr>
          <w:rFonts w:ascii="Traditional Arabic" w:hAnsi="Traditional Arabic" w:cs="Traditional Arabic"/>
          <w:sz w:val="32"/>
          <w:szCs w:val="32"/>
          <w:rtl/>
          <w:lang w:bidi="ar-MA"/>
        </w:rPr>
        <w:t>ج</w:t>
      </w:r>
      <w:r w:rsidR="009C0D9A" w:rsidRPr="00F907EB">
        <w:rPr>
          <w:rFonts w:ascii="Traditional Arabic" w:hAnsi="Traditional Arabic" w:cs="Traditional Arabic"/>
          <w:sz w:val="32"/>
          <w:szCs w:val="32"/>
          <w:rtl/>
          <w:lang w:bidi="ar-MA"/>
        </w:rPr>
        <w:t>ِّ</w:t>
      </w:r>
      <w:r w:rsidR="00211631" w:rsidRPr="00F907EB">
        <w:rPr>
          <w:rFonts w:ascii="Traditional Arabic" w:hAnsi="Traditional Arabic" w:cs="Traditional Arabic"/>
          <w:sz w:val="32"/>
          <w:szCs w:val="32"/>
          <w:rtl/>
          <w:lang w:bidi="ar-MA"/>
        </w:rPr>
        <w:t>ي</w:t>
      </w:r>
      <w:r w:rsidR="00B32519" w:rsidRPr="00F907EB">
        <w:rPr>
          <w:rFonts w:ascii="Traditional Arabic" w:hAnsi="Traditional Arabic" w:cs="Traditional Arabic"/>
          <w:sz w:val="32"/>
          <w:szCs w:val="32"/>
          <w:rtl/>
          <w:lang w:bidi="ar-MA"/>
        </w:rPr>
        <w:t xml:space="preserve">ة والبرهان، </w:t>
      </w:r>
      <w:r w:rsidR="00795057" w:rsidRPr="00F907EB">
        <w:rPr>
          <w:rFonts w:ascii="Traditional Arabic" w:hAnsi="Traditional Arabic" w:cs="Traditional Arabic"/>
          <w:sz w:val="32"/>
          <w:szCs w:val="32"/>
          <w:rtl/>
          <w:lang w:bidi="ar-MA"/>
        </w:rPr>
        <w:t>وليس كل ناظر في الدليل يستطيع أن يقوم</w:t>
      </w:r>
      <w:r w:rsidR="009C0D9A" w:rsidRPr="00F907EB">
        <w:rPr>
          <w:rFonts w:ascii="Traditional Arabic" w:hAnsi="Traditional Arabic" w:cs="Traditional Arabic"/>
          <w:sz w:val="32"/>
          <w:szCs w:val="32"/>
          <w:rtl/>
          <w:lang w:bidi="ar-MA"/>
        </w:rPr>
        <w:t>َ</w:t>
      </w:r>
      <w:r w:rsidR="00795057" w:rsidRPr="00F907EB">
        <w:rPr>
          <w:rFonts w:ascii="Traditional Arabic" w:hAnsi="Traditional Arabic" w:cs="Traditional Arabic"/>
          <w:sz w:val="32"/>
          <w:szCs w:val="32"/>
          <w:rtl/>
          <w:lang w:bidi="ar-MA"/>
        </w:rPr>
        <w:t xml:space="preserve"> بعملية الجمع هاته، فليست الأدلة كل</w:t>
      </w:r>
      <w:r w:rsidR="009C0D9A" w:rsidRPr="00F907EB">
        <w:rPr>
          <w:rFonts w:ascii="Traditional Arabic" w:hAnsi="Traditional Arabic" w:cs="Traditional Arabic"/>
          <w:sz w:val="32"/>
          <w:szCs w:val="32"/>
          <w:rtl/>
          <w:lang w:bidi="ar-MA"/>
        </w:rPr>
        <w:t>َ</w:t>
      </w:r>
      <w:r w:rsidR="00795057" w:rsidRPr="00F907EB">
        <w:rPr>
          <w:rFonts w:ascii="Traditional Arabic" w:hAnsi="Traditional Arabic" w:cs="Traditional Arabic"/>
          <w:sz w:val="32"/>
          <w:szCs w:val="32"/>
          <w:rtl/>
          <w:lang w:bidi="ar-MA"/>
        </w:rPr>
        <w:t>أ</w:t>
      </w:r>
      <w:r w:rsidR="007B7279">
        <w:rPr>
          <w:rFonts w:ascii="Traditional Arabic" w:hAnsi="Traditional Arabic" w:cs="Traditional Arabic" w:hint="cs"/>
          <w:sz w:val="32"/>
          <w:szCs w:val="32"/>
          <w:rtl/>
          <w:lang w:bidi="ar-MA"/>
        </w:rPr>
        <w:t>ً</w:t>
      </w:r>
      <w:r w:rsidR="00795057" w:rsidRPr="00F907EB">
        <w:rPr>
          <w:rFonts w:ascii="Traditional Arabic" w:hAnsi="Traditional Arabic" w:cs="Traditional Arabic"/>
          <w:sz w:val="32"/>
          <w:szCs w:val="32"/>
          <w:rtl/>
          <w:lang w:bidi="ar-MA"/>
        </w:rPr>
        <w:t xml:space="preserve"> مباح</w:t>
      </w:r>
      <w:r w:rsidR="007B7279">
        <w:rPr>
          <w:rFonts w:ascii="Traditional Arabic" w:hAnsi="Traditional Arabic" w:cs="Traditional Arabic" w:hint="cs"/>
          <w:sz w:val="32"/>
          <w:szCs w:val="32"/>
          <w:rtl/>
          <w:lang w:bidi="ar-MA"/>
        </w:rPr>
        <w:t>ً</w:t>
      </w:r>
      <w:r w:rsidR="00795057" w:rsidRPr="00F907EB">
        <w:rPr>
          <w:rFonts w:ascii="Traditional Arabic" w:hAnsi="Traditional Arabic" w:cs="Traditional Arabic"/>
          <w:sz w:val="32"/>
          <w:szCs w:val="32"/>
          <w:rtl/>
          <w:lang w:bidi="ar-MA"/>
        </w:rPr>
        <w:t>ا لكل أحد</w:t>
      </w:r>
      <w:r w:rsidR="009C0D9A" w:rsidRPr="00F907EB">
        <w:rPr>
          <w:rFonts w:ascii="Traditional Arabic" w:hAnsi="Traditional Arabic" w:cs="Traditional Arabic"/>
          <w:sz w:val="32"/>
          <w:szCs w:val="32"/>
          <w:rtl/>
          <w:lang w:bidi="ar-MA"/>
        </w:rPr>
        <w:t>ٍ</w:t>
      </w:r>
      <w:r w:rsidR="00795057" w:rsidRPr="00F907EB">
        <w:rPr>
          <w:rFonts w:ascii="Traditional Arabic" w:hAnsi="Traditional Arabic" w:cs="Traditional Arabic"/>
          <w:sz w:val="32"/>
          <w:szCs w:val="32"/>
          <w:rtl/>
          <w:lang w:bidi="ar-MA"/>
        </w:rPr>
        <w:t xml:space="preserve"> يتصرف فيها كيف يشاء حسب هواه وم</w:t>
      </w:r>
      <w:r w:rsidR="009C0D9A" w:rsidRPr="00F907EB">
        <w:rPr>
          <w:rFonts w:ascii="Traditional Arabic" w:hAnsi="Traditional Arabic" w:cs="Traditional Arabic"/>
          <w:sz w:val="32"/>
          <w:szCs w:val="32"/>
          <w:rtl/>
          <w:lang w:bidi="ar-MA"/>
        </w:rPr>
        <w:t>ِ</w:t>
      </w:r>
      <w:r w:rsidR="00795057" w:rsidRPr="00F907EB">
        <w:rPr>
          <w:rFonts w:ascii="Traditional Arabic" w:hAnsi="Traditional Arabic" w:cs="Traditional Arabic"/>
          <w:sz w:val="32"/>
          <w:szCs w:val="32"/>
          <w:rtl/>
          <w:lang w:bidi="ar-MA"/>
        </w:rPr>
        <w:t xml:space="preserve">زاجه، </w:t>
      </w:r>
      <w:r w:rsidR="007833E0" w:rsidRPr="00F907EB">
        <w:rPr>
          <w:rFonts w:ascii="Traditional Arabic" w:hAnsi="Traditional Arabic" w:cs="Traditional Arabic"/>
          <w:sz w:val="32"/>
          <w:szCs w:val="32"/>
          <w:rtl/>
          <w:lang w:bidi="ar-MA"/>
        </w:rPr>
        <w:t>بل الأمر مقصور</w:t>
      </w:r>
      <w:r w:rsidR="009C0D9A" w:rsidRPr="00F907EB">
        <w:rPr>
          <w:rFonts w:ascii="Traditional Arabic" w:hAnsi="Traditional Arabic" w:cs="Traditional Arabic"/>
          <w:sz w:val="32"/>
          <w:szCs w:val="32"/>
          <w:rtl/>
          <w:lang w:bidi="ar-MA"/>
        </w:rPr>
        <w:t>ٌ</w:t>
      </w:r>
      <w:r w:rsidR="007833E0" w:rsidRPr="00F907EB">
        <w:rPr>
          <w:rFonts w:ascii="Traditional Arabic" w:hAnsi="Traditional Arabic" w:cs="Traditional Arabic"/>
          <w:sz w:val="32"/>
          <w:szCs w:val="32"/>
          <w:rtl/>
          <w:lang w:bidi="ar-MA"/>
        </w:rPr>
        <w:t xml:space="preserve"> على خاص</w:t>
      </w:r>
      <w:r w:rsidR="00BF4DFE" w:rsidRPr="00F907EB">
        <w:rPr>
          <w:rFonts w:ascii="Traditional Arabic" w:hAnsi="Traditional Arabic" w:cs="Traditional Arabic"/>
          <w:sz w:val="32"/>
          <w:szCs w:val="32"/>
          <w:rtl/>
          <w:lang w:bidi="ar-MA"/>
        </w:rPr>
        <w:t>ة الناس الذين توف</w:t>
      </w:r>
      <w:r w:rsidR="009C0D9A" w:rsidRPr="00F907EB">
        <w:rPr>
          <w:rFonts w:ascii="Traditional Arabic" w:hAnsi="Traditional Arabic" w:cs="Traditional Arabic"/>
          <w:sz w:val="32"/>
          <w:szCs w:val="32"/>
          <w:rtl/>
          <w:lang w:bidi="ar-MA"/>
        </w:rPr>
        <w:t>ّ</w:t>
      </w:r>
      <w:r w:rsidR="00BF4DFE" w:rsidRPr="00F907EB">
        <w:rPr>
          <w:rFonts w:ascii="Traditional Arabic" w:hAnsi="Traditional Arabic" w:cs="Traditional Arabic"/>
          <w:sz w:val="32"/>
          <w:szCs w:val="32"/>
          <w:rtl/>
          <w:lang w:bidi="ar-MA"/>
        </w:rPr>
        <w:t>رت فيهم أوصاف</w:t>
      </w:r>
      <w:r w:rsidR="007833E0" w:rsidRPr="00F907EB">
        <w:rPr>
          <w:rFonts w:ascii="Traditional Arabic" w:hAnsi="Traditional Arabic" w:cs="Traditional Arabic"/>
          <w:sz w:val="32"/>
          <w:szCs w:val="32"/>
          <w:rtl/>
          <w:lang w:bidi="ar-MA"/>
        </w:rPr>
        <w:t xml:space="preserve">، </w:t>
      </w:r>
      <w:r w:rsidR="007B5527" w:rsidRPr="00F907EB">
        <w:rPr>
          <w:rFonts w:ascii="Traditional Arabic" w:hAnsi="Traditional Arabic" w:cs="Traditional Arabic"/>
          <w:sz w:val="32"/>
          <w:szCs w:val="32"/>
          <w:rtl/>
          <w:lang w:bidi="ar-MA"/>
        </w:rPr>
        <w:t>وامتل</w:t>
      </w:r>
      <w:r w:rsidR="009C0D9A" w:rsidRPr="00F907EB">
        <w:rPr>
          <w:rFonts w:ascii="Traditional Arabic" w:hAnsi="Traditional Arabic" w:cs="Traditional Arabic"/>
          <w:sz w:val="32"/>
          <w:szCs w:val="32"/>
          <w:rtl/>
          <w:lang w:bidi="ar-MA"/>
        </w:rPr>
        <w:t>َ</w:t>
      </w:r>
      <w:r w:rsidR="007B5527" w:rsidRPr="00F907EB">
        <w:rPr>
          <w:rFonts w:ascii="Traditional Arabic" w:hAnsi="Traditional Arabic" w:cs="Traditional Arabic"/>
          <w:sz w:val="32"/>
          <w:szCs w:val="32"/>
          <w:rtl/>
          <w:lang w:bidi="ar-MA"/>
        </w:rPr>
        <w:t>كوا أسباب</w:t>
      </w:r>
      <w:r w:rsidR="007B7279">
        <w:rPr>
          <w:rFonts w:ascii="Traditional Arabic" w:hAnsi="Traditional Arabic" w:cs="Traditional Arabic" w:hint="cs"/>
          <w:sz w:val="32"/>
          <w:szCs w:val="32"/>
          <w:rtl/>
          <w:lang w:bidi="ar-MA"/>
        </w:rPr>
        <w:t>ً</w:t>
      </w:r>
      <w:r w:rsidR="007B5527" w:rsidRPr="00F907EB">
        <w:rPr>
          <w:rFonts w:ascii="Traditional Arabic" w:hAnsi="Traditional Arabic" w:cs="Traditional Arabic"/>
          <w:sz w:val="32"/>
          <w:szCs w:val="32"/>
          <w:rtl/>
          <w:lang w:bidi="ar-MA"/>
        </w:rPr>
        <w:t>ا أه</w:t>
      </w:r>
      <w:r w:rsidR="009C0D9A" w:rsidRPr="00F907EB">
        <w:rPr>
          <w:rFonts w:ascii="Traditional Arabic" w:hAnsi="Traditional Arabic" w:cs="Traditional Arabic"/>
          <w:sz w:val="32"/>
          <w:szCs w:val="32"/>
          <w:rtl/>
          <w:lang w:bidi="ar-MA"/>
        </w:rPr>
        <w:t>ّ</w:t>
      </w:r>
      <w:r w:rsidR="007B5527" w:rsidRPr="00F907EB">
        <w:rPr>
          <w:rFonts w:ascii="Traditional Arabic" w:hAnsi="Traditional Arabic" w:cs="Traditional Arabic"/>
          <w:sz w:val="32"/>
          <w:szCs w:val="32"/>
          <w:rtl/>
          <w:lang w:bidi="ar-MA"/>
        </w:rPr>
        <w:t xml:space="preserve">لتهم للنظر في الدليل، </w:t>
      </w:r>
      <w:r w:rsidR="003E50B1" w:rsidRPr="00F907EB">
        <w:rPr>
          <w:rFonts w:ascii="Traditional Arabic" w:hAnsi="Traditional Arabic" w:cs="Traditional Arabic"/>
          <w:sz w:val="32"/>
          <w:szCs w:val="32"/>
          <w:rtl/>
          <w:lang w:bidi="ar-MA"/>
        </w:rPr>
        <w:t>واستجمعوا شرائط</w:t>
      </w:r>
      <w:r w:rsidR="009C0D9A" w:rsidRPr="00F907EB">
        <w:rPr>
          <w:rFonts w:ascii="Traditional Arabic" w:hAnsi="Traditional Arabic" w:cs="Traditional Arabic"/>
          <w:sz w:val="32"/>
          <w:szCs w:val="32"/>
          <w:rtl/>
          <w:lang w:bidi="ar-MA"/>
        </w:rPr>
        <w:t>َ</w:t>
      </w:r>
      <w:r w:rsidR="003E50B1" w:rsidRPr="00F907EB">
        <w:rPr>
          <w:rFonts w:ascii="Traditional Arabic" w:hAnsi="Traditional Arabic" w:cs="Traditional Arabic"/>
          <w:sz w:val="32"/>
          <w:szCs w:val="32"/>
          <w:rtl/>
          <w:lang w:bidi="ar-MA"/>
        </w:rPr>
        <w:t xml:space="preserve"> الا</w:t>
      </w:r>
      <w:r w:rsidR="007833E0" w:rsidRPr="00F907EB">
        <w:rPr>
          <w:rFonts w:ascii="Traditional Arabic" w:hAnsi="Traditional Arabic" w:cs="Traditional Arabic"/>
          <w:sz w:val="32"/>
          <w:szCs w:val="32"/>
          <w:rtl/>
          <w:lang w:bidi="ar-MA"/>
        </w:rPr>
        <w:t>جتهاد وأدوات</w:t>
      </w:r>
      <w:r w:rsidR="009C0D9A" w:rsidRPr="00F907EB">
        <w:rPr>
          <w:rFonts w:ascii="Traditional Arabic" w:hAnsi="Traditional Arabic" w:cs="Traditional Arabic"/>
          <w:sz w:val="32"/>
          <w:szCs w:val="32"/>
          <w:rtl/>
          <w:lang w:bidi="ar-MA"/>
        </w:rPr>
        <w:t>ِ</w:t>
      </w:r>
      <w:r w:rsidR="007833E0" w:rsidRPr="00F907EB">
        <w:rPr>
          <w:rFonts w:ascii="Traditional Arabic" w:hAnsi="Traditional Arabic" w:cs="Traditional Arabic"/>
          <w:sz w:val="32"/>
          <w:szCs w:val="32"/>
          <w:rtl/>
          <w:lang w:bidi="ar-MA"/>
        </w:rPr>
        <w:t>ه.</w:t>
      </w:r>
    </w:p>
    <w:p w14:paraId="72A0A8CD" w14:textId="77777777" w:rsidR="00D402A1" w:rsidRPr="00F907EB" w:rsidRDefault="00D402A1" w:rsidP="007B7279">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من أجل هذا وضع العلماء شروط</w:t>
      </w:r>
      <w:r w:rsidR="007B7279">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ا للقول بالجمع بين </w:t>
      </w:r>
      <w:proofErr w:type="gramStart"/>
      <w:r w:rsidRPr="00F907EB">
        <w:rPr>
          <w:rFonts w:ascii="Traditional Arabic" w:hAnsi="Traditional Arabic" w:cs="Traditional Arabic"/>
          <w:sz w:val="32"/>
          <w:szCs w:val="32"/>
          <w:rtl/>
          <w:lang w:bidi="ar-MA"/>
        </w:rPr>
        <w:t>الأدلة</w:t>
      </w:r>
      <w:r w:rsidR="007B7279">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وهي:</w:t>
      </w:r>
    </w:p>
    <w:p w14:paraId="1878AE18" w14:textId="77777777" w:rsidR="0054157E" w:rsidRPr="007B7279" w:rsidRDefault="0054157E" w:rsidP="007B7279">
      <w:pPr>
        <w:pStyle w:val="a7"/>
        <w:numPr>
          <w:ilvl w:val="0"/>
          <w:numId w:val="3"/>
        </w:numPr>
        <w:bidi/>
        <w:spacing w:after="0"/>
        <w:ind w:left="-942" w:right="-1418" w:hanging="391"/>
        <w:jc w:val="both"/>
        <w:rPr>
          <w:rFonts w:ascii="Traditional Arabic" w:hAnsi="Traditional Arabic" w:cs="Traditional Arabic"/>
          <w:sz w:val="32"/>
          <w:szCs w:val="32"/>
          <w:rtl/>
          <w:lang w:bidi="ar-MA"/>
        </w:rPr>
      </w:pPr>
      <w:r w:rsidRPr="007B7279">
        <w:rPr>
          <w:rFonts w:ascii="Traditional Arabic" w:hAnsi="Traditional Arabic" w:cs="Traditional Arabic"/>
          <w:sz w:val="32"/>
          <w:szCs w:val="32"/>
          <w:rtl/>
          <w:lang w:bidi="ar-MA"/>
        </w:rPr>
        <w:t>ثبوت</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 xml:space="preserve"> الح</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 xml:space="preserve">جية لكل واحد من الأدلة المتعارضة، والحجية في الدليل تثبت عند المالكية </w:t>
      </w:r>
      <w:r w:rsidR="009037F7" w:rsidRPr="007B7279">
        <w:rPr>
          <w:rFonts w:ascii="Traditional Arabic" w:hAnsi="Traditional Arabic" w:cs="Traditional Arabic"/>
          <w:sz w:val="32"/>
          <w:szCs w:val="32"/>
          <w:rtl/>
          <w:lang w:bidi="ar-MA"/>
        </w:rPr>
        <w:t>باجتماع</w:t>
      </w:r>
      <w:r w:rsidR="00FE4932" w:rsidRPr="007B7279">
        <w:rPr>
          <w:rFonts w:ascii="Traditional Arabic" w:hAnsi="Traditional Arabic" w:cs="Traditional Arabic"/>
          <w:sz w:val="32"/>
          <w:szCs w:val="32"/>
          <w:rtl/>
          <w:lang w:bidi="ar-MA"/>
        </w:rPr>
        <w:t xml:space="preserve"> أمور</w:t>
      </w:r>
      <w:r w:rsidR="009037F7" w:rsidRPr="007B7279">
        <w:rPr>
          <w:rFonts w:ascii="Traditional Arabic" w:hAnsi="Traditional Arabic" w:cs="Traditional Arabic"/>
          <w:sz w:val="32"/>
          <w:szCs w:val="32"/>
          <w:rtl/>
          <w:lang w:bidi="ar-MA"/>
        </w:rPr>
        <w:t xml:space="preserve"> فيه</w:t>
      </w:r>
      <w:r w:rsidR="00645528" w:rsidRPr="00F907EB">
        <w:rPr>
          <w:rStyle w:val="a4"/>
          <w:rFonts w:ascii="Traditional Arabic" w:hAnsi="Traditional Arabic" w:cs="Traditional Arabic"/>
          <w:sz w:val="32"/>
          <w:szCs w:val="32"/>
          <w:rtl/>
          <w:lang w:bidi="ar-MA"/>
        </w:rPr>
        <w:footnoteReference w:id="20"/>
      </w:r>
      <w:r w:rsidR="00FE4932" w:rsidRPr="007B7279">
        <w:rPr>
          <w:rFonts w:ascii="Traditional Arabic" w:hAnsi="Traditional Arabic" w:cs="Traditional Arabic"/>
          <w:sz w:val="32"/>
          <w:szCs w:val="32"/>
          <w:rtl/>
          <w:lang w:bidi="ar-MA"/>
        </w:rPr>
        <w:t>:</w:t>
      </w:r>
    </w:p>
    <w:p w14:paraId="68BB9EAA" w14:textId="77777777" w:rsidR="00C76913" w:rsidRDefault="00FE4932" w:rsidP="00C76913">
      <w:pPr>
        <w:pStyle w:val="a7"/>
        <w:numPr>
          <w:ilvl w:val="0"/>
          <w:numId w:val="4"/>
        </w:numPr>
        <w:bidi/>
        <w:spacing w:after="0"/>
        <w:ind w:left="-942" w:right="-1418" w:hanging="142"/>
        <w:jc w:val="both"/>
        <w:rPr>
          <w:rFonts w:ascii="Traditional Arabic" w:hAnsi="Traditional Arabic" w:cs="Traditional Arabic"/>
          <w:sz w:val="32"/>
          <w:szCs w:val="32"/>
          <w:lang w:bidi="ar-MA"/>
        </w:rPr>
      </w:pPr>
      <w:r w:rsidRPr="007B7279">
        <w:rPr>
          <w:rFonts w:ascii="Traditional Arabic" w:hAnsi="Traditional Arabic" w:cs="Traditional Arabic"/>
          <w:sz w:val="32"/>
          <w:szCs w:val="32"/>
          <w:rtl/>
          <w:lang w:bidi="ar-MA"/>
        </w:rPr>
        <w:t xml:space="preserve"> صحة</w:t>
      </w:r>
      <w:r w:rsidR="009C0D9A" w:rsidRPr="007B7279">
        <w:rPr>
          <w:rFonts w:ascii="Traditional Arabic" w:hAnsi="Traditional Arabic" w:cs="Traditional Arabic"/>
          <w:sz w:val="32"/>
          <w:szCs w:val="32"/>
          <w:rtl/>
          <w:lang w:bidi="ar-MA"/>
        </w:rPr>
        <w:t>ُ</w:t>
      </w:r>
      <w:r w:rsidR="007B7279">
        <w:rPr>
          <w:rFonts w:ascii="Traditional Arabic" w:hAnsi="Traditional Arabic" w:cs="Traditional Arabic"/>
          <w:sz w:val="32"/>
          <w:szCs w:val="32"/>
          <w:rtl/>
          <w:lang w:bidi="ar-MA"/>
        </w:rPr>
        <w:t xml:space="preserve"> النقل فيه، وهذا خاص بالحديث</w:t>
      </w:r>
      <w:r w:rsidR="007B7279">
        <w:rPr>
          <w:rFonts w:ascii="Traditional Arabic" w:hAnsi="Traditional Arabic" w:cs="Traditional Arabic" w:hint="cs"/>
          <w:sz w:val="32"/>
          <w:szCs w:val="32"/>
          <w:rtl/>
          <w:lang w:bidi="ar-MA"/>
        </w:rPr>
        <w:t>؛</w:t>
      </w:r>
      <w:r w:rsidRPr="007B7279">
        <w:rPr>
          <w:rFonts w:ascii="Traditional Arabic" w:hAnsi="Traditional Arabic" w:cs="Traditional Arabic"/>
          <w:sz w:val="32"/>
          <w:szCs w:val="32"/>
          <w:rtl/>
          <w:lang w:bidi="ar-MA"/>
        </w:rPr>
        <w:t xml:space="preserve"> ل</w:t>
      </w:r>
      <w:r w:rsidR="00BF4DFE" w:rsidRPr="007B7279">
        <w:rPr>
          <w:rFonts w:ascii="Traditional Arabic" w:hAnsi="Traditional Arabic" w:cs="Traditional Arabic"/>
          <w:sz w:val="32"/>
          <w:szCs w:val="32"/>
          <w:rtl/>
          <w:lang w:bidi="ar-MA"/>
        </w:rPr>
        <w:t>أن القرآن</w:t>
      </w:r>
      <w:r w:rsidR="009C0D9A" w:rsidRPr="007B7279">
        <w:rPr>
          <w:rFonts w:ascii="Traditional Arabic" w:hAnsi="Traditional Arabic" w:cs="Traditional Arabic"/>
          <w:sz w:val="32"/>
          <w:szCs w:val="32"/>
          <w:rtl/>
          <w:lang w:bidi="ar-MA"/>
        </w:rPr>
        <w:t>َ</w:t>
      </w:r>
      <w:r w:rsidR="00BF4DFE" w:rsidRPr="007B7279">
        <w:rPr>
          <w:rFonts w:ascii="Traditional Arabic" w:hAnsi="Traditional Arabic" w:cs="Traditional Arabic"/>
          <w:sz w:val="32"/>
          <w:szCs w:val="32"/>
          <w:rtl/>
          <w:lang w:bidi="ar-MA"/>
        </w:rPr>
        <w:t xml:space="preserve"> الكريم طريقة نقله</w:t>
      </w:r>
      <w:r w:rsidRPr="007B7279">
        <w:rPr>
          <w:rFonts w:ascii="Traditional Arabic" w:hAnsi="Traditional Arabic" w:cs="Traditional Arabic"/>
          <w:sz w:val="32"/>
          <w:szCs w:val="32"/>
          <w:rtl/>
          <w:lang w:bidi="ar-MA"/>
        </w:rPr>
        <w:t xml:space="preserve"> قطعية</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 xml:space="preserve"> مجمع عليها بين المسلمين، وي</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قص</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د بصحة النقل أن يكون الدليل داخل</w:t>
      </w:r>
      <w:r w:rsidR="007B7279">
        <w:rPr>
          <w:rFonts w:ascii="Traditional Arabic" w:hAnsi="Traditional Arabic" w:cs="Traditional Arabic" w:hint="cs"/>
          <w:sz w:val="32"/>
          <w:szCs w:val="32"/>
          <w:rtl/>
          <w:lang w:bidi="ar-MA"/>
        </w:rPr>
        <w:t>ً</w:t>
      </w:r>
      <w:r w:rsidRPr="007B7279">
        <w:rPr>
          <w:rFonts w:ascii="Traditional Arabic" w:hAnsi="Traditional Arabic" w:cs="Traditional Arabic"/>
          <w:sz w:val="32"/>
          <w:szCs w:val="32"/>
          <w:rtl/>
          <w:lang w:bidi="ar-MA"/>
        </w:rPr>
        <w:t>ا في دائرة المقب</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ول ال</w:t>
      </w:r>
      <w:r w:rsidR="00F853DA" w:rsidRPr="007B7279">
        <w:rPr>
          <w:rFonts w:ascii="Traditional Arabic" w:hAnsi="Traditional Arabic" w:cs="Traditional Arabic"/>
          <w:sz w:val="32"/>
          <w:szCs w:val="32"/>
          <w:rtl/>
          <w:lang w:bidi="ar-MA"/>
        </w:rPr>
        <w:t>معلومة عند المحد</w:t>
      </w:r>
      <w:r w:rsidR="007B7279">
        <w:rPr>
          <w:rFonts w:ascii="Traditional Arabic" w:hAnsi="Traditional Arabic" w:cs="Traditional Arabic" w:hint="cs"/>
          <w:sz w:val="32"/>
          <w:szCs w:val="32"/>
          <w:rtl/>
          <w:lang w:bidi="ar-MA"/>
        </w:rPr>
        <w:t>ِّ</w:t>
      </w:r>
      <w:r w:rsidR="00F853DA" w:rsidRPr="007B7279">
        <w:rPr>
          <w:rFonts w:ascii="Traditional Arabic" w:hAnsi="Traditional Arabic" w:cs="Traditional Arabic"/>
          <w:sz w:val="32"/>
          <w:szCs w:val="32"/>
          <w:rtl/>
          <w:lang w:bidi="ar-MA"/>
        </w:rPr>
        <w:t>ثين، ولا يشت</w:t>
      </w:r>
      <w:r w:rsidRPr="007B7279">
        <w:rPr>
          <w:rFonts w:ascii="Traditional Arabic" w:hAnsi="Traditional Arabic" w:cs="Traditional Arabic"/>
          <w:sz w:val="32"/>
          <w:szCs w:val="32"/>
          <w:rtl/>
          <w:lang w:bidi="ar-MA"/>
        </w:rPr>
        <w:t>رط المالكية للجمع بين الأدلة المتعارضة تساويها في الق</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وة</w:t>
      </w:r>
      <w:r w:rsidR="00EC4D1F" w:rsidRPr="00F907EB">
        <w:rPr>
          <w:rStyle w:val="a4"/>
          <w:rFonts w:ascii="Traditional Arabic" w:hAnsi="Traditional Arabic" w:cs="Traditional Arabic"/>
          <w:sz w:val="32"/>
          <w:szCs w:val="32"/>
          <w:rtl/>
          <w:lang w:bidi="ar-MA"/>
        </w:rPr>
        <w:footnoteReference w:id="21"/>
      </w:r>
      <w:r w:rsidRPr="007B7279">
        <w:rPr>
          <w:rFonts w:ascii="Traditional Arabic" w:hAnsi="Traditional Arabic" w:cs="Traditional Arabic"/>
          <w:sz w:val="32"/>
          <w:szCs w:val="32"/>
          <w:rtl/>
          <w:lang w:bidi="ar-MA"/>
        </w:rPr>
        <w:t>، كما اشترطه الحنفية</w:t>
      </w:r>
      <w:r w:rsidR="00184AC1" w:rsidRPr="00F907EB">
        <w:rPr>
          <w:rStyle w:val="a4"/>
          <w:rFonts w:ascii="Traditional Arabic" w:hAnsi="Traditional Arabic" w:cs="Traditional Arabic"/>
          <w:sz w:val="32"/>
          <w:szCs w:val="32"/>
          <w:rtl/>
          <w:lang w:bidi="ar-MA"/>
        </w:rPr>
        <w:footnoteReference w:id="22"/>
      </w:r>
      <w:r w:rsidR="007B7279">
        <w:rPr>
          <w:rFonts w:ascii="Traditional Arabic" w:hAnsi="Traditional Arabic" w:cs="Traditional Arabic" w:hint="cs"/>
          <w:sz w:val="32"/>
          <w:szCs w:val="32"/>
          <w:rtl/>
          <w:lang w:bidi="ar-MA"/>
        </w:rPr>
        <w:t>,</w:t>
      </w:r>
      <w:r w:rsidRPr="007B7279">
        <w:rPr>
          <w:rFonts w:ascii="Traditional Arabic" w:hAnsi="Traditional Arabic" w:cs="Traditional Arabic"/>
          <w:sz w:val="32"/>
          <w:szCs w:val="32"/>
          <w:rtl/>
          <w:lang w:bidi="ar-MA"/>
        </w:rPr>
        <w:t xml:space="preserve"> وبعض الشافعية،</w:t>
      </w:r>
      <w:r w:rsidR="00596E0F" w:rsidRPr="00F907EB">
        <w:rPr>
          <w:rStyle w:val="a4"/>
          <w:rFonts w:ascii="Traditional Arabic" w:hAnsi="Traditional Arabic" w:cs="Traditional Arabic"/>
          <w:sz w:val="32"/>
          <w:szCs w:val="32"/>
          <w:rtl/>
          <w:lang w:bidi="ar-MA"/>
        </w:rPr>
        <w:footnoteReference w:id="23"/>
      </w:r>
      <w:r w:rsidRPr="007B7279">
        <w:rPr>
          <w:rFonts w:ascii="Traditional Arabic" w:hAnsi="Traditional Arabic" w:cs="Traditional Arabic"/>
          <w:sz w:val="32"/>
          <w:szCs w:val="32"/>
          <w:rtl/>
          <w:lang w:bidi="ar-MA"/>
        </w:rPr>
        <w:t xml:space="preserve"> بل يكفي أن يكون الدليل</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 xml:space="preserve"> مقبول</w:t>
      </w:r>
      <w:r w:rsidR="007B7279">
        <w:rPr>
          <w:rFonts w:ascii="Traditional Arabic" w:hAnsi="Traditional Arabic" w:cs="Traditional Arabic" w:hint="cs"/>
          <w:sz w:val="32"/>
          <w:szCs w:val="32"/>
          <w:rtl/>
          <w:lang w:bidi="ar-MA"/>
        </w:rPr>
        <w:t>ً</w:t>
      </w:r>
      <w:r w:rsidRPr="007B7279">
        <w:rPr>
          <w:rFonts w:ascii="Traditional Arabic" w:hAnsi="Traditional Arabic" w:cs="Traditional Arabic"/>
          <w:sz w:val="32"/>
          <w:szCs w:val="32"/>
          <w:rtl/>
          <w:lang w:bidi="ar-MA"/>
        </w:rPr>
        <w:t>ا غير مردود، فلا جمع بين الدليل ال</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م</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رضي المقبول، وبين الدليل المرفوض المردود إذا ت</w:t>
      </w:r>
      <w:r w:rsidR="00F853DA" w:rsidRPr="007B7279">
        <w:rPr>
          <w:rFonts w:ascii="Traditional Arabic" w:hAnsi="Traditional Arabic" w:cs="Traditional Arabic"/>
          <w:sz w:val="32"/>
          <w:szCs w:val="32"/>
          <w:rtl/>
          <w:lang w:bidi="ar-MA"/>
        </w:rPr>
        <w:t>عارضا</w:t>
      </w:r>
      <w:r w:rsidRPr="007B7279">
        <w:rPr>
          <w:rFonts w:ascii="Traditional Arabic" w:hAnsi="Traditional Arabic" w:cs="Traditional Arabic"/>
          <w:sz w:val="32"/>
          <w:szCs w:val="32"/>
          <w:rtl/>
          <w:lang w:bidi="ar-MA"/>
        </w:rPr>
        <w:t>، بل يعمل بالدليل المقبول، ويهمل الدليل المرد</w:t>
      </w:r>
      <w:r w:rsidR="009C0D9A" w:rsidRPr="007B7279">
        <w:rPr>
          <w:rFonts w:ascii="Traditional Arabic" w:hAnsi="Traditional Arabic" w:cs="Traditional Arabic"/>
          <w:sz w:val="32"/>
          <w:szCs w:val="32"/>
          <w:rtl/>
          <w:lang w:bidi="ar-MA"/>
        </w:rPr>
        <w:t>ُ</w:t>
      </w:r>
      <w:r w:rsidRPr="007B7279">
        <w:rPr>
          <w:rFonts w:ascii="Traditional Arabic" w:hAnsi="Traditional Arabic" w:cs="Traditional Arabic"/>
          <w:sz w:val="32"/>
          <w:szCs w:val="32"/>
          <w:rtl/>
          <w:lang w:bidi="ar-MA"/>
        </w:rPr>
        <w:t>ود.</w:t>
      </w:r>
    </w:p>
    <w:p w14:paraId="00C2D8B2" w14:textId="77777777" w:rsidR="000A289B" w:rsidRDefault="000A289B" w:rsidP="000A289B">
      <w:pPr>
        <w:pStyle w:val="a7"/>
        <w:numPr>
          <w:ilvl w:val="0"/>
          <w:numId w:val="4"/>
        </w:numPr>
        <w:bidi/>
        <w:spacing w:after="0"/>
        <w:ind w:left="-942" w:right="-1418" w:hanging="142"/>
        <w:jc w:val="both"/>
        <w:rPr>
          <w:rFonts w:ascii="Traditional Arabic" w:hAnsi="Traditional Arabic" w:cs="Traditional Arabic"/>
          <w:sz w:val="32"/>
          <w:szCs w:val="32"/>
          <w:lang w:bidi="ar-MA"/>
        </w:rPr>
      </w:pPr>
      <w:r>
        <w:rPr>
          <w:rFonts w:ascii="Traditional Arabic" w:hAnsi="Traditional Arabic" w:cs="Traditional Arabic" w:hint="cs"/>
          <w:sz w:val="32"/>
          <w:szCs w:val="32"/>
          <w:rtl/>
          <w:lang w:bidi="ar-MA"/>
        </w:rPr>
        <w:t xml:space="preserve"> </w:t>
      </w:r>
      <w:r w:rsidR="008067BA" w:rsidRPr="00C76913">
        <w:rPr>
          <w:rFonts w:ascii="Traditional Arabic" w:hAnsi="Traditional Arabic" w:cs="Traditional Arabic"/>
          <w:sz w:val="32"/>
          <w:szCs w:val="32"/>
          <w:rtl/>
          <w:lang w:bidi="ar-MA"/>
        </w:rPr>
        <w:t>وضوح</w:t>
      </w:r>
      <w:r w:rsidR="009C0D9A" w:rsidRPr="00C76913">
        <w:rPr>
          <w:rFonts w:ascii="Traditional Arabic" w:hAnsi="Traditional Arabic" w:cs="Traditional Arabic"/>
          <w:sz w:val="32"/>
          <w:szCs w:val="32"/>
          <w:rtl/>
          <w:lang w:bidi="ar-MA"/>
        </w:rPr>
        <w:t>ُ</w:t>
      </w:r>
      <w:r w:rsidR="008067BA" w:rsidRPr="00C76913">
        <w:rPr>
          <w:rFonts w:ascii="Traditional Arabic" w:hAnsi="Traditional Arabic" w:cs="Traditional Arabic"/>
          <w:sz w:val="32"/>
          <w:szCs w:val="32"/>
          <w:rtl/>
          <w:lang w:bidi="ar-MA"/>
        </w:rPr>
        <w:t xml:space="preserve"> دلالة الدليل في المسألة التي ي</w:t>
      </w:r>
      <w:r w:rsidR="009C0D9A" w:rsidRPr="00C76913">
        <w:rPr>
          <w:rFonts w:ascii="Traditional Arabic" w:hAnsi="Traditional Arabic" w:cs="Traditional Arabic"/>
          <w:sz w:val="32"/>
          <w:szCs w:val="32"/>
          <w:rtl/>
          <w:lang w:bidi="ar-MA"/>
        </w:rPr>
        <w:t>ُ</w:t>
      </w:r>
      <w:r>
        <w:rPr>
          <w:rFonts w:ascii="Traditional Arabic" w:hAnsi="Traditional Arabic" w:cs="Traditional Arabic"/>
          <w:sz w:val="32"/>
          <w:szCs w:val="32"/>
          <w:rtl/>
          <w:lang w:bidi="ar-MA"/>
        </w:rPr>
        <w:t>ستدل به</w:t>
      </w:r>
      <w:r>
        <w:rPr>
          <w:rFonts w:ascii="Traditional Arabic" w:hAnsi="Traditional Arabic" w:cs="Traditional Arabic" w:hint="cs"/>
          <w:sz w:val="32"/>
          <w:szCs w:val="32"/>
          <w:rtl/>
          <w:lang w:bidi="ar-MA"/>
        </w:rPr>
        <w:t xml:space="preserve"> </w:t>
      </w:r>
      <w:r w:rsidR="008067BA" w:rsidRPr="00C76913">
        <w:rPr>
          <w:rFonts w:ascii="Traditional Arabic" w:hAnsi="Traditional Arabic" w:cs="Traditional Arabic"/>
          <w:sz w:val="32"/>
          <w:szCs w:val="32"/>
          <w:rtl/>
          <w:lang w:bidi="ar-MA"/>
        </w:rPr>
        <w:t>عليها بوجه من أوجه الد</w:t>
      </w:r>
      <w:r w:rsidR="00BE4B8F" w:rsidRPr="00C76913">
        <w:rPr>
          <w:rFonts w:ascii="Traditional Arabic" w:hAnsi="Traditional Arabic" w:cs="Traditional Arabic"/>
          <w:sz w:val="32"/>
          <w:szCs w:val="32"/>
          <w:rtl/>
          <w:lang w:bidi="ar-MA"/>
        </w:rPr>
        <w:t>ّ</w:t>
      </w:r>
      <w:r w:rsidR="008067BA" w:rsidRPr="00C76913">
        <w:rPr>
          <w:rFonts w:ascii="Traditional Arabic" w:hAnsi="Traditional Arabic" w:cs="Traditional Arabic"/>
          <w:sz w:val="32"/>
          <w:szCs w:val="32"/>
          <w:rtl/>
          <w:lang w:bidi="ar-MA"/>
        </w:rPr>
        <w:t xml:space="preserve">لالة المعروفة، </w:t>
      </w:r>
      <w:r w:rsidR="0061589D" w:rsidRPr="00C76913">
        <w:rPr>
          <w:rFonts w:ascii="Traditional Arabic" w:hAnsi="Traditional Arabic" w:cs="Traditional Arabic"/>
          <w:sz w:val="32"/>
          <w:szCs w:val="32"/>
          <w:rtl/>
          <w:lang w:bidi="ar-MA"/>
        </w:rPr>
        <w:t>أما إذا تعارض دليلان أحدهما واضح</w:t>
      </w:r>
      <w:r w:rsidR="009C0D9A" w:rsidRPr="00C76913">
        <w:rPr>
          <w:rFonts w:ascii="Traditional Arabic" w:hAnsi="Traditional Arabic" w:cs="Traditional Arabic"/>
          <w:sz w:val="32"/>
          <w:szCs w:val="32"/>
          <w:rtl/>
          <w:lang w:bidi="ar-MA"/>
        </w:rPr>
        <w:t>ُ</w:t>
      </w:r>
      <w:r w:rsidR="008067BA" w:rsidRPr="00C76913">
        <w:rPr>
          <w:rFonts w:ascii="Traditional Arabic" w:hAnsi="Traditional Arabic" w:cs="Traditional Arabic"/>
          <w:sz w:val="32"/>
          <w:szCs w:val="32"/>
          <w:rtl/>
          <w:lang w:bidi="ar-MA"/>
        </w:rPr>
        <w:t xml:space="preserve"> الدلالة في المعنى المراد، والآخر غير مت</w:t>
      </w:r>
      <w:r w:rsidR="009C0D9A" w:rsidRPr="00C76913">
        <w:rPr>
          <w:rFonts w:ascii="Traditional Arabic" w:hAnsi="Traditional Arabic" w:cs="Traditional Arabic"/>
          <w:sz w:val="32"/>
          <w:szCs w:val="32"/>
          <w:rtl/>
          <w:lang w:bidi="ar-MA"/>
        </w:rPr>
        <w:t>َّ</w:t>
      </w:r>
      <w:r w:rsidR="008067BA" w:rsidRPr="00C76913">
        <w:rPr>
          <w:rFonts w:ascii="Traditional Arabic" w:hAnsi="Traditional Arabic" w:cs="Traditional Arabic"/>
          <w:sz w:val="32"/>
          <w:szCs w:val="32"/>
          <w:rtl/>
          <w:lang w:bidi="ar-MA"/>
        </w:rPr>
        <w:t>ض</w:t>
      </w:r>
      <w:r w:rsidR="009C0D9A" w:rsidRPr="00C76913">
        <w:rPr>
          <w:rFonts w:ascii="Traditional Arabic" w:hAnsi="Traditional Arabic" w:cs="Traditional Arabic"/>
          <w:sz w:val="32"/>
          <w:szCs w:val="32"/>
          <w:rtl/>
          <w:lang w:bidi="ar-MA"/>
        </w:rPr>
        <w:t>ِ</w:t>
      </w:r>
      <w:r w:rsidR="008067BA" w:rsidRPr="00C76913">
        <w:rPr>
          <w:rFonts w:ascii="Traditional Arabic" w:hAnsi="Traditional Arabic" w:cs="Traditional Arabic"/>
          <w:sz w:val="32"/>
          <w:szCs w:val="32"/>
          <w:rtl/>
          <w:lang w:bidi="ar-MA"/>
        </w:rPr>
        <w:t xml:space="preserve">ح الدلالة فيه؛ فإنه يعمل بالدليل الواضح الدلالة في </w:t>
      </w:r>
      <w:proofErr w:type="gramStart"/>
      <w:r w:rsidR="008067BA" w:rsidRPr="00C76913">
        <w:rPr>
          <w:rFonts w:ascii="Traditional Arabic" w:hAnsi="Traditional Arabic" w:cs="Traditional Arabic"/>
          <w:sz w:val="32"/>
          <w:szCs w:val="32"/>
          <w:rtl/>
          <w:lang w:bidi="ar-MA"/>
        </w:rPr>
        <w:t>المسألة</w:t>
      </w:r>
      <w:r>
        <w:rPr>
          <w:rFonts w:ascii="Traditional Arabic" w:hAnsi="Traditional Arabic" w:cs="Traditional Arabic" w:hint="cs"/>
          <w:sz w:val="32"/>
          <w:szCs w:val="32"/>
          <w:rtl/>
          <w:lang w:bidi="ar-MA"/>
        </w:rPr>
        <w:t>,</w:t>
      </w:r>
      <w:proofErr w:type="gramEnd"/>
      <w:r w:rsidR="008067BA" w:rsidRPr="00C76913">
        <w:rPr>
          <w:rFonts w:ascii="Traditional Arabic" w:hAnsi="Traditional Arabic" w:cs="Traditional Arabic"/>
          <w:sz w:val="32"/>
          <w:szCs w:val="32"/>
          <w:rtl/>
          <w:lang w:bidi="ar-MA"/>
        </w:rPr>
        <w:t xml:space="preserve"> ويهمل الدليل الخف</w:t>
      </w:r>
      <w:r w:rsidR="009C0D9A" w:rsidRPr="00C76913">
        <w:rPr>
          <w:rFonts w:ascii="Traditional Arabic" w:hAnsi="Traditional Arabic" w:cs="Traditional Arabic"/>
          <w:sz w:val="32"/>
          <w:szCs w:val="32"/>
          <w:rtl/>
          <w:lang w:bidi="ar-MA"/>
        </w:rPr>
        <w:t>ِ</w:t>
      </w:r>
      <w:r w:rsidR="008067BA" w:rsidRPr="00C76913">
        <w:rPr>
          <w:rFonts w:ascii="Traditional Arabic" w:hAnsi="Traditional Arabic" w:cs="Traditional Arabic"/>
          <w:sz w:val="32"/>
          <w:szCs w:val="32"/>
          <w:rtl/>
          <w:lang w:bidi="ar-MA"/>
        </w:rPr>
        <w:t>ي الدلالة في المعنى المراد.</w:t>
      </w:r>
    </w:p>
    <w:p w14:paraId="4DFFDE95" w14:textId="77777777" w:rsidR="000A289B" w:rsidRDefault="00BE0E99" w:rsidP="000A289B">
      <w:pPr>
        <w:pStyle w:val="a7"/>
        <w:bidi/>
        <w:spacing w:after="0"/>
        <w:ind w:left="-942" w:right="-1418"/>
        <w:jc w:val="both"/>
        <w:rPr>
          <w:rFonts w:ascii="Traditional Arabic" w:hAnsi="Traditional Arabic" w:cs="Traditional Arabic"/>
          <w:color w:val="000000"/>
          <w:sz w:val="32"/>
          <w:szCs w:val="32"/>
          <w:rtl/>
          <w:lang w:bidi="ar-MA"/>
        </w:rPr>
      </w:pPr>
      <w:r w:rsidRPr="000A289B">
        <w:rPr>
          <w:rFonts w:ascii="Traditional Arabic" w:hAnsi="Traditional Arabic" w:cs="Traditional Arabic"/>
          <w:color w:val="000000"/>
          <w:sz w:val="32"/>
          <w:szCs w:val="32"/>
          <w:rtl/>
          <w:lang w:bidi="ar-MA"/>
        </w:rPr>
        <w:t>قال الإمام الخرشي: "قال مالك</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ولا بأس بالت</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سبيح في الصلاة للحاجة للرجال والنساء</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وضع</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ف أمر</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التصفيق بحديث التسبيح</w:t>
      </w:r>
      <w:r w:rsidR="00654C08" w:rsidRPr="000A289B">
        <w:rPr>
          <w:rFonts w:ascii="Traditional Arabic" w:hAnsi="Traditional Arabic" w:cs="Traditional Arabic"/>
          <w:color w:val="000000"/>
          <w:sz w:val="32"/>
          <w:szCs w:val="32"/>
          <w:rtl/>
          <w:lang w:bidi="ar-MA"/>
        </w:rPr>
        <w:t>، وهو قوله: "</w:t>
      </w:r>
      <w:r w:rsidRPr="000A289B">
        <w:rPr>
          <w:rFonts w:ascii="Traditional Arabic" w:hAnsi="Traditional Arabic" w:cs="Traditional Arabic"/>
          <w:color w:val="000000"/>
          <w:sz w:val="32"/>
          <w:szCs w:val="32"/>
          <w:rtl/>
          <w:lang w:bidi="ar-MA"/>
        </w:rPr>
        <w:t>من ناب</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ه</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شيء في صلاته فلي</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س</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بح</w:t>
      </w:r>
      <w:r w:rsidR="00654C08" w:rsidRPr="000A289B">
        <w:rPr>
          <w:rFonts w:ascii="Traditional Arabic" w:hAnsi="Traditional Arabic" w:cs="Traditional Arabic"/>
          <w:color w:val="000000"/>
          <w:sz w:val="32"/>
          <w:szCs w:val="32"/>
          <w:rtl/>
          <w:lang w:bidi="ar-MA"/>
        </w:rPr>
        <w:t>"</w:t>
      </w:r>
      <w:r w:rsidR="000A289B">
        <w:rPr>
          <w:rFonts w:ascii="Traditional Arabic" w:hAnsi="Traditional Arabic" w:cs="Traditional Arabic" w:hint="cs"/>
          <w:color w:val="000000"/>
          <w:sz w:val="32"/>
          <w:szCs w:val="32"/>
          <w:rtl/>
          <w:lang w:bidi="ar-MA"/>
        </w:rPr>
        <w:t>؛</w:t>
      </w:r>
      <w:r w:rsidRPr="000A289B">
        <w:rPr>
          <w:rFonts w:ascii="Traditional Arabic" w:hAnsi="Traditional Arabic" w:cs="Traditional Arabic"/>
          <w:color w:val="000000"/>
          <w:sz w:val="32"/>
          <w:szCs w:val="32"/>
          <w:rtl/>
          <w:lang w:bidi="ar-MA"/>
        </w:rPr>
        <w:t xml:space="preserve"> لأن </w:t>
      </w:r>
      <w:r w:rsidR="000A289B">
        <w:rPr>
          <w:rFonts w:ascii="Traditional Arabic" w:hAnsi="Traditional Arabic" w:cs="Traditional Arabic" w:hint="cs"/>
          <w:color w:val="000000"/>
          <w:sz w:val="32"/>
          <w:szCs w:val="32"/>
          <w:rtl/>
          <w:lang w:bidi="ar-MA"/>
        </w:rPr>
        <w:t>"</w:t>
      </w:r>
      <w:r w:rsidRPr="000A289B">
        <w:rPr>
          <w:rFonts w:ascii="Traditional Arabic" w:hAnsi="Traditional Arabic" w:cs="Traditional Arabic"/>
          <w:color w:val="000000"/>
          <w:sz w:val="32"/>
          <w:szCs w:val="32"/>
          <w:rtl/>
          <w:lang w:bidi="ar-MA"/>
        </w:rPr>
        <w:t>م</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ن</w:t>
      </w:r>
      <w:r w:rsidR="009C0D9A" w:rsidRPr="000A289B">
        <w:rPr>
          <w:rFonts w:ascii="Traditional Arabic" w:hAnsi="Traditional Arabic" w:cs="Traditional Arabic"/>
          <w:color w:val="000000"/>
          <w:sz w:val="32"/>
          <w:szCs w:val="32"/>
          <w:rtl/>
          <w:lang w:bidi="ar-MA"/>
        </w:rPr>
        <w:t>ْ</w:t>
      </w:r>
      <w:r w:rsidR="000A289B">
        <w:rPr>
          <w:rFonts w:ascii="Traditional Arabic" w:hAnsi="Traditional Arabic" w:cs="Traditional Arabic" w:hint="cs"/>
          <w:color w:val="000000"/>
          <w:sz w:val="32"/>
          <w:szCs w:val="32"/>
          <w:rtl/>
          <w:lang w:bidi="ar-MA"/>
        </w:rPr>
        <w:t>"</w:t>
      </w:r>
      <w:r w:rsidRPr="000A289B">
        <w:rPr>
          <w:rFonts w:ascii="Traditional Arabic" w:hAnsi="Traditional Arabic" w:cs="Traditional Arabic"/>
          <w:color w:val="000000"/>
          <w:sz w:val="32"/>
          <w:szCs w:val="32"/>
          <w:rtl/>
          <w:lang w:bidi="ar-MA"/>
        </w:rPr>
        <w:t xml:space="preserve"> م</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ن ألفاظ العموم</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وقوله</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إنما </w:t>
      </w:r>
      <w:r w:rsidRPr="000A289B">
        <w:rPr>
          <w:rFonts w:ascii="Traditional Arabic" w:hAnsi="Traditional Arabic" w:cs="Traditional Arabic"/>
          <w:color w:val="000000"/>
          <w:sz w:val="32"/>
          <w:szCs w:val="32"/>
          <w:rtl/>
          <w:lang w:bidi="ar-MA"/>
        </w:rPr>
        <w:lastRenderedPageBreak/>
        <w:t>التصفيق</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للنساء</w:t>
      </w:r>
      <w:r w:rsidR="00654C08" w:rsidRPr="00F907EB">
        <w:rPr>
          <w:rStyle w:val="a4"/>
          <w:rFonts w:ascii="Traditional Arabic" w:hAnsi="Traditional Arabic" w:cs="Traditional Arabic"/>
          <w:color w:val="000000"/>
          <w:sz w:val="32"/>
          <w:szCs w:val="32"/>
          <w:rtl/>
          <w:lang w:bidi="ar-MA"/>
        </w:rPr>
        <w:footnoteReference w:id="24"/>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يحتمل أن يكون على وجه الذ</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م</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ويحتمل أن يكون أراد على وجه التخ</w:t>
      </w:r>
      <w:r w:rsidR="009C0D9A"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صيص</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أي</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للفظ العام</w:t>
      </w:r>
      <w:r w:rsidR="00654C08" w:rsidRPr="000A289B">
        <w:rPr>
          <w:rFonts w:ascii="Traditional Arabic" w:hAnsi="Traditional Arabic" w:cs="Traditional Arabic"/>
          <w:color w:val="000000"/>
          <w:sz w:val="32"/>
          <w:szCs w:val="32"/>
          <w:rtl/>
          <w:lang w:bidi="ar-MA"/>
        </w:rPr>
        <w:t>،</w:t>
      </w:r>
      <w:r w:rsidRPr="000A289B">
        <w:rPr>
          <w:rFonts w:ascii="Traditional Arabic" w:hAnsi="Traditional Arabic" w:cs="Traditional Arabic"/>
          <w:color w:val="000000"/>
          <w:sz w:val="32"/>
          <w:szCs w:val="32"/>
          <w:rtl/>
          <w:lang w:bidi="ar-MA"/>
        </w:rPr>
        <w:t xml:space="preserve"> </w:t>
      </w:r>
      <w:r w:rsidRPr="000A289B">
        <w:rPr>
          <w:rFonts w:ascii="Traditional Arabic" w:hAnsi="Traditional Arabic" w:cs="Traditional Arabic"/>
          <w:b/>
          <w:bCs/>
          <w:color w:val="000000"/>
          <w:sz w:val="32"/>
          <w:szCs w:val="32"/>
          <w:rtl/>
          <w:lang w:bidi="ar-MA"/>
        </w:rPr>
        <w:t>فقد</w:t>
      </w:r>
      <w:r w:rsidR="009C0D9A" w:rsidRPr="000A289B">
        <w:rPr>
          <w:rFonts w:ascii="Traditional Arabic" w:hAnsi="Traditional Arabic" w:cs="Traditional Arabic"/>
          <w:b/>
          <w:bCs/>
          <w:color w:val="000000"/>
          <w:sz w:val="32"/>
          <w:szCs w:val="32"/>
          <w:rtl/>
          <w:lang w:bidi="ar-MA"/>
        </w:rPr>
        <w:t>َّ</w:t>
      </w:r>
      <w:r w:rsidRPr="000A289B">
        <w:rPr>
          <w:rFonts w:ascii="Traditional Arabic" w:hAnsi="Traditional Arabic" w:cs="Traditional Arabic"/>
          <w:b/>
          <w:bCs/>
          <w:color w:val="000000"/>
          <w:sz w:val="32"/>
          <w:szCs w:val="32"/>
          <w:rtl/>
          <w:lang w:bidi="ar-MA"/>
        </w:rPr>
        <w:t>م الظاهر</w:t>
      </w:r>
      <w:r w:rsidR="009C0D9A" w:rsidRPr="000A289B">
        <w:rPr>
          <w:rFonts w:ascii="Traditional Arabic" w:hAnsi="Traditional Arabic" w:cs="Traditional Arabic"/>
          <w:b/>
          <w:bCs/>
          <w:color w:val="000000"/>
          <w:sz w:val="32"/>
          <w:szCs w:val="32"/>
          <w:rtl/>
          <w:lang w:bidi="ar-MA"/>
        </w:rPr>
        <w:t>َ</w:t>
      </w:r>
      <w:r w:rsidRPr="000A289B">
        <w:rPr>
          <w:rFonts w:ascii="Traditional Arabic" w:hAnsi="Traditional Arabic" w:cs="Traditional Arabic"/>
          <w:b/>
          <w:bCs/>
          <w:color w:val="000000"/>
          <w:sz w:val="32"/>
          <w:szCs w:val="32"/>
          <w:rtl/>
          <w:lang w:bidi="ar-MA"/>
        </w:rPr>
        <w:t xml:space="preserve"> على المحت</w:t>
      </w:r>
      <w:r w:rsidR="009C0D9A" w:rsidRPr="000A289B">
        <w:rPr>
          <w:rFonts w:ascii="Traditional Arabic" w:hAnsi="Traditional Arabic" w:cs="Traditional Arabic"/>
          <w:b/>
          <w:bCs/>
          <w:color w:val="000000"/>
          <w:sz w:val="32"/>
          <w:szCs w:val="32"/>
          <w:rtl/>
          <w:lang w:bidi="ar-MA"/>
        </w:rPr>
        <w:t>َ</w:t>
      </w:r>
      <w:r w:rsidRPr="000A289B">
        <w:rPr>
          <w:rFonts w:ascii="Traditional Arabic" w:hAnsi="Traditional Arabic" w:cs="Traditional Arabic"/>
          <w:b/>
          <w:bCs/>
          <w:color w:val="000000"/>
          <w:sz w:val="32"/>
          <w:szCs w:val="32"/>
          <w:rtl/>
          <w:lang w:bidi="ar-MA"/>
        </w:rPr>
        <w:t>م</w:t>
      </w:r>
      <w:r w:rsidR="009C0D9A" w:rsidRPr="000A289B">
        <w:rPr>
          <w:rFonts w:ascii="Traditional Arabic" w:hAnsi="Traditional Arabic" w:cs="Traditional Arabic"/>
          <w:b/>
          <w:bCs/>
          <w:color w:val="000000"/>
          <w:sz w:val="32"/>
          <w:szCs w:val="32"/>
          <w:rtl/>
          <w:lang w:bidi="ar-MA"/>
        </w:rPr>
        <w:t>َ</w:t>
      </w:r>
      <w:r w:rsidRPr="000A289B">
        <w:rPr>
          <w:rFonts w:ascii="Traditional Arabic" w:hAnsi="Traditional Arabic" w:cs="Traditional Arabic"/>
          <w:b/>
          <w:bCs/>
          <w:color w:val="000000"/>
          <w:sz w:val="32"/>
          <w:szCs w:val="32"/>
          <w:rtl/>
          <w:lang w:bidi="ar-MA"/>
        </w:rPr>
        <w:t>ل</w:t>
      </w:r>
      <w:r w:rsidRPr="000A289B">
        <w:rPr>
          <w:rFonts w:ascii="Traditional Arabic" w:hAnsi="Traditional Arabic" w:cs="Traditional Arabic"/>
          <w:color w:val="000000"/>
          <w:sz w:val="32"/>
          <w:szCs w:val="32"/>
          <w:rtl/>
          <w:lang w:bidi="ar-MA"/>
        </w:rPr>
        <w:t>".</w:t>
      </w:r>
      <w:r w:rsidRPr="00F907EB">
        <w:rPr>
          <w:rStyle w:val="a4"/>
          <w:rFonts w:ascii="Traditional Arabic" w:hAnsi="Traditional Arabic" w:cs="Traditional Arabic"/>
          <w:color w:val="000000"/>
          <w:sz w:val="32"/>
          <w:szCs w:val="32"/>
          <w:rtl/>
          <w:lang w:bidi="ar-MA"/>
        </w:rPr>
        <w:footnoteReference w:id="25"/>
      </w:r>
    </w:p>
    <w:p w14:paraId="6C0AE3A0" w14:textId="77777777" w:rsidR="00B03077" w:rsidRDefault="000A289B" w:rsidP="00B03077">
      <w:pPr>
        <w:pStyle w:val="a7"/>
        <w:bidi/>
        <w:spacing w:after="0"/>
        <w:ind w:left="-942" w:right="-1418"/>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ج- </w:t>
      </w:r>
      <w:r w:rsidR="00BF4DFE" w:rsidRPr="00F907EB">
        <w:rPr>
          <w:rFonts w:ascii="Traditional Arabic" w:hAnsi="Traditional Arabic" w:cs="Traditional Arabic"/>
          <w:sz w:val="32"/>
          <w:szCs w:val="32"/>
          <w:rtl/>
          <w:lang w:bidi="ar-MA"/>
        </w:rPr>
        <w:t>أن يكون الدليل مستم</w:t>
      </w:r>
      <w:r w:rsidR="009C0D9A" w:rsidRPr="00F907EB">
        <w:rPr>
          <w:rFonts w:ascii="Traditional Arabic" w:hAnsi="Traditional Arabic" w:cs="Traditional Arabic"/>
          <w:sz w:val="32"/>
          <w:szCs w:val="32"/>
          <w:rtl/>
          <w:lang w:bidi="ar-MA"/>
        </w:rPr>
        <w:t>ِ</w:t>
      </w:r>
      <w:r w:rsidR="00BF4DFE" w:rsidRPr="00F907EB">
        <w:rPr>
          <w:rFonts w:ascii="Traditional Arabic" w:hAnsi="Traditional Arabic" w:cs="Traditional Arabic"/>
          <w:sz w:val="32"/>
          <w:szCs w:val="32"/>
          <w:rtl/>
          <w:lang w:bidi="ar-MA"/>
        </w:rPr>
        <w:t>ر</w:t>
      </w:r>
      <w:r w:rsidR="009C0D9A" w:rsidRPr="00F907EB">
        <w:rPr>
          <w:rFonts w:ascii="Traditional Arabic" w:hAnsi="Traditional Arabic" w:cs="Traditional Arabic"/>
          <w:sz w:val="32"/>
          <w:szCs w:val="32"/>
          <w:rtl/>
          <w:lang w:bidi="ar-MA"/>
        </w:rPr>
        <w:t>َّ</w:t>
      </w:r>
      <w:r w:rsidR="00BF4DFE" w:rsidRPr="00F907EB">
        <w:rPr>
          <w:rFonts w:ascii="Traditional Arabic" w:hAnsi="Traditional Arabic" w:cs="Traditional Arabic"/>
          <w:sz w:val="32"/>
          <w:szCs w:val="32"/>
          <w:rtl/>
          <w:lang w:bidi="ar-MA"/>
        </w:rPr>
        <w:t xml:space="preserve"> الإ</w:t>
      </w:r>
      <w:r w:rsidR="009C0D9A" w:rsidRPr="00F907EB">
        <w:rPr>
          <w:rFonts w:ascii="Traditional Arabic" w:hAnsi="Traditional Arabic" w:cs="Traditional Arabic"/>
          <w:sz w:val="32"/>
          <w:szCs w:val="32"/>
          <w:rtl/>
          <w:lang w:bidi="ar-MA"/>
        </w:rPr>
        <w:t>ِ</w:t>
      </w:r>
      <w:r w:rsidR="00566DB1" w:rsidRPr="00F907EB">
        <w:rPr>
          <w:rFonts w:ascii="Traditional Arabic" w:hAnsi="Traditional Arabic" w:cs="Traditional Arabic"/>
          <w:sz w:val="32"/>
          <w:szCs w:val="32"/>
          <w:rtl/>
          <w:lang w:bidi="ar-MA"/>
        </w:rPr>
        <w:t>حكام، ولم يثبت نسخ</w:t>
      </w:r>
      <w:r w:rsidR="009C0D9A" w:rsidRPr="00F907EB">
        <w:rPr>
          <w:rFonts w:ascii="Traditional Arabic" w:hAnsi="Traditional Arabic" w:cs="Traditional Arabic"/>
          <w:sz w:val="32"/>
          <w:szCs w:val="32"/>
          <w:rtl/>
          <w:lang w:bidi="ar-MA"/>
        </w:rPr>
        <w:t>ُ</w:t>
      </w:r>
      <w:r w:rsidR="00566DB1" w:rsidRPr="00F907EB">
        <w:rPr>
          <w:rFonts w:ascii="Traditional Arabic" w:hAnsi="Traditional Arabic" w:cs="Traditional Arabic"/>
          <w:sz w:val="32"/>
          <w:szCs w:val="32"/>
          <w:rtl/>
          <w:lang w:bidi="ar-MA"/>
        </w:rPr>
        <w:t>ه عن المعصوم عليه السلام، ولا ي</w:t>
      </w:r>
      <w:r w:rsidR="009C0D9A" w:rsidRPr="00F907EB">
        <w:rPr>
          <w:rFonts w:ascii="Traditional Arabic" w:hAnsi="Traditional Arabic" w:cs="Traditional Arabic"/>
          <w:sz w:val="32"/>
          <w:szCs w:val="32"/>
          <w:rtl/>
          <w:lang w:bidi="ar-MA"/>
        </w:rPr>
        <w:t>ُ</w:t>
      </w:r>
      <w:r w:rsidR="00566DB1" w:rsidRPr="00F907EB">
        <w:rPr>
          <w:rFonts w:ascii="Traditional Arabic" w:hAnsi="Traditional Arabic" w:cs="Traditional Arabic"/>
          <w:sz w:val="32"/>
          <w:szCs w:val="32"/>
          <w:rtl/>
          <w:lang w:bidi="ar-MA"/>
        </w:rPr>
        <w:t xml:space="preserve">كتفى في القول بالنسخ عند المالكية </w:t>
      </w:r>
      <w:r w:rsidR="00CA3BE6" w:rsidRPr="00F907EB">
        <w:rPr>
          <w:rFonts w:ascii="Traditional Arabic" w:hAnsi="Traditional Arabic" w:cs="Traditional Arabic"/>
          <w:sz w:val="32"/>
          <w:szCs w:val="32"/>
          <w:rtl/>
          <w:lang w:bidi="ar-MA"/>
        </w:rPr>
        <w:t xml:space="preserve">فقط </w:t>
      </w:r>
      <w:r w:rsidR="00566DB1" w:rsidRPr="00F907EB">
        <w:rPr>
          <w:rFonts w:ascii="Traditional Arabic" w:hAnsi="Traditional Arabic" w:cs="Traditional Arabic"/>
          <w:sz w:val="32"/>
          <w:szCs w:val="32"/>
          <w:rtl/>
          <w:lang w:bidi="ar-MA"/>
        </w:rPr>
        <w:t>معرفة المتقدم من المتأخر من الأدلة المتعارضة</w:t>
      </w:r>
      <w:r w:rsidR="00CA3BE6" w:rsidRPr="00F907EB">
        <w:rPr>
          <w:rStyle w:val="a4"/>
          <w:rFonts w:ascii="Traditional Arabic" w:hAnsi="Traditional Arabic" w:cs="Traditional Arabic"/>
          <w:sz w:val="32"/>
          <w:szCs w:val="32"/>
          <w:rtl/>
          <w:lang w:bidi="ar-MA"/>
        </w:rPr>
        <w:footnoteReference w:id="26"/>
      </w:r>
      <w:r w:rsidR="001E2673" w:rsidRPr="00F907EB">
        <w:rPr>
          <w:rFonts w:ascii="Traditional Arabic" w:hAnsi="Traditional Arabic" w:cs="Traditional Arabic"/>
          <w:sz w:val="32"/>
          <w:szCs w:val="32"/>
          <w:rtl/>
          <w:lang w:bidi="ar-MA"/>
        </w:rPr>
        <w:t xml:space="preserve"> كما هو الأمر عند الحنفية</w:t>
      </w:r>
      <w:r w:rsidR="00855E81" w:rsidRPr="00F907EB">
        <w:rPr>
          <w:rStyle w:val="a4"/>
          <w:rFonts w:ascii="Traditional Arabic" w:hAnsi="Traditional Arabic" w:cs="Traditional Arabic"/>
          <w:sz w:val="32"/>
          <w:szCs w:val="32"/>
          <w:rtl/>
          <w:lang w:bidi="ar-MA"/>
        </w:rPr>
        <w:footnoteReference w:id="27"/>
      </w:r>
      <w:r w:rsidR="00DC18A4" w:rsidRPr="00F907EB">
        <w:rPr>
          <w:rFonts w:ascii="Traditional Arabic" w:hAnsi="Traditional Arabic" w:cs="Traditional Arabic"/>
          <w:sz w:val="32"/>
          <w:szCs w:val="32"/>
          <w:rtl/>
          <w:lang w:bidi="ar-MA"/>
        </w:rPr>
        <w:t>،</w:t>
      </w:r>
      <w:r w:rsidR="00566DB1" w:rsidRPr="00F907EB">
        <w:rPr>
          <w:rFonts w:ascii="Traditional Arabic" w:hAnsi="Traditional Arabic" w:cs="Traditional Arabic"/>
          <w:sz w:val="32"/>
          <w:szCs w:val="32"/>
          <w:rtl/>
          <w:lang w:bidi="ar-MA"/>
        </w:rPr>
        <w:t xml:space="preserve"> وبعض الشافعية</w:t>
      </w:r>
      <w:r w:rsidR="00573E71" w:rsidRPr="00F907EB">
        <w:rPr>
          <w:rStyle w:val="a4"/>
          <w:rFonts w:ascii="Traditional Arabic" w:hAnsi="Traditional Arabic" w:cs="Traditional Arabic"/>
          <w:sz w:val="32"/>
          <w:szCs w:val="32"/>
          <w:rtl/>
          <w:lang w:bidi="ar-MA"/>
        </w:rPr>
        <w:footnoteReference w:id="28"/>
      </w:r>
      <w:r w:rsidR="00566DB1" w:rsidRPr="00F907EB">
        <w:rPr>
          <w:rFonts w:ascii="Traditional Arabic" w:hAnsi="Traditional Arabic" w:cs="Traditional Arabic"/>
          <w:sz w:val="32"/>
          <w:szCs w:val="32"/>
          <w:rtl/>
          <w:lang w:bidi="ar-MA"/>
        </w:rPr>
        <w:t xml:space="preserve">، </w:t>
      </w:r>
      <w:r w:rsidR="008E5D6B" w:rsidRPr="00F907EB">
        <w:rPr>
          <w:rFonts w:ascii="Traditional Arabic" w:hAnsi="Traditional Arabic" w:cs="Traditional Arabic"/>
          <w:sz w:val="32"/>
          <w:szCs w:val="32"/>
          <w:rtl/>
          <w:lang w:bidi="ar-MA"/>
        </w:rPr>
        <w:t>فلا يلجؤون إلى القول بالنسخ بين هاته الأدلة المتعارضة المعلومة تاريخ ن</w:t>
      </w:r>
      <w:r w:rsidR="009C0D9A" w:rsidRPr="00F907EB">
        <w:rPr>
          <w:rFonts w:ascii="Traditional Arabic" w:hAnsi="Traditional Arabic" w:cs="Traditional Arabic"/>
          <w:sz w:val="32"/>
          <w:szCs w:val="32"/>
          <w:rtl/>
          <w:lang w:bidi="ar-MA"/>
        </w:rPr>
        <w:t>ُ</w:t>
      </w:r>
      <w:r w:rsidR="008E5D6B" w:rsidRPr="00F907EB">
        <w:rPr>
          <w:rFonts w:ascii="Traditional Arabic" w:hAnsi="Traditional Arabic" w:cs="Traditional Arabic"/>
          <w:sz w:val="32"/>
          <w:szCs w:val="32"/>
          <w:rtl/>
          <w:lang w:bidi="ar-MA"/>
        </w:rPr>
        <w:t>زولها أو و</w:t>
      </w:r>
      <w:r w:rsidR="009C0D9A" w:rsidRPr="00F907EB">
        <w:rPr>
          <w:rFonts w:ascii="Traditional Arabic" w:hAnsi="Traditional Arabic" w:cs="Traditional Arabic"/>
          <w:sz w:val="32"/>
          <w:szCs w:val="32"/>
          <w:rtl/>
          <w:lang w:bidi="ar-MA"/>
        </w:rPr>
        <w:t>ُ</w:t>
      </w:r>
      <w:r w:rsidR="008E5D6B" w:rsidRPr="00F907EB">
        <w:rPr>
          <w:rFonts w:ascii="Traditional Arabic" w:hAnsi="Traditional Arabic" w:cs="Traditional Arabic"/>
          <w:sz w:val="32"/>
          <w:szCs w:val="32"/>
          <w:rtl/>
          <w:lang w:bidi="ar-MA"/>
        </w:rPr>
        <w:t>رودها إلا حينما يتعذ</w:t>
      </w:r>
      <w:r w:rsidR="009C0D9A" w:rsidRPr="00F907EB">
        <w:rPr>
          <w:rFonts w:ascii="Traditional Arabic" w:hAnsi="Traditional Arabic" w:cs="Traditional Arabic"/>
          <w:sz w:val="32"/>
          <w:szCs w:val="32"/>
          <w:rtl/>
          <w:lang w:bidi="ar-MA"/>
        </w:rPr>
        <w:t>ّ</w:t>
      </w:r>
      <w:r w:rsidR="008E5D6B" w:rsidRPr="00F907EB">
        <w:rPr>
          <w:rFonts w:ascii="Traditional Arabic" w:hAnsi="Traditional Arabic" w:cs="Traditional Arabic"/>
          <w:sz w:val="32"/>
          <w:szCs w:val="32"/>
          <w:rtl/>
          <w:lang w:bidi="ar-MA"/>
        </w:rPr>
        <w:t>ر عليهم الجمع بينها، ف</w:t>
      </w:r>
      <w:r w:rsidR="00566DB1" w:rsidRPr="00F907EB">
        <w:rPr>
          <w:rFonts w:ascii="Traditional Arabic" w:hAnsi="Traditional Arabic" w:cs="Traditional Arabic"/>
          <w:sz w:val="32"/>
          <w:szCs w:val="32"/>
          <w:rtl/>
          <w:lang w:bidi="ar-MA"/>
        </w:rPr>
        <w:t>المالكية احتاطوا في مسألة النسخ احتياط</w:t>
      </w:r>
      <w:r w:rsidR="00B03077">
        <w:rPr>
          <w:rFonts w:ascii="Traditional Arabic" w:hAnsi="Traditional Arabic" w:cs="Traditional Arabic" w:hint="cs"/>
          <w:sz w:val="32"/>
          <w:szCs w:val="32"/>
          <w:rtl/>
          <w:lang w:bidi="ar-MA"/>
        </w:rPr>
        <w:t>ً</w:t>
      </w:r>
      <w:r w:rsidR="00566DB1" w:rsidRPr="00F907EB">
        <w:rPr>
          <w:rFonts w:ascii="Traditional Arabic" w:hAnsi="Traditional Arabic" w:cs="Traditional Arabic"/>
          <w:sz w:val="32"/>
          <w:szCs w:val="32"/>
          <w:rtl/>
          <w:lang w:bidi="ar-MA"/>
        </w:rPr>
        <w:t>ا شديد</w:t>
      </w:r>
      <w:r w:rsidR="00B03077">
        <w:rPr>
          <w:rFonts w:ascii="Traditional Arabic" w:hAnsi="Traditional Arabic" w:cs="Traditional Arabic" w:hint="cs"/>
          <w:sz w:val="32"/>
          <w:szCs w:val="32"/>
          <w:rtl/>
          <w:lang w:bidi="ar-MA"/>
        </w:rPr>
        <w:t>ً</w:t>
      </w:r>
      <w:r w:rsidR="00566DB1" w:rsidRPr="00F907EB">
        <w:rPr>
          <w:rFonts w:ascii="Traditional Arabic" w:hAnsi="Traditional Arabic" w:cs="Traditional Arabic"/>
          <w:sz w:val="32"/>
          <w:szCs w:val="32"/>
          <w:rtl/>
          <w:lang w:bidi="ar-MA"/>
        </w:rPr>
        <w:t>ا</w:t>
      </w:r>
      <w:r w:rsidR="00120B28" w:rsidRPr="00F907EB">
        <w:rPr>
          <w:rStyle w:val="a4"/>
          <w:rFonts w:ascii="Traditional Arabic" w:hAnsi="Traditional Arabic" w:cs="Traditional Arabic"/>
          <w:sz w:val="32"/>
          <w:szCs w:val="32"/>
          <w:rtl/>
          <w:lang w:bidi="ar-MA"/>
        </w:rPr>
        <w:footnoteReference w:id="29"/>
      </w:r>
      <w:r w:rsidR="00566DB1" w:rsidRPr="00F907EB">
        <w:rPr>
          <w:rFonts w:ascii="Traditional Arabic" w:hAnsi="Traditional Arabic" w:cs="Traditional Arabic"/>
          <w:sz w:val="32"/>
          <w:szCs w:val="32"/>
          <w:rtl/>
          <w:lang w:bidi="ar-MA"/>
        </w:rPr>
        <w:t>.</w:t>
      </w:r>
    </w:p>
    <w:p w14:paraId="78CB7333" w14:textId="77777777" w:rsidR="00566DB1" w:rsidRPr="00F907EB" w:rsidRDefault="00566DB1" w:rsidP="00B03077">
      <w:pPr>
        <w:pStyle w:val="a7"/>
        <w:bidi/>
        <w:spacing w:after="0"/>
        <w:ind w:left="-942"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قال أبو إسحاق الش</w:t>
      </w:r>
      <w:r w:rsidR="009C0D9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اطبي: " إن غالب ما اد</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عي فيه النسخ إذا تؤمل وجدته متنازع</w:t>
      </w:r>
      <w:r w:rsidR="00B0307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فيه، ومحتم</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w:t>
      </w:r>
      <w:r w:rsidR="00B0307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w:t>
      </w:r>
      <w:r w:rsidR="005A1CD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5A1CD0" w:rsidRPr="00F907EB">
        <w:rPr>
          <w:rFonts w:ascii="Traditional Arabic" w:hAnsi="Traditional Arabic" w:cs="Traditional Arabic"/>
          <w:sz w:val="32"/>
          <w:szCs w:val="32"/>
          <w:rtl/>
          <w:lang w:bidi="ar-MA"/>
        </w:rPr>
        <w:t>و</w:t>
      </w:r>
      <w:r w:rsidRPr="00F907EB">
        <w:rPr>
          <w:rFonts w:ascii="Traditional Arabic" w:hAnsi="Traditional Arabic" w:cs="Traditional Arabic"/>
          <w:sz w:val="32"/>
          <w:szCs w:val="32"/>
          <w:rtl/>
          <w:lang w:bidi="ar-MA"/>
        </w:rPr>
        <w:t>قريب</w:t>
      </w:r>
      <w:r w:rsidR="00B0307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من التأويل بالجمع بين الدليلين على وجه"</w:t>
      </w:r>
      <w:r w:rsidRPr="00F907EB">
        <w:rPr>
          <w:rStyle w:val="a4"/>
          <w:rFonts w:ascii="Traditional Arabic" w:hAnsi="Traditional Arabic" w:cs="Traditional Arabic"/>
          <w:sz w:val="32"/>
          <w:szCs w:val="32"/>
          <w:rtl/>
          <w:lang w:bidi="ar-MA"/>
        </w:rPr>
        <w:footnoteReference w:id="30"/>
      </w:r>
      <w:r w:rsidRPr="00F907EB">
        <w:rPr>
          <w:rFonts w:ascii="Traditional Arabic" w:hAnsi="Traditional Arabic" w:cs="Traditional Arabic"/>
          <w:sz w:val="32"/>
          <w:szCs w:val="32"/>
          <w:rtl/>
          <w:lang w:bidi="ar-MA"/>
        </w:rPr>
        <w:t>.</w:t>
      </w:r>
    </w:p>
    <w:p w14:paraId="300F51F5" w14:textId="77777777" w:rsidR="00B03077" w:rsidRDefault="00566DB1" w:rsidP="00B03077">
      <w:pPr>
        <w:pStyle w:val="a7"/>
        <w:numPr>
          <w:ilvl w:val="0"/>
          <w:numId w:val="3"/>
        </w:numPr>
        <w:bidi/>
        <w:spacing w:after="0"/>
        <w:ind w:left="-942" w:right="-1418" w:hanging="391"/>
        <w:jc w:val="both"/>
        <w:rPr>
          <w:rFonts w:ascii="Traditional Arabic" w:hAnsi="Traditional Arabic" w:cs="Traditional Arabic"/>
          <w:sz w:val="32"/>
          <w:szCs w:val="32"/>
          <w:lang w:bidi="ar-MA"/>
        </w:rPr>
      </w:pPr>
      <w:r w:rsidRPr="00B03077">
        <w:rPr>
          <w:rFonts w:ascii="Traditional Arabic" w:hAnsi="Traditional Arabic" w:cs="Traditional Arabic"/>
          <w:sz w:val="32"/>
          <w:szCs w:val="32"/>
          <w:rtl/>
          <w:lang w:bidi="ar-MA"/>
        </w:rPr>
        <w:t>أن تكون صورة الجمع ووج</w:t>
      </w:r>
      <w:r w:rsidR="0061589D" w:rsidRPr="00B03077">
        <w:rPr>
          <w:rFonts w:ascii="Traditional Arabic" w:hAnsi="Traditional Arabic" w:cs="Traditional Arabic"/>
          <w:sz w:val="32"/>
          <w:szCs w:val="32"/>
          <w:rtl/>
          <w:lang w:bidi="ar-MA"/>
        </w:rPr>
        <w:t>ه</w:t>
      </w:r>
      <w:r w:rsidR="009C0D9A" w:rsidRPr="00B03077">
        <w:rPr>
          <w:rFonts w:ascii="Traditional Arabic" w:hAnsi="Traditional Arabic" w:cs="Traditional Arabic"/>
          <w:sz w:val="32"/>
          <w:szCs w:val="32"/>
          <w:rtl/>
          <w:lang w:bidi="ar-MA"/>
        </w:rPr>
        <w:t>ُ</w:t>
      </w:r>
      <w:r w:rsidRPr="00B03077">
        <w:rPr>
          <w:rFonts w:ascii="Traditional Arabic" w:hAnsi="Traditional Arabic" w:cs="Traditional Arabic"/>
          <w:sz w:val="32"/>
          <w:szCs w:val="32"/>
          <w:rtl/>
          <w:lang w:bidi="ar-MA"/>
        </w:rPr>
        <w:t>ه بين الأدلة المتعارض</w:t>
      </w:r>
      <w:r w:rsidR="00CB7148" w:rsidRPr="00B03077">
        <w:rPr>
          <w:rFonts w:ascii="Traditional Arabic" w:hAnsi="Traditional Arabic" w:cs="Traditional Arabic"/>
          <w:sz w:val="32"/>
          <w:szCs w:val="32"/>
          <w:rtl/>
          <w:lang w:bidi="ar-MA"/>
        </w:rPr>
        <w:t>ة مقبولة</w:t>
      </w:r>
      <w:r w:rsidR="009C0D9A" w:rsidRPr="00B03077">
        <w:rPr>
          <w:rFonts w:ascii="Traditional Arabic" w:hAnsi="Traditional Arabic" w:cs="Traditional Arabic"/>
          <w:sz w:val="32"/>
          <w:szCs w:val="32"/>
          <w:rtl/>
          <w:lang w:bidi="ar-MA"/>
        </w:rPr>
        <w:t>ً</w:t>
      </w:r>
      <w:r w:rsidR="00CB7148" w:rsidRPr="00B03077">
        <w:rPr>
          <w:rFonts w:ascii="Traditional Arabic" w:hAnsi="Traditional Arabic" w:cs="Traditional Arabic"/>
          <w:sz w:val="32"/>
          <w:szCs w:val="32"/>
          <w:rtl/>
          <w:lang w:bidi="ar-MA"/>
        </w:rPr>
        <w:t xml:space="preserve"> لغة، وموافقة لروح الشرع،</w:t>
      </w:r>
      <w:r w:rsidRPr="00B03077">
        <w:rPr>
          <w:rFonts w:ascii="Traditional Arabic" w:hAnsi="Traditional Arabic" w:cs="Traditional Arabic"/>
          <w:sz w:val="32"/>
          <w:szCs w:val="32"/>
          <w:rtl/>
          <w:lang w:bidi="ar-MA"/>
        </w:rPr>
        <w:t xml:space="preserve"> </w:t>
      </w:r>
      <w:r w:rsidR="000D638E" w:rsidRPr="00B03077">
        <w:rPr>
          <w:rFonts w:ascii="Traditional Arabic" w:hAnsi="Traditional Arabic" w:cs="Traditional Arabic"/>
          <w:sz w:val="32"/>
          <w:szCs w:val="32"/>
          <w:rtl/>
          <w:lang w:bidi="ar-MA"/>
        </w:rPr>
        <w:t>منسجمة مع نصوصه وأحكامه، فلا ي</w:t>
      </w:r>
      <w:r w:rsidR="009C0D9A" w:rsidRPr="00B03077">
        <w:rPr>
          <w:rFonts w:ascii="Traditional Arabic" w:hAnsi="Traditional Arabic" w:cs="Traditional Arabic"/>
          <w:sz w:val="32"/>
          <w:szCs w:val="32"/>
          <w:rtl/>
          <w:lang w:bidi="ar-MA"/>
        </w:rPr>
        <w:t>ُ</w:t>
      </w:r>
      <w:r w:rsidRPr="00B03077">
        <w:rPr>
          <w:rFonts w:ascii="Traditional Arabic" w:hAnsi="Traditional Arabic" w:cs="Traditional Arabic"/>
          <w:sz w:val="32"/>
          <w:szCs w:val="32"/>
          <w:rtl/>
          <w:lang w:bidi="ar-MA"/>
        </w:rPr>
        <w:t>ع</w:t>
      </w:r>
      <w:r w:rsidR="009C0D9A" w:rsidRPr="00B03077">
        <w:rPr>
          <w:rFonts w:ascii="Traditional Arabic" w:hAnsi="Traditional Arabic" w:cs="Traditional Arabic"/>
          <w:sz w:val="32"/>
          <w:szCs w:val="32"/>
          <w:rtl/>
          <w:lang w:bidi="ar-MA"/>
        </w:rPr>
        <w:t>ْ</w:t>
      </w:r>
      <w:r w:rsidR="000D638E" w:rsidRPr="00B03077">
        <w:rPr>
          <w:rFonts w:ascii="Traditional Arabic" w:hAnsi="Traditional Arabic" w:cs="Traditional Arabic"/>
          <w:sz w:val="32"/>
          <w:szCs w:val="32"/>
          <w:rtl/>
          <w:lang w:bidi="ar-MA"/>
        </w:rPr>
        <w:t>ت</w:t>
      </w:r>
      <w:r w:rsidRPr="00B03077">
        <w:rPr>
          <w:rFonts w:ascii="Traditional Arabic" w:hAnsi="Traditional Arabic" w:cs="Traditional Arabic"/>
          <w:sz w:val="32"/>
          <w:szCs w:val="32"/>
          <w:rtl/>
          <w:lang w:bidi="ar-MA"/>
        </w:rPr>
        <w:t>سف في الجمع بين الأدلة بتأويل بعيد م</w:t>
      </w:r>
      <w:r w:rsidR="009C0D9A" w:rsidRPr="00B03077">
        <w:rPr>
          <w:rFonts w:ascii="Traditional Arabic" w:hAnsi="Traditional Arabic" w:cs="Traditional Arabic"/>
          <w:sz w:val="32"/>
          <w:szCs w:val="32"/>
          <w:rtl/>
          <w:lang w:bidi="ar-MA"/>
        </w:rPr>
        <w:t>ُ</w:t>
      </w:r>
      <w:r w:rsidRPr="00B03077">
        <w:rPr>
          <w:rFonts w:ascii="Traditional Arabic" w:hAnsi="Traditional Arabic" w:cs="Traditional Arabic"/>
          <w:sz w:val="32"/>
          <w:szCs w:val="32"/>
          <w:rtl/>
          <w:lang w:bidi="ar-MA"/>
        </w:rPr>
        <w:t>تك</w:t>
      </w:r>
      <w:r w:rsidR="00F853DA" w:rsidRPr="00B03077">
        <w:rPr>
          <w:rFonts w:ascii="Traditional Arabic" w:hAnsi="Traditional Arabic" w:cs="Traditional Arabic"/>
          <w:sz w:val="32"/>
          <w:szCs w:val="32"/>
          <w:rtl/>
          <w:lang w:bidi="ar-MA"/>
        </w:rPr>
        <w:t>ل</w:t>
      </w:r>
      <w:r w:rsidR="009C0D9A" w:rsidRPr="00B03077">
        <w:rPr>
          <w:rFonts w:ascii="Traditional Arabic" w:hAnsi="Traditional Arabic" w:cs="Traditional Arabic"/>
          <w:sz w:val="32"/>
          <w:szCs w:val="32"/>
          <w:rtl/>
          <w:lang w:bidi="ar-MA"/>
        </w:rPr>
        <w:t>َّ</w:t>
      </w:r>
      <w:r w:rsidR="00F853DA" w:rsidRPr="00B03077">
        <w:rPr>
          <w:rFonts w:ascii="Traditional Arabic" w:hAnsi="Traditional Arabic" w:cs="Traditional Arabic"/>
          <w:sz w:val="32"/>
          <w:szCs w:val="32"/>
          <w:rtl/>
          <w:lang w:bidi="ar-MA"/>
        </w:rPr>
        <w:t>ف لغة، أو أن يكون وجه الجمع بين</w:t>
      </w:r>
      <w:r w:rsidRPr="00B03077">
        <w:rPr>
          <w:rFonts w:ascii="Traditional Arabic" w:hAnsi="Traditional Arabic" w:cs="Traditional Arabic"/>
          <w:sz w:val="32"/>
          <w:szCs w:val="32"/>
          <w:rtl/>
          <w:lang w:bidi="ar-MA"/>
        </w:rPr>
        <w:t xml:space="preserve"> المتعارضين مخالف</w:t>
      </w:r>
      <w:r w:rsidR="00B03077">
        <w:rPr>
          <w:rFonts w:ascii="Traditional Arabic" w:hAnsi="Traditional Arabic" w:cs="Traditional Arabic" w:hint="cs"/>
          <w:sz w:val="32"/>
          <w:szCs w:val="32"/>
          <w:rtl/>
          <w:lang w:bidi="ar-MA"/>
        </w:rPr>
        <w:t>ً</w:t>
      </w:r>
      <w:r w:rsidRPr="00B03077">
        <w:rPr>
          <w:rFonts w:ascii="Traditional Arabic" w:hAnsi="Traditional Arabic" w:cs="Traditional Arabic"/>
          <w:sz w:val="32"/>
          <w:szCs w:val="32"/>
          <w:rtl/>
          <w:lang w:bidi="ar-MA"/>
        </w:rPr>
        <w:t>ا للن</w:t>
      </w:r>
      <w:r w:rsidR="009C0D9A" w:rsidRPr="00B03077">
        <w:rPr>
          <w:rFonts w:ascii="Traditional Arabic" w:hAnsi="Traditional Arabic" w:cs="Traditional Arabic"/>
          <w:sz w:val="32"/>
          <w:szCs w:val="32"/>
          <w:rtl/>
          <w:lang w:bidi="ar-MA"/>
        </w:rPr>
        <w:t>ُّ</w:t>
      </w:r>
      <w:r w:rsidRPr="00B03077">
        <w:rPr>
          <w:rFonts w:ascii="Traditional Arabic" w:hAnsi="Traditional Arabic" w:cs="Traditional Arabic"/>
          <w:sz w:val="32"/>
          <w:szCs w:val="32"/>
          <w:rtl/>
          <w:lang w:bidi="ar-MA"/>
        </w:rPr>
        <w:t>صوص الشرعية الصحيحة، ومبادئها السنية.</w:t>
      </w:r>
    </w:p>
    <w:p w14:paraId="56C7E32B" w14:textId="77777777" w:rsidR="00B03077" w:rsidRDefault="00566DB1" w:rsidP="00B03077">
      <w:pPr>
        <w:pStyle w:val="a7"/>
        <w:bidi/>
        <w:spacing w:after="0"/>
        <w:ind w:left="-942" w:right="-1418"/>
        <w:jc w:val="both"/>
        <w:rPr>
          <w:rFonts w:ascii="Traditional Arabic" w:hAnsi="Traditional Arabic" w:cs="Traditional Arabic"/>
          <w:sz w:val="32"/>
          <w:szCs w:val="32"/>
          <w:lang w:val="en-US" w:bidi="ar-MA"/>
        </w:rPr>
      </w:pPr>
      <w:r w:rsidRPr="00B03077">
        <w:rPr>
          <w:rFonts w:ascii="Traditional Arabic" w:hAnsi="Traditional Arabic" w:cs="Traditional Arabic"/>
          <w:sz w:val="32"/>
          <w:szCs w:val="32"/>
          <w:rtl/>
          <w:lang w:bidi="ar-MA"/>
        </w:rPr>
        <w:t xml:space="preserve">قال أبو إسحاق الشاطبي </w:t>
      </w:r>
      <w:r w:rsidR="0061589D" w:rsidRPr="00B03077">
        <w:rPr>
          <w:rFonts w:ascii="Traditional Arabic" w:hAnsi="Traditional Arabic" w:cs="Traditional Arabic"/>
          <w:sz w:val="32"/>
          <w:szCs w:val="32"/>
          <w:rtl/>
          <w:lang w:bidi="ar-MA"/>
        </w:rPr>
        <w:t>في التأويل القريب غير البعيد</w:t>
      </w:r>
      <w:r w:rsidR="00B21988" w:rsidRPr="00B03077">
        <w:rPr>
          <w:rFonts w:ascii="Traditional Arabic" w:hAnsi="Traditional Arabic" w:cs="Traditional Arabic"/>
          <w:sz w:val="32"/>
          <w:szCs w:val="32"/>
          <w:rtl/>
          <w:lang w:bidi="ar-MA"/>
        </w:rPr>
        <w:t xml:space="preserve"> الذي يمكن عن طريقه الجمع: " إن غالب</w:t>
      </w:r>
      <w:r w:rsidR="009C0D9A" w:rsidRPr="00B03077">
        <w:rPr>
          <w:rFonts w:ascii="Traditional Arabic" w:hAnsi="Traditional Arabic" w:cs="Traditional Arabic"/>
          <w:sz w:val="32"/>
          <w:szCs w:val="32"/>
          <w:rtl/>
          <w:lang w:bidi="ar-MA"/>
        </w:rPr>
        <w:t>َ</w:t>
      </w:r>
      <w:r w:rsidR="00B21988" w:rsidRPr="00B03077">
        <w:rPr>
          <w:rFonts w:ascii="Traditional Arabic" w:hAnsi="Traditional Arabic" w:cs="Traditional Arabic"/>
          <w:sz w:val="32"/>
          <w:szCs w:val="32"/>
          <w:rtl/>
          <w:lang w:bidi="ar-MA"/>
        </w:rPr>
        <w:t xml:space="preserve"> ما اد</w:t>
      </w:r>
      <w:r w:rsidR="009C0D9A" w:rsidRPr="00B03077">
        <w:rPr>
          <w:rFonts w:ascii="Traditional Arabic" w:hAnsi="Traditional Arabic" w:cs="Traditional Arabic"/>
          <w:sz w:val="32"/>
          <w:szCs w:val="32"/>
          <w:rtl/>
          <w:lang w:bidi="ar-MA"/>
        </w:rPr>
        <w:t>ُّ</w:t>
      </w:r>
      <w:r w:rsidR="00B21988" w:rsidRPr="00B03077">
        <w:rPr>
          <w:rFonts w:ascii="Traditional Arabic" w:hAnsi="Traditional Arabic" w:cs="Traditional Arabic"/>
          <w:sz w:val="32"/>
          <w:szCs w:val="32"/>
          <w:rtl/>
          <w:lang w:bidi="ar-MA"/>
        </w:rPr>
        <w:t>ع</w:t>
      </w:r>
      <w:r w:rsidR="009C0D9A" w:rsidRPr="00B03077">
        <w:rPr>
          <w:rFonts w:ascii="Traditional Arabic" w:hAnsi="Traditional Arabic" w:cs="Traditional Arabic"/>
          <w:sz w:val="32"/>
          <w:szCs w:val="32"/>
          <w:rtl/>
          <w:lang w:bidi="ar-MA"/>
        </w:rPr>
        <w:t>ِ</w:t>
      </w:r>
      <w:r w:rsidR="00B21988" w:rsidRPr="00B03077">
        <w:rPr>
          <w:rFonts w:ascii="Traditional Arabic" w:hAnsi="Traditional Arabic" w:cs="Traditional Arabic"/>
          <w:sz w:val="32"/>
          <w:szCs w:val="32"/>
          <w:rtl/>
          <w:lang w:bidi="ar-MA"/>
        </w:rPr>
        <w:t>ي فيه النسخ إذا تؤمل وجدته متنازع</w:t>
      </w:r>
      <w:r w:rsidR="00B03077">
        <w:rPr>
          <w:rFonts w:ascii="Traditional Arabic" w:hAnsi="Traditional Arabic" w:cs="Traditional Arabic" w:hint="cs"/>
          <w:sz w:val="32"/>
          <w:szCs w:val="32"/>
          <w:rtl/>
          <w:lang w:bidi="ar-MA"/>
        </w:rPr>
        <w:t>ً</w:t>
      </w:r>
      <w:r w:rsidR="00B21988" w:rsidRPr="00B03077">
        <w:rPr>
          <w:rFonts w:ascii="Traditional Arabic" w:hAnsi="Traditional Arabic" w:cs="Traditional Arabic"/>
          <w:sz w:val="32"/>
          <w:szCs w:val="32"/>
          <w:rtl/>
          <w:lang w:bidi="ar-MA"/>
        </w:rPr>
        <w:t>ا فيه، ومحتم</w:t>
      </w:r>
      <w:r w:rsidR="00136E3E" w:rsidRPr="00B03077">
        <w:rPr>
          <w:rFonts w:ascii="Traditional Arabic" w:hAnsi="Traditional Arabic" w:cs="Traditional Arabic"/>
          <w:sz w:val="32"/>
          <w:szCs w:val="32"/>
          <w:rtl/>
          <w:lang w:bidi="ar-MA"/>
        </w:rPr>
        <w:t>ِ</w:t>
      </w:r>
      <w:r w:rsidR="00B21988" w:rsidRPr="00B03077">
        <w:rPr>
          <w:rFonts w:ascii="Traditional Arabic" w:hAnsi="Traditional Arabic" w:cs="Traditional Arabic"/>
          <w:sz w:val="32"/>
          <w:szCs w:val="32"/>
          <w:rtl/>
          <w:lang w:bidi="ar-MA"/>
        </w:rPr>
        <w:t>ل</w:t>
      </w:r>
      <w:r w:rsidR="00B03077">
        <w:rPr>
          <w:rFonts w:ascii="Traditional Arabic" w:hAnsi="Traditional Arabic" w:cs="Traditional Arabic" w:hint="cs"/>
          <w:sz w:val="32"/>
          <w:szCs w:val="32"/>
          <w:rtl/>
          <w:lang w:bidi="ar-MA"/>
        </w:rPr>
        <w:t>ً</w:t>
      </w:r>
      <w:r w:rsidR="00B21988" w:rsidRPr="00B03077">
        <w:rPr>
          <w:rFonts w:ascii="Traditional Arabic" w:hAnsi="Traditional Arabic" w:cs="Traditional Arabic"/>
          <w:sz w:val="32"/>
          <w:szCs w:val="32"/>
          <w:rtl/>
          <w:lang w:bidi="ar-MA"/>
        </w:rPr>
        <w:t>ا</w:t>
      </w:r>
      <w:r w:rsidR="005A1CD0" w:rsidRPr="00B03077">
        <w:rPr>
          <w:rFonts w:ascii="Traditional Arabic" w:hAnsi="Traditional Arabic" w:cs="Traditional Arabic"/>
          <w:sz w:val="32"/>
          <w:szCs w:val="32"/>
          <w:rtl/>
          <w:lang w:bidi="ar-MA"/>
        </w:rPr>
        <w:t>،</w:t>
      </w:r>
      <w:r w:rsidR="00B21988" w:rsidRPr="00B03077">
        <w:rPr>
          <w:rFonts w:ascii="Traditional Arabic" w:hAnsi="Traditional Arabic" w:cs="Traditional Arabic"/>
          <w:sz w:val="32"/>
          <w:szCs w:val="32"/>
          <w:rtl/>
          <w:lang w:bidi="ar-MA"/>
        </w:rPr>
        <w:t xml:space="preserve"> </w:t>
      </w:r>
      <w:r w:rsidR="005A1CD0" w:rsidRPr="00B03077">
        <w:rPr>
          <w:rFonts w:ascii="Traditional Arabic" w:hAnsi="Traditional Arabic" w:cs="Traditional Arabic"/>
          <w:sz w:val="32"/>
          <w:szCs w:val="32"/>
          <w:rtl/>
          <w:lang w:bidi="ar-MA"/>
        </w:rPr>
        <w:t>و</w:t>
      </w:r>
      <w:r w:rsidR="00B21988" w:rsidRPr="00B03077">
        <w:rPr>
          <w:rFonts w:ascii="Traditional Arabic" w:hAnsi="Traditional Arabic" w:cs="Traditional Arabic"/>
          <w:sz w:val="32"/>
          <w:szCs w:val="32"/>
          <w:rtl/>
          <w:lang w:bidi="ar-MA"/>
        </w:rPr>
        <w:t>قريب</w:t>
      </w:r>
      <w:r w:rsidR="00B03077">
        <w:rPr>
          <w:rFonts w:ascii="Traditional Arabic" w:hAnsi="Traditional Arabic" w:cs="Traditional Arabic" w:hint="cs"/>
          <w:sz w:val="32"/>
          <w:szCs w:val="32"/>
          <w:rtl/>
          <w:lang w:bidi="ar-MA"/>
        </w:rPr>
        <w:t>ً</w:t>
      </w:r>
      <w:r w:rsidR="00B21988" w:rsidRPr="00B03077">
        <w:rPr>
          <w:rFonts w:ascii="Traditional Arabic" w:hAnsi="Traditional Arabic" w:cs="Traditional Arabic"/>
          <w:sz w:val="32"/>
          <w:szCs w:val="32"/>
          <w:rtl/>
          <w:lang w:bidi="ar-MA"/>
        </w:rPr>
        <w:t>ا من التأويل بالجمع بين الدليلين على وجه</w:t>
      </w:r>
      <w:r w:rsidR="00136E3E" w:rsidRPr="00B03077">
        <w:rPr>
          <w:rFonts w:ascii="Traditional Arabic" w:hAnsi="Traditional Arabic" w:cs="Traditional Arabic"/>
          <w:sz w:val="32"/>
          <w:szCs w:val="32"/>
          <w:rtl/>
          <w:lang w:bidi="ar-MA"/>
        </w:rPr>
        <w:t>ٍ</w:t>
      </w:r>
      <w:r w:rsidR="00B21988" w:rsidRPr="00B03077">
        <w:rPr>
          <w:rFonts w:ascii="Traditional Arabic" w:hAnsi="Traditional Arabic" w:cs="Traditional Arabic"/>
          <w:sz w:val="32"/>
          <w:szCs w:val="32"/>
          <w:rtl/>
          <w:lang w:bidi="ar-MA"/>
        </w:rPr>
        <w:t>"</w:t>
      </w:r>
      <w:r w:rsidR="00092638" w:rsidRPr="00F907EB">
        <w:rPr>
          <w:rStyle w:val="a4"/>
          <w:rFonts w:ascii="Traditional Arabic" w:hAnsi="Traditional Arabic" w:cs="Traditional Arabic"/>
          <w:sz w:val="32"/>
          <w:szCs w:val="32"/>
          <w:rtl/>
          <w:lang w:bidi="ar-MA"/>
        </w:rPr>
        <w:footnoteReference w:id="31"/>
      </w:r>
      <w:r w:rsidR="00B21988" w:rsidRPr="00B03077">
        <w:rPr>
          <w:rFonts w:ascii="Traditional Arabic" w:hAnsi="Traditional Arabic" w:cs="Traditional Arabic"/>
          <w:sz w:val="32"/>
          <w:szCs w:val="32"/>
          <w:rtl/>
          <w:lang w:bidi="ar-MA"/>
        </w:rPr>
        <w:t>.</w:t>
      </w:r>
    </w:p>
    <w:p w14:paraId="4D62C72E" w14:textId="77777777" w:rsidR="00CC3E33" w:rsidRDefault="006A3908" w:rsidP="00CC3E33">
      <w:pPr>
        <w:pStyle w:val="a7"/>
        <w:numPr>
          <w:ilvl w:val="0"/>
          <w:numId w:val="3"/>
        </w:numPr>
        <w:bidi/>
        <w:spacing w:after="0"/>
        <w:ind w:left="-942" w:right="-1418" w:hanging="391"/>
        <w:jc w:val="both"/>
        <w:rPr>
          <w:rFonts w:ascii="Traditional Arabic" w:hAnsi="Traditional Arabic" w:cs="Traditional Arabic"/>
          <w:sz w:val="32"/>
          <w:szCs w:val="32"/>
          <w:lang w:bidi="ar-MA"/>
        </w:rPr>
      </w:pPr>
      <w:r w:rsidRPr="00F907EB">
        <w:rPr>
          <w:rFonts w:ascii="Traditional Arabic" w:hAnsi="Traditional Arabic" w:cs="Traditional Arabic"/>
          <w:sz w:val="32"/>
          <w:szCs w:val="32"/>
          <w:rtl/>
          <w:lang w:bidi="ar-MA"/>
        </w:rPr>
        <w:t>أن يكون من يباش</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 عملية الجمع أهل</w:t>
      </w:r>
      <w:r w:rsidR="00CC3E33">
        <w:rPr>
          <w:rFonts w:ascii="Traditional Arabic" w:hAnsi="Traditional Arabic" w:cs="Traditional Arabic" w:hint="cs"/>
          <w:sz w:val="32"/>
          <w:szCs w:val="32"/>
          <w:rtl/>
        </w:rPr>
        <w:t>ً</w:t>
      </w:r>
      <w:r w:rsidRPr="00F907EB">
        <w:rPr>
          <w:rFonts w:ascii="Traditional Arabic" w:hAnsi="Traditional Arabic" w:cs="Traditional Arabic"/>
          <w:sz w:val="32"/>
          <w:szCs w:val="32"/>
          <w:rtl/>
          <w:lang w:bidi="ar-MA"/>
        </w:rPr>
        <w:t>ا لهاته</w:t>
      </w:r>
      <w:r w:rsidR="00CB7148" w:rsidRPr="00F907EB">
        <w:rPr>
          <w:rFonts w:ascii="Traditional Arabic" w:hAnsi="Traditional Arabic" w:cs="Traditional Arabic"/>
          <w:sz w:val="32"/>
          <w:szCs w:val="32"/>
          <w:rtl/>
          <w:lang w:bidi="ar-MA"/>
        </w:rPr>
        <w:t xml:space="preserve"> العملية، قد تحق</w:t>
      </w:r>
      <w:r w:rsidR="00136E3E" w:rsidRPr="00F907EB">
        <w:rPr>
          <w:rFonts w:ascii="Traditional Arabic" w:hAnsi="Traditional Arabic" w:cs="Traditional Arabic"/>
          <w:sz w:val="32"/>
          <w:szCs w:val="32"/>
          <w:rtl/>
          <w:lang w:bidi="ar-MA"/>
        </w:rPr>
        <w:t>َّ</w:t>
      </w:r>
      <w:r w:rsidR="00CB7148" w:rsidRPr="00F907EB">
        <w:rPr>
          <w:rFonts w:ascii="Traditional Arabic" w:hAnsi="Traditional Arabic" w:cs="Traditional Arabic"/>
          <w:sz w:val="32"/>
          <w:szCs w:val="32"/>
          <w:rtl/>
          <w:lang w:bidi="ar-MA"/>
        </w:rPr>
        <w:t>قت فيه شرائط</w:t>
      </w:r>
      <w:r w:rsidR="00136E3E" w:rsidRPr="00F907EB">
        <w:rPr>
          <w:rFonts w:ascii="Traditional Arabic" w:hAnsi="Traditional Arabic" w:cs="Traditional Arabic"/>
          <w:sz w:val="32"/>
          <w:szCs w:val="32"/>
          <w:rtl/>
          <w:lang w:bidi="ar-MA"/>
        </w:rPr>
        <w:t>ُ</w:t>
      </w:r>
      <w:r w:rsidR="00CB7148" w:rsidRPr="00F907EB">
        <w:rPr>
          <w:rFonts w:ascii="Traditional Arabic" w:hAnsi="Traditional Arabic" w:cs="Traditional Arabic"/>
          <w:sz w:val="32"/>
          <w:szCs w:val="32"/>
          <w:rtl/>
          <w:lang w:bidi="ar-MA"/>
        </w:rPr>
        <w:t xml:space="preserve"> الا</w:t>
      </w:r>
      <w:r w:rsidRPr="00F907EB">
        <w:rPr>
          <w:rFonts w:ascii="Traditional Arabic" w:hAnsi="Traditional Arabic" w:cs="Traditional Arabic"/>
          <w:sz w:val="32"/>
          <w:szCs w:val="32"/>
          <w:rtl/>
          <w:lang w:bidi="ar-MA"/>
        </w:rPr>
        <w:t>جتهاد، فالناظر في الأدلة الشرعية قصد</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استنباط الأحكام الفقهية </w:t>
      </w:r>
      <w:proofErr w:type="gramStart"/>
      <w:r w:rsidRPr="00F907EB">
        <w:rPr>
          <w:rFonts w:ascii="Traditional Arabic" w:hAnsi="Traditional Arabic" w:cs="Traditional Arabic"/>
          <w:sz w:val="32"/>
          <w:szCs w:val="32"/>
          <w:rtl/>
          <w:lang w:bidi="ar-MA"/>
        </w:rPr>
        <w:t>منها</w:t>
      </w:r>
      <w:r w:rsidR="00CC3E33">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وتنزيلها على حياة المكل</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فين وواقع</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هم المعيش</w:t>
      </w:r>
      <w:r w:rsidR="00CC3E3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لا بد وأن يكون </w:t>
      </w:r>
      <w:r w:rsidRPr="00F907EB">
        <w:rPr>
          <w:rFonts w:ascii="Traditional Arabic" w:hAnsi="Traditional Arabic" w:cs="Traditional Arabic"/>
          <w:sz w:val="32"/>
          <w:szCs w:val="32"/>
          <w:rtl/>
          <w:lang w:bidi="ar-MA"/>
        </w:rPr>
        <w:lastRenderedPageBreak/>
        <w:t>متمكن</w:t>
      </w:r>
      <w:r w:rsidR="00CC3E3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من استثارة الظن بالنظر، متحقق</w:t>
      </w:r>
      <w:r w:rsidR="00CC3E3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وحائز</w:t>
      </w:r>
      <w:r w:rsidR="00CC3E3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على إحدى مراتب الاجتهاد بشروطها المفص</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لة عند علماء الأصول، ولا يمكن لأي</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كان أن ير</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قى هذا الم</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رتقى الص</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عب</w:t>
      </w:r>
      <w:r w:rsidR="00CC3E3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ويتجاسر عليه دون التزو</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 بزاده</w:t>
      </w:r>
      <w:r w:rsidR="00CC3E3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وإعداد</w:t>
      </w:r>
      <w:r w:rsidR="008A77E8" w:rsidRPr="00F907EB">
        <w:rPr>
          <w:rFonts w:ascii="Traditional Arabic" w:hAnsi="Traditional Arabic" w:cs="Traditional Arabic"/>
          <w:sz w:val="32"/>
          <w:szCs w:val="32"/>
          <w:rtl/>
          <w:lang w:bidi="ar-MA"/>
        </w:rPr>
        <w:t>ه</w:t>
      </w:r>
      <w:r w:rsidRPr="00F907EB">
        <w:rPr>
          <w:rFonts w:ascii="Traditional Arabic" w:hAnsi="Traditional Arabic" w:cs="Traditional Arabic"/>
          <w:sz w:val="32"/>
          <w:szCs w:val="32"/>
          <w:rtl/>
          <w:lang w:bidi="ar-MA"/>
        </w:rPr>
        <w:t xml:space="preserve"> عدت</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w:t>
      </w:r>
    </w:p>
    <w:p w14:paraId="61801264" w14:textId="77777777" w:rsidR="00795057" w:rsidRPr="00CC3E33" w:rsidRDefault="002E1019" w:rsidP="004753A9">
      <w:pPr>
        <w:pStyle w:val="a7"/>
        <w:bidi/>
        <w:spacing w:after="0"/>
        <w:ind w:left="-942" w:right="-1418"/>
        <w:jc w:val="both"/>
        <w:rPr>
          <w:rFonts w:ascii="Traditional Arabic" w:hAnsi="Traditional Arabic" w:cs="Traditional Arabic"/>
          <w:sz w:val="32"/>
          <w:szCs w:val="32"/>
          <w:lang w:val="en-US" w:bidi="ar-MA"/>
        </w:rPr>
      </w:pPr>
      <w:r w:rsidRPr="00CC3E33">
        <w:rPr>
          <w:rFonts w:ascii="Traditional Arabic" w:hAnsi="Traditional Arabic" w:cs="Traditional Arabic"/>
          <w:sz w:val="32"/>
          <w:szCs w:val="32"/>
          <w:rtl/>
          <w:lang w:bidi="ar-MA"/>
        </w:rPr>
        <w:t>قال أبو إسحاق الشاطبي موضح</w:t>
      </w:r>
      <w:r w:rsidR="00CC3E33">
        <w:rPr>
          <w:rFonts w:ascii="Traditional Arabic" w:hAnsi="Traditional Arabic" w:cs="Traditional Arabic" w:hint="cs"/>
          <w:sz w:val="32"/>
          <w:szCs w:val="32"/>
          <w:rtl/>
          <w:lang w:bidi="ar-MA"/>
        </w:rPr>
        <w:t>ً</w:t>
      </w:r>
      <w:r w:rsidR="00CC3E33">
        <w:rPr>
          <w:rFonts w:ascii="Traditional Arabic" w:hAnsi="Traditional Arabic" w:cs="Traditional Arabic"/>
          <w:sz w:val="32"/>
          <w:szCs w:val="32"/>
          <w:rtl/>
          <w:lang w:bidi="ar-MA"/>
        </w:rPr>
        <w:t>ا هذا الأمر: "</w:t>
      </w:r>
      <w:r w:rsidRPr="00CC3E33">
        <w:rPr>
          <w:rFonts w:ascii="Traditional Arabic" w:hAnsi="Traditional Arabic" w:cs="Traditional Arabic"/>
          <w:sz w:val="32"/>
          <w:szCs w:val="32"/>
          <w:rtl/>
          <w:lang w:bidi="ar-MA"/>
        </w:rPr>
        <w:t>وجود</w:t>
      </w:r>
      <w:r w:rsidR="00136E3E" w:rsidRPr="00CC3E33">
        <w:rPr>
          <w:rFonts w:ascii="Traditional Arabic" w:hAnsi="Traditional Arabic" w:cs="Traditional Arabic"/>
          <w:sz w:val="32"/>
          <w:szCs w:val="32"/>
          <w:rtl/>
          <w:lang w:bidi="ar-MA"/>
        </w:rPr>
        <w:t>ُ</w:t>
      </w:r>
      <w:r w:rsidRPr="00CC3E33">
        <w:rPr>
          <w:rFonts w:ascii="Traditional Arabic" w:hAnsi="Traditional Arabic" w:cs="Traditional Arabic"/>
          <w:sz w:val="32"/>
          <w:szCs w:val="32"/>
          <w:rtl/>
          <w:lang w:bidi="ar-MA"/>
        </w:rPr>
        <w:t xml:space="preserve"> الأدلة بالنسبة إلى المقلدين وعدم</w:t>
      </w:r>
      <w:r w:rsidR="00136E3E" w:rsidRPr="00CC3E33">
        <w:rPr>
          <w:rFonts w:ascii="Traditional Arabic" w:hAnsi="Traditional Arabic" w:cs="Traditional Arabic"/>
          <w:sz w:val="32"/>
          <w:szCs w:val="32"/>
          <w:rtl/>
          <w:lang w:bidi="ar-MA"/>
        </w:rPr>
        <w:t>ُ</w:t>
      </w:r>
      <w:r w:rsidRPr="00CC3E33">
        <w:rPr>
          <w:rFonts w:ascii="Traditional Arabic" w:hAnsi="Traditional Arabic" w:cs="Traditional Arabic"/>
          <w:sz w:val="32"/>
          <w:szCs w:val="32"/>
          <w:rtl/>
          <w:lang w:bidi="ar-MA"/>
        </w:rPr>
        <w:t>ها سواء، إذ كانوا لا يستفيدون منها شيئ</w:t>
      </w:r>
      <w:r w:rsidR="00CC3E33">
        <w:rPr>
          <w:rFonts w:ascii="Traditional Arabic" w:hAnsi="Traditional Arabic" w:cs="Traditional Arabic" w:hint="cs"/>
          <w:sz w:val="32"/>
          <w:szCs w:val="32"/>
          <w:rtl/>
          <w:lang w:bidi="ar-MA"/>
        </w:rPr>
        <w:t>ً</w:t>
      </w:r>
      <w:r w:rsidRPr="00CC3E33">
        <w:rPr>
          <w:rFonts w:ascii="Traditional Arabic" w:hAnsi="Traditional Arabic" w:cs="Traditional Arabic"/>
          <w:sz w:val="32"/>
          <w:szCs w:val="32"/>
          <w:rtl/>
          <w:lang w:bidi="ar-MA"/>
        </w:rPr>
        <w:t>ا، فليس النظر في الأدلة والاستنباط</w:t>
      </w:r>
      <w:r w:rsidR="00136E3E" w:rsidRPr="00CC3E33">
        <w:rPr>
          <w:rFonts w:ascii="Traditional Arabic" w:hAnsi="Traditional Arabic" w:cs="Traditional Arabic"/>
          <w:sz w:val="32"/>
          <w:szCs w:val="32"/>
          <w:rtl/>
          <w:lang w:bidi="ar-MA"/>
        </w:rPr>
        <w:t>ُ</w:t>
      </w:r>
      <w:r w:rsidRPr="00CC3E33">
        <w:rPr>
          <w:rFonts w:ascii="Traditional Arabic" w:hAnsi="Traditional Arabic" w:cs="Traditional Arabic"/>
          <w:sz w:val="32"/>
          <w:szCs w:val="32"/>
          <w:rtl/>
          <w:lang w:bidi="ar-MA"/>
        </w:rPr>
        <w:t xml:space="preserve"> من شأنهم، ولا يجوز ذلك لهم البت</w:t>
      </w:r>
      <w:r w:rsidR="00136E3E" w:rsidRPr="00CC3E33">
        <w:rPr>
          <w:rFonts w:ascii="Traditional Arabic" w:hAnsi="Traditional Arabic" w:cs="Traditional Arabic"/>
          <w:sz w:val="32"/>
          <w:szCs w:val="32"/>
          <w:rtl/>
          <w:lang w:bidi="ar-MA"/>
        </w:rPr>
        <w:t>َّ</w:t>
      </w:r>
      <w:r w:rsidRPr="00CC3E33">
        <w:rPr>
          <w:rFonts w:ascii="Traditional Arabic" w:hAnsi="Traditional Arabic" w:cs="Traditional Arabic"/>
          <w:sz w:val="32"/>
          <w:szCs w:val="32"/>
          <w:rtl/>
          <w:lang w:bidi="ar-MA"/>
        </w:rPr>
        <w:t>ة".</w:t>
      </w:r>
      <w:r w:rsidRPr="00F907EB">
        <w:rPr>
          <w:rStyle w:val="a4"/>
          <w:rFonts w:ascii="Traditional Arabic" w:hAnsi="Traditional Arabic" w:cs="Traditional Arabic"/>
          <w:sz w:val="32"/>
          <w:szCs w:val="32"/>
          <w:rtl/>
          <w:lang w:bidi="ar-MA"/>
        </w:rPr>
        <w:footnoteReference w:id="32"/>
      </w:r>
    </w:p>
    <w:p w14:paraId="094E68A3" w14:textId="77777777" w:rsidR="008A77E8" w:rsidRPr="00F907EB" w:rsidRDefault="004762F4" w:rsidP="00CC3E33">
      <w:pPr>
        <w:bidi/>
        <w:spacing w:after="0"/>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t xml:space="preserve">المبحث الثالث: </w:t>
      </w:r>
      <w:r w:rsidR="00AF5A2B" w:rsidRPr="00F907EB">
        <w:rPr>
          <w:rFonts w:ascii="Traditional Arabic" w:hAnsi="Traditional Arabic" w:cs="Traditional Arabic"/>
          <w:b/>
          <w:bCs/>
          <w:sz w:val="32"/>
          <w:szCs w:val="32"/>
          <w:rtl/>
          <w:lang w:bidi="ar-MA"/>
        </w:rPr>
        <w:t>مسالك</w:t>
      </w:r>
      <w:r w:rsidR="008A77E8" w:rsidRPr="00F907EB">
        <w:rPr>
          <w:rFonts w:ascii="Traditional Arabic" w:hAnsi="Traditional Arabic" w:cs="Traditional Arabic"/>
          <w:b/>
          <w:bCs/>
          <w:sz w:val="32"/>
          <w:szCs w:val="32"/>
          <w:rtl/>
          <w:lang w:bidi="ar-MA"/>
        </w:rPr>
        <w:t xml:space="preserve"> الجمع والتأليف بين الأدلة الشرعية التي ظاهرها التعارض عند المالكية</w:t>
      </w:r>
    </w:p>
    <w:p w14:paraId="2010F4AE" w14:textId="77777777" w:rsidR="008A77E8" w:rsidRPr="00F907EB" w:rsidRDefault="008A77E8" w:rsidP="00CC3E33">
      <w:pPr>
        <w:bidi/>
        <w:spacing w:after="0"/>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سلك المالكية</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مسالك عد</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للجمع بين الأدلة التي ظاهرها التعارض، وحم</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لوها على وجوه</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مك</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نتهم من دفع التعارض الظاهري بينها، والعمل بالأدلة جميعها على نحو متآلف</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متناسق بين الأدلة، على وفق</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0D638E" w:rsidRPr="00F907EB">
        <w:rPr>
          <w:rFonts w:ascii="Traditional Arabic" w:hAnsi="Traditional Arabic" w:cs="Traditional Arabic"/>
          <w:sz w:val="32"/>
          <w:szCs w:val="32"/>
          <w:rtl/>
          <w:lang w:bidi="ar-MA"/>
        </w:rPr>
        <w:t xml:space="preserve">قواعد </w:t>
      </w:r>
      <w:r w:rsidRPr="00F907EB">
        <w:rPr>
          <w:rFonts w:ascii="Traditional Arabic" w:hAnsi="Traditional Arabic" w:cs="Traditional Arabic"/>
          <w:sz w:val="32"/>
          <w:szCs w:val="32"/>
          <w:rtl/>
          <w:lang w:bidi="ar-MA"/>
        </w:rPr>
        <w:t xml:space="preserve">اللغة </w:t>
      </w:r>
      <w:proofErr w:type="gramStart"/>
      <w:r w:rsidRPr="00F907EB">
        <w:rPr>
          <w:rFonts w:ascii="Traditional Arabic" w:hAnsi="Traditional Arabic" w:cs="Traditional Arabic"/>
          <w:sz w:val="32"/>
          <w:szCs w:val="32"/>
          <w:rtl/>
          <w:lang w:bidi="ar-MA"/>
        </w:rPr>
        <w:t>العربية</w:t>
      </w:r>
      <w:r w:rsidR="00165AEC">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وروح</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الشريعة.</w:t>
      </w:r>
    </w:p>
    <w:p w14:paraId="45878B48" w14:textId="77777777" w:rsidR="008A77E8" w:rsidRPr="00F907EB" w:rsidRDefault="008A77E8" w:rsidP="00165AEC">
      <w:pPr>
        <w:bidi/>
        <w:spacing w:after="0"/>
        <w:ind w:left="-1333" w:right="-1418" w:firstLine="675"/>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هذه المسالك بعض</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ها نص عليه فقهاء المالكية</w:t>
      </w:r>
      <w:r w:rsidR="00BD314A" w:rsidRPr="00F907EB">
        <w:rPr>
          <w:rFonts w:ascii="Traditional Arabic" w:hAnsi="Traditional Arabic" w:cs="Traditional Arabic"/>
          <w:sz w:val="32"/>
          <w:szCs w:val="32"/>
          <w:rtl/>
          <w:lang w:bidi="ar-MA"/>
        </w:rPr>
        <w:t xml:space="preserve"> في كتبهم الأصولية</w:t>
      </w:r>
      <w:r w:rsidR="00136E3E" w:rsidRPr="00F907EB">
        <w:rPr>
          <w:rFonts w:ascii="Traditional Arabic" w:hAnsi="Traditional Arabic" w:cs="Traditional Arabic"/>
          <w:sz w:val="32"/>
          <w:szCs w:val="32"/>
          <w:rtl/>
          <w:lang w:bidi="ar-MA"/>
        </w:rPr>
        <w:t>،</w:t>
      </w:r>
      <w:r w:rsidR="00BD314A" w:rsidRPr="00F907EB">
        <w:rPr>
          <w:rFonts w:ascii="Traditional Arabic" w:hAnsi="Traditional Arabic" w:cs="Traditional Arabic"/>
          <w:sz w:val="32"/>
          <w:szCs w:val="32"/>
          <w:rtl/>
          <w:lang w:bidi="ar-MA"/>
        </w:rPr>
        <w:t xml:space="preserve"> وبعضها </w:t>
      </w:r>
      <w:r w:rsidR="00C2654F" w:rsidRPr="00F907EB">
        <w:rPr>
          <w:rFonts w:ascii="Traditional Arabic" w:hAnsi="Traditional Arabic" w:cs="Traditional Arabic"/>
          <w:sz w:val="32"/>
          <w:szCs w:val="32"/>
          <w:rtl/>
          <w:lang w:bidi="ar-MA"/>
        </w:rPr>
        <w:t xml:space="preserve">مما </w:t>
      </w:r>
      <w:r w:rsidR="000D638E" w:rsidRPr="00F907EB">
        <w:rPr>
          <w:rFonts w:ascii="Traditional Arabic" w:hAnsi="Traditional Arabic" w:cs="Traditional Arabic"/>
          <w:sz w:val="32"/>
          <w:szCs w:val="32"/>
          <w:rtl/>
          <w:lang w:bidi="ar-MA"/>
        </w:rPr>
        <w:t>استنبط</w:t>
      </w:r>
      <w:r w:rsidR="00136E3E" w:rsidRPr="00F907EB">
        <w:rPr>
          <w:rFonts w:ascii="Traditional Arabic" w:hAnsi="Traditional Arabic" w:cs="Traditional Arabic"/>
          <w:sz w:val="32"/>
          <w:szCs w:val="32"/>
          <w:rtl/>
          <w:lang w:bidi="ar-MA"/>
        </w:rPr>
        <w:t>ْ</w:t>
      </w:r>
      <w:r w:rsidR="000D638E" w:rsidRPr="00F907EB">
        <w:rPr>
          <w:rFonts w:ascii="Traditional Arabic" w:hAnsi="Traditional Arabic" w:cs="Traditional Arabic"/>
          <w:sz w:val="32"/>
          <w:szCs w:val="32"/>
          <w:rtl/>
          <w:lang w:bidi="ar-MA"/>
        </w:rPr>
        <w:t xml:space="preserve">ته من </w:t>
      </w:r>
      <w:proofErr w:type="gramStart"/>
      <w:r w:rsidR="000D638E" w:rsidRPr="00F907EB">
        <w:rPr>
          <w:rFonts w:ascii="Traditional Arabic" w:hAnsi="Traditional Arabic" w:cs="Traditional Arabic"/>
          <w:sz w:val="32"/>
          <w:szCs w:val="32"/>
          <w:rtl/>
          <w:lang w:bidi="ar-MA"/>
        </w:rPr>
        <w:t>تصرفاتهم</w:t>
      </w:r>
      <w:r w:rsidR="00165AEC">
        <w:rPr>
          <w:rFonts w:ascii="Traditional Arabic" w:hAnsi="Traditional Arabic" w:cs="Traditional Arabic" w:hint="cs"/>
          <w:sz w:val="32"/>
          <w:szCs w:val="32"/>
          <w:rtl/>
          <w:lang w:bidi="ar-MA"/>
        </w:rPr>
        <w:t>,</w:t>
      </w:r>
      <w:proofErr w:type="gramEnd"/>
      <w:r w:rsidR="000D638E" w:rsidRPr="00F907EB">
        <w:rPr>
          <w:rFonts w:ascii="Traditional Arabic" w:hAnsi="Traditional Arabic" w:cs="Traditional Arabic"/>
          <w:sz w:val="32"/>
          <w:szCs w:val="32"/>
          <w:rtl/>
          <w:lang w:bidi="ar-MA"/>
        </w:rPr>
        <w:t xml:space="preserve"> وصنيعهم عند</w:t>
      </w:r>
      <w:r w:rsidR="00BD314A" w:rsidRPr="00F907EB">
        <w:rPr>
          <w:rFonts w:ascii="Traditional Arabic" w:hAnsi="Traditional Arabic" w:cs="Traditional Arabic"/>
          <w:sz w:val="32"/>
          <w:szCs w:val="32"/>
          <w:rtl/>
          <w:lang w:bidi="ar-MA"/>
        </w:rPr>
        <w:t xml:space="preserve"> جمعهم بين الأدلة الشرعية التي ظاهرها التعارض.</w:t>
      </w:r>
    </w:p>
    <w:p w14:paraId="7BF71B59" w14:textId="77777777" w:rsidR="00BD314A" w:rsidRPr="00F907EB" w:rsidRDefault="00C2654F" w:rsidP="00165AEC">
      <w:pPr>
        <w:bidi/>
        <w:spacing w:after="0"/>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قال </w:t>
      </w:r>
      <w:r w:rsidR="008851F0" w:rsidRPr="00F907EB">
        <w:rPr>
          <w:rFonts w:ascii="Traditional Arabic" w:hAnsi="Traditional Arabic" w:cs="Traditional Arabic"/>
          <w:sz w:val="32"/>
          <w:szCs w:val="32"/>
          <w:rtl/>
          <w:lang w:bidi="ar-MA"/>
        </w:rPr>
        <w:t>ا</w:t>
      </w:r>
      <w:r w:rsidR="00BD314A" w:rsidRPr="00F907EB">
        <w:rPr>
          <w:rFonts w:ascii="Traditional Arabic" w:hAnsi="Traditional Arabic" w:cs="Traditional Arabic"/>
          <w:sz w:val="32"/>
          <w:szCs w:val="32"/>
          <w:rtl/>
          <w:lang w:bidi="ar-MA"/>
        </w:rPr>
        <w:t>لإمام أب</w:t>
      </w:r>
      <w:r w:rsidR="00136E3E" w:rsidRPr="00F907EB">
        <w:rPr>
          <w:rFonts w:ascii="Traditional Arabic" w:hAnsi="Traditional Arabic" w:cs="Traditional Arabic"/>
          <w:sz w:val="32"/>
          <w:szCs w:val="32"/>
          <w:rtl/>
          <w:lang w:bidi="ar-MA"/>
        </w:rPr>
        <w:t>ُ</w:t>
      </w:r>
      <w:r w:rsidR="00BD314A" w:rsidRPr="00F907EB">
        <w:rPr>
          <w:rFonts w:ascii="Traditional Arabic" w:hAnsi="Traditional Arabic" w:cs="Traditional Arabic"/>
          <w:sz w:val="32"/>
          <w:szCs w:val="32"/>
          <w:rtl/>
          <w:lang w:bidi="ar-MA"/>
        </w:rPr>
        <w:t>و إسحاق الشاطبي متحدث</w:t>
      </w:r>
      <w:r w:rsidR="00165AEC">
        <w:rPr>
          <w:rFonts w:ascii="Traditional Arabic" w:hAnsi="Traditional Arabic" w:cs="Traditional Arabic" w:hint="cs"/>
          <w:sz w:val="32"/>
          <w:szCs w:val="32"/>
          <w:rtl/>
          <w:lang w:bidi="ar-MA"/>
        </w:rPr>
        <w:t>ً</w:t>
      </w:r>
      <w:r w:rsidR="00BD314A" w:rsidRPr="00F907EB">
        <w:rPr>
          <w:rFonts w:ascii="Traditional Arabic" w:hAnsi="Traditional Arabic" w:cs="Traditional Arabic"/>
          <w:sz w:val="32"/>
          <w:szCs w:val="32"/>
          <w:rtl/>
          <w:lang w:bidi="ar-MA"/>
        </w:rPr>
        <w:t>ا عن بع</w:t>
      </w:r>
      <w:r w:rsidR="00165AEC">
        <w:rPr>
          <w:rFonts w:ascii="Traditional Arabic" w:hAnsi="Traditional Arabic" w:cs="Traditional Arabic"/>
          <w:sz w:val="32"/>
          <w:szCs w:val="32"/>
          <w:rtl/>
          <w:lang w:bidi="ar-MA"/>
        </w:rPr>
        <w:t>ض هذه المسالك: "</w:t>
      </w:r>
      <w:r w:rsidR="00BD314A" w:rsidRPr="00F907EB">
        <w:rPr>
          <w:rFonts w:ascii="Traditional Arabic" w:hAnsi="Traditional Arabic" w:cs="Traditional Arabic"/>
          <w:sz w:val="32"/>
          <w:szCs w:val="32"/>
          <w:rtl/>
          <w:lang w:bidi="ar-MA"/>
        </w:rPr>
        <w:t xml:space="preserve">إن غالب ما ادعي فيه النسخ إذا تؤمل </w:t>
      </w:r>
      <w:r w:rsidR="005A1CD0" w:rsidRPr="00F907EB">
        <w:rPr>
          <w:rFonts w:ascii="Traditional Arabic" w:hAnsi="Traditional Arabic" w:cs="Traditional Arabic"/>
          <w:sz w:val="32"/>
          <w:szCs w:val="32"/>
          <w:rtl/>
          <w:lang w:bidi="ar-MA"/>
        </w:rPr>
        <w:t xml:space="preserve">وجدته </w:t>
      </w:r>
      <w:r w:rsidR="00BD314A" w:rsidRPr="00F907EB">
        <w:rPr>
          <w:rFonts w:ascii="Traditional Arabic" w:hAnsi="Traditional Arabic" w:cs="Traditional Arabic"/>
          <w:sz w:val="32"/>
          <w:szCs w:val="32"/>
          <w:rtl/>
          <w:lang w:bidi="ar-MA"/>
        </w:rPr>
        <w:t>متنازع</w:t>
      </w:r>
      <w:r w:rsidR="00165AEC">
        <w:rPr>
          <w:rFonts w:ascii="Traditional Arabic" w:hAnsi="Traditional Arabic" w:cs="Traditional Arabic" w:hint="cs"/>
          <w:sz w:val="32"/>
          <w:szCs w:val="32"/>
          <w:rtl/>
          <w:lang w:bidi="ar-MA"/>
        </w:rPr>
        <w:t>ً</w:t>
      </w:r>
      <w:r w:rsidR="00BD314A" w:rsidRPr="00F907EB">
        <w:rPr>
          <w:rFonts w:ascii="Traditional Arabic" w:hAnsi="Traditional Arabic" w:cs="Traditional Arabic"/>
          <w:sz w:val="32"/>
          <w:szCs w:val="32"/>
          <w:rtl/>
          <w:lang w:bidi="ar-MA"/>
        </w:rPr>
        <w:t>ا فيه، ومحتمل</w:t>
      </w:r>
      <w:r w:rsidR="00165AEC">
        <w:rPr>
          <w:rFonts w:ascii="Traditional Arabic" w:hAnsi="Traditional Arabic" w:cs="Traditional Arabic" w:hint="cs"/>
          <w:sz w:val="32"/>
          <w:szCs w:val="32"/>
          <w:rtl/>
          <w:lang w:bidi="ar-MA"/>
        </w:rPr>
        <w:t>ً</w:t>
      </w:r>
      <w:r w:rsidR="00BD314A" w:rsidRPr="00F907EB">
        <w:rPr>
          <w:rFonts w:ascii="Traditional Arabic" w:hAnsi="Traditional Arabic" w:cs="Traditional Arabic"/>
          <w:sz w:val="32"/>
          <w:szCs w:val="32"/>
          <w:rtl/>
          <w:lang w:bidi="ar-MA"/>
        </w:rPr>
        <w:t>ا</w:t>
      </w:r>
      <w:r w:rsidR="005A1CD0" w:rsidRPr="00F907EB">
        <w:rPr>
          <w:rFonts w:ascii="Traditional Arabic" w:hAnsi="Traditional Arabic" w:cs="Traditional Arabic"/>
          <w:sz w:val="32"/>
          <w:szCs w:val="32"/>
          <w:rtl/>
          <w:lang w:bidi="ar-MA"/>
        </w:rPr>
        <w:t>،</w:t>
      </w:r>
      <w:r w:rsidR="00BD314A" w:rsidRPr="00F907EB">
        <w:rPr>
          <w:rFonts w:ascii="Traditional Arabic" w:hAnsi="Traditional Arabic" w:cs="Traditional Arabic"/>
          <w:sz w:val="32"/>
          <w:szCs w:val="32"/>
          <w:rtl/>
          <w:lang w:bidi="ar-MA"/>
        </w:rPr>
        <w:t xml:space="preserve"> </w:t>
      </w:r>
      <w:r w:rsidR="005A1CD0" w:rsidRPr="00F907EB">
        <w:rPr>
          <w:rFonts w:ascii="Traditional Arabic" w:hAnsi="Traditional Arabic" w:cs="Traditional Arabic"/>
          <w:sz w:val="32"/>
          <w:szCs w:val="32"/>
          <w:rtl/>
          <w:lang w:bidi="ar-MA"/>
        </w:rPr>
        <w:t>و</w:t>
      </w:r>
      <w:r w:rsidR="00BD314A" w:rsidRPr="00F907EB">
        <w:rPr>
          <w:rFonts w:ascii="Traditional Arabic" w:hAnsi="Traditional Arabic" w:cs="Traditional Arabic"/>
          <w:sz w:val="32"/>
          <w:szCs w:val="32"/>
          <w:rtl/>
          <w:lang w:bidi="ar-MA"/>
        </w:rPr>
        <w:t>قريب</w:t>
      </w:r>
      <w:r w:rsidR="00165AEC">
        <w:rPr>
          <w:rFonts w:ascii="Traditional Arabic" w:hAnsi="Traditional Arabic" w:cs="Traditional Arabic" w:hint="cs"/>
          <w:sz w:val="32"/>
          <w:szCs w:val="32"/>
          <w:rtl/>
          <w:lang w:bidi="ar-MA"/>
        </w:rPr>
        <w:t>ً</w:t>
      </w:r>
      <w:r w:rsidR="00BD314A" w:rsidRPr="00F907EB">
        <w:rPr>
          <w:rFonts w:ascii="Traditional Arabic" w:hAnsi="Traditional Arabic" w:cs="Traditional Arabic"/>
          <w:sz w:val="32"/>
          <w:szCs w:val="32"/>
          <w:rtl/>
          <w:lang w:bidi="ar-MA"/>
        </w:rPr>
        <w:t>ا من التأويل</w:t>
      </w:r>
      <w:r w:rsidR="005A1CD0" w:rsidRPr="00F907EB">
        <w:rPr>
          <w:rFonts w:ascii="Traditional Arabic" w:hAnsi="Traditional Arabic" w:cs="Traditional Arabic"/>
          <w:sz w:val="32"/>
          <w:szCs w:val="32"/>
          <w:rtl/>
          <w:lang w:bidi="ar-MA"/>
        </w:rPr>
        <w:t>،</w:t>
      </w:r>
      <w:r w:rsidR="00BD314A" w:rsidRPr="00F907EB">
        <w:rPr>
          <w:rFonts w:ascii="Traditional Arabic" w:hAnsi="Traditional Arabic" w:cs="Traditional Arabic"/>
          <w:sz w:val="32"/>
          <w:szCs w:val="32"/>
          <w:rtl/>
          <w:lang w:bidi="ar-MA"/>
        </w:rPr>
        <w:t xml:space="preserve"> بالجمع بين الدليلين على وجه</w:t>
      </w:r>
      <w:r w:rsidR="00136E3E" w:rsidRPr="00F907EB">
        <w:rPr>
          <w:rFonts w:ascii="Traditional Arabic" w:hAnsi="Traditional Arabic" w:cs="Traditional Arabic"/>
          <w:sz w:val="32"/>
          <w:szCs w:val="32"/>
          <w:rtl/>
          <w:lang w:bidi="ar-MA"/>
        </w:rPr>
        <w:t>ٍ</w:t>
      </w:r>
      <w:r w:rsidR="00BD314A" w:rsidRPr="00F907EB">
        <w:rPr>
          <w:rFonts w:ascii="Traditional Arabic" w:hAnsi="Traditional Arabic" w:cs="Traditional Arabic"/>
          <w:sz w:val="32"/>
          <w:szCs w:val="32"/>
          <w:rtl/>
          <w:lang w:bidi="ar-MA"/>
        </w:rPr>
        <w:t>، من كون الثاني بيان</w:t>
      </w:r>
      <w:r w:rsidR="00165AEC">
        <w:rPr>
          <w:rFonts w:ascii="Traditional Arabic" w:hAnsi="Traditional Arabic" w:cs="Traditional Arabic" w:hint="cs"/>
          <w:sz w:val="32"/>
          <w:szCs w:val="32"/>
          <w:rtl/>
          <w:lang w:bidi="ar-MA"/>
        </w:rPr>
        <w:t>ً</w:t>
      </w:r>
      <w:r w:rsidR="00BD314A" w:rsidRPr="00F907EB">
        <w:rPr>
          <w:rFonts w:ascii="Traditional Arabic" w:hAnsi="Traditional Arabic" w:cs="Traditional Arabic"/>
          <w:sz w:val="32"/>
          <w:szCs w:val="32"/>
          <w:rtl/>
          <w:lang w:bidi="ar-MA"/>
        </w:rPr>
        <w:t>ا لمجمل، أو تخصيص</w:t>
      </w:r>
      <w:r w:rsidR="00165AEC">
        <w:rPr>
          <w:rFonts w:ascii="Traditional Arabic" w:hAnsi="Traditional Arabic" w:cs="Traditional Arabic" w:hint="cs"/>
          <w:sz w:val="32"/>
          <w:szCs w:val="32"/>
          <w:rtl/>
          <w:lang w:bidi="ar-MA"/>
        </w:rPr>
        <w:t>ً</w:t>
      </w:r>
      <w:r w:rsidR="00BD314A" w:rsidRPr="00F907EB">
        <w:rPr>
          <w:rFonts w:ascii="Traditional Arabic" w:hAnsi="Traditional Arabic" w:cs="Traditional Arabic"/>
          <w:sz w:val="32"/>
          <w:szCs w:val="32"/>
          <w:rtl/>
          <w:lang w:bidi="ar-MA"/>
        </w:rPr>
        <w:t>ا لعموم، أو تقييد</w:t>
      </w:r>
      <w:r w:rsidR="00165AEC">
        <w:rPr>
          <w:rFonts w:ascii="Traditional Arabic" w:hAnsi="Traditional Arabic" w:cs="Traditional Arabic" w:hint="cs"/>
          <w:sz w:val="32"/>
          <w:szCs w:val="32"/>
          <w:rtl/>
          <w:lang w:bidi="ar-MA"/>
        </w:rPr>
        <w:t>ً</w:t>
      </w:r>
      <w:r w:rsidR="00BD314A" w:rsidRPr="00F907EB">
        <w:rPr>
          <w:rFonts w:ascii="Traditional Arabic" w:hAnsi="Traditional Arabic" w:cs="Traditional Arabic"/>
          <w:sz w:val="32"/>
          <w:szCs w:val="32"/>
          <w:rtl/>
          <w:lang w:bidi="ar-MA"/>
        </w:rPr>
        <w:t>ا</w:t>
      </w:r>
      <w:r w:rsidR="00165AEC">
        <w:rPr>
          <w:rFonts w:ascii="Traditional Arabic" w:hAnsi="Traditional Arabic" w:cs="Traditional Arabic" w:hint="cs"/>
          <w:sz w:val="32"/>
          <w:szCs w:val="32"/>
          <w:rtl/>
          <w:lang w:bidi="ar-MA"/>
        </w:rPr>
        <w:t xml:space="preserve"> </w:t>
      </w:r>
      <w:r w:rsidR="00BD314A" w:rsidRPr="00F907EB">
        <w:rPr>
          <w:rFonts w:ascii="Traditional Arabic" w:hAnsi="Traditional Arabic" w:cs="Traditional Arabic"/>
          <w:sz w:val="32"/>
          <w:szCs w:val="32"/>
          <w:rtl/>
          <w:lang w:bidi="ar-MA"/>
        </w:rPr>
        <w:t>لمطلق، وما أشبه ذلك من وجوه الجمع"</w:t>
      </w:r>
      <w:r w:rsidR="00BD314A" w:rsidRPr="00F907EB">
        <w:rPr>
          <w:rStyle w:val="a4"/>
          <w:rFonts w:ascii="Traditional Arabic" w:hAnsi="Traditional Arabic" w:cs="Traditional Arabic"/>
          <w:sz w:val="32"/>
          <w:szCs w:val="32"/>
          <w:rtl/>
          <w:lang w:bidi="ar-MA"/>
        </w:rPr>
        <w:footnoteReference w:id="33"/>
      </w:r>
    </w:p>
    <w:p w14:paraId="51E12F80" w14:textId="77777777" w:rsidR="006931B4" w:rsidRPr="00F907EB" w:rsidRDefault="006931B4" w:rsidP="005B6B03">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وهذه المسالك هي:</w:t>
      </w:r>
    </w:p>
    <w:p w14:paraId="46E8193E" w14:textId="77777777" w:rsidR="00E27270" w:rsidRPr="005B6B03" w:rsidRDefault="006931B4" w:rsidP="005B6B03">
      <w:pPr>
        <w:pStyle w:val="a7"/>
        <w:numPr>
          <w:ilvl w:val="0"/>
          <w:numId w:val="5"/>
        </w:numPr>
        <w:bidi/>
        <w:spacing w:after="0"/>
        <w:ind w:right="-1418"/>
        <w:jc w:val="both"/>
        <w:rPr>
          <w:rFonts w:ascii="Traditional Arabic" w:hAnsi="Traditional Arabic" w:cs="Traditional Arabic"/>
          <w:b/>
          <w:bCs/>
          <w:sz w:val="32"/>
          <w:szCs w:val="32"/>
          <w:rtl/>
          <w:lang w:bidi="ar-MA"/>
        </w:rPr>
      </w:pPr>
      <w:r w:rsidRPr="005B6B03">
        <w:rPr>
          <w:rFonts w:ascii="Traditional Arabic" w:hAnsi="Traditional Arabic" w:cs="Traditional Arabic"/>
          <w:b/>
          <w:bCs/>
          <w:sz w:val="32"/>
          <w:szCs w:val="32"/>
          <w:rtl/>
          <w:lang w:bidi="ar-MA"/>
        </w:rPr>
        <w:t xml:space="preserve">الجمع </w:t>
      </w:r>
      <w:r w:rsidR="00E27270" w:rsidRPr="005B6B03">
        <w:rPr>
          <w:rFonts w:ascii="Traditional Arabic" w:hAnsi="Traditional Arabic" w:cs="Traditional Arabic"/>
          <w:b/>
          <w:bCs/>
          <w:sz w:val="32"/>
          <w:szCs w:val="32"/>
          <w:rtl/>
          <w:lang w:bidi="ar-MA"/>
        </w:rPr>
        <w:t>بين الدليل</w:t>
      </w:r>
      <w:r w:rsidR="00F108D0" w:rsidRPr="005B6B03">
        <w:rPr>
          <w:rFonts w:ascii="Traditional Arabic" w:hAnsi="Traditional Arabic" w:cs="Traditional Arabic"/>
          <w:b/>
          <w:bCs/>
          <w:sz w:val="32"/>
          <w:szCs w:val="32"/>
          <w:rtl/>
          <w:lang w:bidi="ar-MA"/>
        </w:rPr>
        <w:t>ي</w:t>
      </w:r>
      <w:r w:rsidR="00E27270" w:rsidRPr="005B6B03">
        <w:rPr>
          <w:rFonts w:ascii="Traditional Arabic" w:hAnsi="Traditional Arabic" w:cs="Traditional Arabic"/>
          <w:b/>
          <w:bCs/>
          <w:sz w:val="32"/>
          <w:szCs w:val="32"/>
          <w:rtl/>
          <w:lang w:bidi="ar-MA"/>
        </w:rPr>
        <w:t xml:space="preserve">ن المتعارضين </w:t>
      </w:r>
      <w:r w:rsidRPr="005B6B03">
        <w:rPr>
          <w:rFonts w:ascii="Traditional Arabic" w:hAnsi="Traditional Arabic" w:cs="Traditional Arabic"/>
          <w:b/>
          <w:bCs/>
          <w:sz w:val="32"/>
          <w:szCs w:val="32"/>
          <w:rtl/>
          <w:lang w:bidi="ar-MA"/>
        </w:rPr>
        <w:t>بح</w:t>
      </w:r>
      <w:r w:rsidR="00136E3E" w:rsidRPr="005B6B03">
        <w:rPr>
          <w:rFonts w:ascii="Traditional Arabic" w:hAnsi="Traditional Arabic" w:cs="Traditional Arabic"/>
          <w:b/>
          <w:bCs/>
          <w:sz w:val="32"/>
          <w:szCs w:val="32"/>
          <w:rtl/>
          <w:lang w:bidi="ar-MA"/>
        </w:rPr>
        <w:t>َ</w:t>
      </w:r>
      <w:r w:rsidRPr="005B6B03">
        <w:rPr>
          <w:rFonts w:ascii="Traditional Arabic" w:hAnsi="Traditional Arabic" w:cs="Traditional Arabic"/>
          <w:b/>
          <w:bCs/>
          <w:sz w:val="32"/>
          <w:szCs w:val="32"/>
          <w:rtl/>
          <w:lang w:bidi="ar-MA"/>
        </w:rPr>
        <w:t>مل العام</w:t>
      </w:r>
      <w:r w:rsidR="00136E3E" w:rsidRPr="005B6B03">
        <w:rPr>
          <w:rFonts w:ascii="Traditional Arabic" w:hAnsi="Traditional Arabic" w:cs="Traditional Arabic"/>
          <w:b/>
          <w:bCs/>
          <w:sz w:val="32"/>
          <w:szCs w:val="32"/>
          <w:rtl/>
          <w:lang w:bidi="ar-MA"/>
        </w:rPr>
        <w:t>ّ</w:t>
      </w:r>
      <w:r w:rsidRPr="005B6B03">
        <w:rPr>
          <w:rFonts w:ascii="Traditional Arabic" w:hAnsi="Traditional Arabic" w:cs="Traditional Arabic"/>
          <w:b/>
          <w:bCs/>
          <w:sz w:val="32"/>
          <w:szCs w:val="32"/>
          <w:rtl/>
          <w:lang w:bidi="ar-MA"/>
        </w:rPr>
        <w:t xml:space="preserve"> </w:t>
      </w:r>
      <w:r w:rsidR="00E27270" w:rsidRPr="005B6B03">
        <w:rPr>
          <w:rFonts w:ascii="Traditional Arabic" w:hAnsi="Traditional Arabic" w:cs="Traditional Arabic"/>
          <w:b/>
          <w:bCs/>
          <w:sz w:val="32"/>
          <w:szCs w:val="32"/>
          <w:rtl/>
          <w:lang w:bidi="ar-MA"/>
        </w:rPr>
        <w:t>منهما على الخاص.</w:t>
      </w:r>
    </w:p>
    <w:p w14:paraId="511D2DE6" w14:textId="77777777" w:rsidR="00F108D0" w:rsidRPr="00F907EB" w:rsidRDefault="006931B4" w:rsidP="005B6B03">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 </w:t>
      </w:r>
      <w:r w:rsidR="005B6B03">
        <w:rPr>
          <w:rFonts w:ascii="Traditional Arabic" w:hAnsi="Traditional Arabic" w:cs="Traditional Arabic" w:hint="cs"/>
          <w:sz w:val="32"/>
          <w:szCs w:val="32"/>
          <w:rtl/>
          <w:lang w:bidi="ar-MA"/>
        </w:rPr>
        <w:tab/>
      </w:r>
      <w:r w:rsidRPr="00F907EB">
        <w:rPr>
          <w:rFonts w:ascii="Traditional Arabic" w:hAnsi="Traditional Arabic" w:cs="Traditional Arabic"/>
          <w:sz w:val="32"/>
          <w:szCs w:val="32"/>
          <w:rtl/>
          <w:lang w:bidi="ar-MA"/>
        </w:rPr>
        <w:t>قد يتوار</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 دليلان أو أكثر على محل واحد، وفي زمن واحد، وحالة واحد</w:t>
      </w:r>
      <w:r w:rsidR="00466E0E" w:rsidRPr="00F907EB">
        <w:rPr>
          <w:rFonts w:ascii="Traditional Arabic" w:hAnsi="Traditional Arabic" w:cs="Traditional Arabic"/>
          <w:sz w:val="32"/>
          <w:szCs w:val="32"/>
          <w:rtl/>
          <w:lang w:bidi="ar-MA"/>
        </w:rPr>
        <w:t>ة</w:t>
      </w:r>
      <w:r w:rsidRPr="00F907EB">
        <w:rPr>
          <w:rFonts w:ascii="Traditional Arabic" w:hAnsi="Traditional Arabic" w:cs="Traditional Arabic"/>
          <w:sz w:val="32"/>
          <w:szCs w:val="32"/>
          <w:rtl/>
          <w:lang w:bidi="ar-MA"/>
        </w:rPr>
        <w:t>، أحد</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هما يأمر</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والآخر ينهى، </w:t>
      </w:r>
      <w:r w:rsidR="008F0835" w:rsidRPr="00F907EB">
        <w:rPr>
          <w:rFonts w:ascii="Traditional Arabic" w:hAnsi="Traditional Arabic" w:cs="Traditional Arabic"/>
          <w:sz w:val="32"/>
          <w:szCs w:val="32"/>
          <w:rtl/>
          <w:lang w:bidi="ar-MA"/>
        </w:rPr>
        <w:t>فينفي أحد</w:t>
      </w:r>
      <w:r w:rsidR="00136E3E" w:rsidRPr="00F907EB">
        <w:rPr>
          <w:rFonts w:ascii="Traditional Arabic" w:hAnsi="Traditional Arabic" w:cs="Traditional Arabic"/>
          <w:sz w:val="32"/>
          <w:szCs w:val="32"/>
          <w:rtl/>
          <w:lang w:bidi="ar-MA"/>
        </w:rPr>
        <w:t>ُ</w:t>
      </w:r>
      <w:r w:rsidR="008F0835" w:rsidRPr="00F907EB">
        <w:rPr>
          <w:rFonts w:ascii="Traditional Arabic" w:hAnsi="Traditional Arabic" w:cs="Traditional Arabic"/>
          <w:sz w:val="32"/>
          <w:szCs w:val="32"/>
          <w:rtl/>
          <w:lang w:bidi="ar-MA"/>
        </w:rPr>
        <w:t>هما ما يثبت</w:t>
      </w:r>
      <w:r w:rsidR="00BE4B8F" w:rsidRPr="00F907EB">
        <w:rPr>
          <w:rFonts w:ascii="Traditional Arabic" w:hAnsi="Traditional Arabic" w:cs="Traditional Arabic"/>
          <w:sz w:val="32"/>
          <w:szCs w:val="32"/>
          <w:rtl/>
          <w:lang w:bidi="ar-MA"/>
        </w:rPr>
        <w:t>ه</w:t>
      </w:r>
      <w:r w:rsidR="008F0835" w:rsidRPr="00F907EB">
        <w:rPr>
          <w:rFonts w:ascii="Traditional Arabic" w:hAnsi="Traditional Arabic" w:cs="Traditional Arabic"/>
          <w:sz w:val="32"/>
          <w:szCs w:val="32"/>
          <w:rtl/>
          <w:lang w:bidi="ar-MA"/>
        </w:rPr>
        <w:t xml:space="preserve"> الآخر، فيخ</w:t>
      </w:r>
      <w:r w:rsidR="00136E3E" w:rsidRPr="00F907EB">
        <w:rPr>
          <w:rFonts w:ascii="Traditional Arabic" w:hAnsi="Traditional Arabic" w:cs="Traditional Arabic"/>
          <w:sz w:val="32"/>
          <w:szCs w:val="32"/>
          <w:rtl/>
          <w:lang w:bidi="ar-MA"/>
        </w:rPr>
        <w:t>َ</w:t>
      </w:r>
      <w:r w:rsidR="00F853DA" w:rsidRPr="00F907EB">
        <w:rPr>
          <w:rFonts w:ascii="Traditional Arabic" w:hAnsi="Traditional Arabic" w:cs="Traditional Arabic"/>
          <w:sz w:val="32"/>
          <w:szCs w:val="32"/>
          <w:rtl/>
          <w:lang w:bidi="ar-MA"/>
        </w:rPr>
        <w:t>ي</w:t>
      </w:r>
      <w:r w:rsidR="008F0835" w:rsidRPr="00F907EB">
        <w:rPr>
          <w:rFonts w:ascii="Traditional Arabic" w:hAnsi="Traditional Arabic" w:cs="Traditional Arabic"/>
          <w:sz w:val="32"/>
          <w:szCs w:val="32"/>
          <w:rtl/>
          <w:lang w:bidi="ar-MA"/>
        </w:rPr>
        <w:t>ل إلى الناظر أن بينهما تعارض</w:t>
      </w:r>
      <w:r w:rsidR="005B6B03">
        <w:rPr>
          <w:rFonts w:ascii="Traditional Arabic" w:hAnsi="Traditional Arabic" w:cs="Traditional Arabic" w:hint="cs"/>
          <w:sz w:val="32"/>
          <w:szCs w:val="32"/>
          <w:rtl/>
          <w:lang w:bidi="ar-MA"/>
        </w:rPr>
        <w:t>ً</w:t>
      </w:r>
      <w:r w:rsidR="00F853DA" w:rsidRPr="00F907EB">
        <w:rPr>
          <w:rFonts w:ascii="Traditional Arabic" w:hAnsi="Traditional Arabic" w:cs="Traditional Arabic"/>
          <w:sz w:val="32"/>
          <w:szCs w:val="32"/>
          <w:rtl/>
          <w:lang w:bidi="ar-MA"/>
        </w:rPr>
        <w:t>ا، لكن عند التمع</w:t>
      </w:r>
      <w:r w:rsidR="00136E3E" w:rsidRPr="00F907EB">
        <w:rPr>
          <w:rFonts w:ascii="Traditional Arabic" w:hAnsi="Traditional Arabic" w:cs="Traditional Arabic"/>
          <w:sz w:val="32"/>
          <w:szCs w:val="32"/>
          <w:rtl/>
          <w:lang w:bidi="ar-MA"/>
        </w:rPr>
        <w:t>ُّ</w:t>
      </w:r>
      <w:r w:rsidR="00F853DA" w:rsidRPr="00F907EB">
        <w:rPr>
          <w:rFonts w:ascii="Traditional Arabic" w:hAnsi="Traditional Arabic" w:cs="Traditional Arabic"/>
          <w:sz w:val="32"/>
          <w:szCs w:val="32"/>
          <w:rtl/>
          <w:lang w:bidi="ar-MA"/>
        </w:rPr>
        <w:t xml:space="preserve">ن في الدليلين قد نجد </w:t>
      </w:r>
      <w:r w:rsidR="008F0835" w:rsidRPr="00F907EB">
        <w:rPr>
          <w:rFonts w:ascii="Traditional Arabic" w:hAnsi="Traditional Arabic" w:cs="Traditional Arabic"/>
          <w:sz w:val="32"/>
          <w:szCs w:val="32"/>
          <w:rtl/>
          <w:lang w:bidi="ar-MA"/>
        </w:rPr>
        <w:t>بينهما عموم</w:t>
      </w:r>
      <w:r w:rsidR="005B6B03">
        <w:rPr>
          <w:rFonts w:ascii="Traditional Arabic" w:hAnsi="Traditional Arabic" w:cs="Traditional Arabic" w:hint="cs"/>
          <w:sz w:val="32"/>
          <w:szCs w:val="32"/>
          <w:rtl/>
          <w:lang w:bidi="ar-MA"/>
        </w:rPr>
        <w:t>ً</w:t>
      </w:r>
      <w:r w:rsidR="00F853DA" w:rsidRPr="00F907EB">
        <w:rPr>
          <w:rFonts w:ascii="Traditional Arabic" w:hAnsi="Traditional Arabic" w:cs="Traditional Arabic"/>
          <w:sz w:val="32"/>
          <w:szCs w:val="32"/>
          <w:rtl/>
          <w:lang w:bidi="ar-MA"/>
        </w:rPr>
        <w:t>ا</w:t>
      </w:r>
      <w:r w:rsidR="008F0835" w:rsidRPr="00F907EB">
        <w:rPr>
          <w:rFonts w:ascii="Traditional Arabic" w:hAnsi="Traditional Arabic" w:cs="Traditional Arabic"/>
          <w:sz w:val="32"/>
          <w:szCs w:val="32"/>
          <w:rtl/>
          <w:lang w:bidi="ar-MA"/>
        </w:rPr>
        <w:t xml:space="preserve"> وخصوص</w:t>
      </w:r>
      <w:r w:rsidR="005B6B03">
        <w:rPr>
          <w:rFonts w:ascii="Traditional Arabic" w:hAnsi="Traditional Arabic" w:cs="Traditional Arabic" w:hint="cs"/>
          <w:sz w:val="32"/>
          <w:szCs w:val="32"/>
          <w:rtl/>
          <w:lang w:bidi="ar-MA"/>
        </w:rPr>
        <w:t>ً</w:t>
      </w:r>
      <w:r w:rsidR="00F853DA" w:rsidRPr="00F907EB">
        <w:rPr>
          <w:rFonts w:ascii="Traditional Arabic" w:hAnsi="Traditional Arabic" w:cs="Traditional Arabic"/>
          <w:sz w:val="32"/>
          <w:szCs w:val="32"/>
          <w:rtl/>
          <w:lang w:bidi="ar-MA"/>
        </w:rPr>
        <w:t>ا</w:t>
      </w:r>
      <w:r w:rsidR="008F0835" w:rsidRPr="00F907EB">
        <w:rPr>
          <w:rFonts w:ascii="Traditional Arabic" w:hAnsi="Traditional Arabic" w:cs="Traditional Arabic"/>
          <w:sz w:val="32"/>
          <w:szCs w:val="32"/>
          <w:rtl/>
          <w:lang w:bidi="ar-MA"/>
        </w:rPr>
        <w:t>، فلو عملنا بالخاص في محل</w:t>
      </w:r>
      <w:r w:rsidR="00136E3E" w:rsidRPr="00F907EB">
        <w:rPr>
          <w:rFonts w:ascii="Traditional Arabic" w:hAnsi="Traditional Arabic" w:cs="Traditional Arabic"/>
          <w:sz w:val="32"/>
          <w:szCs w:val="32"/>
          <w:rtl/>
          <w:lang w:bidi="ar-MA"/>
        </w:rPr>
        <w:t>ّ</w:t>
      </w:r>
      <w:r w:rsidR="008F0835" w:rsidRPr="00F907EB">
        <w:rPr>
          <w:rFonts w:ascii="Traditional Arabic" w:hAnsi="Traditional Arabic" w:cs="Traditional Arabic"/>
          <w:sz w:val="32"/>
          <w:szCs w:val="32"/>
          <w:rtl/>
          <w:lang w:bidi="ar-MA"/>
        </w:rPr>
        <w:t>ه، وبالعام في غير ما دل عليه الخاص لانتفى هذا التعارض</w:t>
      </w:r>
      <w:r w:rsidR="00136E3E" w:rsidRPr="00F907EB">
        <w:rPr>
          <w:rFonts w:ascii="Traditional Arabic" w:hAnsi="Traditional Arabic" w:cs="Traditional Arabic"/>
          <w:sz w:val="32"/>
          <w:szCs w:val="32"/>
          <w:rtl/>
          <w:lang w:bidi="ar-MA"/>
        </w:rPr>
        <w:t>ُ</w:t>
      </w:r>
      <w:r w:rsidR="008F0835" w:rsidRPr="00F907EB">
        <w:rPr>
          <w:rFonts w:ascii="Traditional Arabic" w:hAnsi="Traditional Arabic" w:cs="Traditional Arabic"/>
          <w:sz w:val="32"/>
          <w:szCs w:val="32"/>
          <w:rtl/>
          <w:lang w:bidi="ar-MA"/>
        </w:rPr>
        <w:t>، وهذا المسلك عم</w:t>
      </w:r>
      <w:r w:rsidR="00136E3E" w:rsidRPr="00F907EB">
        <w:rPr>
          <w:rFonts w:ascii="Traditional Arabic" w:hAnsi="Traditional Arabic" w:cs="Traditional Arabic"/>
          <w:sz w:val="32"/>
          <w:szCs w:val="32"/>
          <w:rtl/>
          <w:lang w:bidi="ar-MA"/>
        </w:rPr>
        <w:t>ِ</w:t>
      </w:r>
      <w:r w:rsidR="008F0835" w:rsidRPr="00F907EB">
        <w:rPr>
          <w:rFonts w:ascii="Traditional Arabic" w:hAnsi="Traditional Arabic" w:cs="Traditional Arabic"/>
          <w:sz w:val="32"/>
          <w:szCs w:val="32"/>
          <w:rtl/>
          <w:lang w:bidi="ar-MA"/>
        </w:rPr>
        <w:t xml:space="preserve">ل به المالكية، ولم </w:t>
      </w:r>
      <w:proofErr w:type="spellStart"/>
      <w:r w:rsidR="008F0835" w:rsidRPr="00F907EB">
        <w:rPr>
          <w:rFonts w:ascii="Traditional Arabic" w:hAnsi="Traditional Arabic" w:cs="Traditional Arabic"/>
          <w:sz w:val="32"/>
          <w:szCs w:val="32"/>
          <w:rtl/>
          <w:lang w:bidi="ar-MA"/>
        </w:rPr>
        <w:t>يشترطوا</w:t>
      </w:r>
      <w:proofErr w:type="spellEnd"/>
      <w:r w:rsidR="008F0835" w:rsidRPr="00F907EB">
        <w:rPr>
          <w:rFonts w:ascii="Traditional Arabic" w:hAnsi="Traditional Arabic" w:cs="Traditional Arabic"/>
          <w:sz w:val="32"/>
          <w:szCs w:val="32"/>
          <w:rtl/>
          <w:lang w:bidi="ar-MA"/>
        </w:rPr>
        <w:t xml:space="preserve"> اتحاد</w:t>
      </w:r>
      <w:r w:rsidR="00136E3E" w:rsidRPr="00F907EB">
        <w:rPr>
          <w:rFonts w:ascii="Traditional Arabic" w:hAnsi="Traditional Arabic" w:cs="Traditional Arabic"/>
          <w:sz w:val="32"/>
          <w:szCs w:val="32"/>
          <w:rtl/>
          <w:lang w:bidi="ar-MA"/>
        </w:rPr>
        <w:t>َ</w:t>
      </w:r>
      <w:r w:rsidR="008F0835" w:rsidRPr="00F907EB">
        <w:rPr>
          <w:rFonts w:ascii="Traditional Arabic" w:hAnsi="Traditional Arabic" w:cs="Traditional Arabic"/>
          <w:sz w:val="32"/>
          <w:szCs w:val="32"/>
          <w:rtl/>
          <w:lang w:bidi="ar-MA"/>
        </w:rPr>
        <w:t xml:space="preserve"> زمان الع</w:t>
      </w:r>
      <w:r w:rsidR="005B6B03">
        <w:rPr>
          <w:rFonts w:ascii="Traditional Arabic" w:hAnsi="Traditional Arabic" w:cs="Traditional Arabic"/>
          <w:sz w:val="32"/>
          <w:szCs w:val="32"/>
          <w:rtl/>
          <w:lang w:bidi="ar-MA"/>
        </w:rPr>
        <w:t>ام والخاص</w:t>
      </w:r>
      <w:r w:rsidR="00BF4DFE" w:rsidRPr="00F907EB">
        <w:rPr>
          <w:rFonts w:ascii="Traditional Arabic" w:hAnsi="Traditional Arabic" w:cs="Traditional Arabic"/>
          <w:sz w:val="32"/>
          <w:szCs w:val="32"/>
          <w:rtl/>
          <w:lang w:bidi="ar-MA"/>
        </w:rPr>
        <w:t>، ولا قرب</w:t>
      </w:r>
      <w:r w:rsidR="00136E3E" w:rsidRPr="00F907EB">
        <w:rPr>
          <w:rFonts w:ascii="Traditional Arabic" w:hAnsi="Traditional Arabic" w:cs="Traditional Arabic"/>
          <w:sz w:val="32"/>
          <w:szCs w:val="32"/>
          <w:rtl/>
          <w:lang w:bidi="ar-MA"/>
        </w:rPr>
        <w:t>َ</w:t>
      </w:r>
      <w:r w:rsidR="00BF4DFE" w:rsidRPr="00F907EB">
        <w:rPr>
          <w:rFonts w:ascii="Traditional Arabic" w:hAnsi="Traditional Arabic" w:cs="Traditional Arabic"/>
          <w:sz w:val="32"/>
          <w:szCs w:val="32"/>
          <w:rtl/>
          <w:lang w:bidi="ar-MA"/>
        </w:rPr>
        <w:t>هما بل يحملون</w:t>
      </w:r>
      <w:r w:rsidR="008F0835" w:rsidRPr="00F907EB">
        <w:rPr>
          <w:rFonts w:ascii="Traditional Arabic" w:hAnsi="Traditional Arabic" w:cs="Traditional Arabic"/>
          <w:sz w:val="32"/>
          <w:szCs w:val="32"/>
          <w:rtl/>
          <w:lang w:bidi="ar-MA"/>
        </w:rPr>
        <w:t xml:space="preserve"> العام على الخاص نزل العام</w:t>
      </w:r>
      <w:r w:rsidR="00136E3E" w:rsidRPr="00F907EB">
        <w:rPr>
          <w:rFonts w:ascii="Traditional Arabic" w:hAnsi="Traditional Arabic" w:cs="Traditional Arabic"/>
          <w:sz w:val="32"/>
          <w:szCs w:val="32"/>
          <w:rtl/>
          <w:lang w:bidi="ar-MA"/>
        </w:rPr>
        <w:t>ُ أول</w:t>
      </w:r>
      <w:r w:rsidR="005B6B03">
        <w:rPr>
          <w:rFonts w:ascii="Traditional Arabic" w:hAnsi="Traditional Arabic" w:cs="Traditional Arabic" w:hint="cs"/>
          <w:sz w:val="32"/>
          <w:szCs w:val="32"/>
          <w:rtl/>
          <w:lang w:bidi="ar-MA"/>
        </w:rPr>
        <w:t>ً</w:t>
      </w:r>
      <w:r w:rsidR="00136E3E" w:rsidRPr="00F907EB">
        <w:rPr>
          <w:rFonts w:ascii="Traditional Arabic" w:hAnsi="Traditional Arabic" w:cs="Traditional Arabic"/>
          <w:sz w:val="32"/>
          <w:szCs w:val="32"/>
          <w:rtl/>
          <w:lang w:bidi="ar-MA"/>
        </w:rPr>
        <w:t>ا أو الخاص، اقترب</w:t>
      </w:r>
      <w:r w:rsidR="008F0835" w:rsidRPr="00F907EB">
        <w:rPr>
          <w:rFonts w:ascii="Traditional Arabic" w:hAnsi="Traditional Arabic" w:cs="Traditional Arabic"/>
          <w:sz w:val="32"/>
          <w:szCs w:val="32"/>
          <w:rtl/>
          <w:lang w:bidi="ar-MA"/>
        </w:rPr>
        <w:t>ا في الزمان أو ابتعدا</w:t>
      </w:r>
      <w:r w:rsidR="00F108D0" w:rsidRPr="00F907EB">
        <w:rPr>
          <w:rFonts w:ascii="Traditional Arabic" w:hAnsi="Traditional Arabic" w:cs="Traditional Arabic"/>
          <w:sz w:val="32"/>
          <w:szCs w:val="32"/>
          <w:rtl/>
          <w:lang w:bidi="ar-MA"/>
        </w:rPr>
        <w:t>.</w:t>
      </w:r>
    </w:p>
    <w:p w14:paraId="6776AA3E" w14:textId="77777777" w:rsidR="006931B4" w:rsidRPr="00F907EB" w:rsidRDefault="00F108D0" w:rsidP="005B6B03">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قال ا</w:t>
      </w:r>
      <w:r w:rsidR="005B6B03">
        <w:rPr>
          <w:rFonts w:ascii="Traditional Arabic" w:hAnsi="Traditional Arabic" w:cs="Traditional Arabic"/>
          <w:sz w:val="32"/>
          <w:szCs w:val="32"/>
          <w:rtl/>
          <w:lang w:bidi="ar-MA"/>
        </w:rPr>
        <w:t xml:space="preserve">لإمام الباجي: " </w:t>
      </w:r>
      <w:r w:rsidRPr="00F907EB">
        <w:rPr>
          <w:rFonts w:ascii="Traditional Arabic" w:hAnsi="Traditional Arabic" w:cs="Traditional Arabic"/>
          <w:sz w:val="32"/>
          <w:szCs w:val="32"/>
          <w:rtl/>
          <w:lang w:bidi="ar-MA"/>
        </w:rPr>
        <w:t>إذا تعارض</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لفظان خاص وعام؛ ب</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ني العام على الخاص، هذا قول عام</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أصحابنا..</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سواء كان العام متقدم</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على الخاص، أو متأخر</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عليه، أو كان العام متف</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ق</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عليه، والخاص مخت</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لف</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ا فيه" </w:t>
      </w:r>
      <w:r w:rsidR="009C1033" w:rsidRPr="00F907EB">
        <w:rPr>
          <w:rStyle w:val="a4"/>
          <w:rFonts w:ascii="Traditional Arabic" w:hAnsi="Traditional Arabic" w:cs="Traditional Arabic"/>
          <w:sz w:val="32"/>
          <w:szCs w:val="32"/>
          <w:rtl/>
          <w:lang w:bidi="ar-MA"/>
        </w:rPr>
        <w:footnoteReference w:id="34"/>
      </w:r>
      <w:r w:rsidR="008F0835" w:rsidRPr="00F907EB">
        <w:rPr>
          <w:rFonts w:ascii="Traditional Arabic" w:hAnsi="Traditional Arabic" w:cs="Traditional Arabic"/>
          <w:sz w:val="32"/>
          <w:szCs w:val="32"/>
          <w:rtl/>
          <w:lang w:bidi="ar-MA"/>
        </w:rPr>
        <w:t>.</w:t>
      </w:r>
    </w:p>
    <w:p w14:paraId="4E6DF69F" w14:textId="77777777" w:rsidR="00977BDC" w:rsidRPr="00F907EB" w:rsidRDefault="00977BDC" w:rsidP="005B6B03">
      <w:pPr>
        <w:bidi/>
        <w:spacing w:after="0"/>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 xml:space="preserve">مثال </w:t>
      </w:r>
      <w:r w:rsidR="00E27270" w:rsidRPr="00F907EB">
        <w:rPr>
          <w:rFonts w:ascii="Traditional Arabic" w:hAnsi="Traditional Arabic" w:cs="Traditional Arabic"/>
          <w:sz w:val="32"/>
          <w:szCs w:val="32"/>
          <w:rtl/>
          <w:lang w:bidi="ar-MA"/>
        </w:rPr>
        <w:t>ل</w:t>
      </w:r>
      <w:r w:rsidRPr="00F907EB">
        <w:rPr>
          <w:rFonts w:ascii="Traditional Arabic" w:hAnsi="Traditional Arabic" w:cs="Traditional Arabic"/>
          <w:sz w:val="32"/>
          <w:szCs w:val="32"/>
          <w:rtl/>
          <w:lang w:bidi="ar-MA"/>
        </w:rPr>
        <w:t xml:space="preserve">جمع المالكية بين الدليلين </w:t>
      </w:r>
      <w:r w:rsidR="00F05204" w:rsidRPr="00F907EB">
        <w:rPr>
          <w:rFonts w:ascii="Traditional Arabic" w:hAnsi="Traditional Arabic" w:cs="Traditional Arabic"/>
          <w:sz w:val="32"/>
          <w:szCs w:val="32"/>
          <w:rtl/>
          <w:lang w:bidi="ar-MA"/>
        </w:rPr>
        <w:t>المتعارضين بحمل العام على الخاص:</w:t>
      </w:r>
    </w:p>
    <w:p w14:paraId="6B9B1364" w14:textId="77777777" w:rsidR="00A627BB" w:rsidRPr="00F907EB" w:rsidRDefault="00F05204" w:rsidP="005B6B03">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5B6B03">
        <w:rPr>
          <w:rFonts w:ascii="Traditional Arabic" w:hAnsi="Traditional Arabic" w:cs="Traditional Arabic"/>
          <w:b/>
          <w:bCs/>
          <w:sz w:val="32"/>
          <w:szCs w:val="32"/>
          <w:u w:val="single"/>
          <w:rtl/>
          <w:lang w:bidi="ar-MA"/>
        </w:rPr>
        <w:t>الدليل الأول</w:t>
      </w:r>
      <w:r w:rsidRPr="00F907EB">
        <w:rPr>
          <w:rFonts w:ascii="Traditional Arabic" w:hAnsi="Traditional Arabic" w:cs="Traditional Arabic"/>
          <w:sz w:val="32"/>
          <w:szCs w:val="32"/>
          <w:rtl/>
          <w:lang w:bidi="ar-MA"/>
        </w:rPr>
        <w:t xml:space="preserve">: </w:t>
      </w:r>
      <w:r w:rsidR="00A627BB" w:rsidRPr="00F907EB">
        <w:rPr>
          <w:rFonts w:ascii="Traditional Arabic" w:hAnsi="Traditional Arabic" w:cs="Traditional Arabic"/>
          <w:sz w:val="32"/>
          <w:szCs w:val="32"/>
          <w:rtl/>
          <w:lang w:bidi="ar-MA"/>
        </w:rPr>
        <w:t xml:space="preserve">عن أبي قتادة الأنصاري رضي الله عنه أن رسول الله </w:t>
      </w:r>
      <w:r w:rsidR="00283DBC" w:rsidRPr="00F907EB">
        <w:rPr>
          <w:rFonts w:ascii="Traditional Arabic" w:hAnsi="Traditional Arabic" w:cs="Traditional Arabic"/>
          <w:sz w:val="32"/>
          <w:szCs w:val="32"/>
          <w:lang w:bidi="ar-MA"/>
        </w:rPr>
        <w:sym w:font="AGA Arabesque" w:char="F072"/>
      </w:r>
      <w:r w:rsidR="00283DBC" w:rsidRPr="00F907EB">
        <w:rPr>
          <w:rFonts w:ascii="Traditional Arabic" w:hAnsi="Traditional Arabic" w:cs="Traditional Arabic" w:hint="cs"/>
          <w:sz w:val="32"/>
          <w:szCs w:val="32"/>
          <w:rtl/>
          <w:lang w:bidi="ar-MA"/>
        </w:rPr>
        <w:t xml:space="preserve"> </w:t>
      </w:r>
      <w:r w:rsidR="00A627BB" w:rsidRPr="00F907EB">
        <w:rPr>
          <w:rFonts w:ascii="Traditional Arabic" w:hAnsi="Traditional Arabic" w:cs="Traditional Arabic"/>
          <w:sz w:val="32"/>
          <w:szCs w:val="32"/>
          <w:rtl/>
          <w:lang w:bidi="ar-MA"/>
        </w:rPr>
        <w:t>قال: " إذا دخل أحد</w:t>
      </w:r>
      <w:r w:rsidR="00136E3E" w:rsidRPr="00F907EB">
        <w:rPr>
          <w:rFonts w:ascii="Traditional Arabic" w:hAnsi="Traditional Arabic" w:cs="Traditional Arabic"/>
          <w:sz w:val="32"/>
          <w:szCs w:val="32"/>
          <w:rtl/>
          <w:lang w:bidi="ar-MA"/>
        </w:rPr>
        <w:t>ُ</w:t>
      </w:r>
      <w:r w:rsidR="00A627BB" w:rsidRPr="00F907EB">
        <w:rPr>
          <w:rFonts w:ascii="Traditional Arabic" w:hAnsi="Traditional Arabic" w:cs="Traditional Arabic"/>
          <w:sz w:val="32"/>
          <w:szCs w:val="32"/>
          <w:rtl/>
          <w:lang w:bidi="ar-MA"/>
        </w:rPr>
        <w:t>كم المسجد فل</w:t>
      </w:r>
      <w:r w:rsidR="00136E3E" w:rsidRPr="00F907EB">
        <w:rPr>
          <w:rFonts w:ascii="Traditional Arabic" w:hAnsi="Traditional Arabic" w:cs="Traditional Arabic"/>
          <w:sz w:val="32"/>
          <w:szCs w:val="32"/>
          <w:rtl/>
          <w:lang w:bidi="ar-MA"/>
        </w:rPr>
        <w:t>ْ</w:t>
      </w:r>
      <w:r w:rsidR="00A627BB" w:rsidRPr="00F907EB">
        <w:rPr>
          <w:rFonts w:ascii="Traditional Arabic" w:hAnsi="Traditional Arabic" w:cs="Traditional Arabic"/>
          <w:sz w:val="32"/>
          <w:szCs w:val="32"/>
          <w:rtl/>
          <w:lang w:bidi="ar-MA"/>
        </w:rPr>
        <w:t>يركع ركعتين قبل أن يجلس</w:t>
      </w:r>
      <w:r w:rsidR="00136E3E" w:rsidRPr="00F907EB">
        <w:rPr>
          <w:rFonts w:ascii="Traditional Arabic" w:hAnsi="Traditional Arabic" w:cs="Traditional Arabic"/>
          <w:sz w:val="32"/>
          <w:szCs w:val="32"/>
          <w:rtl/>
          <w:lang w:bidi="ar-MA"/>
        </w:rPr>
        <w:t>َ</w:t>
      </w:r>
      <w:r w:rsidR="00A627BB" w:rsidRPr="00F907EB">
        <w:rPr>
          <w:rFonts w:ascii="Traditional Arabic" w:hAnsi="Traditional Arabic" w:cs="Traditional Arabic"/>
          <w:sz w:val="32"/>
          <w:szCs w:val="32"/>
          <w:rtl/>
          <w:lang w:bidi="ar-MA"/>
        </w:rPr>
        <w:t>"</w:t>
      </w:r>
      <w:r w:rsidR="00A627BB" w:rsidRPr="00F907EB">
        <w:rPr>
          <w:rStyle w:val="a4"/>
          <w:rFonts w:ascii="Traditional Arabic" w:hAnsi="Traditional Arabic" w:cs="Traditional Arabic"/>
          <w:sz w:val="32"/>
          <w:szCs w:val="32"/>
          <w:rtl/>
          <w:lang w:bidi="ar-MA"/>
        </w:rPr>
        <w:footnoteReference w:id="35"/>
      </w:r>
      <w:r w:rsidR="00A627BB" w:rsidRPr="00F907EB">
        <w:rPr>
          <w:rFonts w:ascii="Traditional Arabic" w:hAnsi="Traditional Arabic" w:cs="Traditional Arabic"/>
          <w:sz w:val="32"/>
          <w:szCs w:val="32"/>
          <w:rtl/>
          <w:lang w:bidi="ar-MA"/>
        </w:rPr>
        <w:t xml:space="preserve"> .</w:t>
      </w:r>
    </w:p>
    <w:p w14:paraId="3743D72B" w14:textId="77777777" w:rsidR="00A627BB" w:rsidRPr="00F907EB" w:rsidRDefault="00A627BB"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ففي الحديث أمر</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بتحي</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المسجد لكل داخل</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إليه في أي وقت</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وزمان كان دخول</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w:t>
      </w:r>
    </w:p>
    <w:p w14:paraId="40A25F91" w14:textId="77777777" w:rsidR="00830D0E" w:rsidRPr="00F907EB" w:rsidRDefault="00A627BB" w:rsidP="005B6B03">
      <w:pPr>
        <w:autoSpaceDE w:val="0"/>
        <w:autoSpaceDN w:val="0"/>
        <w:bidi/>
        <w:adjustRightInd w:val="0"/>
        <w:spacing w:after="0" w:line="240" w:lineRule="auto"/>
        <w:ind w:left="-1333" w:right="-1418"/>
        <w:jc w:val="both"/>
        <w:rPr>
          <w:rFonts w:ascii="Traditional Arabic" w:hAnsi="Traditional Arabic" w:cs="Traditional Arabic"/>
          <w:sz w:val="32"/>
          <w:szCs w:val="32"/>
          <w:rtl/>
        </w:rPr>
      </w:pPr>
      <w:r w:rsidRPr="005B6B03">
        <w:rPr>
          <w:rFonts w:ascii="Traditional Arabic" w:hAnsi="Traditional Arabic" w:cs="Traditional Arabic"/>
          <w:b/>
          <w:bCs/>
          <w:sz w:val="32"/>
          <w:szCs w:val="32"/>
          <w:u w:val="single"/>
          <w:rtl/>
          <w:lang w:bidi="ar-MA"/>
        </w:rPr>
        <w:t>الدليل الثاني</w:t>
      </w:r>
      <w:r w:rsidRPr="00F907EB">
        <w:rPr>
          <w:rFonts w:ascii="Traditional Arabic" w:hAnsi="Traditional Arabic" w:cs="Traditional Arabic"/>
          <w:sz w:val="32"/>
          <w:szCs w:val="32"/>
          <w:rtl/>
          <w:lang w:bidi="ar-MA"/>
        </w:rPr>
        <w:t xml:space="preserve">: </w:t>
      </w:r>
      <w:r w:rsidR="00EE01D7" w:rsidRPr="00F907EB">
        <w:rPr>
          <w:rFonts w:ascii="Traditional Arabic" w:hAnsi="Traditional Arabic" w:cs="Traditional Arabic"/>
          <w:sz w:val="32"/>
          <w:szCs w:val="32"/>
          <w:rtl/>
          <w:lang w:bidi="ar-MA"/>
        </w:rPr>
        <w:t>عن أبي هريرة رضي الله عنه</w:t>
      </w:r>
      <w:r w:rsidR="00F108D0" w:rsidRPr="00F907EB">
        <w:rPr>
          <w:rFonts w:ascii="Traditional Arabic" w:hAnsi="Traditional Arabic" w:cs="Traditional Arabic"/>
          <w:sz w:val="32"/>
          <w:szCs w:val="32"/>
          <w:rtl/>
          <w:lang w:bidi="ar-MA"/>
        </w:rPr>
        <w:t>:</w:t>
      </w:r>
      <w:r w:rsidR="00EE01D7" w:rsidRPr="00F907EB">
        <w:rPr>
          <w:rFonts w:ascii="Traditional Arabic" w:hAnsi="Traditional Arabic" w:cs="Traditional Arabic"/>
          <w:sz w:val="32"/>
          <w:szCs w:val="32"/>
          <w:rtl/>
          <w:lang w:bidi="ar-MA"/>
        </w:rPr>
        <w:t xml:space="preserve"> </w:t>
      </w:r>
      <w:r w:rsidR="00F108D0" w:rsidRPr="00F907EB">
        <w:rPr>
          <w:rFonts w:ascii="Traditional Arabic" w:hAnsi="Traditional Arabic" w:cs="Traditional Arabic"/>
          <w:sz w:val="32"/>
          <w:szCs w:val="32"/>
          <w:rtl/>
          <w:lang w:bidi="ar-MA"/>
        </w:rPr>
        <w:t xml:space="preserve">أَنّ رسول اللَّه </w:t>
      </w:r>
      <w:r w:rsidR="00283DBC" w:rsidRPr="00F907EB">
        <w:rPr>
          <w:rFonts w:ascii="Traditional Arabic" w:hAnsi="Traditional Arabic" w:cs="Traditional Arabic"/>
          <w:sz w:val="32"/>
          <w:szCs w:val="32"/>
          <w:lang w:bidi="ar-MA"/>
        </w:rPr>
        <w:sym w:font="AGA Arabesque" w:char="F072"/>
      </w:r>
      <w:r w:rsidR="00283DBC" w:rsidRPr="00F907EB">
        <w:rPr>
          <w:rFonts w:ascii="Traditional Arabic" w:hAnsi="Traditional Arabic" w:cs="Traditional Arabic" w:hint="cs"/>
          <w:sz w:val="32"/>
          <w:szCs w:val="32"/>
          <w:rtl/>
          <w:lang w:bidi="ar-MA"/>
        </w:rPr>
        <w:t xml:space="preserve"> </w:t>
      </w:r>
      <w:r w:rsidR="00F108D0" w:rsidRPr="00F907EB">
        <w:rPr>
          <w:rFonts w:ascii="Traditional Arabic" w:hAnsi="Traditional Arabic" w:cs="Traditional Arabic"/>
          <w:sz w:val="32"/>
          <w:szCs w:val="32"/>
          <w:rtl/>
          <w:lang w:bidi="ar-MA"/>
        </w:rPr>
        <w:t xml:space="preserve">"نهى عن الصّلاة بعدَ الْعصر حتى تغربَ </w:t>
      </w:r>
      <w:proofErr w:type="gramStart"/>
      <w:r w:rsidR="00F108D0" w:rsidRPr="00F907EB">
        <w:rPr>
          <w:rFonts w:ascii="Traditional Arabic" w:hAnsi="Traditional Arabic" w:cs="Traditional Arabic"/>
          <w:sz w:val="32"/>
          <w:szCs w:val="32"/>
          <w:rtl/>
          <w:lang w:bidi="ar-MA"/>
        </w:rPr>
        <w:t>الشّمسُ</w:t>
      </w:r>
      <w:r w:rsidR="005B6B03">
        <w:rPr>
          <w:rFonts w:ascii="Traditional Arabic" w:hAnsi="Traditional Arabic" w:cs="Traditional Arabic" w:hint="cs"/>
          <w:sz w:val="32"/>
          <w:szCs w:val="32"/>
          <w:rtl/>
          <w:lang w:bidi="ar-MA"/>
        </w:rPr>
        <w:t>,</w:t>
      </w:r>
      <w:proofErr w:type="gramEnd"/>
      <w:r w:rsidR="00F108D0" w:rsidRPr="00F907EB">
        <w:rPr>
          <w:rFonts w:ascii="Traditional Arabic" w:hAnsi="Traditional Arabic" w:cs="Traditional Arabic"/>
          <w:sz w:val="32"/>
          <w:szCs w:val="32"/>
          <w:rtl/>
          <w:lang w:bidi="ar-MA"/>
        </w:rPr>
        <w:t xml:space="preserve"> وَعن الصلاة بعد الصّبح ح</w:t>
      </w:r>
      <w:r w:rsidR="00830D0E" w:rsidRPr="00F907EB">
        <w:rPr>
          <w:rFonts w:ascii="Traditional Arabic" w:hAnsi="Traditional Arabic" w:cs="Traditional Arabic"/>
          <w:sz w:val="32"/>
          <w:szCs w:val="32"/>
          <w:rtl/>
          <w:lang w:bidi="ar-MA"/>
        </w:rPr>
        <w:t>َ</w:t>
      </w:r>
      <w:r w:rsidR="00F108D0" w:rsidRPr="00F907EB">
        <w:rPr>
          <w:rFonts w:ascii="Traditional Arabic" w:hAnsi="Traditional Arabic" w:cs="Traditional Arabic"/>
          <w:sz w:val="32"/>
          <w:szCs w:val="32"/>
          <w:rtl/>
          <w:lang w:bidi="ar-MA"/>
        </w:rPr>
        <w:t>تى تَطل</w:t>
      </w:r>
      <w:r w:rsidR="00136E3E" w:rsidRPr="00F907EB">
        <w:rPr>
          <w:rFonts w:ascii="Traditional Arabic" w:hAnsi="Traditional Arabic" w:cs="Traditional Arabic"/>
          <w:sz w:val="32"/>
          <w:szCs w:val="32"/>
          <w:rtl/>
          <w:lang w:bidi="ar-MA"/>
        </w:rPr>
        <w:t>ُ</w:t>
      </w:r>
      <w:r w:rsidR="00F108D0" w:rsidRPr="00F907EB">
        <w:rPr>
          <w:rFonts w:ascii="Traditional Arabic" w:hAnsi="Traditional Arabic" w:cs="Traditional Arabic"/>
          <w:sz w:val="32"/>
          <w:szCs w:val="32"/>
          <w:rtl/>
          <w:lang w:bidi="ar-MA"/>
        </w:rPr>
        <w:t>عَ الشّمس</w:t>
      </w:r>
      <w:r w:rsidR="00830D0E" w:rsidRPr="00F907EB">
        <w:rPr>
          <w:rFonts w:ascii="Traditional Arabic" w:hAnsi="Traditional Arabic" w:cs="Traditional Arabic"/>
          <w:sz w:val="32"/>
          <w:szCs w:val="32"/>
          <w:rtl/>
          <w:lang w:bidi="ar-MA"/>
        </w:rPr>
        <w:t>"</w:t>
      </w:r>
      <w:r w:rsidR="00830D0E" w:rsidRPr="00F907EB">
        <w:rPr>
          <w:rStyle w:val="a4"/>
          <w:rFonts w:ascii="Traditional Arabic" w:hAnsi="Traditional Arabic" w:cs="Traditional Arabic"/>
          <w:sz w:val="32"/>
          <w:szCs w:val="32"/>
          <w:rtl/>
          <w:lang w:bidi="ar-MA"/>
        </w:rPr>
        <w:footnoteReference w:id="36"/>
      </w:r>
      <w:r w:rsidR="00830D0E" w:rsidRPr="00F907EB">
        <w:rPr>
          <w:rFonts w:ascii="Traditional Arabic" w:hAnsi="Traditional Arabic" w:cs="Traditional Arabic"/>
          <w:sz w:val="32"/>
          <w:szCs w:val="32"/>
          <w:rtl/>
          <w:lang w:bidi="ar-MA"/>
        </w:rPr>
        <w:t>.</w:t>
      </w:r>
    </w:p>
    <w:p w14:paraId="30391A70" w14:textId="77777777" w:rsidR="00830D0E" w:rsidRPr="00F907EB" w:rsidRDefault="00830D0E" w:rsidP="005B6B03">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في هذا الحديث نهي</w:t>
      </w:r>
      <w:r w:rsidR="00136E3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 النبي </w:t>
      </w:r>
      <w:r w:rsidR="00283DBC" w:rsidRPr="00F907EB">
        <w:rPr>
          <w:rFonts w:ascii="Traditional Arabic" w:hAnsi="Traditional Arabic" w:cs="Traditional Arabic"/>
          <w:sz w:val="32"/>
          <w:szCs w:val="32"/>
          <w:lang w:bidi="ar-MA"/>
        </w:rPr>
        <w:sym w:font="AGA Arabesque" w:char="F072"/>
      </w:r>
      <w:r w:rsidR="00283DBC" w:rsidRPr="00F907EB">
        <w:rPr>
          <w:rFonts w:ascii="Traditional Arabic" w:hAnsi="Traditional Arabic" w:cs="Traditional Arabic" w:hint="cs"/>
          <w:sz w:val="32"/>
          <w:szCs w:val="32"/>
          <w:rtl/>
          <w:lang w:bidi="ar-MA"/>
        </w:rPr>
        <w:t xml:space="preserve"> </w:t>
      </w:r>
      <w:r w:rsidRPr="00F907EB">
        <w:rPr>
          <w:rFonts w:ascii="Traditional Arabic" w:hAnsi="Traditional Arabic" w:cs="Traditional Arabic"/>
          <w:sz w:val="32"/>
          <w:szCs w:val="32"/>
          <w:rtl/>
          <w:lang w:bidi="ar-MA"/>
        </w:rPr>
        <w:t>عن الصلاة في هذين الوقت</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ين</w:t>
      </w:r>
      <w:r w:rsidR="00F108D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كانت الصلاة تحية</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المسجد أو غير</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ها.</w:t>
      </w:r>
    </w:p>
    <w:p w14:paraId="19B80F95" w14:textId="77777777" w:rsidR="00830D0E" w:rsidRPr="005B6B03" w:rsidRDefault="00830D0E"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5B6B03">
        <w:rPr>
          <w:rFonts w:ascii="Traditional Arabic" w:hAnsi="Traditional Arabic" w:cs="Traditional Arabic"/>
          <w:b/>
          <w:bCs/>
          <w:sz w:val="32"/>
          <w:szCs w:val="32"/>
          <w:rtl/>
          <w:lang w:bidi="ar-MA"/>
        </w:rPr>
        <w:t>وجه التعارض بين الدليلين:</w:t>
      </w:r>
    </w:p>
    <w:p w14:paraId="453A9940" w14:textId="77777777" w:rsidR="00830D0E" w:rsidRPr="00F907EB" w:rsidRDefault="00830D0E" w:rsidP="005B6B03">
      <w:pPr>
        <w:autoSpaceDE w:val="0"/>
        <w:autoSpaceDN w:val="0"/>
        <w:bidi/>
        <w:adjustRightInd w:val="0"/>
        <w:spacing w:after="0" w:line="240" w:lineRule="auto"/>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الحديث الأول يأمر كل</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داخل إلى المسجد بأن يصلي</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ركعتين قبل أن يجلس</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سواء دخل بعد صلاة الصبح</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أو بعد صلاة العصر، أو في غير هذين </w:t>
      </w:r>
      <w:proofErr w:type="gramStart"/>
      <w:r w:rsidRPr="00F907EB">
        <w:rPr>
          <w:rFonts w:ascii="Traditional Arabic" w:hAnsi="Traditional Arabic" w:cs="Traditional Arabic"/>
          <w:sz w:val="32"/>
          <w:szCs w:val="32"/>
          <w:rtl/>
          <w:lang w:bidi="ar-MA"/>
        </w:rPr>
        <w:t>الوقتين</w:t>
      </w:r>
      <w:r w:rsidR="005B6B03">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فهو مطالب</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بصلاة ركعتين.</w:t>
      </w:r>
    </w:p>
    <w:p w14:paraId="74160915" w14:textId="77777777" w:rsidR="00830D0E" w:rsidRPr="00F907EB" w:rsidRDefault="00830D0E" w:rsidP="005B6B03">
      <w:pPr>
        <w:autoSpaceDE w:val="0"/>
        <w:autoSpaceDN w:val="0"/>
        <w:bidi/>
        <w:adjustRightInd w:val="0"/>
        <w:spacing w:after="0" w:line="240" w:lineRule="auto"/>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والحديث الثاني فيه نهي</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لكل مكل</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 عن الصلاة بعد صلاة الصبح</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وبعد صلاة العصر، كانت الصلاة تحية المسجد</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أو غيرها، </w:t>
      </w:r>
      <w:r w:rsidR="00ED235D" w:rsidRPr="00F907EB">
        <w:rPr>
          <w:rFonts w:ascii="Traditional Arabic" w:hAnsi="Traditional Arabic" w:cs="Traditional Arabic"/>
          <w:sz w:val="32"/>
          <w:szCs w:val="32"/>
          <w:rtl/>
          <w:lang w:bidi="ar-MA"/>
        </w:rPr>
        <w:t>فبين الدليلين تعارض</w:t>
      </w:r>
      <w:r w:rsidR="00EB5D8D" w:rsidRPr="00F907EB">
        <w:rPr>
          <w:rFonts w:ascii="Traditional Arabic" w:hAnsi="Traditional Arabic" w:cs="Traditional Arabic"/>
          <w:sz w:val="32"/>
          <w:szCs w:val="32"/>
          <w:rtl/>
          <w:lang w:bidi="ar-MA"/>
        </w:rPr>
        <w:t>ٌ</w:t>
      </w:r>
      <w:r w:rsidR="00ED235D" w:rsidRPr="00F907EB">
        <w:rPr>
          <w:rFonts w:ascii="Traditional Arabic" w:hAnsi="Traditional Arabic" w:cs="Traditional Arabic"/>
          <w:sz w:val="32"/>
          <w:szCs w:val="32"/>
          <w:rtl/>
          <w:lang w:bidi="ar-MA"/>
        </w:rPr>
        <w:t xml:space="preserve"> ظاهري</w:t>
      </w:r>
      <w:r w:rsidR="005B6B03">
        <w:rPr>
          <w:rFonts w:ascii="Traditional Arabic" w:hAnsi="Traditional Arabic" w:cs="Traditional Arabic" w:hint="cs"/>
          <w:sz w:val="32"/>
          <w:szCs w:val="32"/>
          <w:rtl/>
          <w:lang w:bidi="ar-MA"/>
        </w:rPr>
        <w:t>؛</w:t>
      </w:r>
      <w:r w:rsidR="00ED235D" w:rsidRPr="00F907EB">
        <w:rPr>
          <w:rFonts w:ascii="Traditional Arabic" w:hAnsi="Traditional Arabic" w:cs="Traditional Arabic"/>
          <w:sz w:val="32"/>
          <w:szCs w:val="32"/>
          <w:rtl/>
          <w:lang w:bidi="ar-MA"/>
        </w:rPr>
        <w:t xml:space="preserve"> لأن الدليل الأول يأمر </w:t>
      </w:r>
      <w:r w:rsidR="00EB5D8D" w:rsidRPr="00F907EB">
        <w:rPr>
          <w:rFonts w:ascii="Traditional Arabic" w:hAnsi="Traditional Arabic" w:cs="Traditional Arabic"/>
          <w:sz w:val="32"/>
          <w:szCs w:val="32"/>
          <w:rtl/>
          <w:lang w:bidi="ar-MA"/>
        </w:rPr>
        <w:t>ال</w:t>
      </w:r>
      <w:r w:rsidR="00ED235D" w:rsidRPr="00F907EB">
        <w:rPr>
          <w:rFonts w:ascii="Traditional Arabic" w:hAnsi="Traditional Arabic" w:cs="Traditional Arabic"/>
          <w:sz w:val="32"/>
          <w:szCs w:val="32"/>
          <w:rtl/>
          <w:lang w:bidi="ar-MA"/>
        </w:rPr>
        <w:t>داخل</w:t>
      </w:r>
      <w:r w:rsidR="00EB5D8D" w:rsidRPr="00F907EB">
        <w:rPr>
          <w:rFonts w:ascii="Traditional Arabic" w:hAnsi="Traditional Arabic" w:cs="Traditional Arabic"/>
          <w:sz w:val="32"/>
          <w:szCs w:val="32"/>
          <w:rtl/>
          <w:lang w:bidi="ar-MA"/>
        </w:rPr>
        <w:t>َ لل</w:t>
      </w:r>
      <w:r w:rsidR="00ED235D" w:rsidRPr="00F907EB">
        <w:rPr>
          <w:rFonts w:ascii="Traditional Arabic" w:hAnsi="Traditional Arabic" w:cs="Traditional Arabic"/>
          <w:sz w:val="32"/>
          <w:szCs w:val="32"/>
          <w:rtl/>
          <w:lang w:bidi="ar-MA"/>
        </w:rPr>
        <w:t>م</w:t>
      </w:r>
      <w:r w:rsidR="00EB5D8D" w:rsidRPr="00F907EB">
        <w:rPr>
          <w:rFonts w:ascii="Traditional Arabic" w:hAnsi="Traditional Arabic" w:cs="Traditional Arabic"/>
          <w:sz w:val="32"/>
          <w:szCs w:val="32"/>
          <w:rtl/>
          <w:lang w:bidi="ar-MA"/>
        </w:rPr>
        <w:t>َ</w:t>
      </w:r>
      <w:r w:rsidR="00ED235D" w:rsidRPr="00F907EB">
        <w:rPr>
          <w:rFonts w:ascii="Traditional Arabic" w:hAnsi="Traditional Arabic" w:cs="Traditional Arabic"/>
          <w:sz w:val="32"/>
          <w:szCs w:val="32"/>
          <w:rtl/>
          <w:lang w:bidi="ar-MA"/>
        </w:rPr>
        <w:t>سجد بالصلاة في كل وقت، والدليل الثاني ينهاه</w:t>
      </w:r>
      <w:r w:rsidR="00EB5D8D" w:rsidRPr="00F907EB">
        <w:rPr>
          <w:rFonts w:ascii="Traditional Arabic" w:hAnsi="Traditional Arabic" w:cs="Traditional Arabic"/>
          <w:sz w:val="32"/>
          <w:szCs w:val="32"/>
          <w:rtl/>
          <w:lang w:bidi="ar-MA"/>
        </w:rPr>
        <w:t>ُ</w:t>
      </w:r>
      <w:r w:rsidR="00ED235D" w:rsidRPr="00F907EB">
        <w:rPr>
          <w:rFonts w:ascii="Traditional Arabic" w:hAnsi="Traditional Arabic" w:cs="Traditional Arabic"/>
          <w:sz w:val="32"/>
          <w:szCs w:val="32"/>
          <w:rtl/>
          <w:lang w:bidi="ar-MA"/>
        </w:rPr>
        <w:t xml:space="preserve"> عن الصلاة في هذين الوقتين.</w:t>
      </w:r>
    </w:p>
    <w:p w14:paraId="0C676CDC" w14:textId="77777777" w:rsidR="00ED235D" w:rsidRPr="005B6B03" w:rsidRDefault="00ED235D"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5B6B03">
        <w:rPr>
          <w:rFonts w:ascii="Traditional Arabic" w:hAnsi="Traditional Arabic" w:cs="Traditional Arabic"/>
          <w:b/>
          <w:bCs/>
          <w:sz w:val="32"/>
          <w:szCs w:val="32"/>
          <w:rtl/>
          <w:lang w:bidi="ar-MA"/>
        </w:rPr>
        <w:t>صورة الجمع بين الدليلين عند المالكية:</w:t>
      </w:r>
    </w:p>
    <w:p w14:paraId="76C7DBB5" w14:textId="77777777" w:rsidR="00ED235D" w:rsidRPr="00F907EB" w:rsidRDefault="00D0175D" w:rsidP="005B6B03">
      <w:pPr>
        <w:autoSpaceDE w:val="0"/>
        <w:autoSpaceDN w:val="0"/>
        <w:bidi/>
        <w:adjustRightInd w:val="0"/>
        <w:spacing w:after="0" w:line="240" w:lineRule="auto"/>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نظر المالكية إلى </w:t>
      </w:r>
      <w:proofErr w:type="gramStart"/>
      <w:r w:rsidRPr="00F907EB">
        <w:rPr>
          <w:rFonts w:ascii="Traditional Arabic" w:hAnsi="Traditional Arabic" w:cs="Traditional Arabic"/>
          <w:sz w:val="32"/>
          <w:szCs w:val="32"/>
          <w:rtl/>
          <w:lang w:bidi="ar-MA"/>
        </w:rPr>
        <w:t>الدليلين</w:t>
      </w:r>
      <w:r w:rsidR="005B6B03">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فرأ</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وا أن بينهما عموم</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وخصوص</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في الزمان، فالدليل الأول عام</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في زمان الأمر ب</w:t>
      </w:r>
      <w:r w:rsidR="005F4A85" w:rsidRPr="00F907EB">
        <w:rPr>
          <w:rFonts w:ascii="Traditional Arabic" w:hAnsi="Traditional Arabic" w:cs="Traditional Arabic"/>
          <w:sz w:val="32"/>
          <w:szCs w:val="32"/>
          <w:rtl/>
          <w:lang w:bidi="ar-MA"/>
        </w:rPr>
        <w:t>الصلاة، والدليل الثاني خاص</w:t>
      </w:r>
      <w:r w:rsidR="00EB5D8D" w:rsidRPr="00F907EB">
        <w:rPr>
          <w:rFonts w:ascii="Traditional Arabic" w:hAnsi="Traditional Arabic" w:cs="Traditional Arabic"/>
          <w:sz w:val="32"/>
          <w:szCs w:val="32"/>
          <w:rtl/>
          <w:lang w:bidi="ar-MA"/>
        </w:rPr>
        <w:t>ّ</w:t>
      </w:r>
      <w:r w:rsidR="005F4A85" w:rsidRPr="00F907EB">
        <w:rPr>
          <w:rFonts w:ascii="Traditional Arabic" w:hAnsi="Traditional Arabic" w:cs="Traditional Arabic"/>
          <w:sz w:val="32"/>
          <w:szCs w:val="32"/>
          <w:rtl/>
          <w:lang w:bidi="ar-MA"/>
        </w:rPr>
        <w:t xml:space="preserve"> في </w:t>
      </w:r>
      <w:r w:rsidRPr="00F907EB">
        <w:rPr>
          <w:rFonts w:ascii="Traditional Arabic" w:hAnsi="Traditional Arabic" w:cs="Traditional Arabic"/>
          <w:sz w:val="32"/>
          <w:szCs w:val="32"/>
          <w:rtl/>
          <w:lang w:bidi="ar-MA"/>
        </w:rPr>
        <w:t>زمان</w:t>
      </w:r>
      <w:r w:rsidR="005F4A85" w:rsidRPr="00F907EB">
        <w:rPr>
          <w:rFonts w:ascii="Traditional Arabic" w:hAnsi="Traditional Arabic" w:cs="Traditional Arabic"/>
          <w:sz w:val="32"/>
          <w:szCs w:val="32"/>
          <w:rtl/>
          <w:lang w:bidi="ar-MA"/>
        </w:rPr>
        <w:t xml:space="preserve"> النهي</w:t>
      </w:r>
      <w:r w:rsidRPr="00F907EB">
        <w:rPr>
          <w:rFonts w:ascii="Traditional Arabic" w:hAnsi="Traditional Arabic" w:cs="Traditional Arabic"/>
          <w:sz w:val="32"/>
          <w:szCs w:val="32"/>
          <w:rtl/>
          <w:lang w:bidi="ar-MA"/>
        </w:rPr>
        <w:t xml:space="preserve"> بما بعد صلاة الصبح</w:t>
      </w:r>
      <w:r w:rsidR="00EB5D8D" w:rsidRPr="00F907EB">
        <w:rPr>
          <w:rFonts w:ascii="Traditional Arabic" w:hAnsi="Traditional Arabic" w:cs="Traditional Arabic"/>
          <w:sz w:val="32"/>
          <w:szCs w:val="32"/>
          <w:rtl/>
          <w:lang w:bidi="ar-MA"/>
        </w:rPr>
        <w:t>ِ</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وبما بعد صل</w:t>
      </w:r>
      <w:r w:rsidR="0008008A" w:rsidRPr="00F907EB">
        <w:rPr>
          <w:rFonts w:ascii="Traditional Arabic" w:hAnsi="Traditional Arabic" w:cs="Traditional Arabic"/>
          <w:sz w:val="32"/>
          <w:szCs w:val="32"/>
          <w:rtl/>
          <w:lang w:bidi="ar-MA"/>
        </w:rPr>
        <w:t>اة العصر.</w:t>
      </w:r>
    </w:p>
    <w:p w14:paraId="6C4499E6" w14:textId="77777777" w:rsidR="0008008A" w:rsidRPr="00F907EB" w:rsidRDefault="0008008A" w:rsidP="00C836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قال الإمام </w:t>
      </w:r>
      <w:proofErr w:type="spellStart"/>
      <w:r w:rsidRPr="00F907EB">
        <w:rPr>
          <w:rFonts w:ascii="Traditional Arabic" w:hAnsi="Traditional Arabic" w:cs="Traditional Arabic"/>
          <w:sz w:val="32"/>
          <w:szCs w:val="32"/>
          <w:rtl/>
          <w:lang w:bidi="ar-MA"/>
        </w:rPr>
        <w:t>الر</w:t>
      </w:r>
      <w:r w:rsidR="00F108D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اصي</w:t>
      </w:r>
      <w:proofErr w:type="spellEnd"/>
      <w:r w:rsidRPr="00F907EB">
        <w:rPr>
          <w:rFonts w:ascii="Traditional Arabic" w:hAnsi="Traditional Arabic" w:cs="Traditional Arabic"/>
          <w:sz w:val="32"/>
          <w:szCs w:val="32"/>
          <w:rtl/>
          <w:lang w:bidi="ar-MA"/>
        </w:rPr>
        <w:t xml:space="preserve"> متحدث</w:t>
      </w:r>
      <w:r w:rsidR="005B6B03">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عن نظر</w:t>
      </w:r>
      <w:r w:rsidR="005F4A85" w:rsidRPr="00F907EB">
        <w:rPr>
          <w:rFonts w:ascii="Traditional Arabic" w:hAnsi="Traditional Arabic" w:cs="Traditional Arabic"/>
          <w:sz w:val="32"/>
          <w:szCs w:val="32"/>
          <w:rtl/>
          <w:lang w:bidi="ar-MA"/>
        </w:rPr>
        <w:t>ة</w:t>
      </w:r>
      <w:r w:rsidRPr="00F907EB">
        <w:rPr>
          <w:rFonts w:ascii="Traditional Arabic" w:hAnsi="Traditional Arabic" w:cs="Traditional Arabic"/>
          <w:sz w:val="32"/>
          <w:szCs w:val="32"/>
          <w:rtl/>
          <w:lang w:bidi="ar-MA"/>
        </w:rPr>
        <w:t xml:space="preserve"> المالكية </w:t>
      </w:r>
      <w:r w:rsidR="000D638E" w:rsidRPr="00F907EB">
        <w:rPr>
          <w:rFonts w:ascii="Traditional Arabic" w:hAnsi="Traditional Arabic" w:cs="Traditional Arabic"/>
          <w:sz w:val="32"/>
          <w:szCs w:val="32"/>
          <w:rtl/>
          <w:lang w:bidi="ar-MA"/>
        </w:rPr>
        <w:t xml:space="preserve">هاته </w:t>
      </w:r>
      <w:r w:rsidR="005B6B03">
        <w:rPr>
          <w:rFonts w:ascii="Traditional Arabic" w:hAnsi="Traditional Arabic" w:cs="Traditional Arabic"/>
          <w:sz w:val="32"/>
          <w:szCs w:val="32"/>
          <w:rtl/>
          <w:lang w:bidi="ar-MA"/>
        </w:rPr>
        <w:t>للدليلين: "</w:t>
      </w:r>
      <w:r w:rsidRPr="00F907EB">
        <w:rPr>
          <w:rFonts w:ascii="Traditional Arabic" w:hAnsi="Traditional Arabic" w:cs="Traditional Arabic"/>
          <w:sz w:val="32"/>
          <w:szCs w:val="32"/>
          <w:rtl/>
          <w:lang w:bidi="ar-MA"/>
        </w:rPr>
        <w:t>وذلك أن حديث</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الأمر بالصلاة عند دخول</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المسجد: عام</w:t>
      </w:r>
      <w:r w:rsidR="00EB5D8D" w:rsidRPr="00F907EB">
        <w:rPr>
          <w:rFonts w:ascii="Traditional Arabic" w:hAnsi="Traditional Arabic" w:cs="Traditional Arabic"/>
          <w:sz w:val="32"/>
          <w:szCs w:val="32"/>
          <w:rtl/>
          <w:lang w:bidi="ar-MA"/>
        </w:rPr>
        <w:t>ّ في الزمان، خاص في الصلاة،</w:t>
      </w:r>
      <w:r w:rsidRPr="00F907EB">
        <w:rPr>
          <w:rFonts w:ascii="Traditional Arabic" w:hAnsi="Traditional Arabic" w:cs="Traditional Arabic"/>
          <w:sz w:val="32"/>
          <w:szCs w:val="32"/>
          <w:rtl/>
          <w:lang w:bidi="ar-MA"/>
        </w:rPr>
        <w:t xml:space="preserve"> والن</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هي عن الصلاة بعد الفجر إلا ركعتا الفجر: خاص</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في الز</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مان، عام</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في الصلاة"</w:t>
      </w:r>
      <w:r w:rsidRPr="00F907EB">
        <w:rPr>
          <w:rStyle w:val="a4"/>
          <w:rFonts w:ascii="Traditional Arabic" w:hAnsi="Traditional Arabic" w:cs="Traditional Arabic"/>
          <w:sz w:val="32"/>
          <w:szCs w:val="32"/>
          <w:rtl/>
          <w:lang w:bidi="ar-MA"/>
        </w:rPr>
        <w:footnoteReference w:id="37"/>
      </w:r>
      <w:r w:rsidRPr="00F907EB">
        <w:rPr>
          <w:rFonts w:ascii="Traditional Arabic" w:hAnsi="Traditional Arabic" w:cs="Traditional Arabic"/>
          <w:sz w:val="32"/>
          <w:szCs w:val="32"/>
          <w:rtl/>
          <w:lang w:bidi="ar-MA"/>
        </w:rPr>
        <w:t>.</w:t>
      </w:r>
    </w:p>
    <w:p w14:paraId="1ED1032B" w14:textId="77777777" w:rsidR="00A832B6" w:rsidRPr="00F907EB" w:rsidRDefault="005F4A85" w:rsidP="00C836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و</w:t>
      </w:r>
      <w:r w:rsidR="00A832B6" w:rsidRPr="00F907EB">
        <w:rPr>
          <w:rFonts w:ascii="Traditional Arabic" w:hAnsi="Traditional Arabic" w:cs="Traditional Arabic"/>
          <w:sz w:val="32"/>
          <w:szCs w:val="32"/>
          <w:rtl/>
          <w:lang w:bidi="ar-MA"/>
        </w:rPr>
        <w:t xml:space="preserve">قال </w:t>
      </w:r>
      <w:proofErr w:type="spellStart"/>
      <w:r w:rsidR="00A832B6" w:rsidRPr="00F907EB">
        <w:rPr>
          <w:rFonts w:ascii="Traditional Arabic" w:hAnsi="Traditional Arabic" w:cs="Traditional Arabic"/>
          <w:sz w:val="32"/>
          <w:szCs w:val="32"/>
          <w:rtl/>
          <w:lang w:bidi="ar-MA"/>
        </w:rPr>
        <w:t>البن</w:t>
      </w:r>
      <w:r w:rsidR="00EB5D8D" w:rsidRPr="00F907EB">
        <w:rPr>
          <w:rFonts w:ascii="Traditional Arabic" w:hAnsi="Traditional Arabic" w:cs="Traditional Arabic"/>
          <w:sz w:val="32"/>
          <w:szCs w:val="32"/>
          <w:rtl/>
          <w:lang w:bidi="ar-MA"/>
        </w:rPr>
        <w:t>ّ</w:t>
      </w:r>
      <w:r w:rsidR="00A832B6" w:rsidRPr="00F907EB">
        <w:rPr>
          <w:rFonts w:ascii="Traditional Arabic" w:hAnsi="Traditional Arabic" w:cs="Traditional Arabic"/>
          <w:sz w:val="32"/>
          <w:szCs w:val="32"/>
          <w:rtl/>
          <w:lang w:bidi="ar-MA"/>
        </w:rPr>
        <w:t>اني</w:t>
      </w:r>
      <w:proofErr w:type="spellEnd"/>
      <w:r w:rsidR="00A832B6" w:rsidRPr="00F907EB">
        <w:rPr>
          <w:rFonts w:ascii="Traditional Arabic" w:hAnsi="Traditional Arabic" w:cs="Traditional Arabic"/>
          <w:sz w:val="32"/>
          <w:szCs w:val="32"/>
          <w:rtl/>
          <w:lang w:bidi="ar-MA"/>
        </w:rPr>
        <w:t xml:space="preserve"> مبين</w:t>
      </w:r>
      <w:r w:rsidR="005B6B03">
        <w:rPr>
          <w:rFonts w:ascii="Traditional Arabic" w:hAnsi="Traditional Arabic" w:cs="Traditional Arabic" w:hint="cs"/>
          <w:sz w:val="32"/>
          <w:szCs w:val="32"/>
          <w:rtl/>
          <w:lang w:bidi="ar-MA"/>
        </w:rPr>
        <w:t>ً</w:t>
      </w:r>
      <w:r w:rsidR="00A832B6" w:rsidRPr="00F907EB">
        <w:rPr>
          <w:rFonts w:ascii="Traditional Arabic" w:hAnsi="Traditional Arabic" w:cs="Traditional Arabic"/>
          <w:sz w:val="32"/>
          <w:szCs w:val="32"/>
          <w:rtl/>
          <w:lang w:bidi="ar-MA"/>
        </w:rPr>
        <w:t>ا مشهور مذهب المالكية في المسألة</w:t>
      </w:r>
      <w:r w:rsidR="003A314C" w:rsidRPr="00F907EB">
        <w:rPr>
          <w:rFonts w:ascii="Traditional Arabic" w:hAnsi="Traditional Arabic" w:cs="Traditional Arabic"/>
          <w:sz w:val="32"/>
          <w:szCs w:val="32"/>
          <w:rtl/>
          <w:lang w:bidi="ar-MA"/>
        </w:rPr>
        <w:t xml:space="preserve"> الذي فيه العمل</w:t>
      </w:r>
      <w:r w:rsidR="00EB5D8D" w:rsidRPr="00F907EB">
        <w:rPr>
          <w:rFonts w:ascii="Traditional Arabic" w:hAnsi="Traditional Arabic" w:cs="Traditional Arabic"/>
          <w:sz w:val="32"/>
          <w:szCs w:val="32"/>
          <w:rtl/>
          <w:lang w:bidi="ar-MA"/>
        </w:rPr>
        <w:t>ُ</w:t>
      </w:r>
      <w:r w:rsidR="003A314C" w:rsidRPr="00F907EB">
        <w:rPr>
          <w:rFonts w:ascii="Traditional Arabic" w:hAnsi="Traditional Arabic" w:cs="Traditional Arabic"/>
          <w:sz w:val="32"/>
          <w:szCs w:val="32"/>
          <w:rtl/>
          <w:lang w:bidi="ar-MA"/>
        </w:rPr>
        <w:t xml:space="preserve"> بالدليلين مع</w:t>
      </w:r>
      <w:r w:rsidR="005B6B03">
        <w:rPr>
          <w:rFonts w:ascii="Traditional Arabic" w:hAnsi="Traditional Arabic" w:cs="Traditional Arabic" w:hint="cs"/>
          <w:sz w:val="32"/>
          <w:szCs w:val="32"/>
          <w:rtl/>
          <w:lang w:bidi="ar-MA"/>
        </w:rPr>
        <w:t>ً</w:t>
      </w:r>
      <w:r w:rsidR="003A314C" w:rsidRPr="00F907EB">
        <w:rPr>
          <w:rFonts w:ascii="Traditional Arabic" w:hAnsi="Traditional Arabic" w:cs="Traditional Arabic"/>
          <w:sz w:val="32"/>
          <w:szCs w:val="32"/>
          <w:rtl/>
          <w:lang w:bidi="ar-MA"/>
        </w:rPr>
        <w:t xml:space="preserve">ا بعد حملهما للعام على </w:t>
      </w:r>
      <w:proofErr w:type="gramStart"/>
      <w:r w:rsidR="003A314C" w:rsidRPr="00F907EB">
        <w:rPr>
          <w:rFonts w:ascii="Traditional Arabic" w:hAnsi="Traditional Arabic" w:cs="Traditional Arabic"/>
          <w:sz w:val="32"/>
          <w:szCs w:val="32"/>
          <w:rtl/>
          <w:lang w:bidi="ar-MA"/>
        </w:rPr>
        <w:t xml:space="preserve">الخاص </w:t>
      </w:r>
      <w:r w:rsidR="005B6B03">
        <w:rPr>
          <w:rFonts w:ascii="Traditional Arabic" w:hAnsi="Traditional Arabic" w:cs="Traditional Arabic"/>
          <w:sz w:val="32"/>
          <w:szCs w:val="32"/>
          <w:rtl/>
          <w:lang w:bidi="ar-MA"/>
        </w:rPr>
        <w:t>:</w:t>
      </w:r>
      <w:proofErr w:type="gramEnd"/>
      <w:r w:rsidR="005B6B03">
        <w:rPr>
          <w:rFonts w:ascii="Traditional Arabic" w:hAnsi="Traditional Arabic" w:cs="Traditional Arabic"/>
          <w:sz w:val="32"/>
          <w:szCs w:val="32"/>
          <w:rtl/>
          <w:lang w:bidi="ar-MA"/>
        </w:rPr>
        <w:t xml:space="preserve"> "</w:t>
      </w:r>
      <w:r w:rsidR="00A832B6" w:rsidRPr="00F907EB">
        <w:rPr>
          <w:rFonts w:ascii="Traditional Arabic" w:hAnsi="Traditional Arabic" w:cs="Traditional Arabic"/>
          <w:sz w:val="32"/>
          <w:szCs w:val="32"/>
          <w:rtl/>
          <w:lang w:bidi="ar-MA"/>
        </w:rPr>
        <w:t>ومن دخل المسجد فل</w:t>
      </w:r>
      <w:r w:rsidR="00EB5D8D" w:rsidRPr="00F907EB">
        <w:rPr>
          <w:rFonts w:ascii="Traditional Arabic" w:hAnsi="Traditional Arabic" w:cs="Traditional Arabic"/>
          <w:sz w:val="32"/>
          <w:szCs w:val="32"/>
          <w:rtl/>
          <w:lang w:bidi="ar-MA"/>
        </w:rPr>
        <w:t>ْ</w:t>
      </w:r>
      <w:r w:rsidR="00A832B6" w:rsidRPr="00F907EB">
        <w:rPr>
          <w:rFonts w:ascii="Traditional Arabic" w:hAnsi="Traditional Arabic" w:cs="Traditional Arabic"/>
          <w:sz w:val="32"/>
          <w:szCs w:val="32"/>
          <w:rtl/>
          <w:lang w:bidi="ar-MA"/>
        </w:rPr>
        <w:t>يركع ركعتين قبل أن يجلس فيه</w:t>
      </w:r>
      <w:r w:rsidR="00EB5D8D" w:rsidRPr="00F907EB">
        <w:rPr>
          <w:rFonts w:ascii="Traditional Arabic" w:hAnsi="Traditional Arabic" w:cs="Traditional Arabic"/>
          <w:sz w:val="32"/>
          <w:szCs w:val="32"/>
          <w:rtl/>
          <w:lang w:bidi="ar-MA"/>
        </w:rPr>
        <w:t>،</w:t>
      </w:r>
      <w:r w:rsidR="00A832B6" w:rsidRPr="00F907EB">
        <w:rPr>
          <w:rFonts w:ascii="Traditional Arabic" w:hAnsi="Traditional Arabic" w:cs="Traditional Arabic"/>
          <w:sz w:val="32"/>
          <w:szCs w:val="32"/>
          <w:rtl/>
          <w:lang w:bidi="ar-MA"/>
        </w:rPr>
        <w:t xml:space="preserve"> وذلك مستحب له</w:t>
      </w:r>
      <w:r w:rsidR="00EB5D8D" w:rsidRPr="00F907EB">
        <w:rPr>
          <w:rFonts w:ascii="Traditional Arabic" w:hAnsi="Traditional Arabic" w:cs="Traditional Arabic"/>
          <w:sz w:val="32"/>
          <w:szCs w:val="32"/>
          <w:rtl/>
          <w:lang w:bidi="ar-MA"/>
        </w:rPr>
        <w:t>،</w:t>
      </w:r>
      <w:r w:rsidR="00A832B6" w:rsidRPr="00F907EB">
        <w:rPr>
          <w:rFonts w:ascii="Traditional Arabic" w:hAnsi="Traditional Arabic" w:cs="Traditional Arabic"/>
          <w:sz w:val="32"/>
          <w:szCs w:val="32"/>
          <w:rtl/>
          <w:lang w:bidi="ar-MA"/>
        </w:rPr>
        <w:t xml:space="preserve"> فإن دخل رجل في وقت</w:t>
      </w:r>
      <w:r w:rsidR="00EB5D8D" w:rsidRPr="00F907EB">
        <w:rPr>
          <w:rFonts w:ascii="Traditional Arabic" w:hAnsi="Traditional Arabic" w:cs="Traditional Arabic"/>
          <w:sz w:val="32"/>
          <w:szCs w:val="32"/>
          <w:rtl/>
          <w:lang w:bidi="ar-MA"/>
        </w:rPr>
        <w:t>ِ</w:t>
      </w:r>
      <w:r w:rsidR="00A832B6" w:rsidRPr="00F907EB">
        <w:rPr>
          <w:rFonts w:ascii="Traditional Arabic" w:hAnsi="Traditional Arabic" w:cs="Traditional Arabic"/>
          <w:sz w:val="32"/>
          <w:szCs w:val="32"/>
          <w:rtl/>
          <w:lang w:bidi="ar-MA"/>
        </w:rPr>
        <w:t xml:space="preserve"> نهي فلا ركوع عليه"</w:t>
      </w:r>
      <w:r w:rsidR="00A832B6" w:rsidRPr="00F907EB">
        <w:rPr>
          <w:rStyle w:val="a4"/>
          <w:rFonts w:ascii="Traditional Arabic" w:hAnsi="Traditional Arabic" w:cs="Traditional Arabic"/>
          <w:sz w:val="32"/>
          <w:szCs w:val="32"/>
          <w:rtl/>
          <w:lang w:bidi="ar-MA"/>
        </w:rPr>
        <w:footnoteReference w:id="38"/>
      </w:r>
      <w:r w:rsidR="00A832B6" w:rsidRPr="00F907EB">
        <w:rPr>
          <w:rFonts w:ascii="Traditional Arabic" w:hAnsi="Traditional Arabic" w:cs="Traditional Arabic"/>
          <w:sz w:val="32"/>
          <w:szCs w:val="32"/>
          <w:rtl/>
          <w:lang w:bidi="ar-MA"/>
        </w:rPr>
        <w:t>.</w:t>
      </w:r>
    </w:p>
    <w:p w14:paraId="537350C7" w14:textId="77777777" w:rsidR="003A314C" w:rsidRPr="005B6B03" w:rsidRDefault="003A314C" w:rsidP="005B6B03">
      <w:pPr>
        <w:pStyle w:val="a7"/>
        <w:numPr>
          <w:ilvl w:val="0"/>
          <w:numId w:val="5"/>
        </w:numPr>
        <w:bidi/>
        <w:spacing w:after="0"/>
        <w:ind w:right="-1418"/>
        <w:jc w:val="both"/>
        <w:rPr>
          <w:rFonts w:ascii="Traditional Arabic" w:hAnsi="Traditional Arabic" w:cs="Traditional Arabic"/>
          <w:b/>
          <w:bCs/>
          <w:sz w:val="32"/>
          <w:szCs w:val="32"/>
          <w:rtl/>
          <w:lang w:bidi="ar-MA"/>
        </w:rPr>
      </w:pPr>
      <w:r w:rsidRPr="005B6B03">
        <w:rPr>
          <w:rFonts w:ascii="Traditional Arabic" w:hAnsi="Traditional Arabic" w:cs="Traditional Arabic"/>
          <w:b/>
          <w:bCs/>
          <w:sz w:val="32"/>
          <w:szCs w:val="32"/>
          <w:rtl/>
          <w:lang w:bidi="ar-MA"/>
        </w:rPr>
        <w:t>الجمع بين الأدلة المتعارضة بحمل المطلق منها على المقي</w:t>
      </w:r>
      <w:r w:rsidR="00EB5D8D" w:rsidRPr="005B6B03">
        <w:rPr>
          <w:rFonts w:ascii="Traditional Arabic" w:hAnsi="Traditional Arabic" w:cs="Traditional Arabic"/>
          <w:b/>
          <w:bCs/>
          <w:sz w:val="32"/>
          <w:szCs w:val="32"/>
          <w:rtl/>
          <w:lang w:bidi="ar-MA"/>
        </w:rPr>
        <w:t>َّ</w:t>
      </w:r>
      <w:r w:rsidRPr="005B6B03">
        <w:rPr>
          <w:rFonts w:ascii="Traditional Arabic" w:hAnsi="Traditional Arabic" w:cs="Traditional Arabic"/>
          <w:b/>
          <w:bCs/>
          <w:sz w:val="32"/>
          <w:szCs w:val="32"/>
          <w:rtl/>
          <w:lang w:bidi="ar-MA"/>
        </w:rPr>
        <w:t>د:</w:t>
      </w:r>
    </w:p>
    <w:p w14:paraId="09EEB910" w14:textId="77777777" w:rsidR="003A314C" w:rsidRPr="00F907EB" w:rsidRDefault="003A314C" w:rsidP="005D5067">
      <w:pPr>
        <w:bidi/>
        <w:spacing w:after="0"/>
        <w:ind w:left="-1333" w:right="-1418" w:firstLine="720"/>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مذهب المالكية </w:t>
      </w:r>
      <w:r w:rsidR="005B2AC5" w:rsidRPr="00F907EB">
        <w:rPr>
          <w:rFonts w:ascii="Traditional Arabic" w:hAnsi="Traditional Arabic" w:cs="Traditional Arabic"/>
          <w:sz w:val="32"/>
          <w:szCs w:val="32"/>
          <w:rtl/>
          <w:lang w:bidi="ar-MA"/>
        </w:rPr>
        <w:t>أن يحمل المطلق على المقيد من الألفاظ ما لم يختلفا في الس</w:t>
      </w:r>
      <w:r w:rsidR="00EB5D8D" w:rsidRPr="00F907EB">
        <w:rPr>
          <w:rFonts w:ascii="Traditional Arabic" w:hAnsi="Traditional Arabic" w:cs="Traditional Arabic"/>
          <w:sz w:val="32"/>
          <w:szCs w:val="32"/>
          <w:rtl/>
          <w:lang w:bidi="ar-MA"/>
        </w:rPr>
        <w:t>ّ</w:t>
      </w:r>
      <w:r w:rsidR="005B2AC5" w:rsidRPr="00F907EB">
        <w:rPr>
          <w:rFonts w:ascii="Traditional Arabic" w:hAnsi="Traditional Arabic" w:cs="Traditional Arabic"/>
          <w:sz w:val="32"/>
          <w:szCs w:val="32"/>
          <w:rtl/>
          <w:lang w:bidi="ar-MA"/>
        </w:rPr>
        <w:t>بب والحكم</w:t>
      </w:r>
      <w:r w:rsidR="00271B55" w:rsidRPr="00F907EB">
        <w:rPr>
          <w:rStyle w:val="a4"/>
          <w:rFonts w:ascii="Traditional Arabic" w:hAnsi="Traditional Arabic" w:cs="Traditional Arabic"/>
          <w:sz w:val="32"/>
          <w:szCs w:val="32"/>
          <w:rtl/>
          <w:lang w:bidi="ar-MA"/>
        </w:rPr>
        <w:footnoteReference w:id="39"/>
      </w:r>
      <w:r w:rsidR="005B2AC5" w:rsidRPr="00F907EB">
        <w:rPr>
          <w:rFonts w:ascii="Traditional Arabic" w:hAnsi="Traditional Arabic" w:cs="Traditional Arabic"/>
          <w:sz w:val="32"/>
          <w:szCs w:val="32"/>
          <w:rtl/>
          <w:lang w:bidi="ar-MA"/>
        </w:rPr>
        <w:t>.</w:t>
      </w:r>
    </w:p>
    <w:p w14:paraId="263E5B54" w14:textId="77777777" w:rsidR="005B2AC5" w:rsidRPr="00F907EB" w:rsidRDefault="00367AFC" w:rsidP="00C836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مثال</w:t>
      </w:r>
      <w:r w:rsidR="00AE0E8E" w:rsidRPr="00F907EB">
        <w:rPr>
          <w:rFonts w:ascii="Traditional Arabic" w:hAnsi="Traditional Arabic" w:cs="Traditional Arabic"/>
          <w:sz w:val="32"/>
          <w:szCs w:val="32"/>
          <w:rtl/>
          <w:lang w:bidi="ar-MA"/>
        </w:rPr>
        <w:t xml:space="preserve"> الأدلة المتعارضة</w:t>
      </w:r>
      <w:r w:rsidR="00D633AA" w:rsidRPr="00F907EB">
        <w:rPr>
          <w:rFonts w:ascii="Traditional Arabic" w:hAnsi="Traditional Arabic" w:cs="Traditional Arabic"/>
          <w:sz w:val="32"/>
          <w:szCs w:val="32"/>
          <w:rtl/>
          <w:lang w:bidi="ar-MA"/>
        </w:rPr>
        <w:t xml:space="preserve"> التي يمكن الجمع بينها بحمل المطلق منها على المقيد:</w:t>
      </w:r>
    </w:p>
    <w:p w14:paraId="4142680D" w14:textId="77777777" w:rsidR="00AE0E8E" w:rsidRPr="00F907EB" w:rsidRDefault="00A362BF" w:rsidP="001F72FC">
      <w:pPr>
        <w:bidi/>
        <w:spacing w:after="0"/>
        <w:ind w:left="-1333" w:right="-1418"/>
        <w:jc w:val="both"/>
        <w:rPr>
          <w:rFonts w:ascii="Traditional Arabic" w:hAnsi="Traditional Arabic" w:cs="Traditional Arabic"/>
          <w:sz w:val="32"/>
          <w:szCs w:val="32"/>
          <w:rtl/>
          <w:lang w:bidi="ar-MA"/>
        </w:rPr>
      </w:pPr>
      <w:r w:rsidRPr="005D5067">
        <w:rPr>
          <w:rFonts w:ascii="Traditional Arabic" w:hAnsi="Traditional Arabic" w:cs="Traditional Arabic"/>
          <w:b/>
          <w:bCs/>
          <w:sz w:val="32"/>
          <w:szCs w:val="32"/>
          <w:u w:val="single"/>
          <w:rtl/>
          <w:lang w:bidi="ar-MA"/>
        </w:rPr>
        <w:t>الدليل الأول</w:t>
      </w:r>
      <w:r w:rsidRPr="00F907EB">
        <w:rPr>
          <w:rFonts w:ascii="Traditional Arabic" w:hAnsi="Traditional Arabic" w:cs="Traditional Arabic"/>
          <w:sz w:val="32"/>
          <w:szCs w:val="32"/>
          <w:rtl/>
          <w:lang w:bidi="ar-MA"/>
        </w:rPr>
        <w:t xml:space="preserve">: </w:t>
      </w:r>
      <w:r w:rsidR="00AE0E8E" w:rsidRPr="00F907EB">
        <w:rPr>
          <w:rFonts w:ascii="Traditional Arabic" w:hAnsi="Traditional Arabic" w:cs="Traditional Arabic"/>
          <w:sz w:val="32"/>
          <w:szCs w:val="32"/>
          <w:rtl/>
          <w:lang w:bidi="ar-MA"/>
        </w:rPr>
        <w:t>قوله تعالى</w:t>
      </w:r>
      <w:r w:rsidR="000E0842" w:rsidRPr="00F907EB">
        <w:rPr>
          <w:rFonts w:ascii="Traditional Arabic" w:hAnsi="Traditional Arabic" w:cs="Traditional Arabic"/>
          <w:sz w:val="32"/>
          <w:szCs w:val="32"/>
          <w:rtl/>
          <w:lang w:bidi="ar-MA"/>
        </w:rPr>
        <w:t xml:space="preserve">: </w:t>
      </w:r>
      <w:proofErr w:type="gramStart"/>
      <w:r w:rsidR="004762F4" w:rsidRPr="00F907EB">
        <w:rPr>
          <w:rFonts w:ascii="Traditional Arabic" w:hAnsi="Traditional Arabic" w:cs="Traditional Arabic"/>
          <w:sz w:val="32"/>
          <w:szCs w:val="32"/>
          <w:rtl/>
          <w:lang w:bidi="ar-LY"/>
        </w:rPr>
        <w:t xml:space="preserve">﴿ </w:t>
      </w:r>
      <w:r w:rsidR="00923FDE" w:rsidRPr="00F907EB">
        <w:rPr>
          <w:rFonts w:ascii="Traditional Arabic" w:hAnsi="Traditional Arabic" w:cs="Traditional Arabic"/>
          <w:b/>
          <w:bCs/>
          <w:sz w:val="32"/>
          <w:szCs w:val="32"/>
          <w:rtl/>
        </w:rPr>
        <w:t>حُرِّمَتْ</w:t>
      </w:r>
      <w:proofErr w:type="gramEnd"/>
      <w:r w:rsidR="00923FDE" w:rsidRPr="00F907EB">
        <w:rPr>
          <w:rFonts w:ascii="Traditional Arabic" w:hAnsi="Traditional Arabic" w:cs="Traditional Arabic"/>
          <w:b/>
          <w:bCs/>
          <w:sz w:val="32"/>
          <w:szCs w:val="32"/>
          <w:rtl/>
        </w:rPr>
        <w:t xml:space="preserve">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w:t>
      </w:r>
      <w:r w:rsidR="00110A99" w:rsidRPr="00F907EB">
        <w:rPr>
          <w:rFonts w:ascii="Traditional Arabic" w:hAnsi="Traditional Arabic" w:cs="Traditional Arabic"/>
          <w:color w:val="000000"/>
          <w:sz w:val="32"/>
          <w:szCs w:val="32"/>
          <w:rtl/>
        </w:rPr>
        <w:t xml:space="preserve"> </w:t>
      </w:r>
      <w:r w:rsidR="000E0842" w:rsidRPr="00F907EB">
        <w:rPr>
          <w:rFonts w:ascii="Traditional Arabic" w:hAnsi="Traditional Arabic" w:cs="Traditional Arabic"/>
          <w:sz w:val="32"/>
          <w:szCs w:val="32"/>
          <w:rtl/>
          <w:lang w:bidi="ar-LY"/>
        </w:rPr>
        <w:t>﴾</w:t>
      </w:r>
      <w:r w:rsidR="001F72FC" w:rsidRPr="00F907EB">
        <w:rPr>
          <w:rFonts w:ascii="Traditional Arabic" w:hAnsi="Traditional Arabic" w:cs="Traditional Arabic"/>
          <w:sz w:val="32"/>
          <w:szCs w:val="32"/>
          <w:rtl/>
          <w:lang w:bidi="ar-MA"/>
        </w:rPr>
        <w:t xml:space="preserve"> [سورة المائدة الآية 4].</w:t>
      </w:r>
    </w:p>
    <w:p w14:paraId="2B9E9FF4" w14:textId="77777777" w:rsidR="00CA61A2" w:rsidRPr="00F907EB" w:rsidRDefault="00CA61A2" w:rsidP="00C836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فالآية تناولت محرمات عدة</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منها الدم</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حيث ورد لفظه مطلق</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عن كل قيد، فشم</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 القليل والكثير، والسائل والجامد</w:t>
      </w:r>
      <w:r w:rsidR="007221B5" w:rsidRPr="00F907EB">
        <w:rPr>
          <w:rFonts w:ascii="Traditional Arabic" w:hAnsi="Traditional Arabic" w:cs="Traditional Arabic"/>
          <w:sz w:val="32"/>
          <w:szCs w:val="32"/>
          <w:rtl/>
          <w:lang w:bidi="ar-MA"/>
        </w:rPr>
        <w:t>، داخل</w:t>
      </w:r>
      <w:r w:rsidR="004C4559" w:rsidRPr="00F907EB">
        <w:rPr>
          <w:rFonts w:ascii="Traditional Arabic" w:hAnsi="Traditional Arabic" w:cs="Traditional Arabic"/>
          <w:sz w:val="32"/>
          <w:szCs w:val="32"/>
          <w:rtl/>
          <w:lang w:bidi="ar-MA"/>
        </w:rPr>
        <w:t>َ</w:t>
      </w:r>
      <w:r w:rsidR="007221B5" w:rsidRPr="00F907EB">
        <w:rPr>
          <w:rFonts w:ascii="Traditional Arabic" w:hAnsi="Traditional Arabic" w:cs="Traditional Arabic"/>
          <w:sz w:val="32"/>
          <w:szCs w:val="32"/>
          <w:rtl/>
          <w:lang w:bidi="ar-MA"/>
        </w:rPr>
        <w:t xml:space="preserve"> عروق اللحم أو خارجها</w:t>
      </w:r>
      <w:r w:rsidRPr="00F907EB">
        <w:rPr>
          <w:rFonts w:ascii="Traditional Arabic" w:hAnsi="Traditional Arabic" w:cs="Traditional Arabic"/>
          <w:sz w:val="32"/>
          <w:szCs w:val="32"/>
          <w:rtl/>
          <w:lang w:bidi="ar-MA"/>
        </w:rPr>
        <w:t>.</w:t>
      </w:r>
    </w:p>
    <w:p w14:paraId="7F6B1653" w14:textId="77777777" w:rsidR="00402F18" w:rsidRPr="00F907EB" w:rsidRDefault="00CA61A2" w:rsidP="001F72FC">
      <w:pPr>
        <w:bidi/>
        <w:spacing w:after="0"/>
        <w:ind w:left="-1333" w:right="-1418"/>
        <w:jc w:val="both"/>
        <w:rPr>
          <w:rFonts w:ascii="Traditional Arabic" w:hAnsi="Traditional Arabic" w:cs="Traditional Arabic"/>
          <w:sz w:val="32"/>
          <w:szCs w:val="32"/>
          <w:rtl/>
          <w:lang w:bidi="ar-MA"/>
        </w:rPr>
      </w:pPr>
      <w:r w:rsidRPr="005D5067">
        <w:rPr>
          <w:rFonts w:ascii="Traditional Arabic" w:hAnsi="Traditional Arabic" w:cs="Traditional Arabic"/>
          <w:b/>
          <w:bCs/>
          <w:sz w:val="32"/>
          <w:szCs w:val="32"/>
          <w:u w:val="single"/>
          <w:rtl/>
          <w:lang w:bidi="ar-MA"/>
        </w:rPr>
        <w:t>الدليل الثاني</w:t>
      </w:r>
      <w:r w:rsidRPr="00F907EB">
        <w:rPr>
          <w:rFonts w:ascii="Traditional Arabic" w:hAnsi="Traditional Arabic" w:cs="Traditional Arabic"/>
          <w:sz w:val="32"/>
          <w:szCs w:val="32"/>
          <w:rtl/>
          <w:lang w:bidi="ar-MA"/>
        </w:rPr>
        <w:t>: قوله تعالى:</w:t>
      </w:r>
      <w:r w:rsidR="005A531D" w:rsidRPr="00F907EB">
        <w:rPr>
          <w:rFonts w:ascii="Traditional Arabic" w:hAnsi="Traditional Arabic" w:cs="Traditional Arabic"/>
          <w:sz w:val="32"/>
          <w:szCs w:val="32"/>
          <w:rtl/>
          <w:lang w:bidi="ar-LY"/>
        </w:rPr>
        <w:t xml:space="preserve"> </w:t>
      </w:r>
      <w:proofErr w:type="gramStart"/>
      <w:r w:rsidR="005A531D" w:rsidRPr="00F907EB">
        <w:rPr>
          <w:rFonts w:ascii="Traditional Arabic" w:hAnsi="Traditional Arabic" w:cs="Traditional Arabic"/>
          <w:sz w:val="32"/>
          <w:szCs w:val="32"/>
          <w:rtl/>
          <w:lang w:bidi="ar-LY"/>
        </w:rPr>
        <w:t>﴿</w:t>
      </w:r>
      <w:r w:rsidR="00923FDE" w:rsidRPr="00F907EB">
        <w:rPr>
          <w:rFonts w:ascii="Traditional Arabic" w:hAnsi="Traditional Arabic" w:cs="Traditional Arabic"/>
          <w:sz w:val="32"/>
          <w:szCs w:val="32"/>
          <w:rtl/>
        </w:rPr>
        <w:t xml:space="preserve"> </w:t>
      </w:r>
      <w:r w:rsidR="00923FDE" w:rsidRPr="00F907EB">
        <w:rPr>
          <w:rFonts w:ascii="Traditional Arabic" w:hAnsi="Traditional Arabic" w:cs="Traditional Arabic"/>
          <w:b/>
          <w:bCs/>
          <w:sz w:val="32"/>
          <w:szCs w:val="32"/>
          <w:rtl/>
        </w:rPr>
        <w:t>قُلْ</w:t>
      </w:r>
      <w:proofErr w:type="gramEnd"/>
      <w:r w:rsidR="00923FDE" w:rsidRPr="00F907EB">
        <w:rPr>
          <w:rFonts w:ascii="Traditional Arabic" w:hAnsi="Traditional Arabic" w:cs="Traditional Arabic"/>
          <w:b/>
          <w:bCs/>
          <w:sz w:val="32"/>
          <w:szCs w:val="32"/>
          <w:rtl/>
        </w:rPr>
        <w:t xml:space="preserve">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w:t>
      </w:r>
      <w:r w:rsidR="001F72FC" w:rsidRPr="00F907EB">
        <w:rPr>
          <w:rFonts w:ascii="Traditional Arabic" w:hAnsi="Traditional Arabic" w:cs="Traditional Arabic"/>
          <w:sz w:val="32"/>
          <w:szCs w:val="32"/>
          <w:rtl/>
          <w:lang w:val="en-US" w:bidi="ar-LY"/>
        </w:rPr>
        <w:t>﴾</w:t>
      </w:r>
      <w:r w:rsidR="00110A99" w:rsidRPr="00F907EB">
        <w:rPr>
          <w:rFonts w:ascii="Traditional Arabic" w:hAnsi="Traditional Arabic" w:cs="Traditional Arabic"/>
          <w:sz w:val="32"/>
          <w:szCs w:val="32"/>
          <w:lang w:bidi="ar-LY"/>
        </w:rPr>
        <w:t xml:space="preserve"> </w:t>
      </w:r>
      <w:r w:rsidR="001F72FC" w:rsidRPr="00F907EB">
        <w:rPr>
          <w:rFonts w:ascii="Traditional Arabic" w:hAnsi="Traditional Arabic" w:cs="Traditional Arabic"/>
          <w:sz w:val="32"/>
          <w:szCs w:val="32"/>
          <w:rtl/>
          <w:lang w:bidi="ar-MA"/>
        </w:rPr>
        <w:t xml:space="preserve"> [سورة الأنعام الآية 14].</w:t>
      </w:r>
    </w:p>
    <w:p w14:paraId="4A446151" w14:textId="77777777" w:rsidR="00CA61A2" w:rsidRPr="00F907EB" w:rsidRDefault="00402F18" w:rsidP="00C836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حيث قي</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 الدم المحر</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في الآية بالدم السائل المس</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فوح.</w:t>
      </w:r>
    </w:p>
    <w:p w14:paraId="3C56414F" w14:textId="77777777" w:rsidR="00402F18" w:rsidRPr="00F907EB" w:rsidRDefault="00BF4DFE" w:rsidP="00C836F4">
      <w:pPr>
        <w:bidi/>
        <w:spacing w:after="0"/>
        <w:ind w:left="-1333" w:right="-1418"/>
        <w:jc w:val="both"/>
        <w:rPr>
          <w:rFonts w:ascii="Traditional Arabic" w:hAnsi="Traditional Arabic" w:cs="Traditional Arabic"/>
          <w:sz w:val="32"/>
          <w:szCs w:val="32"/>
          <w:rtl/>
          <w:lang w:bidi="ar-MA"/>
        </w:rPr>
      </w:pPr>
      <w:r w:rsidRPr="005D5067">
        <w:rPr>
          <w:rFonts w:ascii="Traditional Arabic" w:hAnsi="Traditional Arabic" w:cs="Traditional Arabic"/>
          <w:b/>
          <w:bCs/>
          <w:sz w:val="32"/>
          <w:szCs w:val="32"/>
          <w:rtl/>
          <w:lang w:bidi="ar-MA"/>
        </w:rPr>
        <w:t>وجه التعارض</w:t>
      </w:r>
      <w:r w:rsidR="00A362BF" w:rsidRPr="005D5067">
        <w:rPr>
          <w:rFonts w:ascii="Traditional Arabic" w:hAnsi="Traditional Arabic" w:cs="Traditional Arabic"/>
          <w:b/>
          <w:bCs/>
          <w:sz w:val="32"/>
          <w:szCs w:val="32"/>
          <w:rtl/>
          <w:lang w:bidi="ar-MA"/>
        </w:rPr>
        <w:t xml:space="preserve"> بين الدليلين</w:t>
      </w:r>
      <w:r w:rsidR="00A362BF" w:rsidRPr="00F907EB">
        <w:rPr>
          <w:rFonts w:ascii="Traditional Arabic" w:hAnsi="Traditional Arabic" w:cs="Traditional Arabic"/>
          <w:sz w:val="32"/>
          <w:szCs w:val="32"/>
          <w:rtl/>
          <w:lang w:bidi="ar-MA"/>
        </w:rPr>
        <w:t>:</w:t>
      </w:r>
    </w:p>
    <w:p w14:paraId="54144838" w14:textId="77777777" w:rsidR="00402F18" w:rsidRPr="00F907EB" w:rsidRDefault="00402F18" w:rsidP="005D5067">
      <w:pPr>
        <w:bidi/>
        <w:spacing w:after="0"/>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ظاهر الآية الأولى يفيد أن الد</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محرم ونج</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س مطلق</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w:t>
      </w:r>
      <w:r w:rsidR="00EB5D8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سواء كان قليل</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أو كثير</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مائع</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أو جامد</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في عروق اللحم أو في غيره، فلا يجوز أكل</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 ولا الصلاة به.</w:t>
      </w:r>
    </w:p>
    <w:p w14:paraId="292361FD" w14:textId="77777777" w:rsidR="00402F18" w:rsidRPr="00F907EB" w:rsidRDefault="00402F18" w:rsidP="005D5067">
      <w:pPr>
        <w:bidi/>
        <w:spacing w:after="0"/>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والآية الثانية قي</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دت الدم الذي يحر</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أكله ولا تجوز الصلاة به بالمسفوح</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C3628F" w:rsidRPr="00F907EB">
        <w:rPr>
          <w:rFonts w:ascii="Traditional Arabic" w:hAnsi="Traditional Arabic" w:cs="Traditional Arabic"/>
          <w:sz w:val="32"/>
          <w:szCs w:val="32"/>
          <w:rtl/>
          <w:lang w:bidi="ar-MA"/>
        </w:rPr>
        <w:t xml:space="preserve">وهو </w:t>
      </w:r>
      <w:r w:rsidRPr="00F907EB">
        <w:rPr>
          <w:rFonts w:ascii="Traditional Arabic" w:hAnsi="Traditional Arabic" w:cs="Traditional Arabic"/>
          <w:sz w:val="32"/>
          <w:szCs w:val="32"/>
          <w:rtl/>
          <w:lang w:bidi="ar-MA"/>
        </w:rPr>
        <w:t>السائل الكثير، أما المتجم</w:t>
      </w:r>
      <w:r w:rsidR="004C4559"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 في العروق، والقليل الذي يقطر من اللحم</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فحكمه </w:t>
      </w:r>
      <w:proofErr w:type="gramStart"/>
      <w:r w:rsidRPr="00F907EB">
        <w:rPr>
          <w:rFonts w:ascii="Traditional Arabic" w:hAnsi="Traditional Arabic" w:cs="Traditional Arabic"/>
          <w:sz w:val="32"/>
          <w:szCs w:val="32"/>
          <w:rtl/>
          <w:lang w:bidi="ar-MA"/>
        </w:rPr>
        <w:t>الطهارة</w:t>
      </w:r>
      <w:r w:rsidR="004C4559" w:rsidRPr="00F907EB">
        <w:rPr>
          <w:rFonts w:ascii="Traditional Arabic" w:hAnsi="Traditional Arabic" w:cs="Traditional Arabic"/>
          <w:sz w:val="32"/>
          <w:szCs w:val="32"/>
          <w:rtl/>
          <w:lang w:bidi="ar-MA"/>
        </w:rPr>
        <w:t>ُ</w:t>
      </w:r>
      <w:r w:rsidR="005D5067">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ويجوز أكله.</w:t>
      </w:r>
    </w:p>
    <w:p w14:paraId="4D72F1FD" w14:textId="77777777" w:rsidR="00402F18" w:rsidRPr="005D5067" w:rsidRDefault="00050AA6" w:rsidP="00C836F4">
      <w:pPr>
        <w:bidi/>
        <w:spacing w:after="0"/>
        <w:ind w:left="-1333" w:right="-1418"/>
        <w:jc w:val="both"/>
        <w:rPr>
          <w:rFonts w:ascii="Traditional Arabic" w:hAnsi="Traditional Arabic" w:cs="Traditional Arabic"/>
          <w:b/>
          <w:bCs/>
          <w:sz w:val="32"/>
          <w:szCs w:val="32"/>
          <w:rtl/>
          <w:lang w:bidi="ar-MA"/>
        </w:rPr>
      </w:pPr>
      <w:r w:rsidRPr="005D5067">
        <w:rPr>
          <w:rFonts w:ascii="Traditional Arabic" w:hAnsi="Traditional Arabic" w:cs="Traditional Arabic"/>
          <w:b/>
          <w:bCs/>
          <w:sz w:val="32"/>
          <w:szCs w:val="32"/>
          <w:rtl/>
          <w:lang w:bidi="ar-MA"/>
        </w:rPr>
        <w:t>وجه الجمع بين الدليلين</w:t>
      </w:r>
      <w:r w:rsidR="00402F18" w:rsidRPr="005D5067">
        <w:rPr>
          <w:rFonts w:ascii="Traditional Arabic" w:hAnsi="Traditional Arabic" w:cs="Traditional Arabic"/>
          <w:b/>
          <w:bCs/>
          <w:sz w:val="32"/>
          <w:szCs w:val="32"/>
          <w:rtl/>
          <w:lang w:bidi="ar-MA"/>
        </w:rPr>
        <w:t>:</w:t>
      </w:r>
    </w:p>
    <w:p w14:paraId="4DBA50E6" w14:textId="77777777" w:rsidR="00CA61A2" w:rsidRPr="00F907EB" w:rsidRDefault="00402F18" w:rsidP="005D5067">
      <w:pPr>
        <w:bidi/>
        <w:spacing w:after="0"/>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قال ابن يونس "</w:t>
      </w:r>
      <w:r w:rsidR="00CA61A2" w:rsidRPr="00F907EB">
        <w:rPr>
          <w:rFonts w:ascii="Traditional Arabic" w:hAnsi="Traditional Arabic" w:cs="Traditional Arabic"/>
          <w:sz w:val="32"/>
          <w:szCs w:val="32"/>
          <w:rtl/>
          <w:lang w:bidi="ar-MA"/>
        </w:rPr>
        <w:t>والفرق بين قليل الد</w:t>
      </w:r>
      <w:r w:rsidR="004C4559" w:rsidRPr="00F907EB">
        <w:rPr>
          <w:rFonts w:ascii="Traditional Arabic" w:hAnsi="Traditional Arabic" w:cs="Traditional Arabic"/>
          <w:sz w:val="32"/>
          <w:szCs w:val="32"/>
          <w:rtl/>
          <w:lang w:bidi="ar-MA"/>
        </w:rPr>
        <w:t>ّ</w:t>
      </w:r>
      <w:r w:rsidR="00CA61A2" w:rsidRPr="00F907EB">
        <w:rPr>
          <w:rFonts w:ascii="Traditional Arabic" w:hAnsi="Traditional Arabic" w:cs="Traditional Arabic"/>
          <w:sz w:val="32"/>
          <w:szCs w:val="32"/>
          <w:rtl/>
          <w:lang w:bidi="ar-MA"/>
        </w:rPr>
        <w:t>م وكثيره أن كل ما حرم أكله لم تجز الصلاة به، وإنما حر</w:t>
      </w:r>
      <w:r w:rsidR="004C4559" w:rsidRPr="00F907EB">
        <w:rPr>
          <w:rFonts w:ascii="Traditional Arabic" w:hAnsi="Traditional Arabic" w:cs="Traditional Arabic"/>
          <w:sz w:val="32"/>
          <w:szCs w:val="32"/>
          <w:rtl/>
          <w:lang w:bidi="ar-MA"/>
        </w:rPr>
        <w:t>ّ</w:t>
      </w:r>
      <w:r w:rsidR="00CA61A2" w:rsidRPr="00F907EB">
        <w:rPr>
          <w:rFonts w:ascii="Traditional Arabic" w:hAnsi="Traditional Arabic" w:cs="Traditional Arabic"/>
          <w:sz w:val="32"/>
          <w:szCs w:val="32"/>
          <w:rtl/>
          <w:lang w:bidi="ar-MA"/>
        </w:rPr>
        <w:t>م الله تعالى الد</w:t>
      </w:r>
      <w:r w:rsidR="004C4559" w:rsidRPr="00F907EB">
        <w:rPr>
          <w:rFonts w:ascii="Traditional Arabic" w:hAnsi="Traditional Arabic" w:cs="Traditional Arabic"/>
          <w:sz w:val="32"/>
          <w:szCs w:val="32"/>
          <w:rtl/>
          <w:lang w:bidi="ar-MA"/>
        </w:rPr>
        <w:t>ّ</w:t>
      </w:r>
      <w:r w:rsidR="00CA61A2" w:rsidRPr="00F907EB">
        <w:rPr>
          <w:rFonts w:ascii="Traditional Arabic" w:hAnsi="Traditional Arabic" w:cs="Traditional Arabic"/>
          <w:sz w:val="32"/>
          <w:szCs w:val="32"/>
          <w:rtl/>
          <w:lang w:bidi="ar-MA"/>
        </w:rPr>
        <w:t>م المسفوح</w:t>
      </w:r>
      <w:r w:rsidR="004C4559" w:rsidRPr="00F907EB">
        <w:rPr>
          <w:rFonts w:ascii="Traditional Arabic" w:hAnsi="Traditional Arabic" w:cs="Traditional Arabic"/>
          <w:sz w:val="32"/>
          <w:szCs w:val="32"/>
          <w:rtl/>
          <w:lang w:bidi="ar-MA"/>
        </w:rPr>
        <w:t>َ</w:t>
      </w:r>
      <w:r w:rsidR="00CA61A2" w:rsidRPr="00F907EB">
        <w:rPr>
          <w:rFonts w:ascii="Traditional Arabic" w:hAnsi="Traditional Arabic" w:cs="Traditional Arabic"/>
          <w:sz w:val="32"/>
          <w:szCs w:val="32"/>
          <w:rtl/>
          <w:lang w:bidi="ar-MA"/>
        </w:rPr>
        <w:t>؛ لقوله تعالى: (أَوْ دَمًا مَسْفُوحًا) فدل</w:t>
      </w:r>
      <w:r w:rsidR="005D5067">
        <w:rPr>
          <w:rFonts w:ascii="Traditional Arabic" w:hAnsi="Traditional Arabic" w:cs="Traditional Arabic" w:hint="cs"/>
          <w:sz w:val="32"/>
          <w:szCs w:val="32"/>
          <w:rtl/>
          <w:lang w:bidi="ar-MA"/>
        </w:rPr>
        <w:t>َّ</w:t>
      </w:r>
      <w:r w:rsidR="005D5067">
        <w:rPr>
          <w:rFonts w:ascii="Traditional Arabic" w:hAnsi="Traditional Arabic" w:cs="Traditional Arabic"/>
          <w:sz w:val="32"/>
          <w:szCs w:val="32"/>
          <w:rtl/>
          <w:lang w:bidi="ar-MA"/>
        </w:rPr>
        <w:t xml:space="preserve"> أن ما لم يكن مسفوح</w:t>
      </w:r>
      <w:r w:rsidR="005D5067">
        <w:rPr>
          <w:rFonts w:ascii="Traditional Arabic" w:hAnsi="Traditional Arabic" w:cs="Traditional Arabic" w:hint="cs"/>
          <w:sz w:val="32"/>
          <w:szCs w:val="32"/>
          <w:rtl/>
          <w:lang w:bidi="ar-MA"/>
        </w:rPr>
        <w:t>ً</w:t>
      </w:r>
      <w:r w:rsidR="005D5067">
        <w:rPr>
          <w:rFonts w:ascii="Traditional Arabic" w:hAnsi="Traditional Arabic" w:cs="Traditional Arabic"/>
          <w:sz w:val="32"/>
          <w:szCs w:val="32"/>
          <w:rtl/>
          <w:lang w:bidi="ar-MA"/>
        </w:rPr>
        <w:t>ا</w:t>
      </w:r>
      <w:r w:rsidR="00CA61A2" w:rsidRPr="00F907EB">
        <w:rPr>
          <w:rFonts w:ascii="Traditional Arabic" w:hAnsi="Traditional Arabic" w:cs="Traditional Arabic"/>
          <w:sz w:val="32"/>
          <w:szCs w:val="32"/>
          <w:rtl/>
          <w:lang w:bidi="ar-MA"/>
        </w:rPr>
        <w:t xml:space="preserve"> حلال</w:t>
      </w:r>
      <w:r w:rsidR="00A05B2E" w:rsidRPr="00F907EB">
        <w:rPr>
          <w:rFonts w:ascii="Traditional Arabic" w:hAnsi="Traditional Arabic" w:cs="Traditional Arabic"/>
          <w:sz w:val="32"/>
          <w:szCs w:val="32"/>
          <w:rtl/>
          <w:lang w:bidi="ar-MA"/>
        </w:rPr>
        <w:t>ٌ</w:t>
      </w:r>
      <w:r w:rsidR="00CA61A2" w:rsidRPr="00F907EB">
        <w:rPr>
          <w:rFonts w:ascii="Traditional Arabic" w:hAnsi="Traditional Arabic" w:cs="Traditional Arabic"/>
          <w:sz w:val="32"/>
          <w:szCs w:val="32"/>
          <w:rtl/>
          <w:lang w:bidi="ar-MA"/>
        </w:rPr>
        <w:t xml:space="preserve"> طاهر"</w:t>
      </w:r>
      <w:r w:rsidR="00CA61A2" w:rsidRPr="00F907EB">
        <w:rPr>
          <w:rStyle w:val="a4"/>
          <w:rFonts w:ascii="Traditional Arabic" w:hAnsi="Traditional Arabic" w:cs="Traditional Arabic"/>
          <w:sz w:val="32"/>
          <w:szCs w:val="32"/>
          <w:rtl/>
          <w:lang w:bidi="ar-MA"/>
        </w:rPr>
        <w:footnoteReference w:id="40"/>
      </w:r>
      <w:r w:rsidRPr="00F907EB">
        <w:rPr>
          <w:rFonts w:ascii="Traditional Arabic" w:hAnsi="Traditional Arabic" w:cs="Traditional Arabic"/>
          <w:sz w:val="32"/>
          <w:szCs w:val="32"/>
          <w:rtl/>
          <w:lang w:bidi="ar-MA"/>
        </w:rPr>
        <w:t>.</w:t>
      </w:r>
    </w:p>
    <w:p w14:paraId="7FBE6729" w14:textId="77777777" w:rsidR="00402F18" w:rsidRPr="00F907EB" w:rsidRDefault="00B40D66" w:rsidP="00C836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حم</w:t>
      </w:r>
      <w:r w:rsidR="00A05B2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 المالكية المطلق على المقيد من الآيتين، فقي</w:t>
      </w:r>
      <w:r w:rsidR="00A05B2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دوا لفظ الدم المحر</w:t>
      </w:r>
      <w:r w:rsidR="00A05B2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الأكل والنجس بالدم المسفوح لا مطلق</w:t>
      </w:r>
      <w:r w:rsidR="00A05B2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الدم.</w:t>
      </w:r>
    </w:p>
    <w:p w14:paraId="46888768" w14:textId="77777777" w:rsidR="00604BC6" w:rsidRPr="00EE391F" w:rsidRDefault="00604BC6" w:rsidP="00EE391F">
      <w:pPr>
        <w:pStyle w:val="a7"/>
        <w:numPr>
          <w:ilvl w:val="0"/>
          <w:numId w:val="5"/>
        </w:numPr>
        <w:bidi/>
        <w:spacing w:after="0"/>
        <w:ind w:right="-1418"/>
        <w:jc w:val="both"/>
        <w:rPr>
          <w:rFonts w:ascii="Traditional Arabic" w:hAnsi="Traditional Arabic" w:cs="Traditional Arabic"/>
          <w:b/>
          <w:bCs/>
          <w:sz w:val="32"/>
          <w:szCs w:val="32"/>
          <w:rtl/>
          <w:lang w:bidi="ar-MA"/>
        </w:rPr>
      </w:pPr>
      <w:r w:rsidRPr="00EE391F">
        <w:rPr>
          <w:rFonts w:ascii="Traditional Arabic" w:hAnsi="Traditional Arabic" w:cs="Traditional Arabic"/>
          <w:b/>
          <w:bCs/>
          <w:sz w:val="32"/>
          <w:szCs w:val="32"/>
          <w:rtl/>
          <w:lang w:bidi="ar-MA"/>
        </w:rPr>
        <w:t xml:space="preserve">الجمع بين الأدلة المتعارضة بحمل الأمر </w:t>
      </w:r>
      <w:r w:rsidR="006212EF" w:rsidRPr="00EE391F">
        <w:rPr>
          <w:rFonts w:ascii="Traditional Arabic" w:hAnsi="Traditional Arabic" w:cs="Traditional Arabic"/>
          <w:b/>
          <w:bCs/>
          <w:sz w:val="32"/>
          <w:szCs w:val="32"/>
          <w:rtl/>
          <w:lang w:bidi="ar-MA"/>
        </w:rPr>
        <w:t xml:space="preserve">فيها </w:t>
      </w:r>
      <w:r w:rsidRPr="00EE391F">
        <w:rPr>
          <w:rFonts w:ascii="Traditional Arabic" w:hAnsi="Traditional Arabic" w:cs="Traditional Arabic"/>
          <w:b/>
          <w:bCs/>
          <w:sz w:val="32"/>
          <w:szCs w:val="32"/>
          <w:rtl/>
          <w:lang w:bidi="ar-MA"/>
        </w:rPr>
        <w:t>على الندب</w:t>
      </w:r>
      <w:r w:rsidR="00C3628F" w:rsidRPr="00EE391F">
        <w:rPr>
          <w:rFonts w:ascii="Traditional Arabic" w:hAnsi="Traditional Arabic" w:cs="Traditional Arabic"/>
          <w:b/>
          <w:bCs/>
          <w:sz w:val="32"/>
          <w:szCs w:val="32"/>
          <w:rtl/>
          <w:lang w:bidi="ar-MA"/>
        </w:rPr>
        <w:t xml:space="preserve"> لا على الوجوب</w:t>
      </w:r>
      <w:r w:rsidRPr="00EE391F">
        <w:rPr>
          <w:rFonts w:ascii="Traditional Arabic" w:hAnsi="Traditional Arabic" w:cs="Traditional Arabic"/>
          <w:b/>
          <w:bCs/>
          <w:sz w:val="32"/>
          <w:szCs w:val="32"/>
          <w:rtl/>
          <w:lang w:bidi="ar-MA"/>
        </w:rPr>
        <w:t>.</w:t>
      </w:r>
    </w:p>
    <w:p w14:paraId="7EBF6FD4" w14:textId="77777777" w:rsidR="00604BC6" w:rsidRPr="00F907EB" w:rsidRDefault="00604BC6" w:rsidP="005D5067">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الأمر يدل على الوجوب إلا </w:t>
      </w:r>
      <w:r w:rsidR="007221B5" w:rsidRPr="00F907EB">
        <w:rPr>
          <w:rFonts w:ascii="Traditional Arabic" w:hAnsi="Traditional Arabic" w:cs="Traditional Arabic"/>
          <w:sz w:val="32"/>
          <w:szCs w:val="32"/>
          <w:rtl/>
          <w:lang w:bidi="ar-MA"/>
        </w:rPr>
        <w:t xml:space="preserve">إذا </w:t>
      </w:r>
      <w:r w:rsidRPr="00F907EB">
        <w:rPr>
          <w:rFonts w:ascii="Traditional Arabic" w:hAnsi="Traditional Arabic" w:cs="Traditional Arabic"/>
          <w:sz w:val="32"/>
          <w:szCs w:val="32"/>
          <w:rtl/>
          <w:lang w:bidi="ar-MA"/>
        </w:rPr>
        <w:t>صرفته قرينة عن الوجوب، والقرائن</w:t>
      </w:r>
      <w:r w:rsidR="00A05B2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التي تصرف الأمر عن الوجوب كثيرة، منها ورود دليل آخر يفيد جواز</w:t>
      </w:r>
      <w:r w:rsidR="00A05B2E"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ترك الفعل المأمور به</w:t>
      </w:r>
      <w:r w:rsidR="00A362BF"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وغيرها من القرائن.</w:t>
      </w:r>
    </w:p>
    <w:p w14:paraId="11320A0F" w14:textId="77777777" w:rsidR="00604BC6" w:rsidRPr="00F907EB" w:rsidRDefault="006212EF" w:rsidP="00C836F4">
      <w:pPr>
        <w:bidi/>
        <w:spacing w:after="0"/>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مثال</w:t>
      </w:r>
      <w:r w:rsidR="00A05B2E" w:rsidRPr="00F907EB">
        <w:rPr>
          <w:rFonts w:ascii="Traditional Arabic" w:hAnsi="Traditional Arabic" w:cs="Traditional Arabic"/>
          <w:sz w:val="32"/>
          <w:szCs w:val="32"/>
          <w:rtl/>
          <w:lang w:bidi="ar-MA"/>
        </w:rPr>
        <w:t>ُ</w:t>
      </w:r>
      <w:r w:rsidR="00604BC6" w:rsidRPr="00F907EB">
        <w:rPr>
          <w:rFonts w:ascii="Traditional Arabic" w:hAnsi="Traditional Arabic" w:cs="Traditional Arabic"/>
          <w:sz w:val="32"/>
          <w:szCs w:val="32"/>
          <w:rtl/>
          <w:lang w:bidi="ar-MA"/>
        </w:rPr>
        <w:t xml:space="preserve"> الأدلة المتعارضة التي يمكن الجمع بينها بحم</w:t>
      </w:r>
      <w:r w:rsidR="00A362BF" w:rsidRPr="00F907EB">
        <w:rPr>
          <w:rFonts w:ascii="Traditional Arabic" w:hAnsi="Traditional Arabic" w:cs="Traditional Arabic"/>
          <w:sz w:val="32"/>
          <w:szCs w:val="32"/>
          <w:rtl/>
          <w:lang w:bidi="ar-MA"/>
        </w:rPr>
        <w:t>ل الأمر على الن</w:t>
      </w:r>
      <w:r w:rsidR="00A05B2E" w:rsidRPr="00F907EB">
        <w:rPr>
          <w:rFonts w:ascii="Traditional Arabic" w:hAnsi="Traditional Arabic" w:cs="Traditional Arabic"/>
          <w:sz w:val="32"/>
          <w:szCs w:val="32"/>
          <w:rtl/>
          <w:lang w:bidi="ar-MA"/>
        </w:rPr>
        <w:t>ّ</w:t>
      </w:r>
      <w:r w:rsidR="00A362BF" w:rsidRPr="00F907EB">
        <w:rPr>
          <w:rFonts w:ascii="Traditional Arabic" w:hAnsi="Traditional Arabic" w:cs="Traditional Arabic"/>
          <w:sz w:val="32"/>
          <w:szCs w:val="32"/>
          <w:rtl/>
          <w:lang w:bidi="ar-MA"/>
        </w:rPr>
        <w:t>دب لا على الوجوب:</w:t>
      </w:r>
    </w:p>
    <w:p w14:paraId="47B8A69C" w14:textId="77777777" w:rsidR="00604BC6" w:rsidRPr="00F907EB" w:rsidRDefault="00D8562E" w:rsidP="005D5067">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5D5067">
        <w:rPr>
          <w:rFonts w:ascii="Traditional Arabic" w:hAnsi="Traditional Arabic" w:cs="Traditional Arabic"/>
          <w:b/>
          <w:bCs/>
          <w:sz w:val="32"/>
          <w:szCs w:val="32"/>
          <w:u w:val="single"/>
          <w:rtl/>
          <w:lang w:bidi="ar-MA"/>
        </w:rPr>
        <w:t>الدليل</w:t>
      </w:r>
      <w:r w:rsidR="00604BC6" w:rsidRPr="005D5067">
        <w:rPr>
          <w:rFonts w:ascii="Traditional Arabic" w:hAnsi="Traditional Arabic" w:cs="Traditional Arabic"/>
          <w:b/>
          <w:bCs/>
          <w:sz w:val="32"/>
          <w:szCs w:val="32"/>
          <w:u w:val="single"/>
          <w:rtl/>
          <w:lang w:bidi="ar-MA"/>
        </w:rPr>
        <w:t xml:space="preserve"> الأول</w:t>
      </w:r>
      <w:r w:rsidR="00604BC6" w:rsidRPr="00F907EB">
        <w:rPr>
          <w:rFonts w:ascii="Traditional Arabic" w:hAnsi="Traditional Arabic" w:cs="Traditional Arabic"/>
          <w:sz w:val="32"/>
          <w:szCs w:val="32"/>
          <w:rtl/>
          <w:lang w:bidi="ar-MA"/>
        </w:rPr>
        <w:t xml:space="preserve">: </w:t>
      </w:r>
      <w:r w:rsidR="00A05B2E" w:rsidRPr="00F907EB">
        <w:rPr>
          <w:rFonts w:ascii="Traditional Arabic" w:hAnsi="Traditional Arabic" w:cs="Traditional Arabic"/>
          <w:sz w:val="32"/>
          <w:szCs w:val="32"/>
          <w:rtl/>
          <w:lang w:bidi="ar-MA"/>
        </w:rPr>
        <w:t xml:space="preserve">عَن أَبِى هُرَيرَة </w:t>
      </w:r>
      <w:r w:rsidR="005D5067">
        <w:rPr>
          <w:rFonts w:ascii="Traditional Arabic" w:hAnsi="Traditional Arabic" w:cs="Traditional Arabic" w:hint="cs"/>
          <w:sz w:val="32"/>
          <w:szCs w:val="32"/>
          <w:rtl/>
          <w:lang w:bidi="ar-MA"/>
        </w:rPr>
        <w:t>-</w:t>
      </w:r>
      <w:r w:rsidR="00813871" w:rsidRPr="00F907EB">
        <w:rPr>
          <w:rFonts w:ascii="Traditional Arabic" w:hAnsi="Traditional Arabic" w:cs="Traditional Arabic"/>
          <w:sz w:val="32"/>
          <w:szCs w:val="32"/>
          <w:rtl/>
          <w:lang w:bidi="ar-MA"/>
        </w:rPr>
        <w:t>رضي الله عنه</w:t>
      </w:r>
      <w:r w:rsidR="005D5067">
        <w:rPr>
          <w:rFonts w:ascii="Traditional Arabic" w:hAnsi="Traditional Arabic" w:cs="Traditional Arabic" w:hint="cs"/>
          <w:sz w:val="32"/>
          <w:szCs w:val="32"/>
          <w:rtl/>
          <w:lang w:bidi="ar-MA"/>
        </w:rPr>
        <w:t>-</w:t>
      </w:r>
      <w:r w:rsidR="00813871" w:rsidRPr="00F907EB">
        <w:rPr>
          <w:rFonts w:ascii="Traditional Arabic" w:hAnsi="Traditional Arabic" w:cs="Traditional Arabic"/>
          <w:sz w:val="32"/>
          <w:szCs w:val="32"/>
          <w:rtl/>
          <w:lang w:bidi="ar-MA"/>
        </w:rPr>
        <w:t xml:space="preserve"> </w:t>
      </w:r>
      <w:r w:rsidR="00A05B2E" w:rsidRPr="00F907EB">
        <w:rPr>
          <w:rFonts w:ascii="Traditional Arabic" w:hAnsi="Traditional Arabic" w:cs="Traditional Arabic"/>
          <w:sz w:val="32"/>
          <w:szCs w:val="32"/>
          <w:rtl/>
          <w:lang w:bidi="ar-MA"/>
        </w:rPr>
        <w:t>قَال</w:t>
      </w:r>
      <w:r w:rsidR="00813871"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أَتَى النّ</w:t>
      </w:r>
      <w:r w:rsidR="00903C64">
        <w:rPr>
          <w:rFonts w:ascii="Traditional Arabic" w:hAnsi="Traditional Arabic" w:cs="Traditional Arabic"/>
          <w:sz w:val="32"/>
          <w:szCs w:val="32"/>
          <w:rtl/>
          <w:lang w:bidi="ar-MA"/>
        </w:rPr>
        <w:t>َب</w:t>
      </w:r>
      <w:r w:rsidR="00903C64">
        <w:rPr>
          <w:rFonts w:ascii="Traditional Arabic" w:hAnsi="Traditional Arabic" w:cs="Traditional Arabic" w:hint="cs"/>
          <w:sz w:val="32"/>
          <w:szCs w:val="32"/>
          <w:rtl/>
          <w:lang w:bidi="ar-MA"/>
        </w:rPr>
        <w:t>ي</w:t>
      </w:r>
      <w:r w:rsidR="00A05B2E" w:rsidRPr="00F907EB">
        <w:rPr>
          <w:rFonts w:ascii="Traditional Arabic" w:hAnsi="Traditional Arabic" w:cs="Traditional Arabic"/>
          <w:sz w:val="32"/>
          <w:szCs w:val="32"/>
          <w:rtl/>
          <w:lang w:bidi="ar-MA"/>
        </w:rPr>
        <w:t>َّ -صلى الله عليه وسلم- رَجلٌ أَعمى فَقَال: يَا رَسولَ اللَّه</w:t>
      </w:r>
      <w:r w:rsidRPr="00F907EB">
        <w:rPr>
          <w:rFonts w:ascii="Traditional Arabic" w:hAnsi="Traditional Arabic" w:cs="Traditional Arabic"/>
          <w:sz w:val="32"/>
          <w:szCs w:val="32"/>
          <w:rtl/>
          <w:lang w:bidi="ar-MA"/>
        </w:rPr>
        <w:t xml:space="preserve"> إِنَّه</w:t>
      </w:r>
      <w:r w:rsidR="00903C64">
        <w:rPr>
          <w:rFonts w:ascii="Traditional Arabic" w:hAnsi="Traditional Arabic" w:cs="Traditional Arabic"/>
          <w:sz w:val="32"/>
          <w:szCs w:val="32"/>
          <w:rtl/>
          <w:lang w:bidi="ar-MA"/>
        </w:rPr>
        <w:t xml:space="preserve"> لَيس </w:t>
      </w:r>
      <w:r w:rsidR="00903C64">
        <w:rPr>
          <w:rFonts w:ascii="Traditional Arabic" w:hAnsi="Traditional Arabic" w:cs="Traditional Arabic" w:hint="cs"/>
          <w:sz w:val="32"/>
          <w:szCs w:val="32"/>
          <w:rtl/>
          <w:lang w:bidi="ar-MA"/>
        </w:rPr>
        <w:t>لي</w:t>
      </w:r>
      <w:r w:rsidR="00903C64">
        <w:rPr>
          <w:rFonts w:ascii="Traditional Arabic" w:hAnsi="Traditional Arabic" w:cs="Traditional Arabic"/>
          <w:sz w:val="32"/>
          <w:szCs w:val="32"/>
          <w:rtl/>
          <w:lang w:bidi="ar-MA"/>
        </w:rPr>
        <w:t xml:space="preserve"> قائِدٌ يقودُ</w:t>
      </w:r>
      <w:r w:rsidR="00903C64">
        <w:rPr>
          <w:rFonts w:ascii="Traditional Arabic" w:hAnsi="Traditional Arabic" w:cs="Traditional Arabic" w:hint="cs"/>
          <w:sz w:val="32"/>
          <w:szCs w:val="32"/>
          <w:rtl/>
          <w:lang w:bidi="ar-MA"/>
        </w:rPr>
        <w:t>ني</w:t>
      </w:r>
      <w:r w:rsidR="00A05B2E" w:rsidRPr="00F907EB">
        <w:rPr>
          <w:rFonts w:ascii="Traditional Arabic" w:hAnsi="Traditional Arabic" w:cs="Traditional Arabic"/>
          <w:sz w:val="32"/>
          <w:szCs w:val="32"/>
          <w:rtl/>
          <w:lang w:bidi="ar-MA"/>
        </w:rPr>
        <w:t xml:space="preserve"> إِلى الْمس</w:t>
      </w:r>
      <w:r w:rsidRPr="00F907EB">
        <w:rPr>
          <w:rFonts w:ascii="Traditional Arabic" w:hAnsi="Traditional Arabic" w:cs="Traditional Arabic"/>
          <w:sz w:val="32"/>
          <w:szCs w:val="32"/>
          <w:rtl/>
          <w:lang w:bidi="ar-MA"/>
        </w:rPr>
        <w:t>ج</w:t>
      </w:r>
      <w:r w:rsidR="00A05B2E" w:rsidRPr="00F907EB">
        <w:rPr>
          <w:rFonts w:ascii="Traditional Arabic" w:hAnsi="Traditional Arabic" w:cs="Traditional Arabic"/>
          <w:sz w:val="32"/>
          <w:szCs w:val="32"/>
          <w:rtl/>
          <w:lang w:bidi="ar-MA"/>
        </w:rPr>
        <w:t>دِ. فسأَل رس</w:t>
      </w:r>
      <w:r w:rsidRPr="00F907EB">
        <w:rPr>
          <w:rFonts w:ascii="Traditional Arabic" w:hAnsi="Traditional Arabic" w:cs="Traditional Arabic"/>
          <w:sz w:val="32"/>
          <w:szCs w:val="32"/>
          <w:rtl/>
          <w:lang w:bidi="ar-MA"/>
        </w:rPr>
        <w:t>ولَ اللَّهِ</w:t>
      </w:r>
      <w:r w:rsidR="00A05B2E" w:rsidRPr="00F907EB">
        <w:rPr>
          <w:rFonts w:ascii="Traditional Arabic" w:hAnsi="Traditional Arabic" w:cs="Traditional Arabic"/>
          <w:sz w:val="32"/>
          <w:szCs w:val="32"/>
          <w:rtl/>
          <w:lang w:bidi="ar-MA"/>
        </w:rPr>
        <w:t xml:space="preserve"> -صلى الله عليه وسلم- أَن يُر</w:t>
      </w:r>
      <w:r w:rsidRPr="00F907EB">
        <w:rPr>
          <w:rFonts w:ascii="Traditional Arabic" w:hAnsi="Traditional Arabic" w:cs="Traditional Arabic"/>
          <w:sz w:val="32"/>
          <w:szCs w:val="32"/>
          <w:rtl/>
          <w:lang w:bidi="ar-MA"/>
        </w:rPr>
        <w:t>خ</w:t>
      </w:r>
      <w:r w:rsidR="00903C64">
        <w:rPr>
          <w:rFonts w:ascii="Traditional Arabic" w:hAnsi="Traditional Arabic" w:cs="Traditional Arabic"/>
          <w:sz w:val="32"/>
          <w:szCs w:val="32"/>
          <w:rtl/>
          <w:lang w:bidi="ar-MA"/>
        </w:rPr>
        <w:t>ِّصَ له فَيصلّ</w:t>
      </w:r>
      <w:r w:rsidR="00903C64">
        <w:rPr>
          <w:rFonts w:ascii="Traditional Arabic" w:hAnsi="Traditional Arabic" w:cs="Traditional Arabic" w:hint="cs"/>
          <w:sz w:val="32"/>
          <w:szCs w:val="32"/>
          <w:rtl/>
          <w:lang w:bidi="ar-MA"/>
        </w:rPr>
        <w:t>ي</w:t>
      </w:r>
      <w:r w:rsidR="00903C64">
        <w:rPr>
          <w:rFonts w:ascii="Traditional Arabic" w:hAnsi="Traditional Arabic" w:cs="Traditional Arabic"/>
          <w:sz w:val="32"/>
          <w:szCs w:val="32"/>
          <w:rtl/>
          <w:lang w:bidi="ar-MA"/>
        </w:rPr>
        <w:t xml:space="preserve"> ف</w:t>
      </w:r>
      <w:r w:rsidR="00903C64">
        <w:rPr>
          <w:rFonts w:ascii="Traditional Arabic" w:hAnsi="Traditional Arabic" w:cs="Traditional Arabic" w:hint="cs"/>
          <w:sz w:val="32"/>
          <w:szCs w:val="32"/>
          <w:rtl/>
          <w:lang w:bidi="ar-MA"/>
        </w:rPr>
        <w:t>ي</w:t>
      </w:r>
      <w:r w:rsidR="00A05B2E" w:rsidRPr="00F907EB">
        <w:rPr>
          <w:rFonts w:ascii="Traditional Arabic" w:hAnsi="Traditional Arabic" w:cs="Traditional Arabic"/>
          <w:sz w:val="32"/>
          <w:szCs w:val="32"/>
          <w:rtl/>
          <w:lang w:bidi="ar-MA"/>
        </w:rPr>
        <w:t xml:space="preserve"> بيتهِ فرخَّص </w:t>
      </w:r>
      <w:proofErr w:type="gramStart"/>
      <w:r w:rsidR="00A05B2E" w:rsidRPr="00F907EB">
        <w:rPr>
          <w:rFonts w:ascii="Traditional Arabic" w:hAnsi="Traditional Arabic" w:cs="Traditional Arabic"/>
          <w:sz w:val="32"/>
          <w:szCs w:val="32"/>
          <w:rtl/>
          <w:lang w:bidi="ar-MA"/>
        </w:rPr>
        <w:t>لَه</w:t>
      </w:r>
      <w:r w:rsidR="005D5067">
        <w:rPr>
          <w:rFonts w:ascii="Traditional Arabic" w:hAnsi="Traditional Arabic" w:cs="Traditional Arabic" w:hint="cs"/>
          <w:sz w:val="32"/>
          <w:szCs w:val="32"/>
          <w:rtl/>
          <w:lang w:bidi="ar-MA"/>
        </w:rPr>
        <w:t>,</w:t>
      </w:r>
      <w:proofErr w:type="gramEnd"/>
      <w:r w:rsidR="00A05B2E" w:rsidRPr="00F907EB">
        <w:rPr>
          <w:rFonts w:ascii="Traditional Arabic" w:hAnsi="Traditional Arabic" w:cs="Traditional Arabic"/>
          <w:sz w:val="32"/>
          <w:szCs w:val="32"/>
          <w:rtl/>
          <w:lang w:bidi="ar-MA"/>
        </w:rPr>
        <w:t xml:space="preserve"> فلمَّا وَلَّى دعاهُ فق</w:t>
      </w:r>
      <w:r w:rsidRPr="00F907EB">
        <w:rPr>
          <w:rFonts w:ascii="Traditional Arabic" w:hAnsi="Traditional Arabic" w:cs="Traditional Arabic"/>
          <w:sz w:val="32"/>
          <w:szCs w:val="32"/>
          <w:rtl/>
          <w:lang w:bidi="ar-MA"/>
        </w:rPr>
        <w:t>الَ</w:t>
      </w:r>
      <w:r w:rsidR="00A05B2E" w:rsidRPr="00F907EB">
        <w:rPr>
          <w:rFonts w:ascii="Traditional Arabic" w:hAnsi="Traditional Arabic" w:cs="Traditional Arabic"/>
          <w:sz w:val="32"/>
          <w:szCs w:val="32"/>
          <w:rtl/>
          <w:lang w:bidi="ar-MA"/>
        </w:rPr>
        <w:t xml:space="preserve">: </w:t>
      </w:r>
      <w:r w:rsidR="005D5067">
        <w:rPr>
          <w:rFonts w:ascii="Traditional Arabic" w:hAnsi="Traditional Arabic" w:cs="Traditional Arabic" w:hint="cs"/>
          <w:sz w:val="32"/>
          <w:szCs w:val="32"/>
          <w:rtl/>
          <w:lang w:bidi="ar-MA"/>
        </w:rPr>
        <w:t>"</w:t>
      </w:r>
      <w:r w:rsidR="00A05B2E" w:rsidRPr="00F907EB">
        <w:rPr>
          <w:rFonts w:ascii="Traditional Arabic" w:hAnsi="Traditional Arabic" w:cs="Traditional Arabic"/>
          <w:sz w:val="32"/>
          <w:szCs w:val="32"/>
          <w:rtl/>
          <w:lang w:bidi="ar-MA"/>
        </w:rPr>
        <w:t>هَل تَسمَعُ النِّداءَ بِالصَّلاَة</w:t>
      </w:r>
      <w:r w:rsidR="005D5067">
        <w:rPr>
          <w:rFonts w:ascii="Traditional Arabic" w:hAnsi="Traditional Arabic" w:cs="Traditional Arabic" w:hint="cs"/>
          <w:sz w:val="32"/>
          <w:szCs w:val="32"/>
          <w:rtl/>
          <w:lang w:bidi="ar-MA"/>
        </w:rPr>
        <w:t>؟</w:t>
      </w:r>
      <w:r w:rsidR="00A05B2E" w:rsidRPr="00F907EB">
        <w:rPr>
          <w:rFonts w:ascii="Traditional Arabic" w:hAnsi="Traditional Arabic" w:cs="Traditional Arabic"/>
          <w:sz w:val="32"/>
          <w:szCs w:val="32"/>
          <w:rtl/>
          <w:lang w:bidi="ar-MA"/>
        </w:rPr>
        <w:t xml:space="preserve"> </w:t>
      </w:r>
      <w:r w:rsidR="005D5067">
        <w:rPr>
          <w:rFonts w:ascii="Traditional Arabic" w:hAnsi="Traditional Arabic" w:cs="Traditional Arabic" w:hint="cs"/>
          <w:sz w:val="32"/>
          <w:szCs w:val="32"/>
          <w:rtl/>
          <w:lang w:bidi="ar-MA"/>
        </w:rPr>
        <w:t>"</w:t>
      </w:r>
      <w:r w:rsidR="00A05B2E" w:rsidRPr="00F907EB">
        <w:rPr>
          <w:rFonts w:ascii="Traditional Arabic" w:hAnsi="Traditional Arabic" w:cs="Traditional Arabic"/>
          <w:sz w:val="32"/>
          <w:szCs w:val="32"/>
          <w:rtl/>
          <w:lang w:bidi="ar-MA"/>
        </w:rPr>
        <w:t>. فقال نَعم. ق</w:t>
      </w:r>
      <w:r w:rsidRPr="00F907EB">
        <w:rPr>
          <w:rFonts w:ascii="Traditional Arabic" w:hAnsi="Traditional Arabic" w:cs="Traditional Arabic"/>
          <w:sz w:val="32"/>
          <w:szCs w:val="32"/>
          <w:rtl/>
          <w:lang w:bidi="ar-MA"/>
        </w:rPr>
        <w:t>ال</w:t>
      </w:r>
      <w:r w:rsidR="00A05B2E" w:rsidRPr="00F907EB">
        <w:rPr>
          <w:rFonts w:ascii="Traditional Arabic" w:hAnsi="Traditional Arabic" w:cs="Traditional Arabic"/>
          <w:sz w:val="32"/>
          <w:szCs w:val="32"/>
          <w:rtl/>
          <w:lang w:bidi="ar-MA"/>
        </w:rPr>
        <w:t xml:space="preserve"> </w:t>
      </w:r>
      <w:r w:rsidR="005D5067">
        <w:rPr>
          <w:rFonts w:ascii="Traditional Arabic" w:hAnsi="Traditional Arabic" w:cs="Traditional Arabic" w:hint="cs"/>
          <w:sz w:val="32"/>
          <w:szCs w:val="32"/>
          <w:rtl/>
          <w:lang w:bidi="ar-MA"/>
        </w:rPr>
        <w:t>"</w:t>
      </w:r>
      <w:r w:rsidR="00A05B2E" w:rsidRPr="00F907EB">
        <w:rPr>
          <w:rFonts w:ascii="Traditional Arabic" w:hAnsi="Traditional Arabic" w:cs="Traditional Arabic"/>
          <w:sz w:val="32"/>
          <w:szCs w:val="32"/>
          <w:rtl/>
          <w:lang w:bidi="ar-MA"/>
        </w:rPr>
        <w:t xml:space="preserve"> فأَج</w:t>
      </w:r>
      <w:r w:rsidRPr="00F907EB">
        <w:rPr>
          <w:rFonts w:ascii="Traditional Arabic" w:hAnsi="Traditional Arabic" w:cs="Traditional Arabic"/>
          <w:sz w:val="32"/>
          <w:szCs w:val="32"/>
          <w:rtl/>
          <w:lang w:bidi="ar-MA"/>
        </w:rPr>
        <w:t>ب</w:t>
      </w:r>
      <w:r w:rsidRPr="00F907EB">
        <w:rPr>
          <w:rStyle w:val="a4"/>
          <w:rFonts w:ascii="Traditional Arabic" w:hAnsi="Traditional Arabic" w:cs="Traditional Arabic"/>
          <w:sz w:val="32"/>
          <w:szCs w:val="32"/>
          <w:rtl/>
          <w:lang w:bidi="ar-MA"/>
        </w:rPr>
        <w:footnoteReference w:id="41"/>
      </w:r>
      <w:r w:rsidRPr="00F907EB">
        <w:rPr>
          <w:rFonts w:ascii="Traditional Arabic" w:hAnsi="Traditional Arabic" w:cs="Traditional Arabic"/>
          <w:sz w:val="32"/>
          <w:szCs w:val="32"/>
          <w:rtl/>
          <w:lang w:bidi="ar-MA"/>
        </w:rPr>
        <w:t xml:space="preserve"> </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w:t>
      </w:r>
    </w:p>
    <w:p w14:paraId="11DC7B40" w14:textId="77777777" w:rsidR="001F7C93" w:rsidRPr="00F907EB" w:rsidRDefault="001F7C93" w:rsidP="00C836F4">
      <w:pPr>
        <w:bidi/>
        <w:spacing w:after="0"/>
        <w:ind w:left="-1333" w:right="-1418"/>
        <w:jc w:val="both"/>
        <w:rPr>
          <w:rFonts w:ascii="Traditional Arabic" w:hAnsi="Traditional Arabic" w:cs="Traditional Arabic"/>
          <w:sz w:val="32"/>
          <w:szCs w:val="32"/>
          <w:rtl/>
          <w:lang w:bidi="ar-MA"/>
        </w:rPr>
      </w:pPr>
      <w:r w:rsidRPr="005D5067">
        <w:rPr>
          <w:rFonts w:ascii="Traditional Arabic" w:hAnsi="Traditional Arabic" w:cs="Traditional Arabic"/>
          <w:b/>
          <w:bCs/>
          <w:sz w:val="32"/>
          <w:szCs w:val="32"/>
          <w:u w:val="single"/>
          <w:rtl/>
          <w:lang w:bidi="ar-MA"/>
        </w:rPr>
        <w:t>ال</w:t>
      </w:r>
      <w:r w:rsidR="00A362BF" w:rsidRPr="005D5067">
        <w:rPr>
          <w:rFonts w:ascii="Traditional Arabic" w:hAnsi="Traditional Arabic" w:cs="Traditional Arabic"/>
          <w:b/>
          <w:bCs/>
          <w:sz w:val="32"/>
          <w:szCs w:val="32"/>
          <w:u w:val="single"/>
          <w:rtl/>
          <w:lang w:bidi="ar-MA"/>
        </w:rPr>
        <w:t>دليل</w:t>
      </w:r>
      <w:r w:rsidRPr="005D5067">
        <w:rPr>
          <w:rFonts w:ascii="Traditional Arabic" w:hAnsi="Traditional Arabic" w:cs="Traditional Arabic"/>
          <w:b/>
          <w:bCs/>
          <w:sz w:val="32"/>
          <w:szCs w:val="32"/>
          <w:u w:val="single"/>
          <w:rtl/>
          <w:lang w:bidi="ar-MA"/>
        </w:rPr>
        <w:t xml:space="preserve"> الثاني</w:t>
      </w:r>
      <w:r w:rsidRPr="00F907EB">
        <w:rPr>
          <w:rFonts w:ascii="Traditional Arabic" w:hAnsi="Traditional Arabic" w:cs="Traditional Arabic"/>
          <w:sz w:val="32"/>
          <w:szCs w:val="32"/>
          <w:rtl/>
          <w:lang w:bidi="ar-MA"/>
        </w:rPr>
        <w:t xml:space="preserve">: </w:t>
      </w:r>
      <w:r w:rsidR="00F62B0D" w:rsidRPr="00F907EB">
        <w:rPr>
          <w:rFonts w:ascii="Traditional Arabic" w:hAnsi="Traditional Arabic" w:cs="Traditional Arabic"/>
          <w:sz w:val="32"/>
          <w:szCs w:val="32"/>
          <w:rtl/>
          <w:lang w:bidi="ar-MA"/>
        </w:rPr>
        <w:t>عن ابن عمر</w:t>
      </w:r>
      <w:r w:rsidR="00A05B2E" w:rsidRPr="00F907EB">
        <w:rPr>
          <w:rFonts w:ascii="Traditional Arabic" w:hAnsi="Traditional Arabic" w:cs="Traditional Arabic"/>
          <w:sz w:val="32"/>
          <w:szCs w:val="32"/>
          <w:rtl/>
          <w:lang w:bidi="ar-MA"/>
        </w:rPr>
        <w:t>َ</w:t>
      </w:r>
      <w:r w:rsidR="00F62B0D" w:rsidRPr="00F907EB">
        <w:rPr>
          <w:rFonts w:ascii="Traditional Arabic" w:hAnsi="Traditional Arabic" w:cs="Traditional Arabic"/>
          <w:sz w:val="32"/>
          <w:szCs w:val="32"/>
          <w:rtl/>
          <w:lang w:bidi="ar-MA"/>
        </w:rPr>
        <w:t xml:space="preserve"> أن رسول الله صلى الله عليه وسل</w:t>
      </w:r>
      <w:r w:rsidR="00C63013" w:rsidRPr="00F907EB">
        <w:rPr>
          <w:rFonts w:ascii="Traditional Arabic" w:hAnsi="Traditional Arabic" w:cs="Traditional Arabic"/>
          <w:sz w:val="32"/>
          <w:szCs w:val="32"/>
          <w:rtl/>
          <w:lang w:bidi="ar-MA"/>
        </w:rPr>
        <w:t>ّ</w:t>
      </w:r>
      <w:r w:rsidR="00F62B0D" w:rsidRPr="00F907EB">
        <w:rPr>
          <w:rFonts w:ascii="Traditional Arabic" w:hAnsi="Traditional Arabic" w:cs="Traditional Arabic"/>
          <w:sz w:val="32"/>
          <w:szCs w:val="32"/>
          <w:rtl/>
          <w:lang w:bidi="ar-MA"/>
        </w:rPr>
        <w:t>م قال: "صلاة</w:t>
      </w:r>
      <w:r w:rsidR="00C63013" w:rsidRPr="00F907EB">
        <w:rPr>
          <w:rFonts w:ascii="Traditional Arabic" w:hAnsi="Traditional Arabic" w:cs="Traditional Arabic"/>
          <w:sz w:val="32"/>
          <w:szCs w:val="32"/>
          <w:rtl/>
          <w:lang w:bidi="ar-MA"/>
        </w:rPr>
        <w:t>ُ</w:t>
      </w:r>
      <w:r w:rsidR="00F62B0D" w:rsidRPr="00F907EB">
        <w:rPr>
          <w:rFonts w:ascii="Traditional Arabic" w:hAnsi="Traditional Arabic" w:cs="Traditional Arabic"/>
          <w:sz w:val="32"/>
          <w:szCs w:val="32"/>
          <w:rtl/>
          <w:lang w:bidi="ar-MA"/>
        </w:rPr>
        <w:t xml:space="preserve"> الجماع</w:t>
      </w:r>
      <w:r w:rsidR="00B50C2D" w:rsidRPr="00F907EB">
        <w:rPr>
          <w:rFonts w:ascii="Traditional Arabic" w:hAnsi="Traditional Arabic" w:cs="Traditional Arabic"/>
          <w:sz w:val="32"/>
          <w:szCs w:val="32"/>
          <w:rtl/>
          <w:lang w:bidi="ar-MA"/>
        </w:rPr>
        <w:t>َ</w:t>
      </w:r>
      <w:r w:rsidR="00F62B0D" w:rsidRPr="00F907EB">
        <w:rPr>
          <w:rFonts w:ascii="Traditional Arabic" w:hAnsi="Traditional Arabic" w:cs="Traditional Arabic"/>
          <w:sz w:val="32"/>
          <w:szCs w:val="32"/>
          <w:rtl/>
          <w:lang w:bidi="ar-MA"/>
        </w:rPr>
        <w:t>ة تف</w:t>
      </w:r>
      <w:r w:rsidR="00B50C2D" w:rsidRPr="00F907EB">
        <w:rPr>
          <w:rFonts w:ascii="Traditional Arabic" w:hAnsi="Traditional Arabic" w:cs="Traditional Arabic"/>
          <w:sz w:val="32"/>
          <w:szCs w:val="32"/>
          <w:rtl/>
          <w:lang w:bidi="ar-MA"/>
        </w:rPr>
        <w:t>ْ</w:t>
      </w:r>
      <w:r w:rsidR="00F62B0D" w:rsidRPr="00F907EB">
        <w:rPr>
          <w:rFonts w:ascii="Traditional Arabic" w:hAnsi="Traditional Arabic" w:cs="Traditional Arabic"/>
          <w:sz w:val="32"/>
          <w:szCs w:val="32"/>
          <w:rtl/>
          <w:lang w:bidi="ar-MA"/>
        </w:rPr>
        <w:t>ض</w:t>
      </w:r>
      <w:r w:rsidR="00B50C2D" w:rsidRPr="00F907EB">
        <w:rPr>
          <w:rFonts w:ascii="Traditional Arabic" w:hAnsi="Traditional Arabic" w:cs="Traditional Arabic"/>
          <w:sz w:val="32"/>
          <w:szCs w:val="32"/>
          <w:rtl/>
          <w:lang w:bidi="ar-MA"/>
        </w:rPr>
        <w:t>ُ</w:t>
      </w:r>
      <w:r w:rsidR="005D5067">
        <w:rPr>
          <w:rFonts w:ascii="Traditional Arabic" w:hAnsi="Traditional Arabic" w:cs="Traditional Arabic"/>
          <w:sz w:val="32"/>
          <w:szCs w:val="32"/>
          <w:rtl/>
          <w:lang w:bidi="ar-MA"/>
        </w:rPr>
        <w:t>ل صلاة الف</w:t>
      </w:r>
      <w:r w:rsidR="00903C64">
        <w:rPr>
          <w:rFonts w:ascii="Traditional Arabic" w:hAnsi="Traditional Arabic" w:cs="Traditional Arabic" w:hint="cs"/>
          <w:sz w:val="32"/>
          <w:szCs w:val="32"/>
          <w:rtl/>
          <w:lang w:bidi="ar-MA"/>
        </w:rPr>
        <w:t>ذِّ</w:t>
      </w:r>
      <w:r w:rsidR="00F62B0D" w:rsidRPr="00F907EB">
        <w:rPr>
          <w:rFonts w:ascii="Traditional Arabic" w:hAnsi="Traditional Arabic" w:cs="Traditional Arabic"/>
          <w:sz w:val="32"/>
          <w:szCs w:val="32"/>
          <w:rtl/>
          <w:lang w:bidi="ar-MA"/>
        </w:rPr>
        <w:t xml:space="preserve"> بسبع</w:t>
      </w:r>
      <w:r w:rsidR="00B50C2D" w:rsidRPr="00F907EB">
        <w:rPr>
          <w:rFonts w:ascii="Traditional Arabic" w:hAnsi="Traditional Arabic" w:cs="Traditional Arabic"/>
          <w:sz w:val="32"/>
          <w:szCs w:val="32"/>
          <w:rtl/>
          <w:lang w:bidi="ar-MA"/>
        </w:rPr>
        <w:t>ٍ</w:t>
      </w:r>
      <w:r w:rsidR="00F62B0D" w:rsidRPr="00F907EB">
        <w:rPr>
          <w:rFonts w:ascii="Traditional Arabic" w:hAnsi="Traditional Arabic" w:cs="Traditional Arabic"/>
          <w:sz w:val="32"/>
          <w:szCs w:val="32"/>
          <w:rtl/>
          <w:lang w:bidi="ar-MA"/>
        </w:rPr>
        <w:t xml:space="preserve"> وعشرين درجة"</w:t>
      </w:r>
      <w:r w:rsidR="00F62B0D" w:rsidRPr="00F907EB">
        <w:rPr>
          <w:rStyle w:val="a4"/>
          <w:rFonts w:ascii="Traditional Arabic" w:hAnsi="Traditional Arabic" w:cs="Traditional Arabic"/>
          <w:sz w:val="32"/>
          <w:szCs w:val="32"/>
          <w:rtl/>
          <w:lang w:bidi="ar-MA"/>
        </w:rPr>
        <w:footnoteReference w:id="42"/>
      </w:r>
    </w:p>
    <w:p w14:paraId="52711227" w14:textId="77777777" w:rsidR="00C3628F" w:rsidRPr="005D5067" w:rsidRDefault="00BF4DFE" w:rsidP="00C836F4">
      <w:pPr>
        <w:bidi/>
        <w:spacing w:after="0"/>
        <w:ind w:left="-1333" w:right="-1418"/>
        <w:jc w:val="both"/>
        <w:rPr>
          <w:rFonts w:ascii="Traditional Arabic" w:hAnsi="Traditional Arabic" w:cs="Traditional Arabic"/>
          <w:b/>
          <w:bCs/>
          <w:sz w:val="32"/>
          <w:szCs w:val="32"/>
          <w:rtl/>
          <w:lang w:bidi="ar-MA"/>
        </w:rPr>
      </w:pPr>
      <w:r w:rsidRPr="005D5067">
        <w:rPr>
          <w:rFonts w:ascii="Traditional Arabic" w:hAnsi="Traditional Arabic" w:cs="Traditional Arabic"/>
          <w:b/>
          <w:bCs/>
          <w:sz w:val="32"/>
          <w:szCs w:val="32"/>
          <w:rtl/>
          <w:lang w:bidi="ar-MA"/>
        </w:rPr>
        <w:t>وجه التعارض</w:t>
      </w:r>
      <w:r w:rsidR="00DD6078" w:rsidRPr="005D5067">
        <w:rPr>
          <w:rFonts w:ascii="Traditional Arabic" w:hAnsi="Traditional Arabic" w:cs="Traditional Arabic"/>
          <w:b/>
          <w:bCs/>
          <w:sz w:val="32"/>
          <w:szCs w:val="32"/>
          <w:rtl/>
          <w:lang w:bidi="ar-MA"/>
        </w:rPr>
        <w:t xml:space="preserve"> بين الح</w:t>
      </w:r>
      <w:r w:rsidR="00C3628F" w:rsidRPr="005D5067">
        <w:rPr>
          <w:rFonts w:ascii="Traditional Arabic" w:hAnsi="Traditional Arabic" w:cs="Traditional Arabic"/>
          <w:b/>
          <w:bCs/>
          <w:sz w:val="32"/>
          <w:szCs w:val="32"/>
          <w:rtl/>
          <w:lang w:bidi="ar-MA"/>
        </w:rPr>
        <w:t>ديثين:</w:t>
      </w:r>
    </w:p>
    <w:p w14:paraId="56D23C15" w14:textId="77777777" w:rsidR="00BC1667" w:rsidRPr="00F907EB" w:rsidRDefault="00C3628F" w:rsidP="005D5067">
      <w:pPr>
        <w:bidi/>
        <w:spacing w:after="0"/>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الحديث </w:t>
      </w:r>
      <w:r w:rsidR="00986300" w:rsidRPr="00F907EB">
        <w:rPr>
          <w:rFonts w:ascii="Traditional Arabic" w:hAnsi="Traditional Arabic" w:cs="Traditional Arabic"/>
          <w:sz w:val="32"/>
          <w:szCs w:val="32"/>
          <w:rtl/>
          <w:lang w:bidi="ar-MA"/>
        </w:rPr>
        <w:t xml:space="preserve">الأول </w:t>
      </w:r>
      <w:r w:rsidRPr="00F907EB">
        <w:rPr>
          <w:rFonts w:ascii="Traditional Arabic" w:hAnsi="Traditional Arabic" w:cs="Traditional Arabic"/>
          <w:sz w:val="32"/>
          <w:szCs w:val="32"/>
          <w:rtl/>
          <w:lang w:bidi="ar-MA"/>
        </w:rPr>
        <w:t>فيه أمر</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بحضور صلاة الجماعة لكل رجل مكل</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 ولم يرخ</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ص النبي</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صلى الله عليه وسلم</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في التخل</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 عن ش</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هود الجماعة حتى لذ</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ي </w:t>
      </w:r>
      <w:proofErr w:type="gramStart"/>
      <w:r w:rsidRPr="00F907EB">
        <w:rPr>
          <w:rFonts w:ascii="Traditional Arabic" w:hAnsi="Traditional Arabic" w:cs="Traditional Arabic"/>
          <w:sz w:val="32"/>
          <w:szCs w:val="32"/>
          <w:rtl/>
          <w:lang w:bidi="ar-MA"/>
        </w:rPr>
        <w:t>العذر</w:t>
      </w:r>
      <w:r w:rsidR="005D5067">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وهو الرجل</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الأعمى الذي لا يجد قائد</w:t>
      </w:r>
      <w:r w:rsidR="005D5067">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ا يقوده </w:t>
      </w:r>
      <w:r w:rsidR="00BC1667" w:rsidRPr="00F907EB">
        <w:rPr>
          <w:rFonts w:ascii="Traditional Arabic" w:hAnsi="Traditional Arabic" w:cs="Traditional Arabic"/>
          <w:sz w:val="32"/>
          <w:szCs w:val="32"/>
          <w:rtl/>
          <w:lang w:bidi="ar-MA"/>
        </w:rPr>
        <w:t>إلى المسجد</w:t>
      </w:r>
      <w:r w:rsidR="00903C64">
        <w:rPr>
          <w:rFonts w:ascii="Traditional Arabic" w:hAnsi="Traditional Arabic" w:cs="Traditional Arabic" w:hint="cs"/>
          <w:sz w:val="32"/>
          <w:szCs w:val="32"/>
          <w:rtl/>
          <w:lang w:bidi="ar-MA"/>
        </w:rPr>
        <w:t>؛</w:t>
      </w:r>
      <w:r w:rsidR="00BC1667" w:rsidRPr="00F907EB">
        <w:rPr>
          <w:rFonts w:ascii="Traditional Arabic" w:hAnsi="Traditional Arabic" w:cs="Traditional Arabic"/>
          <w:sz w:val="32"/>
          <w:szCs w:val="32"/>
          <w:rtl/>
          <w:lang w:bidi="ar-MA"/>
        </w:rPr>
        <w:t xml:space="preserve"> لكونه يسمع</w:t>
      </w:r>
      <w:r w:rsidR="00B50C2D" w:rsidRPr="00F907EB">
        <w:rPr>
          <w:rFonts w:ascii="Traditional Arabic" w:hAnsi="Traditional Arabic" w:cs="Traditional Arabic"/>
          <w:sz w:val="32"/>
          <w:szCs w:val="32"/>
          <w:rtl/>
          <w:lang w:bidi="ar-MA"/>
        </w:rPr>
        <w:t>ُ</w:t>
      </w:r>
      <w:r w:rsidR="00BC1667" w:rsidRPr="00F907EB">
        <w:rPr>
          <w:rFonts w:ascii="Traditional Arabic" w:hAnsi="Traditional Arabic" w:cs="Traditional Arabic"/>
          <w:sz w:val="32"/>
          <w:szCs w:val="32"/>
          <w:rtl/>
          <w:lang w:bidi="ar-MA"/>
        </w:rPr>
        <w:t xml:space="preserve"> </w:t>
      </w:r>
      <w:r w:rsidR="00986300" w:rsidRPr="00F907EB">
        <w:rPr>
          <w:rFonts w:ascii="Traditional Arabic" w:hAnsi="Traditional Arabic" w:cs="Traditional Arabic"/>
          <w:sz w:val="32"/>
          <w:szCs w:val="32"/>
          <w:rtl/>
          <w:lang w:bidi="ar-MA"/>
        </w:rPr>
        <w:t>النداء، فوجب عليه أن يلبي</w:t>
      </w:r>
      <w:r w:rsidR="00B50C2D" w:rsidRPr="00F907EB">
        <w:rPr>
          <w:rFonts w:ascii="Traditional Arabic" w:hAnsi="Traditional Arabic" w:cs="Traditional Arabic"/>
          <w:sz w:val="32"/>
          <w:szCs w:val="32"/>
          <w:rtl/>
          <w:lang w:bidi="ar-MA"/>
        </w:rPr>
        <w:t>َ</w:t>
      </w:r>
      <w:r w:rsidR="00986300" w:rsidRPr="00F907EB">
        <w:rPr>
          <w:rFonts w:ascii="Traditional Arabic" w:hAnsi="Traditional Arabic" w:cs="Traditional Arabic"/>
          <w:sz w:val="32"/>
          <w:szCs w:val="32"/>
          <w:rtl/>
          <w:lang w:bidi="ar-MA"/>
        </w:rPr>
        <w:t>ه</w:t>
      </w:r>
      <w:r w:rsidR="00BC1667" w:rsidRPr="00F907EB">
        <w:rPr>
          <w:rFonts w:ascii="Traditional Arabic" w:hAnsi="Traditional Arabic" w:cs="Traditional Arabic"/>
          <w:sz w:val="32"/>
          <w:szCs w:val="32"/>
          <w:rtl/>
          <w:lang w:bidi="ar-MA"/>
        </w:rPr>
        <w:t>، فدل</w:t>
      </w:r>
      <w:r w:rsidR="00903C64">
        <w:rPr>
          <w:rFonts w:ascii="Traditional Arabic" w:hAnsi="Traditional Arabic" w:cs="Traditional Arabic" w:hint="cs"/>
          <w:sz w:val="32"/>
          <w:szCs w:val="32"/>
          <w:rtl/>
          <w:lang w:bidi="ar-MA"/>
        </w:rPr>
        <w:t>َّ</w:t>
      </w:r>
      <w:r w:rsidR="00BC1667" w:rsidRPr="00F907EB">
        <w:rPr>
          <w:rFonts w:ascii="Traditional Arabic" w:hAnsi="Traditional Arabic" w:cs="Traditional Arabic"/>
          <w:sz w:val="32"/>
          <w:szCs w:val="32"/>
          <w:rtl/>
          <w:lang w:bidi="ar-MA"/>
        </w:rPr>
        <w:t xml:space="preserve"> الحديث</w:t>
      </w:r>
      <w:r w:rsidR="00B50C2D" w:rsidRPr="00F907EB">
        <w:rPr>
          <w:rFonts w:ascii="Traditional Arabic" w:hAnsi="Traditional Arabic" w:cs="Traditional Arabic"/>
          <w:sz w:val="32"/>
          <w:szCs w:val="32"/>
          <w:rtl/>
          <w:lang w:bidi="ar-MA"/>
        </w:rPr>
        <w:t>ُ</w:t>
      </w:r>
      <w:r w:rsidR="00BC1667" w:rsidRPr="00F907EB">
        <w:rPr>
          <w:rFonts w:ascii="Traditional Arabic" w:hAnsi="Traditional Arabic" w:cs="Traditional Arabic"/>
          <w:sz w:val="32"/>
          <w:szCs w:val="32"/>
          <w:rtl/>
          <w:lang w:bidi="ar-MA"/>
        </w:rPr>
        <w:t xml:space="preserve"> على وجوب ش</w:t>
      </w:r>
      <w:r w:rsidR="00B50C2D" w:rsidRPr="00F907EB">
        <w:rPr>
          <w:rFonts w:ascii="Traditional Arabic" w:hAnsi="Traditional Arabic" w:cs="Traditional Arabic"/>
          <w:sz w:val="32"/>
          <w:szCs w:val="32"/>
          <w:rtl/>
          <w:lang w:bidi="ar-MA"/>
        </w:rPr>
        <w:t>ُ</w:t>
      </w:r>
      <w:r w:rsidR="00BC1667" w:rsidRPr="00F907EB">
        <w:rPr>
          <w:rFonts w:ascii="Traditional Arabic" w:hAnsi="Traditional Arabic" w:cs="Traditional Arabic"/>
          <w:sz w:val="32"/>
          <w:szCs w:val="32"/>
          <w:rtl/>
          <w:lang w:bidi="ar-MA"/>
        </w:rPr>
        <w:t>هود الجماعة لكل من سم</w:t>
      </w:r>
      <w:r w:rsidR="00B50C2D" w:rsidRPr="00F907EB">
        <w:rPr>
          <w:rFonts w:ascii="Traditional Arabic" w:hAnsi="Traditional Arabic" w:cs="Traditional Arabic"/>
          <w:sz w:val="32"/>
          <w:szCs w:val="32"/>
          <w:rtl/>
          <w:lang w:bidi="ar-MA"/>
        </w:rPr>
        <w:t>ِ</w:t>
      </w:r>
      <w:r w:rsidR="00BC1667" w:rsidRPr="00F907EB">
        <w:rPr>
          <w:rFonts w:ascii="Traditional Arabic" w:hAnsi="Traditional Arabic" w:cs="Traditional Arabic"/>
          <w:sz w:val="32"/>
          <w:szCs w:val="32"/>
          <w:rtl/>
          <w:lang w:bidi="ar-MA"/>
        </w:rPr>
        <w:t>ع النداء من المكل</w:t>
      </w:r>
      <w:r w:rsidR="00B50C2D" w:rsidRPr="00F907EB">
        <w:rPr>
          <w:rFonts w:ascii="Traditional Arabic" w:hAnsi="Traditional Arabic" w:cs="Traditional Arabic"/>
          <w:sz w:val="32"/>
          <w:szCs w:val="32"/>
          <w:rtl/>
          <w:lang w:bidi="ar-MA"/>
        </w:rPr>
        <w:t>ّ</w:t>
      </w:r>
      <w:r w:rsidR="00BC1667" w:rsidRPr="00F907EB">
        <w:rPr>
          <w:rFonts w:ascii="Traditional Arabic" w:hAnsi="Traditional Arabic" w:cs="Traditional Arabic"/>
          <w:sz w:val="32"/>
          <w:szCs w:val="32"/>
          <w:rtl/>
          <w:lang w:bidi="ar-MA"/>
        </w:rPr>
        <w:t>فين الذين لا عذر</w:t>
      </w:r>
      <w:r w:rsidR="00B50C2D" w:rsidRPr="00F907EB">
        <w:rPr>
          <w:rFonts w:ascii="Traditional Arabic" w:hAnsi="Traditional Arabic" w:cs="Traditional Arabic"/>
          <w:sz w:val="32"/>
          <w:szCs w:val="32"/>
          <w:rtl/>
          <w:lang w:bidi="ar-MA"/>
        </w:rPr>
        <w:t>َ</w:t>
      </w:r>
      <w:r w:rsidR="00BC1667" w:rsidRPr="00F907EB">
        <w:rPr>
          <w:rFonts w:ascii="Traditional Arabic" w:hAnsi="Traditional Arabic" w:cs="Traditional Arabic"/>
          <w:sz w:val="32"/>
          <w:szCs w:val="32"/>
          <w:rtl/>
          <w:lang w:bidi="ar-MA"/>
        </w:rPr>
        <w:t xml:space="preserve"> لهم من باب أولى وأحرى.</w:t>
      </w:r>
    </w:p>
    <w:p w14:paraId="5A57CA45" w14:textId="77777777" w:rsidR="00986300" w:rsidRPr="00F907EB" w:rsidRDefault="00BC1667" w:rsidP="00903C64">
      <w:pPr>
        <w:bidi/>
        <w:spacing w:after="0"/>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الحديث الثاني دل</w:t>
      </w:r>
      <w:r w:rsidR="00903C6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على التف</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اض</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ل </w:t>
      </w:r>
      <w:r w:rsidR="00B50C2D" w:rsidRPr="00F907EB">
        <w:rPr>
          <w:rFonts w:ascii="Traditional Arabic" w:hAnsi="Traditional Arabic" w:cs="Traditional Arabic"/>
          <w:sz w:val="32"/>
          <w:szCs w:val="32"/>
          <w:rtl/>
          <w:lang w:bidi="ar-MA"/>
        </w:rPr>
        <w:t xml:space="preserve">في الأجر والثواب </w:t>
      </w:r>
      <w:r w:rsidRPr="00F907EB">
        <w:rPr>
          <w:rFonts w:ascii="Traditional Arabic" w:hAnsi="Traditional Arabic" w:cs="Traditional Arabic"/>
          <w:sz w:val="32"/>
          <w:szCs w:val="32"/>
          <w:rtl/>
          <w:lang w:bidi="ar-MA"/>
        </w:rPr>
        <w:t>بين صلاة</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المك</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لف في جماعة، وصلاته منفرد</w:t>
      </w:r>
      <w:r w:rsidR="00903C6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فاستفدنا منه أن</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 يجوز للمكلف أن يصلي</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منفرد</w:t>
      </w:r>
      <w:r w:rsidR="00903C6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في بيته، وأن حضور صلاة الجماعة ليس واجب</w:t>
      </w:r>
      <w:r w:rsidR="00903C6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عليه، لكن فيه فضل عظيم</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فمن فاتت</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 صلاة الجماعة فقد فاته خير</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كثير</w:t>
      </w:r>
      <w:r w:rsidR="00E71046" w:rsidRPr="00F907EB">
        <w:rPr>
          <w:rFonts w:ascii="Traditional Arabic" w:hAnsi="Traditional Arabic" w:cs="Traditional Arabic"/>
          <w:sz w:val="32"/>
          <w:szCs w:val="32"/>
          <w:rtl/>
          <w:lang w:bidi="ar-MA"/>
        </w:rPr>
        <w:t>.</w:t>
      </w:r>
    </w:p>
    <w:p w14:paraId="74F78E55" w14:textId="77777777" w:rsidR="00C3628F" w:rsidRPr="00903C64" w:rsidRDefault="006212EF" w:rsidP="00903C64">
      <w:pPr>
        <w:bidi/>
        <w:spacing w:after="0"/>
        <w:ind w:left="-1333" w:right="-1418"/>
        <w:jc w:val="both"/>
        <w:rPr>
          <w:rFonts w:ascii="Traditional Arabic" w:hAnsi="Traditional Arabic" w:cs="Traditional Arabic"/>
          <w:b/>
          <w:bCs/>
          <w:sz w:val="32"/>
          <w:szCs w:val="32"/>
          <w:rtl/>
          <w:lang w:bidi="ar-MA"/>
        </w:rPr>
      </w:pPr>
      <w:r w:rsidRPr="00903C64">
        <w:rPr>
          <w:rFonts w:ascii="Traditional Arabic" w:hAnsi="Traditional Arabic" w:cs="Traditional Arabic"/>
          <w:b/>
          <w:bCs/>
          <w:sz w:val="32"/>
          <w:szCs w:val="32"/>
          <w:rtl/>
          <w:lang w:bidi="ar-MA"/>
        </w:rPr>
        <w:t>وجه الجمع بين الدليلين</w:t>
      </w:r>
      <w:r w:rsidR="00311B40" w:rsidRPr="00903C64">
        <w:rPr>
          <w:rFonts w:ascii="Traditional Arabic" w:hAnsi="Traditional Arabic" w:cs="Traditional Arabic"/>
          <w:b/>
          <w:bCs/>
          <w:sz w:val="32"/>
          <w:szCs w:val="32"/>
          <w:rtl/>
          <w:lang w:bidi="ar-MA"/>
        </w:rPr>
        <w:t>:</w:t>
      </w:r>
    </w:p>
    <w:p w14:paraId="581C47D7" w14:textId="77777777" w:rsidR="007A4F5B" w:rsidRPr="00F907EB" w:rsidRDefault="001F7C93" w:rsidP="00903C64">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قال ابن عبد البر </w:t>
      </w:r>
      <w:r w:rsidR="00986300" w:rsidRPr="00F907EB">
        <w:rPr>
          <w:rFonts w:ascii="Traditional Arabic" w:hAnsi="Traditional Arabic" w:cs="Traditional Arabic"/>
          <w:sz w:val="32"/>
          <w:szCs w:val="32"/>
          <w:rtl/>
          <w:lang w:bidi="ar-MA"/>
        </w:rPr>
        <w:t>مبي</w:t>
      </w:r>
      <w:r w:rsidR="00B50C2D" w:rsidRPr="00F907EB">
        <w:rPr>
          <w:rFonts w:ascii="Traditional Arabic" w:hAnsi="Traditional Arabic" w:cs="Traditional Arabic"/>
          <w:sz w:val="32"/>
          <w:szCs w:val="32"/>
          <w:rtl/>
          <w:lang w:bidi="ar-MA"/>
        </w:rPr>
        <w:t>ّ</w:t>
      </w:r>
      <w:r w:rsidR="00986300" w:rsidRPr="00F907EB">
        <w:rPr>
          <w:rFonts w:ascii="Traditional Arabic" w:hAnsi="Traditional Arabic" w:cs="Traditional Arabic"/>
          <w:sz w:val="32"/>
          <w:szCs w:val="32"/>
          <w:rtl/>
          <w:lang w:bidi="ar-MA"/>
        </w:rPr>
        <w:t>ن</w:t>
      </w:r>
      <w:r w:rsidR="00903C64">
        <w:rPr>
          <w:rFonts w:ascii="Traditional Arabic" w:hAnsi="Traditional Arabic" w:cs="Traditional Arabic" w:hint="cs"/>
          <w:sz w:val="32"/>
          <w:szCs w:val="32"/>
          <w:rtl/>
          <w:lang w:bidi="ar-MA"/>
        </w:rPr>
        <w:t>ً</w:t>
      </w:r>
      <w:r w:rsidR="00986300" w:rsidRPr="00F907EB">
        <w:rPr>
          <w:rFonts w:ascii="Traditional Arabic" w:hAnsi="Traditional Arabic" w:cs="Traditional Arabic"/>
          <w:sz w:val="32"/>
          <w:szCs w:val="32"/>
          <w:rtl/>
          <w:lang w:bidi="ar-MA"/>
        </w:rPr>
        <w:t xml:space="preserve">ا وجه الجمع بين </w:t>
      </w:r>
      <w:r w:rsidR="000953C3" w:rsidRPr="00F907EB">
        <w:rPr>
          <w:rFonts w:ascii="Traditional Arabic" w:hAnsi="Traditional Arabic" w:cs="Traditional Arabic"/>
          <w:sz w:val="32"/>
          <w:szCs w:val="32"/>
          <w:rtl/>
          <w:lang w:bidi="ar-MA"/>
        </w:rPr>
        <w:t>الدليلين بحمل</w:t>
      </w:r>
      <w:r w:rsidR="00986300" w:rsidRPr="00F907EB">
        <w:rPr>
          <w:rFonts w:ascii="Traditional Arabic" w:hAnsi="Traditional Arabic" w:cs="Traditional Arabic"/>
          <w:sz w:val="32"/>
          <w:szCs w:val="32"/>
          <w:rtl/>
          <w:lang w:bidi="ar-MA"/>
        </w:rPr>
        <w:t xml:space="preserve"> الأمر على الندب لا على الوجوب</w:t>
      </w:r>
      <w:r w:rsidR="00903C64">
        <w:rPr>
          <w:rFonts w:ascii="Traditional Arabic" w:hAnsi="Traditional Arabic" w:cs="Traditional Arabic"/>
          <w:sz w:val="32"/>
          <w:szCs w:val="32"/>
          <w:rtl/>
          <w:lang w:bidi="ar-MA"/>
        </w:rPr>
        <w:t>: "</w:t>
      </w:r>
      <w:r w:rsidR="007A4F5B" w:rsidRPr="00F907EB">
        <w:rPr>
          <w:rFonts w:ascii="Traditional Arabic" w:hAnsi="Traditional Arabic" w:cs="Traditional Arabic"/>
          <w:sz w:val="32"/>
          <w:szCs w:val="32"/>
          <w:rtl/>
          <w:lang w:bidi="ar-MA"/>
        </w:rPr>
        <w:t xml:space="preserve">وفي هذا الحديث من رواية </w:t>
      </w:r>
      <w:r w:rsidR="00986300" w:rsidRPr="00F907EB">
        <w:rPr>
          <w:rFonts w:ascii="Traditional Arabic" w:hAnsi="Traditional Arabic" w:cs="Traditional Arabic"/>
          <w:sz w:val="32"/>
          <w:szCs w:val="32"/>
          <w:rtl/>
          <w:lang w:bidi="ar-MA"/>
        </w:rPr>
        <w:t>ا</w:t>
      </w:r>
      <w:r w:rsidR="007A4F5B" w:rsidRPr="00F907EB">
        <w:rPr>
          <w:rFonts w:ascii="Traditional Arabic" w:hAnsi="Traditional Arabic" w:cs="Traditional Arabic"/>
          <w:sz w:val="32"/>
          <w:szCs w:val="32"/>
          <w:rtl/>
          <w:lang w:bidi="ar-MA"/>
        </w:rPr>
        <w:t>بن عمر وأبي هريرة دليل على جواز صلاة الفذ وحده</w:t>
      </w:r>
      <w:r w:rsidR="00B50C2D" w:rsidRPr="00F907EB">
        <w:rPr>
          <w:rFonts w:ascii="Traditional Arabic" w:hAnsi="Traditional Arabic" w:cs="Traditional Arabic"/>
          <w:sz w:val="32"/>
          <w:szCs w:val="32"/>
          <w:rtl/>
          <w:lang w:bidi="ar-MA"/>
        </w:rPr>
        <w:t>،</w:t>
      </w:r>
      <w:r w:rsidR="007A4F5B" w:rsidRPr="00F907EB">
        <w:rPr>
          <w:rFonts w:ascii="Traditional Arabic" w:hAnsi="Traditional Arabic" w:cs="Traditional Arabic"/>
          <w:sz w:val="32"/>
          <w:szCs w:val="32"/>
          <w:rtl/>
          <w:lang w:bidi="ar-MA"/>
        </w:rPr>
        <w:t xml:space="preserve"> وإن كانت صلاة</w:t>
      </w:r>
      <w:r w:rsidR="00B50C2D" w:rsidRPr="00F907EB">
        <w:rPr>
          <w:rFonts w:ascii="Traditional Arabic" w:hAnsi="Traditional Arabic" w:cs="Traditional Arabic"/>
          <w:sz w:val="32"/>
          <w:szCs w:val="32"/>
          <w:rtl/>
          <w:lang w:bidi="ar-MA"/>
        </w:rPr>
        <w:t>ُ</w:t>
      </w:r>
      <w:r w:rsidR="00903C64">
        <w:rPr>
          <w:rFonts w:ascii="Traditional Arabic" w:hAnsi="Traditional Arabic" w:cs="Traditional Arabic"/>
          <w:sz w:val="32"/>
          <w:szCs w:val="32"/>
          <w:rtl/>
          <w:lang w:bidi="ar-MA"/>
        </w:rPr>
        <w:t xml:space="preserve"> الجماعة أفضل</w:t>
      </w:r>
      <w:r w:rsidR="00903C64">
        <w:rPr>
          <w:rFonts w:ascii="Traditional Arabic" w:hAnsi="Traditional Arabic" w:cs="Traditional Arabic" w:hint="cs"/>
          <w:sz w:val="32"/>
          <w:szCs w:val="32"/>
          <w:rtl/>
          <w:lang w:bidi="ar-MA"/>
        </w:rPr>
        <w:t>.</w:t>
      </w:r>
    </w:p>
    <w:p w14:paraId="4FFCF1C6" w14:textId="77777777" w:rsidR="007A4F5B" w:rsidRPr="00F907EB" w:rsidRDefault="007A4F5B" w:rsidP="00903C64">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 وإذا جازت صلاة</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الفذ وحده بطل </w:t>
      </w:r>
      <w:r w:rsidR="007221B5" w:rsidRPr="00F907EB">
        <w:rPr>
          <w:rFonts w:ascii="Traditional Arabic" w:hAnsi="Traditional Arabic" w:cs="Traditional Arabic"/>
          <w:sz w:val="32"/>
          <w:szCs w:val="32"/>
          <w:rtl/>
          <w:lang w:bidi="ar-MA"/>
        </w:rPr>
        <w:t>أن يكون شهود</w:t>
      </w:r>
      <w:r w:rsidR="00B50C2D" w:rsidRPr="00F907EB">
        <w:rPr>
          <w:rFonts w:ascii="Traditional Arabic" w:hAnsi="Traditional Arabic" w:cs="Traditional Arabic"/>
          <w:sz w:val="32"/>
          <w:szCs w:val="32"/>
          <w:rtl/>
          <w:lang w:bidi="ar-MA"/>
        </w:rPr>
        <w:t>ُ</w:t>
      </w:r>
      <w:r w:rsidR="007221B5" w:rsidRPr="00F907EB">
        <w:rPr>
          <w:rFonts w:ascii="Traditional Arabic" w:hAnsi="Traditional Arabic" w:cs="Traditional Arabic"/>
          <w:sz w:val="32"/>
          <w:szCs w:val="32"/>
          <w:rtl/>
          <w:lang w:bidi="ar-MA"/>
        </w:rPr>
        <w:t xml:space="preserve"> صلاة الجماعة فرض</w:t>
      </w:r>
      <w:r w:rsidR="00E004E1">
        <w:rPr>
          <w:rFonts w:ascii="Traditional Arabic" w:hAnsi="Traditional Arabic" w:cs="Traditional Arabic" w:hint="cs"/>
          <w:sz w:val="32"/>
          <w:szCs w:val="32"/>
          <w:rtl/>
          <w:lang w:bidi="ar-MA"/>
        </w:rPr>
        <w:t>ً</w:t>
      </w:r>
      <w:r w:rsidR="007221B5" w:rsidRPr="00F907EB">
        <w:rPr>
          <w:rFonts w:ascii="Traditional Arabic" w:hAnsi="Traditional Arabic" w:cs="Traditional Arabic"/>
          <w:sz w:val="32"/>
          <w:szCs w:val="32"/>
          <w:rtl/>
          <w:lang w:bidi="ar-MA"/>
        </w:rPr>
        <w:t>ا</w:t>
      </w:r>
      <w:r w:rsidR="00E004E1">
        <w:rPr>
          <w:rFonts w:ascii="Traditional Arabic" w:hAnsi="Traditional Arabic" w:cs="Traditional Arabic" w:hint="cs"/>
          <w:sz w:val="32"/>
          <w:szCs w:val="32"/>
          <w:rtl/>
          <w:lang w:bidi="ar-MA"/>
        </w:rPr>
        <w:t>؛</w:t>
      </w:r>
      <w:r w:rsidR="007221B5"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لأنه لو كانت فرض</w:t>
      </w:r>
      <w:r w:rsidR="00E004E1">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ا لم تجز للفذ </w:t>
      </w:r>
      <w:proofErr w:type="gramStart"/>
      <w:r w:rsidRPr="00F907EB">
        <w:rPr>
          <w:rFonts w:ascii="Traditional Arabic" w:hAnsi="Traditional Arabic" w:cs="Traditional Arabic"/>
          <w:sz w:val="32"/>
          <w:szCs w:val="32"/>
          <w:rtl/>
          <w:lang w:bidi="ar-MA"/>
        </w:rPr>
        <w:t>صلاته</w:t>
      </w:r>
      <w:r w:rsidR="00E004E1">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وهو قادر</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على الجماعة تارك لها "</w:t>
      </w:r>
      <w:r w:rsidRPr="00F907EB">
        <w:rPr>
          <w:rStyle w:val="a4"/>
          <w:rFonts w:ascii="Traditional Arabic" w:hAnsi="Traditional Arabic" w:cs="Traditional Arabic"/>
          <w:sz w:val="32"/>
          <w:szCs w:val="32"/>
          <w:rtl/>
          <w:lang w:bidi="ar-MA"/>
        </w:rPr>
        <w:footnoteReference w:id="43"/>
      </w:r>
      <w:r w:rsidRPr="00F907EB">
        <w:rPr>
          <w:rFonts w:ascii="Traditional Arabic" w:hAnsi="Traditional Arabic" w:cs="Traditional Arabic"/>
          <w:sz w:val="32"/>
          <w:szCs w:val="32"/>
          <w:rtl/>
          <w:lang w:bidi="ar-MA"/>
        </w:rPr>
        <w:t>.</w:t>
      </w:r>
    </w:p>
    <w:p w14:paraId="35D41DA2" w14:textId="77777777" w:rsidR="001C6D5C" w:rsidRPr="00E004E1" w:rsidRDefault="001C6D5C" w:rsidP="00E004E1">
      <w:pPr>
        <w:pStyle w:val="a7"/>
        <w:numPr>
          <w:ilvl w:val="0"/>
          <w:numId w:val="5"/>
        </w:numPr>
        <w:autoSpaceDE w:val="0"/>
        <w:autoSpaceDN w:val="0"/>
        <w:bidi/>
        <w:adjustRightInd w:val="0"/>
        <w:spacing w:after="0" w:line="240" w:lineRule="auto"/>
        <w:ind w:right="-1418"/>
        <w:rPr>
          <w:rFonts w:ascii="Traditional Arabic" w:hAnsi="Traditional Arabic" w:cs="Traditional Arabic"/>
          <w:b/>
          <w:bCs/>
          <w:sz w:val="32"/>
          <w:szCs w:val="32"/>
          <w:rtl/>
          <w:lang w:bidi="ar-MA"/>
        </w:rPr>
      </w:pPr>
      <w:r w:rsidRPr="00E004E1">
        <w:rPr>
          <w:rFonts w:ascii="Traditional Arabic" w:hAnsi="Traditional Arabic" w:cs="Traditional Arabic"/>
          <w:b/>
          <w:bCs/>
          <w:sz w:val="32"/>
          <w:szCs w:val="32"/>
          <w:rtl/>
          <w:lang w:bidi="ar-MA"/>
        </w:rPr>
        <w:t xml:space="preserve">الجمع </w:t>
      </w:r>
      <w:r w:rsidR="00A362BF" w:rsidRPr="00E004E1">
        <w:rPr>
          <w:rFonts w:ascii="Traditional Arabic" w:hAnsi="Traditional Arabic" w:cs="Traditional Arabic"/>
          <w:b/>
          <w:bCs/>
          <w:sz w:val="32"/>
          <w:szCs w:val="32"/>
          <w:rtl/>
          <w:lang w:bidi="ar-MA"/>
        </w:rPr>
        <w:t>بين الدليل</w:t>
      </w:r>
      <w:r w:rsidR="005E3392" w:rsidRPr="00E004E1">
        <w:rPr>
          <w:rFonts w:ascii="Traditional Arabic" w:hAnsi="Traditional Arabic" w:cs="Traditional Arabic"/>
          <w:b/>
          <w:bCs/>
          <w:sz w:val="32"/>
          <w:szCs w:val="32"/>
          <w:rtl/>
          <w:lang w:bidi="ar-MA"/>
        </w:rPr>
        <w:t>ين</w:t>
      </w:r>
      <w:r w:rsidR="00A362BF" w:rsidRPr="00E004E1">
        <w:rPr>
          <w:rFonts w:ascii="Traditional Arabic" w:hAnsi="Traditional Arabic" w:cs="Traditional Arabic"/>
          <w:b/>
          <w:bCs/>
          <w:sz w:val="32"/>
          <w:szCs w:val="32"/>
          <w:rtl/>
          <w:lang w:bidi="ar-MA"/>
        </w:rPr>
        <w:t xml:space="preserve"> المتعارضين </w:t>
      </w:r>
      <w:r w:rsidRPr="00E004E1">
        <w:rPr>
          <w:rFonts w:ascii="Traditional Arabic" w:hAnsi="Traditional Arabic" w:cs="Traditional Arabic"/>
          <w:b/>
          <w:bCs/>
          <w:sz w:val="32"/>
          <w:szCs w:val="32"/>
          <w:rtl/>
          <w:lang w:bidi="ar-MA"/>
        </w:rPr>
        <w:t xml:space="preserve">بحمل النهي </w:t>
      </w:r>
      <w:r w:rsidR="00A362BF" w:rsidRPr="00E004E1">
        <w:rPr>
          <w:rFonts w:ascii="Traditional Arabic" w:hAnsi="Traditional Arabic" w:cs="Traditional Arabic"/>
          <w:b/>
          <w:bCs/>
          <w:sz w:val="32"/>
          <w:szCs w:val="32"/>
          <w:rtl/>
          <w:lang w:bidi="ar-MA"/>
        </w:rPr>
        <w:t xml:space="preserve">الوارد في أحدهما </w:t>
      </w:r>
      <w:r w:rsidRPr="00E004E1">
        <w:rPr>
          <w:rFonts w:ascii="Traditional Arabic" w:hAnsi="Traditional Arabic" w:cs="Traditional Arabic"/>
          <w:b/>
          <w:bCs/>
          <w:sz w:val="32"/>
          <w:szCs w:val="32"/>
          <w:rtl/>
          <w:lang w:bidi="ar-MA"/>
        </w:rPr>
        <w:t>على الكراهة لا على الح</w:t>
      </w:r>
      <w:r w:rsidR="00EE391F">
        <w:rPr>
          <w:rFonts w:ascii="Traditional Arabic" w:hAnsi="Traditional Arabic" w:cs="Traditional Arabic" w:hint="cs"/>
          <w:b/>
          <w:bCs/>
          <w:sz w:val="32"/>
          <w:szCs w:val="32"/>
          <w:rtl/>
          <w:lang w:bidi="ar-MA"/>
        </w:rPr>
        <w:t>ِ</w:t>
      </w:r>
      <w:r w:rsidRPr="00E004E1">
        <w:rPr>
          <w:rFonts w:ascii="Traditional Arabic" w:hAnsi="Traditional Arabic" w:cs="Traditional Arabic"/>
          <w:b/>
          <w:bCs/>
          <w:sz w:val="32"/>
          <w:szCs w:val="32"/>
          <w:rtl/>
          <w:lang w:bidi="ar-MA"/>
        </w:rPr>
        <w:t>رمة:</w:t>
      </w:r>
    </w:p>
    <w:p w14:paraId="2581AE7D" w14:textId="77777777" w:rsidR="006212EF" w:rsidRPr="00F907EB" w:rsidRDefault="006212EF" w:rsidP="00EE391F">
      <w:pPr>
        <w:autoSpaceDE w:val="0"/>
        <w:autoSpaceDN w:val="0"/>
        <w:bidi/>
        <w:adjustRightInd w:val="0"/>
        <w:spacing w:after="0" w:line="240" w:lineRule="auto"/>
        <w:ind w:left="-1333" w:right="-1418" w:firstLine="720"/>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الأصل في صيغة النهي إذا أ</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طلقت وتجر</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دت عن القر</w:t>
      </w:r>
      <w:r w:rsidR="000953C3" w:rsidRPr="00F907EB">
        <w:rPr>
          <w:rFonts w:ascii="Traditional Arabic" w:hAnsi="Traditional Arabic" w:cs="Traditional Arabic"/>
          <w:sz w:val="32"/>
          <w:szCs w:val="32"/>
          <w:rtl/>
          <w:lang w:bidi="ar-MA"/>
        </w:rPr>
        <w:t>ا</w:t>
      </w:r>
      <w:r w:rsidR="00BF4DFE" w:rsidRPr="00F907EB">
        <w:rPr>
          <w:rFonts w:ascii="Traditional Arabic" w:hAnsi="Traditional Arabic" w:cs="Traditional Arabic"/>
          <w:sz w:val="32"/>
          <w:szCs w:val="32"/>
          <w:rtl/>
          <w:lang w:bidi="ar-MA"/>
        </w:rPr>
        <w:t>ئن</w:t>
      </w:r>
      <w:r w:rsidR="00EE391F">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فإنها تفيد </w:t>
      </w:r>
      <w:r w:rsidR="00BD5532" w:rsidRPr="00F907EB">
        <w:rPr>
          <w:rFonts w:ascii="Traditional Arabic" w:hAnsi="Traditional Arabic" w:cs="Traditional Arabic"/>
          <w:sz w:val="32"/>
          <w:szCs w:val="32"/>
          <w:rtl/>
          <w:lang w:bidi="ar-MA"/>
        </w:rPr>
        <w:t xml:space="preserve">التحريم </w:t>
      </w:r>
      <w:r w:rsidRPr="00F907EB">
        <w:rPr>
          <w:rFonts w:ascii="Traditional Arabic" w:hAnsi="Traditional Arabic" w:cs="Traditional Arabic"/>
          <w:sz w:val="32"/>
          <w:szCs w:val="32"/>
          <w:rtl/>
          <w:lang w:bidi="ar-MA"/>
        </w:rPr>
        <w:t>كما هو مذهب عام</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الأصوليين مالكية</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وغيرهم، لكن قد توجد قرائن</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تصرف</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صيغة النهي في الدلالة على أصل إطلاقه وهو الح</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رمة، </w:t>
      </w:r>
      <w:r w:rsidR="00F14DCF" w:rsidRPr="00F907EB">
        <w:rPr>
          <w:rFonts w:ascii="Traditional Arabic" w:hAnsi="Traditional Arabic" w:cs="Traditional Arabic"/>
          <w:sz w:val="32"/>
          <w:szCs w:val="32"/>
          <w:rtl/>
          <w:lang w:bidi="ar-MA"/>
        </w:rPr>
        <w:t>إلى ما عداها من الإباحة والكراهة وغيرها...</w:t>
      </w:r>
      <w:r w:rsidRPr="00F907EB">
        <w:rPr>
          <w:rFonts w:ascii="Traditional Arabic" w:hAnsi="Traditional Arabic" w:cs="Traditional Arabic"/>
          <w:sz w:val="32"/>
          <w:szCs w:val="32"/>
          <w:rtl/>
          <w:lang w:bidi="ar-MA"/>
        </w:rPr>
        <w:t xml:space="preserve"> </w:t>
      </w:r>
    </w:p>
    <w:p w14:paraId="7B0FB4B1" w14:textId="77777777" w:rsidR="001C6D5C" w:rsidRPr="00F907EB" w:rsidRDefault="00A362BF"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مثال الأدلة المتعارضة التي يمكن الجمع بينها بحمل النهي على الكراهة:</w:t>
      </w:r>
      <w:r w:rsidR="001C6D5C" w:rsidRPr="00F907EB">
        <w:rPr>
          <w:rFonts w:ascii="Traditional Arabic" w:hAnsi="Traditional Arabic" w:cs="Traditional Arabic"/>
          <w:sz w:val="32"/>
          <w:szCs w:val="32"/>
          <w:rtl/>
          <w:lang w:bidi="ar-MA"/>
        </w:rPr>
        <w:t xml:space="preserve"> </w:t>
      </w:r>
    </w:p>
    <w:p w14:paraId="2493EEDA" w14:textId="77777777" w:rsidR="001C6D5C" w:rsidRPr="00F907EB" w:rsidRDefault="001C6D5C"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EE391F">
        <w:rPr>
          <w:rFonts w:ascii="Traditional Arabic" w:hAnsi="Traditional Arabic" w:cs="Traditional Arabic"/>
          <w:b/>
          <w:bCs/>
          <w:sz w:val="32"/>
          <w:szCs w:val="32"/>
          <w:u w:val="single"/>
          <w:rtl/>
          <w:lang w:bidi="ar-MA"/>
        </w:rPr>
        <w:t>الدليل الأول</w:t>
      </w:r>
      <w:r w:rsidRPr="00F907EB">
        <w:rPr>
          <w:rFonts w:ascii="Traditional Arabic" w:hAnsi="Traditional Arabic" w:cs="Traditional Arabic"/>
          <w:sz w:val="32"/>
          <w:szCs w:val="32"/>
          <w:rtl/>
          <w:lang w:bidi="ar-MA"/>
        </w:rPr>
        <w:t xml:space="preserve">: " عن أبي </w:t>
      </w:r>
      <w:proofErr w:type="gramStart"/>
      <w:r w:rsidRPr="00F907EB">
        <w:rPr>
          <w:rFonts w:ascii="Traditional Arabic" w:hAnsi="Traditional Arabic" w:cs="Traditional Arabic"/>
          <w:sz w:val="32"/>
          <w:szCs w:val="32"/>
          <w:rtl/>
          <w:lang w:bidi="ar-MA"/>
        </w:rPr>
        <w:t>ثعلبة  الخ</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شني</w:t>
      </w:r>
      <w:proofErr w:type="gramEnd"/>
      <w:r w:rsidR="00EE391F">
        <w:rPr>
          <w:rFonts w:ascii="Traditional Arabic" w:hAnsi="Traditional Arabic" w:cs="Traditional Arabic"/>
          <w:sz w:val="32"/>
          <w:szCs w:val="32"/>
          <w:rtl/>
          <w:lang w:bidi="ar-MA"/>
        </w:rPr>
        <w:t xml:space="preserve"> : أن رسول الله </w:t>
      </w:r>
      <w:r w:rsidR="00EE391F">
        <w:rPr>
          <w:rFonts w:ascii="Traditional Arabic" w:hAnsi="Traditional Arabic" w:cs="Traditional Arabic" w:hint="cs"/>
          <w:sz w:val="32"/>
          <w:szCs w:val="32"/>
          <w:rtl/>
          <w:lang w:bidi="ar-MA"/>
        </w:rPr>
        <w:t>-</w:t>
      </w:r>
      <w:r w:rsidR="00EE391F">
        <w:rPr>
          <w:rFonts w:ascii="Traditional Arabic" w:hAnsi="Traditional Arabic" w:cs="Traditional Arabic"/>
          <w:sz w:val="32"/>
          <w:szCs w:val="32"/>
          <w:rtl/>
          <w:lang w:bidi="ar-MA"/>
        </w:rPr>
        <w:t>صلى الله عليه و</w:t>
      </w:r>
      <w:r w:rsidRPr="00F907EB">
        <w:rPr>
          <w:rFonts w:ascii="Traditional Arabic" w:hAnsi="Traditional Arabic" w:cs="Traditional Arabic"/>
          <w:sz w:val="32"/>
          <w:szCs w:val="32"/>
          <w:rtl/>
          <w:lang w:bidi="ar-MA"/>
        </w:rPr>
        <w:t>سلم</w:t>
      </w:r>
      <w:r w:rsidR="00EE391F">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ن</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ى عن أك</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 ك</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 ذي ناب</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 السباع"</w:t>
      </w:r>
      <w:r w:rsidRPr="00F907EB">
        <w:rPr>
          <w:rStyle w:val="a4"/>
          <w:rFonts w:ascii="Traditional Arabic" w:hAnsi="Traditional Arabic" w:cs="Traditional Arabic"/>
          <w:sz w:val="32"/>
          <w:szCs w:val="32"/>
          <w:rtl/>
          <w:lang w:bidi="ar-MA"/>
        </w:rPr>
        <w:footnoteReference w:id="44"/>
      </w:r>
    </w:p>
    <w:p w14:paraId="5A3EE11C" w14:textId="77777777" w:rsidR="0095021D" w:rsidRPr="00F907EB" w:rsidRDefault="001C6D5C" w:rsidP="001F72FC">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EE391F">
        <w:rPr>
          <w:rFonts w:ascii="Traditional Arabic" w:hAnsi="Traditional Arabic" w:cs="Traditional Arabic"/>
          <w:b/>
          <w:bCs/>
          <w:sz w:val="32"/>
          <w:szCs w:val="32"/>
          <w:u w:val="single"/>
          <w:rtl/>
          <w:lang w:bidi="ar-MA"/>
        </w:rPr>
        <w:t>الدليل الثاني</w:t>
      </w:r>
      <w:r w:rsidRPr="00F907EB">
        <w:rPr>
          <w:rFonts w:ascii="Traditional Arabic" w:hAnsi="Traditional Arabic" w:cs="Traditional Arabic"/>
          <w:sz w:val="32"/>
          <w:szCs w:val="32"/>
          <w:rtl/>
          <w:lang w:bidi="ar-MA"/>
        </w:rPr>
        <w:t>: قوله تعالى:</w:t>
      </w:r>
      <w:r w:rsidR="00923FDE" w:rsidRPr="00F907EB">
        <w:rPr>
          <w:rFonts w:ascii="Traditional Arabic" w:hAnsi="Traditional Arabic" w:cs="Traditional Arabic"/>
          <w:sz w:val="32"/>
          <w:szCs w:val="32"/>
          <w:rtl/>
          <w:lang w:bidi="ar-LY"/>
        </w:rPr>
        <w:t xml:space="preserve"> </w:t>
      </w:r>
      <w:proofErr w:type="gramStart"/>
      <w:r w:rsidR="001F72FC" w:rsidRPr="00F907EB">
        <w:rPr>
          <w:rFonts w:ascii="Traditional Arabic" w:hAnsi="Traditional Arabic" w:cs="Traditional Arabic"/>
          <w:sz w:val="32"/>
          <w:szCs w:val="32"/>
          <w:rtl/>
          <w:lang w:bidi="ar-LY"/>
        </w:rPr>
        <w:t>﴿</w:t>
      </w:r>
      <w:r w:rsidR="001F72FC" w:rsidRPr="00F907EB">
        <w:rPr>
          <w:rFonts w:ascii="Traditional Arabic" w:hAnsi="Traditional Arabic" w:cs="Traditional Arabic"/>
          <w:b/>
          <w:bCs/>
          <w:sz w:val="32"/>
          <w:szCs w:val="32"/>
          <w:rtl/>
        </w:rPr>
        <w:t xml:space="preserve"> </w:t>
      </w:r>
      <w:r w:rsidR="00923FDE" w:rsidRPr="00F907EB">
        <w:rPr>
          <w:rFonts w:ascii="Traditional Arabic" w:hAnsi="Traditional Arabic" w:cs="Traditional Arabic"/>
          <w:b/>
          <w:bCs/>
          <w:sz w:val="32"/>
          <w:szCs w:val="32"/>
          <w:rtl/>
        </w:rPr>
        <w:t>قُلْ</w:t>
      </w:r>
      <w:proofErr w:type="gramEnd"/>
      <w:r w:rsidR="00923FDE" w:rsidRPr="00F907EB">
        <w:rPr>
          <w:rFonts w:ascii="Traditional Arabic" w:hAnsi="Traditional Arabic" w:cs="Traditional Arabic"/>
          <w:b/>
          <w:bCs/>
          <w:sz w:val="32"/>
          <w:szCs w:val="32"/>
          <w:rtl/>
        </w:rPr>
        <w:t xml:space="preserve">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w:t>
      </w:r>
      <w:r w:rsidR="00923FDE" w:rsidRPr="00F907EB">
        <w:rPr>
          <w:rFonts w:ascii="Traditional Arabic" w:hAnsi="Traditional Arabic" w:cs="Traditional Arabic"/>
          <w:sz w:val="32"/>
          <w:szCs w:val="32"/>
          <w:rtl/>
        </w:rPr>
        <w:t xml:space="preserve"> </w:t>
      </w:r>
      <w:r w:rsidR="001F72FC" w:rsidRPr="00F907EB">
        <w:rPr>
          <w:rFonts w:ascii="Traditional Arabic" w:hAnsi="Traditional Arabic" w:cs="Traditional Arabic"/>
          <w:sz w:val="32"/>
          <w:szCs w:val="32"/>
          <w:rtl/>
          <w:lang w:bidi="ar-LY"/>
        </w:rPr>
        <w:t>﴾</w:t>
      </w:r>
      <w:r w:rsidR="001F72FC" w:rsidRPr="00F907EB">
        <w:rPr>
          <w:rFonts w:ascii="Traditional Arabic" w:hAnsi="Traditional Arabic" w:cs="Traditional Arabic"/>
          <w:sz w:val="32"/>
          <w:szCs w:val="32"/>
          <w:rtl/>
          <w:lang w:bidi="ar-MA"/>
        </w:rPr>
        <w:t xml:space="preserve"> [سورة الأنعام الآية 145]</w:t>
      </w:r>
    </w:p>
    <w:p w14:paraId="394EC6B0" w14:textId="77777777" w:rsidR="00986300" w:rsidRPr="00EE391F" w:rsidRDefault="00986300"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EE391F">
        <w:rPr>
          <w:rFonts w:ascii="Traditional Arabic" w:hAnsi="Traditional Arabic" w:cs="Traditional Arabic"/>
          <w:b/>
          <w:bCs/>
          <w:sz w:val="32"/>
          <w:szCs w:val="32"/>
          <w:rtl/>
          <w:lang w:bidi="ar-MA"/>
        </w:rPr>
        <w:t>وجه التعارض بين الدليلين:</w:t>
      </w:r>
    </w:p>
    <w:p w14:paraId="1E292DC6" w14:textId="77777777" w:rsidR="00986300" w:rsidRPr="00F907EB" w:rsidRDefault="00986300" w:rsidP="00EE391F">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في الحديث نهي</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 النبي </w:t>
      </w:r>
      <w:r w:rsidR="001F72FC" w:rsidRPr="00F907EB">
        <w:rPr>
          <w:rFonts w:ascii="Traditional Arabic" w:hAnsi="Traditional Arabic" w:cs="Traditional Arabic"/>
          <w:sz w:val="32"/>
          <w:szCs w:val="32"/>
          <w:lang w:bidi="ar-MA"/>
        </w:rPr>
        <w:sym w:font="AGA Arabesque" w:char="F072"/>
      </w:r>
      <w:r w:rsidR="001F72FC"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للمسلم عن أك</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كل</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حيوان ذي ناب، والأصل</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في النهي إذا أطلق أفاد التحريم</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فالنتيجة أن أك</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كل ذي ناب حرام</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w:t>
      </w:r>
    </w:p>
    <w:p w14:paraId="2CCDC49F" w14:textId="77777777" w:rsidR="00986300" w:rsidRPr="00F907EB" w:rsidRDefault="00EE391F" w:rsidP="00EE391F">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و</w:t>
      </w:r>
      <w:r w:rsidR="00986300" w:rsidRPr="00F907EB">
        <w:rPr>
          <w:rFonts w:ascii="Traditional Arabic" w:hAnsi="Traditional Arabic" w:cs="Traditional Arabic"/>
          <w:sz w:val="32"/>
          <w:szCs w:val="32"/>
          <w:rtl/>
          <w:lang w:bidi="ar-MA"/>
        </w:rPr>
        <w:t>الآية الكريمة فيها حصر</w:t>
      </w:r>
      <w:r w:rsidR="00B50C2D" w:rsidRPr="00F907EB">
        <w:rPr>
          <w:rFonts w:ascii="Traditional Arabic" w:hAnsi="Traditional Arabic" w:cs="Traditional Arabic"/>
          <w:sz w:val="32"/>
          <w:szCs w:val="32"/>
          <w:rtl/>
          <w:lang w:bidi="ar-MA"/>
        </w:rPr>
        <w:t>ٌ</w:t>
      </w:r>
      <w:r w:rsidR="00986300" w:rsidRPr="00F907EB">
        <w:rPr>
          <w:rFonts w:ascii="Traditional Arabic" w:hAnsi="Traditional Arabic" w:cs="Traditional Arabic"/>
          <w:sz w:val="32"/>
          <w:szCs w:val="32"/>
          <w:rtl/>
          <w:lang w:bidi="ar-MA"/>
        </w:rPr>
        <w:t xml:space="preserve"> </w:t>
      </w:r>
      <w:r w:rsidR="004A2A0C" w:rsidRPr="00F907EB">
        <w:rPr>
          <w:rFonts w:ascii="Traditional Arabic" w:hAnsi="Traditional Arabic" w:cs="Traditional Arabic"/>
          <w:sz w:val="32"/>
          <w:szCs w:val="32"/>
          <w:rtl/>
          <w:lang w:bidi="ar-MA"/>
        </w:rPr>
        <w:t>وتع</w:t>
      </w:r>
      <w:r w:rsidR="00B50C2D" w:rsidRPr="00F907EB">
        <w:rPr>
          <w:rFonts w:ascii="Traditional Arabic" w:hAnsi="Traditional Arabic" w:cs="Traditional Arabic"/>
          <w:sz w:val="32"/>
          <w:szCs w:val="32"/>
          <w:rtl/>
          <w:lang w:bidi="ar-MA"/>
        </w:rPr>
        <w:t>ْ</w:t>
      </w:r>
      <w:r w:rsidR="004A2A0C" w:rsidRPr="00F907EB">
        <w:rPr>
          <w:rFonts w:ascii="Traditional Arabic" w:hAnsi="Traditional Arabic" w:cs="Traditional Arabic"/>
          <w:sz w:val="32"/>
          <w:szCs w:val="32"/>
          <w:rtl/>
          <w:lang w:bidi="ar-MA"/>
        </w:rPr>
        <w:t>د</w:t>
      </w:r>
      <w:r w:rsidR="00B50C2D" w:rsidRPr="00F907EB">
        <w:rPr>
          <w:rFonts w:ascii="Traditional Arabic" w:hAnsi="Traditional Arabic" w:cs="Traditional Arabic"/>
          <w:sz w:val="32"/>
          <w:szCs w:val="32"/>
          <w:rtl/>
          <w:lang w:bidi="ar-MA"/>
        </w:rPr>
        <w:t>َ</w:t>
      </w:r>
      <w:r w:rsidR="004A2A0C" w:rsidRPr="00F907EB">
        <w:rPr>
          <w:rFonts w:ascii="Traditional Arabic" w:hAnsi="Traditional Arabic" w:cs="Traditional Arabic"/>
          <w:sz w:val="32"/>
          <w:szCs w:val="32"/>
          <w:rtl/>
          <w:lang w:bidi="ar-MA"/>
        </w:rPr>
        <w:t xml:space="preserve">اد </w:t>
      </w:r>
      <w:r w:rsidR="00986300" w:rsidRPr="00F907EB">
        <w:rPr>
          <w:rFonts w:ascii="Traditional Arabic" w:hAnsi="Traditional Arabic" w:cs="Traditional Arabic"/>
          <w:sz w:val="32"/>
          <w:szCs w:val="32"/>
          <w:rtl/>
          <w:lang w:bidi="ar-MA"/>
        </w:rPr>
        <w:t>للأشياء التي ي</w:t>
      </w:r>
      <w:r w:rsidR="00B50C2D" w:rsidRPr="00F907EB">
        <w:rPr>
          <w:rFonts w:ascii="Traditional Arabic" w:hAnsi="Traditional Arabic" w:cs="Traditional Arabic"/>
          <w:sz w:val="32"/>
          <w:szCs w:val="32"/>
          <w:rtl/>
          <w:lang w:bidi="ar-MA"/>
        </w:rPr>
        <w:t>َ</w:t>
      </w:r>
      <w:r w:rsidR="00986300" w:rsidRPr="00F907EB">
        <w:rPr>
          <w:rFonts w:ascii="Traditional Arabic" w:hAnsi="Traditional Arabic" w:cs="Traditional Arabic"/>
          <w:sz w:val="32"/>
          <w:szCs w:val="32"/>
          <w:rtl/>
          <w:lang w:bidi="ar-MA"/>
        </w:rPr>
        <w:t>حر</w:t>
      </w:r>
      <w:r w:rsidR="00B50C2D" w:rsidRPr="00F907EB">
        <w:rPr>
          <w:rFonts w:ascii="Traditional Arabic" w:hAnsi="Traditional Arabic" w:cs="Traditional Arabic"/>
          <w:sz w:val="32"/>
          <w:szCs w:val="32"/>
          <w:rtl/>
          <w:lang w:bidi="ar-MA"/>
        </w:rPr>
        <w:t>ُ</w:t>
      </w:r>
      <w:r w:rsidR="00986300" w:rsidRPr="00F907EB">
        <w:rPr>
          <w:rFonts w:ascii="Traditional Arabic" w:hAnsi="Traditional Arabic" w:cs="Traditional Arabic"/>
          <w:sz w:val="32"/>
          <w:szCs w:val="32"/>
          <w:rtl/>
          <w:lang w:bidi="ar-MA"/>
        </w:rPr>
        <w:t>م أكلها على المسلم وهي المي</w:t>
      </w:r>
      <w:r w:rsidR="00B50C2D" w:rsidRPr="00F907EB">
        <w:rPr>
          <w:rFonts w:ascii="Traditional Arabic" w:hAnsi="Traditional Arabic" w:cs="Traditional Arabic"/>
          <w:sz w:val="32"/>
          <w:szCs w:val="32"/>
          <w:rtl/>
          <w:lang w:bidi="ar-MA"/>
        </w:rPr>
        <w:t>ْ</w:t>
      </w:r>
      <w:r w:rsidR="00986300" w:rsidRPr="00F907EB">
        <w:rPr>
          <w:rFonts w:ascii="Traditional Arabic" w:hAnsi="Traditional Arabic" w:cs="Traditional Arabic"/>
          <w:sz w:val="32"/>
          <w:szCs w:val="32"/>
          <w:rtl/>
          <w:lang w:bidi="ar-MA"/>
        </w:rPr>
        <w:t>تة، والدم المسفوح، ولحم ال</w:t>
      </w:r>
      <w:r w:rsidR="004A2A0C" w:rsidRPr="00F907EB">
        <w:rPr>
          <w:rFonts w:ascii="Traditional Arabic" w:hAnsi="Traditional Arabic" w:cs="Traditional Arabic"/>
          <w:sz w:val="32"/>
          <w:szCs w:val="32"/>
          <w:rtl/>
          <w:lang w:bidi="ar-MA"/>
        </w:rPr>
        <w:t>خنزير، وما أهل لغير الله، وليس فيها أن ذوات</w:t>
      </w:r>
      <w:r w:rsidR="00B50C2D" w:rsidRPr="00F907EB">
        <w:rPr>
          <w:rFonts w:ascii="Traditional Arabic" w:hAnsi="Traditional Arabic" w:cs="Traditional Arabic"/>
          <w:sz w:val="32"/>
          <w:szCs w:val="32"/>
          <w:rtl/>
          <w:lang w:bidi="ar-MA"/>
        </w:rPr>
        <w:t>ِ</w:t>
      </w:r>
      <w:r w:rsidR="004A2A0C" w:rsidRPr="00F907EB">
        <w:rPr>
          <w:rFonts w:ascii="Traditional Arabic" w:hAnsi="Traditional Arabic" w:cs="Traditional Arabic"/>
          <w:sz w:val="32"/>
          <w:szCs w:val="32"/>
          <w:rtl/>
          <w:lang w:bidi="ar-MA"/>
        </w:rPr>
        <w:t xml:space="preserve"> الأنياب من الحيوان محرمة</w:t>
      </w:r>
      <w:r w:rsidR="00B50C2D" w:rsidRPr="00F907EB">
        <w:rPr>
          <w:rFonts w:ascii="Traditional Arabic" w:hAnsi="Traditional Arabic" w:cs="Traditional Arabic"/>
          <w:sz w:val="32"/>
          <w:szCs w:val="32"/>
          <w:rtl/>
          <w:lang w:bidi="ar-MA"/>
        </w:rPr>
        <w:t>ٌ</w:t>
      </w:r>
      <w:r w:rsidR="004A2A0C" w:rsidRPr="00F907EB">
        <w:rPr>
          <w:rFonts w:ascii="Traditional Arabic" w:hAnsi="Traditional Arabic" w:cs="Traditional Arabic"/>
          <w:sz w:val="32"/>
          <w:szCs w:val="32"/>
          <w:rtl/>
          <w:lang w:bidi="ar-MA"/>
        </w:rPr>
        <w:t xml:space="preserve"> كما أفاده الحديث.</w:t>
      </w:r>
      <w:r w:rsidR="00986300" w:rsidRPr="00F907EB">
        <w:rPr>
          <w:rFonts w:ascii="Traditional Arabic" w:hAnsi="Traditional Arabic" w:cs="Traditional Arabic"/>
          <w:sz w:val="32"/>
          <w:szCs w:val="32"/>
          <w:rtl/>
          <w:lang w:bidi="ar-MA"/>
        </w:rPr>
        <w:t xml:space="preserve"> </w:t>
      </w:r>
    </w:p>
    <w:p w14:paraId="6CFCCA5F" w14:textId="77777777" w:rsidR="00F14DCF" w:rsidRPr="00EE391F" w:rsidRDefault="00F14DCF"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EE391F">
        <w:rPr>
          <w:rFonts w:ascii="Traditional Arabic" w:hAnsi="Traditional Arabic" w:cs="Traditional Arabic"/>
          <w:b/>
          <w:bCs/>
          <w:sz w:val="32"/>
          <w:szCs w:val="32"/>
          <w:rtl/>
          <w:lang w:bidi="ar-MA"/>
        </w:rPr>
        <w:t>وجه الجمع بين الدليلين:</w:t>
      </w:r>
    </w:p>
    <w:p w14:paraId="38EC8AB5" w14:textId="77777777" w:rsidR="004A2A0C" w:rsidRPr="00F907EB" w:rsidRDefault="004A2A0C" w:rsidP="00EE391F">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 xml:space="preserve">نظر المالكية في </w:t>
      </w:r>
      <w:proofErr w:type="gramStart"/>
      <w:r w:rsidRPr="00F907EB">
        <w:rPr>
          <w:rFonts w:ascii="Traditional Arabic" w:hAnsi="Traditional Arabic" w:cs="Traditional Arabic"/>
          <w:sz w:val="32"/>
          <w:szCs w:val="32"/>
          <w:rtl/>
          <w:lang w:bidi="ar-MA"/>
        </w:rPr>
        <w:t>الدليل</w:t>
      </w:r>
      <w:r w:rsidR="00F14DCF" w:rsidRPr="00F907EB">
        <w:rPr>
          <w:rFonts w:ascii="Traditional Arabic" w:hAnsi="Traditional Arabic" w:cs="Traditional Arabic"/>
          <w:sz w:val="32"/>
          <w:szCs w:val="32"/>
          <w:rtl/>
          <w:lang w:bidi="ar-MA"/>
        </w:rPr>
        <w:t>ي</w:t>
      </w:r>
      <w:r w:rsidRPr="00F907EB">
        <w:rPr>
          <w:rFonts w:ascii="Traditional Arabic" w:hAnsi="Traditional Arabic" w:cs="Traditional Arabic"/>
          <w:sz w:val="32"/>
          <w:szCs w:val="32"/>
          <w:rtl/>
          <w:lang w:bidi="ar-MA"/>
        </w:rPr>
        <w:t>ن</w:t>
      </w:r>
      <w:r w:rsidR="00EE391F">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وحملوا النهي</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الوارد في الحديث على الكراهة</w:t>
      </w:r>
      <w:r w:rsidR="00B50C2D" w:rsidRPr="00F907EB">
        <w:rPr>
          <w:rFonts w:ascii="Traditional Arabic" w:hAnsi="Traditional Arabic" w:cs="Traditional Arabic"/>
          <w:sz w:val="32"/>
          <w:szCs w:val="32"/>
          <w:rtl/>
          <w:lang w:bidi="ar-MA"/>
        </w:rPr>
        <w:t>ِ</w:t>
      </w:r>
      <w:r w:rsidR="00EE391F">
        <w:rPr>
          <w:rFonts w:ascii="Traditional Arabic" w:hAnsi="Traditional Arabic" w:cs="Traditional Arabic"/>
          <w:sz w:val="32"/>
          <w:szCs w:val="32"/>
          <w:rtl/>
          <w:lang w:bidi="ar-MA"/>
        </w:rPr>
        <w:t xml:space="preserve"> لا على التحريم</w:t>
      </w:r>
      <w:r w:rsidR="00EE391F">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لأن ظاهر الآية يقتضي ذلك، فتمك</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نوا من الجمع بين الدليلين. </w:t>
      </w:r>
    </w:p>
    <w:p w14:paraId="659226AE" w14:textId="77777777" w:rsidR="001C6D5C" w:rsidRPr="00F907EB" w:rsidRDefault="0095021D" w:rsidP="00EE391F">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قال القرافي:</w:t>
      </w:r>
      <w:r w:rsidR="001C6D5C"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بعد أن ذكر آية التحريم السابقة "</w:t>
      </w:r>
      <w:r w:rsidR="004C2ACA"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فخرج</w:t>
      </w:r>
      <w:r w:rsidR="00B50C2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ت السباع عن </w:t>
      </w:r>
      <w:proofErr w:type="gramStart"/>
      <w:r w:rsidRPr="00F907EB">
        <w:rPr>
          <w:rFonts w:ascii="Traditional Arabic" w:hAnsi="Traditional Arabic" w:cs="Traditional Arabic"/>
          <w:sz w:val="32"/>
          <w:szCs w:val="32"/>
          <w:rtl/>
          <w:lang w:bidi="ar-MA"/>
        </w:rPr>
        <w:t>التحريم</w:t>
      </w:r>
      <w:r w:rsidR="00EE391F">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وورد عليه أسئلة </w:t>
      </w:r>
      <w:r w:rsidR="004A2A0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ورابعها</w:t>
      </w:r>
      <w:r w:rsidR="004A2A0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في الموطأ قال عليه السلام</w:t>
      </w:r>
      <w:r w:rsidR="004C2ACA"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4C2ACA" w:rsidRPr="00F907EB">
        <w:rPr>
          <w:rFonts w:ascii="Traditional Arabic" w:hAnsi="Traditional Arabic" w:cs="Traditional Arabic"/>
          <w:sz w:val="32"/>
          <w:szCs w:val="32"/>
          <w:rtl/>
          <w:lang w:bidi="ar-MA"/>
        </w:rPr>
        <w:t>"</w:t>
      </w:r>
      <w:r w:rsidR="00B50C2D" w:rsidRPr="00F907EB">
        <w:rPr>
          <w:rFonts w:ascii="Traditional Arabic" w:hAnsi="Traditional Arabic" w:cs="Traditional Arabic"/>
          <w:sz w:val="32"/>
          <w:szCs w:val="32"/>
          <w:rtl/>
          <w:lang w:bidi="ar-MA"/>
        </w:rPr>
        <w:t>أَ</w:t>
      </w:r>
      <w:r w:rsidR="007221B5" w:rsidRPr="00F907EB">
        <w:rPr>
          <w:rFonts w:ascii="Traditional Arabic" w:hAnsi="Traditional Arabic" w:cs="Traditional Arabic"/>
          <w:sz w:val="32"/>
          <w:szCs w:val="32"/>
          <w:rtl/>
          <w:lang w:bidi="ar-MA"/>
        </w:rPr>
        <w:t>ك</w:t>
      </w:r>
      <w:r w:rsidR="00B50C2D" w:rsidRPr="00F907EB">
        <w:rPr>
          <w:rFonts w:ascii="Traditional Arabic" w:hAnsi="Traditional Arabic" w:cs="Traditional Arabic"/>
          <w:sz w:val="32"/>
          <w:szCs w:val="32"/>
          <w:rtl/>
          <w:lang w:bidi="ar-MA"/>
        </w:rPr>
        <w:t>ْ</w:t>
      </w:r>
      <w:r w:rsidR="007221B5" w:rsidRPr="00F907EB">
        <w:rPr>
          <w:rFonts w:ascii="Traditional Arabic" w:hAnsi="Traditional Arabic" w:cs="Traditional Arabic"/>
          <w:sz w:val="32"/>
          <w:szCs w:val="32"/>
          <w:rtl/>
          <w:lang w:bidi="ar-MA"/>
        </w:rPr>
        <w:t>ل</w:t>
      </w:r>
      <w:r w:rsidRPr="00F907EB">
        <w:rPr>
          <w:rFonts w:ascii="Traditional Arabic" w:hAnsi="Traditional Arabic" w:cs="Traditional Arabic"/>
          <w:sz w:val="32"/>
          <w:szCs w:val="32"/>
          <w:rtl/>
          <w:lang w:bidi="ar-MA"/>
        </w:rPr>
        <w:t xml:space="preserve"> كل ذي ناب من الس</w:t>
      </w:r>
      <w:r w:rsidR="00B50C2D" w:rsidRPr="00F907EB">
        <w:rPr>
          <w:rFonts w:ascii="Traditional Arabic" w:hAnsi="Traditional Arabic" w:cs="Traditional Arabic"/>
          <w:sz w:val="32"/>
          <w:szCs w:val="32"/>
          <w:rtl/>
          <w:lang w:bidi="ar-MA"/>
        </w:rPr>
        <w:t>ِّ</w:t>
      </w:r>
      <w:r w:rsidR="00EE391F">
        <w:rPr>
          <w:rFonts w:ascii="Traditional Arabic" w:hAnsi="Traditional Arabic" w:cs="Traditional Arabic"/>
          <w:sz w:val="32"/>
          <w:szCs w:val="32"/>
          <w:rtl/>
          <w:lang w:bidi="ar-MA"/>
        </w:rPr>
        <w:t>باع حرام</w:t>
      </w:r>
      <w:r w:rsidRPr="00F907EB">
        <w:rPr>
          <w:rFonts w:ascii="Traditional Arabic" w:hAnsi="Traditional Arabic" w:cs="Traditional Arabic"/>
          <w:sz w:val="32"/>
          <w:szCs w:val="32"/>
          <w:rtl/>
          <w:lang w:bidi="ar-MA"/>
        </w:rPr>
        <w:t>"</w:t>
      </w:r>
      <w:r w:rsidR="004C2ACA" w:rsidRPr="00F907EB">
        <w:rPr>
          <w:rStyle w:val="a4"/>
          <w:rFonts w:ascii="Traditional Arabic" w:hAnsi="Traditional Arabic" w:cs="Traditional Arabic"/>
          <w:sz w:val="32"/>
          <w:szCs w:val="32"/>
          <w:rtl/>
          <w:lang w:bidi="ar-MA"/>
        </w:rPr>
        <w:footnoteReference w:id="45"/>
      </w:r>
      <w:r w:rsidRPr="00F907EB">
        <w:rPr>
          <w:rFonts w:ascii="Traditional Arabic" w:hAnsi="Traditional Arabic" w:cs="Traditional Arabic"/>
          <w:sz w:val="32"/>
          <w:szCs w:val="32"/>
          <w:rtl/>
          <w:lang w:bidi="ar-MA"/>
        </w:rPr>
        <w:t>.</w:t>
      </w:r>
    </w:p>
    <w:p w14:paraId="32E2D4C0" w14:textId="77777777" w:rsidR="0095021D" w:rsidRPr="00F907EB" w:rsidRDefault="004A2A0C" w:rsidP="00EE391F">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فأجاب القرافي</w:t>
      </w:r>
      <w:r w:rsidR="0095021D" w:rsidRPr="00F907EB">
        <w:rPr>
          <w:rFonts w:ascii="Traditional Arabic" w:hAnsi="Traditional Arabic" w:cs="Traditional Arabic"/>
          <w:sz w:val="32"/>
          <w:szCs w:val="32"/>
          <w:rtl/>
          <w:lang w:bidi="ar-MA"/>
        </w:rPr>
        <w:t xml:space="preserve"> عن السؤال الرابع</w:t>
      </w:r>
      <w:r w:rsidR="00896212" w:rsidRPr="00F907EB">
        <w:rPr>
          <w:rFonts w:ascii="Traditional Arabic" w:hAnsi="Traditional Arabic" w:cs="Traditional Arabic"/>
          <w:sz w:val="32"/>
          <w:szCs w:val="32"/>
          <w:rtl/>
          <w:lang w:bidi="ar-MA"/>
        </w:rPr>
        <w:t xml:space="preserve"> بقوله</w:t>
      </w:r>
      <w:r w:rsidR="00EE391F">
        <w:rPr>
          <w:rFonts w:ascii="Traditional Arabic" w:hAnsi="Traditional Arabic" w:cs="Traditional Arabic"/>
          <w:sz w:val="32"/>
          <w:szCs w:val="32"/>
          <w:rtl/>
          <w:lang w:bidi="ar-MA"/>
        </w:rPr>
        <w:t>: "</w:t>
      </w:r>
      <w:r w:rsidR="0095021D" w:rsidRPr="00F907EB">
        <w:rPr>
          <w:rFonts w:ascii="Traditional Arabic" w:hAnsi="Traditional Arabic" w:cs="Traditional Arabic"/>
          <w:sz w:val="32"/>
          <w:szCs w:val="32"/>
          <w:rtl/>
          <w:lang w:bidi="ar-MA"/>
        </w:rPr>
        <w:t>وعن الرابع أنه محمول</w:t>
      </w:r>
      <w:r w:rsidR="00B50C2D" w:rsidRPr="00F907EB">
        <w:rPr>
          <w:rFonts w:ascii="Traditional Arabic" w:hAnsi="Traditional Arabic" w:cs="Traditional Arabic"/>
          <w:sz w:val="32"/>
          <w:szCs w:val="32"/>
          <w:rtl/>
          <w:lang w:bidi="ar-MA"/>
        </w:rPr>
        <w:t>ٌ</w:t>
      </w:r>
      <w:r w:rsidR="0095021D" w:rsidRPr="00F907EB">
        <w:rPr>
          <w:rFonts w:ascii="Traditional Arabic" w:hAnsi="Traditional Arabic" w:cs="Traditional Arabic"/>
          <w:sz w:val="32"/>
          <w:szCs w:val="32"/>
          <w:rtl/>
          <w:lang w:bidi="ar-MA"/>
        </w:rPr>
        <w:t xml:space="preserve"> على الكراهة جمع</w:t>
      </w:r>
      <w:r w:rsidR="00EE391F">
        <w:rPr>
          <w:rFonts w:ascii="Traditional Arabic" w:hAnsi="Traditional Arabic" w:cs="Traditional Arabic" w:hint="cs"/>
          <w:sz w:val="32"/>
          <w:szCs w:val="32"/>
          <w:rtl/>
          <w:lang w:bidi="ar-MA"/>
        </w:rPr>
        <w:t>ً</w:t>
      </w:r>
      <w:r w:rsidR="0095021D" w:rsidRPr="00F907EB">
        <w:rPr>
          <w:rFonts w:ascii="Traditional Arabic" w:hAnsi="Traditional Arabic" w:cs="Traditional Arabic"/>
          <w:sz w:val="32"/>
          <w:szCs w:val="32"/>
          <w:rtl/>
          <w:lang w:bidi="ar-MA"/>
        </w:rPr>
        <w:t>ا بين الدليلين"</w:t>
      </w:r>
      <w:r w:rsidR="0095021D" w:rsidRPr="00F907EB">
        <w:rPr>
          <w:rStyle w:val="a4"/>
          <w:rFonts w:ascii="Traditional Arabic" w:hAnsi="Traditional Arabic" w:cs="Traditional Arabic"/>
          <w:sz w:val="32"/>
          <w:szCs w:val="32"/>
          <w:rtl/>
          <w:lang w:bidi="ar-MA"/>
        </w:rPr>
        <w:footnoteReference w:id="46"/>
      </w:r>
    </w:p>
    <w:p w14:paraId="4308A709" w14:textId="77777777" w:rsidR="0095021D" w:rsidRPr="00F907EB" w:rsidRDefault="00EE391F" w:rsidP="00EE391F">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وقال ابن يونس: "</w:t>
      </w:r>
      <w:r w:rsidR="0095021D" w:rsidRPr="00F907EB">
        <w:rPr>
          <w:rFonts w:ascii="Traditional Arabic" w:hAnsi="Traditional Arabic" w:cs="Traditional Arabic"/>
          <w:sz w:val="32"/>
          <w:szCs w:val="32"/>
          <w:rtl/>
          <w:lang w:bidi="ar-MA"/>
        </w:rPr>
        <w:t>قال محمد بن الج</w:t>
      </w:r>
      <w:r w:rsidR="00B50C2D" w:rsidRPr="00F907EB">
        <w:rPr>
          <w:rFonts w:ascii="Traditional Arabic" w:hAnsi="Traditional Arabic" w:cs="Traditional Arabic"/>
          <w:sz w:val="32"/>
          <w:szCs w:val="32"/>
          <w:rtl/>
          <w:lang w:bidi="ar-MA"/>
        </w:rPr>
        <w:t>َ</w:t>
      </w:r>
      <w:r w:rsidR="00CF11A0" w:rsidRPr="00F907EB">
        <w:rPr>
          <w:rFonts w:ascii="Traditional Arabic" w:hAnsi="Traditional Arabic" w:cs="Traditional Arabic"/>
          <w:sz w:val="32"/>
          <w:szCs w:val="32"/>
          <w:rtl/>
          <w:lang w:bidi="ar-MA"/>
        </w:rPr>
        <w:t>هم، والأبهري: ونهيُ</w:t>
      </w:r>
      <w:r w:rsidR="0095021D" w:rsidRPr="00F907EB">
        <w:rPr>
          <w:rFonts w:ascii="Traditional Arabic" w:hAnsi="Traditional Arabic" w:cs="Traditional Arabic"/>
          <w:sz w:val="32"/>
          <w:szCs w:val="32"/>
          <w:rtl/>
          <w:lang w:bidi="ar-MA"/>
        </w:rPr>
        <w:t xml:space="preserve"> مالك</w:t>
      </w:r>
      <w:r w:rsidR="00CF11A0" w:rsidRPr="00F907EB">
        <w:rPr>
          <w:rFonts w:ascii="Traditional Arabic" w:hAnsi="Traditional Arabic" w:cs="Traditional Arabic"/>
          <w:sz w:val="32"/>
          <w:szCs w:val="32"/>
          <w:rtl/>
          <w:lang w:bidi="ar-MA"/>
        </w:rPr>
        <w:t>ٍ</w:t>
      </w:r>
      <w:r w:rsidR="0095021D" w:rsidRPr="00F907EB">
        <w:rPr>
          <w:rFonts w:ascii="Traditional Arabic" w:hAnsi="Traditional Arabic" w:cs="Traditional Arabic"/>
          <w:sz w:val="32"/>
          <w:szCs w:val="32"/>
          <w:rtl/>
          <w:lang w:bidi="ar-MA"/>
        </w:rPr>
        <w:t xml:space="preserve"> عن أكل لحوم السباع والدواب على الك</w:t>
      </w:r>
      <w:r w:rsidR="00CF11A0" w:rsidRPr="00F907EB">
        <w:rPr>
          <w:rFonts w:ascii="Traditional Arabic" w:hAnsi="Traditional Arabic" w:cs="Traditional Arabic"/>
          <w:sz w:val="32"/>
          <w:szCs w:val="32"/>
          <w:rtl/>
          <w:lang w:bidi="ar-MA"/>
        </w:rPr>
        <w:t>َ</w:t>
      </w:r>
      <w:r w:rsidR="0095021D" w:rsidRPr="00F907EB">
        <w:rPr>
          <w:rFonts w:ascii="Traditional Arabic" w:hAnsi="Traditional Arabic" w:cs="Traditional Arabic"/>
          <w:sz w:val="32"/>
          <w:szCs w:val="32"/>
          <w:rtl/>
          <w:lang w:bidi="ar-MA"/>
        </w:rPr>
        <w:t xml:space="preserve">راهية </w:t>
      </w:r>
      <w:proofErr w:type="gramStart"/>
      <w:r w:rsidR="0095021D" w:rsidRPr="00F907EB">
        <w:rPr>
          <w:rFonts w:ascii="Traditional Arabic" w:hAnsi="Traditional Arabic" w:cs="Traditional Arabic"/>
          <w:sz w:val="32"/>
          <w:szCs w:val="32"/>
          <w:rtl/>
          <w:lang w:bidi="ar-MA"/>
        </w:rPr>
        <w:t>والاحتياط</w:t>
      </w:r>
      <w:r w:rsidR="00CF11A0" w:rsidRPr="00F907EB">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w:t>
      </w:r>
      <w:proofErr w:type="gramEnd"/>
      <w:r w:rsidR="0095021D" w:rsidRPr="00F907EB">
        <w:rPr>
          <w:rFonts w:ascii="Traditional Arabic" w:hAnsi="Traditional Arabic" w:cs="Traditional Arabic"/>
          <w:sz w:val="32"/>
          <w:szCs w:val="32"/>
          <w:rtl/>
          <w:lang w:bidi="ar-MA"/>
        </w:rPr>
        <w:t xml:space="preserve"> لا على صريح التحريم</w:t>
      </w:r>
      <w:r>
        <w:rPr>
          <w:rFonts w:ascii="Traditional Arabic" w:hAnsi="Traditional Arabic" w:cs="Traditional Arabic"/>
          <w:sz w:val="32"/>
          <w:szCs w:val="32"/>
          <w:rtl/>
          <w:lang w:bidi="ar-MA"/>
        </w:rPr>
        <w:t>"</w:t>
      </w:r>
      <w:r w:rsidR="0095021D" w:rsidRPr="00F907EB">
        <w:rPr>
          <w:rStyle w:val="a4"/>
          <w:rFonts w:ascii="Traditional Arabic" w:hAnsi="Traditional Arabic" w:cs="Traditional Arabic"/>
          <w:sz w:val="32"/>
          <w:szCs w:val="32"/>
          <w:rtl/>
          <w:lang w:bidi="ar-MA"/>
        </w:rPr>
        <w:footnoteReference w:id="47"/>
      </w:r>
      <w:r w:rsidR="0095021D" w:rsidRPr="00F907EB">
        <w:rPr>
          <w:rFonts w:ascii="Traditional Arabic" w:hAnsi="Traditional Arabic" w:cs="Traditional Arabic"/>
          <w:sz w:val="32"/>
          <w:szCs w:val="32"/>
          <w:rtl/>
          <w:lang w:bidi="ar-MA"/>
        </w:rPr>
        <w:t>.</w:t>
      </w:r>
    </w:p>
    <w:p w14:paraId="3DFCE394" w14:textId="77777777" w:rsidR="0095021D" w:rsidRPr="00EE391F" w:rsidRDefault="00645711" w:rsidP="00EE391F">
      <w:pPr>
        <w:pStyle w:val="a7"/>
        <w:numPr>
          <w:ilvl w:val="0"/>
          <w:numId w:val="5"/>
        </w:numPr>
        <w:autoSpaceDE w:val="0"/>
        <w:autoSpaceDN w:val="0"/>
        <w:bidi/>
        <w:adjustRightInd w:val="0"/>
        <w:spacing w:after="0" w:line="240" w:lineRule="auto"/>
        <w:ind w:right="-1418"/>
        <w:rPr>
          <w:rFonts w:ascii="Traditional Arabic" w:hAnsi="Traditional Arabic" w:cs="Traditional Arabic"/>
          <w:b/>
          <w:bCs/>
          <w:sz w:val="32"/>
          <w:szCs w:val="32"/>
          <w:rtl/>
          <w:lang w:bidi="ar-MA"/>
        </w:rPr>
      </w:pPr>
      <w:r w:rsidRPr="00EE391F">
        <w:rPr>
          <w:rFonts w:ascii="Traditional Arabic" w:hAnsi="Traditional Arabic" w:cs="Traditional Arabic"/>
          <w:b/>
          <w:bCs/>
          <w:sz w:val="32"/>
          <w:szCs w:val="32"/>
          <w:rtl/>
          <w:lang w:bidi="ar-MA"/>
        </w:rPr>
        <w:t xml:space="preserve"> الجمع بين الأدلة الم</w:t>
      </w:r>
      <w:r w:rsidR="006D26A6" w:rsidRPr="00EE391F">
        <w:rPr>
          <w:rFonts w:ascii="Traditional Arabic" w:hAnsi="Traditional Arabic" w:cs="Traditional Arabic"/>
          <w:b/>
          <w:bCs/>
          <w:sz w:val="32"/>
          <w:szCs w:val="32"/>
          <w:rtl/>
          <w:lang w:bidi="ar-MA"/>
        </w:rPr>
        <w:t>تعارضة ب</w:t>
      </w:r>
      <w:r w:rsidR="00E91272" w:rsidRPr="00EE391F">
        <w:rPr>
          <w:rFonts w:ascii="Traditional Arabic" w:hAnsi="Traditional Arabic" w:cs="Traditional Arabic"/>
          <w:b/>
          <w:bCs/>
          <w:sz w:val="32"/>
          <w:szCs w:val="32"/>
          <w:rtl/>
          <w:lang w:bidi="ar-MA"/>
        </w:rPr>
        <w:t xml:space="preserve">حملها على </w:t>
      </w:r>
      <w:r w:rsidR="006D26A6" w:rsidRPr="00EE391F">
        <w:rPr>
          <w:rFonts w:ascii="Traditional Arabic" w:hAnsi="Traditional Arabic" w:cs="Traditional Arabic"/>
          <w:b/>
          <w:bCs/>
          <w:sz w:val="32"/>
          <w:szCs w:val="32"/>
          <w:rtl/>
          <w:lang w:bidi="ar-MA"/>
        </w:rPr>
        <w:t>اختلاف محل توار</w:t>
      </w:r>
      <w:r w:rsidR="00CF11A0" w:rsidRPr="00EE391F">
        <w:rPr>
          <w:rFonts w:ascii="Traditional Arabic" w:hAnsi="Traditional Arabic" w:cs="Traditional Arabic"/>
          <w:b/>
          <w:bCs/>
          <w:sz w:val="32"/>
          <w:szCs w:val="32"/>
          <w:rtl/>
          <w:lang w:bidi="ar-MA"/>
        </w:rPr>
        <w:t>ُ</w:t>
      </w:r>
      <w:r w:rsidR="006D26A6" w:rsidRPr="00EE391F">
        <w:rPr>
          <w:rFonts w:ascii="Traditional Arabic" w:hAnsi="Traditional Arabic" w:cs="Traditional Arabic"/>
          <w:b/>
          <w:bCs/>
          <w:sz w:val="32"/>
          <w:szCs w:val="32"/>
          <w:rtl/>
          <w:lang w:bidi="ar-MA"/>
        </w:rPr>
        <w:t>د</w:t>
      </w:r>
      <w:r w:rsidR="00CF11A0" w:rsidRPr="00EE391F">
        <w:rPr>
          <w:rFonts w:ascii="Traditional Arabic" w:hAnsi="Traditional Arabic" w:cs="Traditional Arabic"/>
          <w:b/>
          <w:bCs/>
          <w:sz w:val="32"/>
          <w:szCs w:val="32"/>
          <w:rtl/>
          <w:lang w:bidi="ar-MA"/>
        </w:rPr>
        <w:t>ِ</w:t>
      </w:r>
      <w:r w:rsidR="006D26A6" w:rsidRPr="00EE391F">
        <w:rPr>
          <w:rFonts w:ascii="Traditional Arabic" w:hAnsi="Traditional Arabic" w:cs="Traditional Arabic"/>
          <w:b/>
          <w:bCs/>
          <w:sz w:val="32"/>
          <w:szCs w:val="32"/>
          <w:rtl/>
          <w:lang w:bidi="ar-MA"/>
        </w:rPr>
        <w:t>ها:</w:t>
      </w:r>
    </w:p>
    <w:p w14:paraId="29B38068" w14:textId="77777777" w:rsidR="00F14DCF" w:rsidRPr="00F907EB" w:rsidRDefault="001F72FC" w:rsidP="00EE391F">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F14DCF" w:rsidRPr="00F907EB">
        <w:rPr>
          <w:rFonts w:ascii="Traditional Arabic" w:hAnsi="Traditional Arabic" w:cs="Traditional Arabic"/>
          <w:sz w:val="32"/>
          <w:szCs w:val="32"/>
          <w:rtl/>
          <w:lang w:bidi="ar-MA"/>
        </w:rPr>
        <w:t>من الأمور التي نب</w:t>
      </w:r>
      <w:r w:rsidR="00CF11A0" w:rsidRPr="00F907EB">
        <w:rPr>
          <w:rFonts w:ascii="Traditional Arabic" w:hAnsi="Traditional Arabic" w:cs="Traditional Arabic"/>
          <w:sz w:val="32"/>
          <w:szCs w:val="32"/>
          <w:rtl/>
          <w:lang w:bidi="ar-MA"/>
        </w:rPr>
        <w:t>َّ</w:t>
      </w:r>
      <w:r w:rsidR="00F14DCF" w:rsidRPr="00F907EB">
        <w:rPr>
          <w:rFonts w:ascii="Traditional Arabic" w:hAnsi="Traditional Arabic" w:cs="Traditional Arabic"/>
          <w:sz w:val="32"/>
          <w:szCs w:val="32"/>
          <w:rtl/>
          <w:lang w:bidi="ar-MA"/>
        </w:rPr>
        <w:t>ه على مراعاتها علماء الشريعة وحملة</w:t>
      </w:r>
      <w:r w:rsidR="00CF11A0" w:rsidRPr="00F907EB">
        <w:rPr>
          <w:rFonts w:ascii="Traditional Arabic" w:hAnsi="Traditional Arabic" w:cs="Traditional Arabic"/>
          <w:sz w:val="32"/>
          <w:szCs w:val="32"/>
          <w:rtl/>
          <w:lang w:bidi="ar-MA"/>
        </w:rPr>
        <w:t>ُ</w:t>
      </w:r>
      <w:r w:rsidR="00F14DCF" w:rsidRPr="00F907EB">
        <w:rPr>
          <w:rFonts w:ascii="Traditional Arabic" w:hAnsi="Traditional Arabic" w:cs="Traditional Arabic"/>
          <w:sz w:val="32"/>
          <w:szCs w:val="32"/>
          <w:rtl/>
          <w:lang w:bidi="ar-MA"/>
        </w:rPr>
        <w:t xml:space="preserve"> الملة للناظر في الدليل هو معرفت</w:t>
      </w:r>
      <w:r w:rsidR="00CF11A0" w:rsidRPr="00F907EB">
        <w:rPr>
          <w:rFonts w:ascii="Traditional Arabic" w:hAnsi="Traditional Arabic" w:cs="Traditional Arabic"/>
          <w:sz w:val="32"/>
          <w:szCs w:val="32"/>
          <w:rtl/>
          <w:lang w:bidi="ar-MA"/>
        </w:rPr>
        <w:t>ُ</w:t>
      </w:r>
      <w:r w:rsidR="00F14DCF" w:rsidRPr="00F907EB">
        <w:rPr>
          <w:rFonts w:ascii="Traditional Arabic" w:hAnsi="Traditional Arabic" w:cs="Traditional Arabic"/>
          <w:sz w:val="32"/>
          <w:szCs w:val="32"/>
          <w:rtl/>
          <w:lang w:bidi="ar-MA"/>
        </w:rPr>
        <w:t>ه بالسياق الذي ورد فيه الدليل، وما يقتضي ذلك من إلمام</w:t>
      </w:r>
      <w:r w:rsidR="00CF11A0" w:rsidRPr="00F907EB">
        <w:rPr>
          <w:rFonts w:ascii="Traditional Arabic" w:hAnsi="Traditional Arabic" w:cs="Traditional Arabic"/>
          <w:sz w:val="32"/>
          <w:szCs w:val="32"/>
          <w:rtl/>
          <w:lang w:bidi="ar-MA"/>
        </w:rPr>
        <w:t>ٍ</w:t>
      </w:r>
      <w:r w:rsidR="00F14DCF" w:rsidRPr="00F907EB">
        <w:rPr>
          <w:rFonts w:ascii="Traditional Arabic" w:hAnsi="Traditional Arabic" w:cs="Traditional Arabic"/>
          <w:sz w:val="32"/>
          <w:szCs w:val="32"/>
          <w:rtl/>
          <w:lang w:bidi="ar-MA"/>
        </w:rPr>
        <w:t xml:space="preserve"> واسع </w:t>
      </w:r>
      <w:r w:rsidR="00384F21" w:rsidRPr="00F907EB">
        <w:rPr>
          <w:rFonts w:ascii="Traditional Arabic" w:hAnsi="Traditional Arabic" w:cs="Traditional Arabic"/>
          <w:sz w:val="32"/>
          <w:szCs w:val="32"/>
          <w:rtl/>
          <w:lang w:bidi="ar-MA"/>
        </w:rPr>
        <w:t>بكل هذه الح</w:t>
      </w:r>
      <w:r w:rsidR="00CF11A0" w:rsidRPr="00F907EB">
        <w:rPr>
          <w:rFonts w:ascii="Traditional Arabic" w:hAnsi="Traditional Arabic" w:cs="Traditional Arabic"/>
          <w:sz w:val="32"/>
          <w:szCs w:val="32"/>
          <w:rtl/>
          <w:lang w:bidi="ar-MA"/>
        </w:rPr>
        <w:t>َ</w:t>
      </w:r>
      <w:r w:rsidR="00384F21" w:rsidRPr="00F907EB">
        <w:rPr>
          <w:rFonts w:ascii="Traditional Arabic" w:hAnsi="Traditional Arabic" w:cs="Traditional Arabic"/>
          <w:sz w:val="32"/>
          <w:szCs w:val="32"/>
          <w:rtl/>
          <w:lang w:bidi="ar-MA"/>
        </w:rPr>
        <w:t>يثيات من معرفة</w:t>
      </w:r>
      <w:r w:rsidR="00CF11A0" w:rsidRPr="00F907EB">
        <w:rPr>
          <w:rFonts w:ascii="Traditional Arabic" w:hAnsi="Traditional Arabic" w:cs="Traditional Arabic"/>
          <w:sz w:val="32"/>
          <w:szCs w:val="32"/>
          <w:rtl/>
          <w:lang w:bidi="ar-MA"/>
        </w:rPr>
        <w:t>ٍ</w:t>
      </w:r>
      <w:r w:rsidR="00384F21" w:rsidRPr="00F907EB">
        <w:rPr>
          <w:rFonts w:ascii="Traditional Arabic" w:hAnsi="Traditional Arabic" w:cs="Traditional Arabic"/>
          <w:sz w:val="32"/>
          <w:szCs w:val="32"/>
          <w:rtl/>
          <w:lang w:bidi="ar-MA"/>
        </w:rPr>
        <w:t xml:space="preserve"> لسب</w:t>
      </w:r>
      <w:r w:rsidR="00443B08" w:rsidRPr="00F907EB">
        <w:rPr>
          <w:rFonts w:ascii="Traditional Arabic" w:hAnsi="Traditional Arabic" w:cs="Traditional Arabic"/>
          <w:sz w:val="32"/>
          <w:szCs w:val="32"/>
          <w:rtl/>
          <w:lang w:bidi="ar-MA"/>
        </w:rPr>
        <w:t xml:space="preserve">ب </w:t>
      </w:r>
      <w:r w:rsidR="00384F21" w:rsidRPr="00F907EB">
        <w:rPr>
          <w:rFonts w:ascii="Traditional Arabic" w:hAnsi="Traditional Arabic" w:cs="Traditional Arabic"/>
          <w:sz w:val="32"/>
          <w:szCs w:val="32"/>
          <w:rtl/>
          <w:lang w:bidi="ar-MA"/>
        </w:rPr>
        <w:t xml:space="preserve">نزول </w:t>
      </w:r>
      <w:r w:rsidR="00443B08" w:rsidRPr="00F907EB">
        <w:rPr>
          <w:rFonts w:ascii="Traditional Arabic" w:hAnsi="Traditional Arabic" w:cs="Traditional Arabic"/>
          <w:sz w:val="32"/>
          <w:szCs w:val="32"/>
          <w:rtl/>
          <w:lang w:bidi="ar-MA"/>
        </w:rPr>
        <w:t xml:space="preserve">الخطاب </w:t>
      </w:r>
      <w:r w:rsidR="00384F21" w:rsidRPr="00F907EB">
        <w:rPr>
          <w:rFonts w:ascii="Traditional Arabic" w:hAnsi="Traditional Arabic" w:cs="Traditional Arabic"/>
          <w:sz w:val="32"/>
          <w:szCs w:val="32"/>
          <w:rtl/>
          <w:lang w:bidi="ar-MA"/>
        </w:rPr>
        <w:t>أو ا</w:t>
      </w:r>
      <w:r w:rsidR="00443B08" w:rsidRPr="00F907EB">
        <w:rPr>
          <w:rFonts w:ascii="Traditional Arabic" w:hAnsi="Traditional Arabic" w:cs="Traditional Arabic"/>
          <w:sz w:val="32"/>
          <w:szCs w:val="32"/>
          <w:rtl/>
          <w:lang w:bidi="ar-MA"/>
        </w:rPr>
        <w:t xml:space="preserve">لورود، </w:t>
      </w:r>
      <w:proofErr w:type="gramStart"/>
      <w:r w:rsidR="00443B08" w:rsidRPr="00F907EB">
        <w:rPr>
          <w:rFonts w:ascii="Traditional Arabic" w:hAnsi="Traditional Arabic" w:cs="Traditional Arabic"/>
          <w:sz w:val="32"/>
          <w:szCs w:val="32"/>
          <w:rtl/>
          <w:lang w:bidi="ar-MA"/>
        </w:rPr>
        <w:t>ووقت</w:t>
      </w:r>
      <w:r w:rsidR="00CF11A0" w:rsidRPr="00F907EB">
        <w:rPr>
          <w:rFonts w:ascii="Traditional Arabic" w:hAnsi="Traditional Arabic" w:cs="Traditional Arabic"/>
          <w:sz w:val="32"/>
          <w:szCs w:val="32"/>
          <w:rtl/>
          <w:lang w:bidi="ar-MA"/>
        </w:rPr>
        <w:t>ِ</w:t>
      </w:r>
      <w:r w:rsidR="00443B08" w:rsidRPr="00F907EB">
        <w:rPr>
          <w:rFonts w:ascii="Traditional Arabic" w:hAnsi="Traditional Arabic" w:cs="Traditional Arabic"/>
          <w:sz w:val="32"/>
          <w:szCs w:val="32"/>
          <w:rtl/>
          <w:lang w:bidi="ar-MA"/>
        </w:rPr>
        <w:t>ه</w:t>
      </w:r>
      <w:r w:rsidR="00EE391F">
        <w:rPr>
          <w:rFonts w:ascii="Traditional Arabic" w:hAnsi="Traditional Arabic" w:cs="Traditional Arabic" w:hint="cs"/>
          <w:sz w:val="32"/>
          <w:szCs w:val="32"/>
          <w:rtl/>
          <w:lang w:bidi="ar-MA"/>
        </w:rPr>
        <w:t>,</w:t>
      </w:r>
      <w:proofErr w:type="gramEnd"/>
      <w:r w:rsidR="00443B08" w:rsidRPr="00F907EB">
        <w:rPr>
          <w:rFonts w:ascii="Traditional Arabic" w:hAnsi="Traditional Arabic" w:cs="Traditional Arabic"/>
          <w:sz w:val="32"/>
          <w:szCs w:val="32"/>
          <w:rtl/>
          <w:lang w:bidi="ar-MA"/>
        </w:rPr>
        <w:t xml:space="preserve"> ومكانه</w:t>
      </w:r>
      <w:r w:rsidR="00EE391F">
        <w:rPr>
          <w:rFonts w:ascii="Traditional Arabic" w:hAnsi="Traditional Arabic" w:cs="Traditional Arabic" w:hint="cs"/>
          <w:sz w:val="32"/>
          <w:szCs w:val="32"/>
          <w:rtl/>
          <w:lang w:bidi="ar-MA"/>
        </w:rPr>
        <w:t>,</w:t>
      </w:r>
      <w:r w:rsidR="00443B08" w:rsidRPr="00F907EB">
        <w:rPr>
          <w:rFonts w:ascii="Traditional Arabic" w:hAnsi="Traditional Arabic" w:cs="Traditional Arabic"/>
          <w:sz w:val="32"/>
          <w:szCs w:val="32"/>
          <w:rtl/>
          <w:lang w:bidi="ar-MA"/>
        </w:rPr>
        <w:t xml:space="preserve"> وزمانه</w:t>
      </w:r>
      <w:r w:rsidR="00EE391F">
        <w:rPr>
          <w:rFonts w:ascii="Traditional Arabic" w:hAnsi="Traditional Arabic" w:cs="Traditional Arabic" w:hint="cs"/>
          <w:sz w:val="32"/>
          <w:szCs w:val="32"/>
          <w:rtl/>
          <w:lang w:bidi="ar-MA"/>
        </w:rPr>
        <w:t>,</w:t>
      </w:r>
      <w:r w:rsidR="00443B08" w:rsidRPr="00F907EB">
        <w:rPr>
          <w:rFonts w:ascii="Traditional Arabic" w:hAnsi="Traditional Arabic" w:cs="Traditional Arabic"/>
          <w:sz w:val="32"/>
          <w:szCs w:val="32"/>
          <w:rtl/>
          <w:lang w:bidi="ar-MA"/>
        </w:rPr>
        <w:t xml:space="preserve"> وحال</w:t>
      </w:r>
      <w:r w:rsidR="00CF11A0" w:rsidRPr="00F907EB">
        <w:rPr>
          <w:rFonts w:ascii="Traditional Arabic" w:hAnsi="Traditional Arabic" w:cs="Traditional Arabic"/>
          <w:sz w:val="32"/>
          <w:szCs w:val="32"/>
          <w:rtl/>
          <w:lang w:bidi="ar-MA"/>
        </w:rPr>
        <w:t>ِ</w:t>
      </w:r>
      <w:r w:rsidR="00443B08" w:rsidRPr="00F907EB">
        <w:rPr>
          <w:rFonts w:ascii="Traditional Arabic" w:hAnsi="Traditional Arabic" w:cs="Traditional Arabic"/>
          <w:sz w:val="32"/>
          <w:szCs w:val="32"/>
          <w:rtl/>
          <w:lang w:bidi="ar-MA"/>
        </w:rPr>
        <w:t xml:space="preserve"> المخاط</w:t>
      </w:r>
      <w:r w:rsidR="00CF11A0" w:rsidRPr="00F907EB">
        <w:rPr>
          <w:rFonts w:ascii="Traditional Arabic" w:hAnsi="Traditional Arabic" w:cs="Traditional Arabic"/>
          <w:sz w:val="32"/>
          <w:szCs w:val="32"/>
          <w:rtl/>
          <w:lang w:bidi="ar-MA"/>
        </w:rPr>
        <w:t>َ</w:t>
      </w:r>
      <w:r w:rsidR="00443B08" w:rsidRPr="00F907EB">
        <w:rPr>
          <w:rFonts w:ascii="Traditional Arabic" w:hAnsi="Traditional Arabic" w:cs="Traditional Arabic"/>
          <w:sz w:val="32"/>
          <w:szCs w:val="32"/>
          <w:rtl/>
          <w:lang w:bidi="ar-MA"/>
        </w:rPr>
        <w:t>ب</w:t>
      </w:r>
      <w:r w:rsidR="00EE391F">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w:t>
      </w:r>
      <w:r w:rsidR="00384F21" w:rsidRPr="00F907EB">
        <w:rPr>
          <w:rFonts w:ascii="Traditional Arabic" w:hAnsi="Traditional Arabic" w:cs="Traditional Arabic"/>
          <w:sz w:val="32"/>
          <w:szCs w:val="32"/>
          <w:rtl/>
          <w:lang w:bidi="ar-MA"/>
        </w:rPr>
        <w:t xml:space="preserve"> وما إلى ذلكم،</w:t>
      </w:r>
      <w:r w:rsidR="008B4644" w:rsidRPr="00F907EB">
        <w:rPr>
          <w:rFonts w:ascii="Traditional Arabic" w:hAnsi="Traditional Arabic" w:cs="Traditional Arabic"/>
          <w:sz w:val="32"/>
          <w:szCs w:val="32"/>
          <w:rtl/>
          <w:lang w:bidi="ar-MA"/>
        </w:rPr>
        <w:t xml:space="preserve"> فهذه </w:t>
      </w:r>
      <w:r w:rsidR="00F66500" w:rsidRPr="00F907EB">
        <w:rPr>
          <w:rFonts w:ascii="Traditional Arabic" w:hAnsi="Traditional Arabic" w:cs="Traditional Arabic"/>
          <w:sz w:val="32"/>
          <w:szCs w:val="32"/>
          <w:rtl/>
          <w:lang w:bidi="ar-MA"/>
        </w:rPr>
        <w:t>الأ</w:t>
      </w:r>
      <w:r w:rsidR="008B4644" w:rsidRPr="00F907EB">
        <w:rPr>
          <w:rFonts w:ascii="Traditional Arabic" w:hAnsi="Traditional Arabic" w:cs="Traditional Arabic"/>
          <w:sz w:val="32"/>
          <w:szCs w:val="32"/>
          <w:rtl/>
          <w:lang w:bidi="ar-MA"/>
        </w:rPr>
        <w:t>مور</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 xml:space="preserve"> نبراس</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 xml:space="preserve"> للمجتهد ت</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عين</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ه أول</w:t>
      </w:r>
      <w:r w:rsidR="00EE391F">
        <w:rPr>
          <w:rFonts w:ascii="Traditional Arabic" w:hAnsi="Traditional Arabic" w:cs="Traditional Arabic" w:hint="cs"/>
          <w:sz w:val="32"/>
          <w:szCs w:val="32"/>
          <w:rtl/>
          <w:lang w:bidi="ar-MA"/>
        </w:rPr>
        <w:t>ً</w:t>
      </w:r>
      <w:r w:rsidR="008B4644" w:rsidRPr="00F907EB">
        <w:rPr>
          <w:rFonts w:ascii="Traditional Arabic" w:hAnsi="Traditional Arabic" w:cs="Traditional Arabic"/>
          <w:sz w:val="32"/>
          <w:szCs w:val="32"/>
          <w:rtl/>
          <w:lang w:bidi="ar-MA"/>
        </w:rPr>
        <w:t>ا على الاست</w:t>
      </w:r>
      <w:r w:rsidR="00120784" w:rsidRPr="00F907EB">
        <w:rPr>
          <w:rFonts w:ascii="Traditional Arabic" w:hAnsi="Traditional Arabic" w:cs="Traditional Arabic"/>
          <w:sz w:val="32"/>
          <w:szCs w:val="32"/>
          <w:rtl/>
          <w:lang w:bidi="ar-MA"/>
        </w:rPr>
        <w:t>ن</w:t>
      </w:r>
      <w:r w:rsidR="008B4644" w:rsidRPr="00F907EB">
        <w:rPr>
          <w:rFonts w:ascii="Traditional Arabic" w:hAnsi="Traditional Arabic" w:cs="Traditional Arabic"/>
          <w:sz w:val="32"/>
          <w:szCs w:val="32"/>
          <w:rtl/>
          <w:lang w:bidi="ar-MA"/>
        </w:rPr>
        <w:t>باط الجيد للأحكام من الأدلة، ومن التنزيل الأمثل لهاته الأحكام على واقع</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ه ثاني</w:t>
      </w:r>
      <w:r w:rsidR="00EE391F">
        <w:rPr>
          <w:rFonts w:ascii="Traditional Arabic" w:hAnsi="Traditional Arabic" w:cs="Traditional Arabic" w:hint="cs"/>
          <w:sz w:val="32"/>
          <w:szCs w:val="32"/>
          <w:rtl/>
          <w:lang w:bidi="ar-MA"/>
        </w:rPr>
        <w:t>ً</w:t>
      </w:r>
      <w:r w:rsidR="008B4644" w:rsidRPr="00F907EB">
        <w:rPr>
          <w:rFonts w:ascii="Traditional Arabic" w:hAnsi="Traditional Arabic" w:cs="Traditional Arabic"/>
          <w:sz w:val="32"/>
          <w:szCs w:val="32"/>
          <w:rtl/>
          <w:lang w:bidi="ar-MA"/>
        </w:rPr>
        <w:t>ا، ومن غابت عنه هذه الأمور، فإنما يخ</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بط خ</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ب</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ط ع</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ش</w:t>
      </w:r>
      <w:r w:rsidR="00CF11A0" w:rsidRPr="00F907EB">
        <w:rPr>
          <w:rFonts w:ascii="Traditional Arabic" w:hAnsi="Traditional Arabic" w:cs="Traditional Arabic"/>
          <w:sz w:val="32"/>
          <w:szCs w:val="32"/>
          <w:rtl/>
          <w:lang w:bidi="ar-MA"/>
        </w:rPr>
        <w:t>ْ</w:t>
      </w:r>
      <w:r w:rsidR="008B4644" w:rsidRPr="00F907EB">
        <w:rPr>
          <w:rFonts w:ascii="Traditional Arabic" w:hAnsi="Traditional Arabic" w:cs="Traditional Arabic"/>
          <w:sz w:val="32"/>
          <w:szCs w:val="32"/>
          <w:rtl/>
          <w:lang w:bidi="ar-MA"/>
        </w:rPr>
        <w:t>واء.</w:t>
      </w:r>
    </w:p>
    <w:p w14:paraId="6651CEE0" w14:textId="77777777" w:rsidR="00443B08" w:rsidRPr="00F907EB" w:rsidRDefault="00443B08" w:rsidP="00EE391F">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قال الإمام القرافي مقرر</w:t>
      </w:r>
      <w:r w:rsidR="00EE391F">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هذه الحقيقة:</w:t>
      </w:r>
      <w:r w:rsidR="00EE391F">
        <w:rPr>
          <w:rFonts w:ascii="Traditional Arabic" w:hAnsi="Traditional Arabic" w:cs="Traditional Arabic" w:hint="cs"/>
          <w:sz w:val="32"/>
          <w:szCs w:val="32"/>
          <w:rtl/>
          <w:lang w:bidi="ar-MA"/>
        </w:rPr>
        <w:t xml:space="preserve"> </w:t>
      </w:r>
      <w:r w:rsidR="00EE391F">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فقد اختلفت الأحكام</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والش</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رائع بحسب اختلاف الأزمان والأحوال</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وظهر أنها سنة</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الله في سائر الأمم</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وشرع</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 قبلنا</w:t>
      </w:r>
      <w:r w:rsidR="00F66500" w:rsidRPr="00F907EB">
        <w:rPr>
          <w:rFonts w:ascii="Traditional Arabic" w:hAnsi="Traditional Arabic" w:cs="Traditional Arabic"/>
          <w:sz w:val="32"/>
          <w:szCs w:val="32"/>
          <w:rtl/>
          <w:lang w:bidi="ar-MA"/>
        </w:rPr>
        <w:t xml:space="preserve"> شرع لنا</w:t>
      </w:r>
      <w:r w:rsidR="00CF11A0" w:rsidRPr="00F907EB">
        <w:rPr>
          <w:rFonts w:ascii="Traditional Arabic" w:hAnsi="Traditional Arabic" w:cs="Traditional Arabic"/>
          <w:sz w:val="32"/>
          <w:szCs w:val="32"/>
          <w:rtl/>
          <w:lang w:bidi="ar-MA"/>
        </w:rPr>
        <w:t>،</w:t>
      </w:r>
      <w:r w:rsidR="00F66500" w:rsidRPr="00F907EB">
        <w:rPr>
          <w:rFonts w:ascii="Traditional Arabic" w:hAnsi="Traditional Arabic" w:cs="Traditional Arabic"/>
          <w:sz w:val="32"/>
          <w:szCs w:val="32"/>
          <w:rtl/>
          <w:lang w:bidi="ar-MA"/>
        </w:rPr>
        <w:t xml:space="preserve"> فيكون ذلك بيان</w:t>
      </w:r>
      <w:r w:rsidR="00EE391F">
        <w:rPr>
          <w:rFonts w:ascii="Traditional Arabic" w:hAnsi="Traditional Arabic" w:cs="Traditional Arabic" w:hint="cs"/>
          <w:sz w:val="32"/>
          <w:szCs w:val="32"/>
          <w:rtl/>
          <w:lang w:bidi="ar-MA"/>
        </w:rPr>
        <w:t>ً</w:t>
      </w:r>
      <w:r w:rsidR="00F66500" w:rsidRPr="00F907EB">
        <w:rPr>
          <w:rFonts w:ascii="Traditional Arabic" w:hAnsi="Traditional Arabic" w:cs="Traditional Arabic"/>
          <w:sz w:val="32"/>
          <w:szCs w:val="32"/>
          <w:rtl/>
          <w:lang w:bidi="ar-MA"/>
        </w:rPr>
        <w:t>ا على الا</w:t>
      </w:r>
      <w:r w:rsidRPr="00F907EB">
        <w:rPr>
          <w:rFonts w:ascii="Traditional Arabic" w:hAnsi="Traditional Arabic" w:cs="Traditional Arabic"/>
          <w:sz w:val="32"/>
          <w:szCs w:val="32"/>
          <w:rtl/>
          <w:lang w:bidi="ar-MA"/>
        </w:rPr>
        <w:t>ختلاف عند اختلاف الأح</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وال في زماننا</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وظهر أن</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ها من قواعد </w:t>
      </w:r>
      <w:proofErr w:type="gramStart"/>
      <w:r w:rsidRPr="00F907EB">
        <w:rPr>
          <w:rFonts w:ascii="Traditional Arabic" w:hAnsi="Traditional Arabic" w:cs="Traditional Arabic"/>
          <w:sz w:val="32"/>
          <w:szCs w:val="32"/>
          <w:rtl/>
          <w:lang w:bidi="ar-MA"/>
        </w:rPr>
        <w:t>الش</w:t>
      </w:r>
      <w:r w:rsidR="00CF11A0"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رع</w:t>
      </w:r>
      <w:r w:rsidR="00EE391F">
        <w:rPr>
          <w:rFonts w:ascii="Traditional Arabic" w:hAnsi="Traditional Arabic" w:cs="Traditional Arabic" w:hint="cs"/>
          <w:sz w:val="32"/>
          <w:szCs w:val="32"/>
          <w:rtl/>
          <w:lang w:bidi="ar-MA"/>
        </w:rPr>
        <w:t>,</w:t>
      </w:r>
      <w:proofErr w:type="gramEnd"/>
      <w:r w:rsidR="00EE391F">
        <w:rPr>
          <w:rFonts w:ascii="Traditional Arabic" w:hAnsi="Traditional Arabic" w:cs="Traditional Arabic"/>
          <w:sz w:val="32"/>
          <w:szCs w:val="32"/>
          <w:rtl/>
          <w:lang w:bidi="ar-MA"/>
        </w:rPr>
        <w:t xml:space="preserve"> وأصول القواعد</w:t>
      </w:r>
      <w:r w:rsidRPr="00F907EB">
        <w:rPr>
          <w:rFonts w:ascii="Traditional Arabic" w:hAnsi="Traditional Arabic" w:cs="Traditional Arabic"/>
          <w:sz w:val="32"/>
          <w:szCs w:val="32"/>
          <w:rtl/>
          <w:lang w:bidi="ar-MA"/>
        </w:rPr>
        <w:t>"</w:t>
      </w:r>
      <w:r w:rsidRPr="00F907EB">
        <w:rPr>
          <w:rStyle w:val="a4"/>
          <w:rFonts w:ascii="Traditional Arabic" w:hAnsi="Traditional Arabic" w:cs="Traditional Arabic"/>
          <w:sz w:val="32"/>
          <w:szCs w:val="32"/>
          <w:rtl/>
          <w:lang w:bidi="ar-MA"/>
        </w:rPr>
        <w:footnoteReference w:id="48"/>
      </w:r>
      <w:r w:rsidRPr="00F907EB">
        <w:rPr>
          <w:rFonts w:ascii="Traditional Arabic" w:hAnsi="Traditional Arabic" w:cs="Traditional Arabic"/>
          <w:sz w:val="32"/>
          <w:szCs w:val="32"/>
          <w:rtl/>
          <w:lang w:bidi="ar-MA"/>
        </w:rPr>
        <w:t>.</w:t>
      </w:r>
    </w:p>
    <w:p w14:paraId="6B7A50F2" w14:textId="77777777" w:rsidR="00E91272" w:rsidRPr="00F907EB" w:rsidRDefault="00E91272"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مثال للأدلة المتعارضة التي يمكن الجمع بينها باختلاف محل تواردها:</w:t>
      </w:r>
    </w:p>
    <w:p w14:paraId="4E80517E" w14:textId="77777777" w:rsidR="00645711" w:rsidRPr="00F907EB" w:rsidRDefault="00645711" w:rsidP="00EE391F">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EE391F">
        <w:rPr>
          <w:rFonts w:ascii="Traditional Arabic" w:hAnsi="Traditional Arabic" w:cs="Traditional Arabic"/>
          <w:b/>
          <w:bCs/>
          <w:sz w:val="32"/>
          <w:szCs w:val="32"/>
          <w:u w:val="single"/>
          <w:rtl/>
          <w:lang w:bidi="ar-MA"/>
        </w:rPr>
        <w:t>الدليل الأول</w:t>
      </w:r>
      <w:r w:rsidR="00EE391F">
        <w:rPr>
          <w:rFonts w:ascii="Traditional Arabic" w:hAnsi="Traditional Arabic" w:cs="Traditional Arabic"/>
          <w:sz w:val="32"/>
          <w:szCs w:val="32"/>
          <w:rtl/>
          <w:lang w:bidi="ar-MA"/>
        </w:rPr>
        <w:t>: "</w:t>
      </w:r>
      <w:r w:rsidR="00CF11A0" w:rsidRPr="00F907EB">
        <w:rPr>
          <w:rFonts w:ascii="Traditional Arabic" w:hAnsi="Traditional Arabic" w:cs="Traditional Arabic"/>
          <w:sz w:val="32"/>
          <w:szCs w:val="32"/>
          <w:rtl/>
          <w:lang w:bidi="ar-MA"/>
        </w:rPr>
        <w:t>عن</w:t>
      </w:r>
      <w:r w:rsidRPr="00F907EB">
        <w:rPr>
          <w:rFonts w:ascii="Traditional Arabic" w:hAnsi="Traditional Arabic" w:cs="Traditional Arabic"/>
          <w:sz w:val="32"/>
          <w:szCs w:val="32"/>
          <w:rtl/>
          <w:lang w:bidi="ar-MA"/>
        </w:rPr>
        <w:t xml:space="preserve"> أَب</w:t>
      </w:r>
      <w:r w:rsidR="00CF11A0" w:rsidRPr="00F907EB">
        <w:rPr>
          <w:rFonts w:ascii="Traditional Arabic" w:hAnsi="Traditional Arabic" w:cs="Traditional Arabic"/>
          <w:sz w:val="32"/>
          <w:szCs w:val="32"/>
          <w:rtl/>
          <w:lang w:bidi="ar-MA"/>
        </w:rPr>
        <w:t>ي أَيّ</w:t>
      </w:r>
      <w:r w:rsidRPr="00F907EB">
        <w:rPr>
          <w:rFonts w:ascii="Traditional Arabic" w:hAnsi="Traditional Arabic" w:cs="Traditional Arabic"/>
          <w:sz w:val="32"/>
          <w:szCs w:val="32"/>
          <w:rtl/>
          <w:lang w:bidi="ar-MA"/>
        </w:rPr>
        <w:t xml:space="preserve">وبَ الأنصاري </w:t>
      </w:r>
      <w:r w:rsidR="00EE391F">
        <w:rPr>
          <w:rFonts w:ascii="Traditional Arabic" w:hAnsi="Traditional Arabic" w:cs="Traditional Arabic" w:hint="cs"/>
          <w:sz w:val="32"/>
          <w:szCs w:val="32"/>
          <w:rtl/>
          <w:lang w:bidi="ar-MA"/>
        </w:rPr>
        <w:t>-</w:t>
      </w:r>
      <w:r w:rsidR="00443B08" w:rsidRPr="00F907EB">
        <w:rPr>
          <w:rFonts w:ascii="Traditional Arabic" w:hAnsi="Traditional Arabic" w:cs="Traditional Arabic"/>
          <w:sz w:val="32"/>
          <w:szCs w:val="32"/>
          <w:rtl/>
          <w:lang w:bidi="ar-MA"/>
        </w:rPr>
        <w:t>رضي الله عنه</w:t>
      </w:r>
      <w:r w:rsidR="00EE391F">
        <w:rPr>
          <w:rFonts w:ascii="Traditional Arabic" w:hAnsi="Traditional Arabic" w:cs="Traditional Arabic" w:hint="cs"/>
          <w:sz w:val="32"/>
          <w:szCs w:val="32"/>
          <w:rtl/>
          <w:lang w:bidi="ar-MA"/>
        </w:rPr>
        <w:t>-</w:t>
      </w:r>
      <w:r w:rsidR="00443B08" w:rsidRPr="00F907EB">
        <w:rPr>
          <w:rFonts w:ascii="Traditional Arabic" w:hAnsi="Traditional Arabic" w:cs="Traditional Arabic"/>
          <w:sz w:val="32"/>
          <w:szCs w:val="32"/>
          <w:rtl/>
          <w:lang w:bidi="ar-MA"/>
        </w:rPr>
        <w:t xml:space="preserve"> </w:t>
      </w:r>
      <w:r w:rsidR="00CF11A0" w:rsidRPr="00F907EB">
        <w:rPr>
          <w:rFonts w:ascii="Traditional Arabic" w:hAnsi="Traditional Arabic" w:cs="Traditional Arabic"/>
          <w:sz w:val="32"/>
          <w:szCs w:val="32"/>
          <w:rtl/>
          <w:lang w:bidi="ar-MA"/>
        </w:rPr>
        <w:t>أَنّ</w:t>
      </w:r>
      <w:r w:rsidR="008B03FC" w:rsidRPr="00F907EB">
        <w:rPr>
          <w:rFonts w:ascii="Traditional Arabic" w:hAnsi="Traditional Arabic" w:cs="Traditional Arabic"/>
          <w:sz w:val="32"/>
          <w:szCs w:val="32"/>
          <w:rtl/>
          <w:lang w:bidi="ar-MA"/>
        </w:rPr>
        <w:t xml:space="preserve"> النّ</w:t>
      </w:r>
      <w:r w:rsidRPr="00F907EB">
        <w:rPr>
          <w:rFonts w:ascii="Traditional Arabic" w:hAnsi="Traditional Arabic" w:cs="Traditional Arabic"/>
          <w:sz w:val="32"/>
          <w:szCs w:val="32"/>
          <w:rtl/>
          <w:lang w:bidi="ar-MA"/>
        </w:rPr>
        <w:t>ب</w:t>
      </w:r>
      <w:r w:rsidR="00CF11A0" w:rsidRPr="00F907EB">
        <w:rPr>
          <w:rFonts w:ascii="Traditional Arabic" w:hAnsi="Traditional Arabic" w:cs="Traditional Arabic"/>
          <w:sz w:val="32"/>
          <w:szCs w:val="32"/>
          <w:rtl/>
          <w:lang w:bidi="ar-MA"/>
        </w:rPr>
        <w:t>ِيّ</w:t>
      </w:r>
      <w:r w:rsidR="008B03FC" w:rsidRPr="00F907EB">
        <w:rPr>
          <w:rFonts w:ascii="Traditional Arabic" w:hAnsi="Traditional Arabic" w:cs="Traditional Arabic"/>
          <w:sz w:val="32"/>
          <w:szCs w:val="32"/>
          <w:rtl/>
          <w:lang w:bidi="ar-MA"/>
        </w:rPr>
        <w:t xml:space="preserve"> </w:t>
      </w:r>
      <w:r w:rsidR="00EE391F">
        <w:rPr>
          <w:rFonts w:ascii="Traditional Arabic" w:hAnsi="Traditional Arabic" w:cs="Traditional Arabic" w:hint="cs"/>
          <w:sz w:val="32"/>
          <w:szCs w:val="32"/>
          <w:rtl/>
          <w:lang w:bidi="ar-MA"/>
        </w:rPr>
        <w:t>-</w:t>
      </w:r>
      <w:r w:rsidR="008B03FC" w:rsidRPr="00F907EB">
        <w:rPr>
          <w:rFonts w:ascii="Traditional Arabic" w:hAnsi="Traditional Arabic" w:cs="Traditional Arabic"/>
          <w:sz w:val="32"/>
          <w:szCs w:val="32"/>
          <w:rtl/>
          <w:lang w:bidi="ar-MA"/>
        </w:rPr>
        <w:t>صلّى اللّهُ علَيه وَسلّم</w:t>
      </w:r>
      <w:r w:rsidR="00EE391F">
        <w:rPr>
          <w:rFonts w:ascii="Traditional Arabic" w:hAnsi="Traditional Arabic" w:cs="Traditional Arabic" w:hint="cs"/>
          <w:sz w:val="32"/>
          <w:szCs w:val="32"/>
          <w:rtl/>
          <w:lang w:bidi="ar-MA"/>
        </w:rPr>
        <w:t>-</w:t>
      </w:r>
      <w:r w:rsidR="008B03FC" w:rsidRPr="00F907EB">
        <w:rPr>
          <w:rFonts w:ascii="Traditional Arabic" w:hAnsi="Traditional Arabic" w:cs="Traditional Arabic"/>
          <w:sz w:val="32"/>
          <w:szCs w:val="32"/>
          <w:rtl/>
          <w:lang w:bidi="ar-MA"/>
        </w:rPr>
        <w:t xml:space="preserve"> قَال</w:t>
      </w:r>
      <w:r w:rsidR="00312B6C" w:rsidRPr="00F907EB">
        <w:rPr>
          <w:rFonts w:ascii="Traditional Arabic" w:hAnsi="Traditional Arabic" w:cs="Traditional Arabic"/>
          <w:sz w:val="32"/>
          <w:szCs w:val="32"/>
          <w:rtl/>
          <w:lang w:bidi="ar-MA"/>
        </w:rPr>
        <w:t>:</w:t>
      </w:r>
      <w:r w:rsidR="008B03FC" w:rsidRPr="00F907EB">
        <w:rPr>
          <w:rFonts w:ascii="Traditional Arabic" w:hAnsi="Traditional Arabic" w:cs="Traditional Arabic"/>
          <w:sz w:val="32"/>
          <w:szCs w:val="32"/>
          <w:rtl/>
          <w:lang w:bidi="ar-MA"/>
        </w:rPr>
        <w:t xml:space="preserve"> إِذَا أَتيتم الغائطَ فَلا تَس</w:t>
      </w:r>
      <w:r w:rsidRPr="00F907EB">
        <w:rPr>
          <w:rFonts w:ascii="Traditional Arabic" w:hAnsi="Traditional Arabic" w:cs="Traditional Arabic"/>
          <w:sz w:val="32"/>
          <w:szCs w:val="32"/>
          <w:rtl/>
          <w:lang w:bidi="ar-MA"/>
        </w:rPr>
        <w:t>تَق</w:t>
      </w:r>
      <w:r w:rsidR="00DC0921" w:rsidRPr="00F907EB">
        <w:rPr>
          <w:rFonts w:ascii="Traditional Arabic" w:hAnsi="Traditional Arabic" w:cs="Traditional Arabic"/>
          <w:sz w:val="32"/>
          <w:szCs w:val="32"/>
          <w:rtl/>
          <w:lang w:bidi="ar-MA"/>
        </w:rPr>
        <w:t>بِلوا القِبل</w:t>
      </w:r>
      <w:r w:rsidR="00312B6C" w:rsidRPr="00F907EB">
        <w:rPr>
          <w:rFonts w:ascii="Traditional Arabic" w:hAnsi="Traditional Arabic" w:cs="Traditional Arabic"/>
          <w:sz w:val="32"/>
          <w:szCs w:val="32"/>
          <w:rtl/>
          <w:lang w:bidi="ar-MA"/>
        </w:rPr>
        <w:t xml:space="preserve">ةَ وَلَا </w:t>
      </w:r>
      <w:proofErr w:type="spellStart"/>
      <w:r w:rsidR="00312B6C" w:rsidRPr="00F907EB">
        <w:rPr>
          <w:rFonts w:ascii="Traditional Arabic" w:hAnsi="Traditional Arabic" w:cs="Traditional Arabic"/>
          <w:sz w:val="32"/>
          <w:szCs w:val="32"/>
          <w:rtl/>
          <w:lang w:bidi="ar-MA"/>
        </w:rPr>
        <w:t>تَستدْبرُوها</w:t>
      </w:r>
      <w:proofErr w:type="spellEnd"/>
      <w:r w:rsidR="00312B6C" w:rsidRPr="00F907EB">
        <w:rPr>
          <w:rFonts w:ascii="Traditional Arabic" w:hAnsi="Traditional Arabic" w:cs="Traditional Arabic"/>
          <w:sz w:val="32"/>
          <w:szCs w:val="32"/>
          <w:rtl/>
          <w:lang w:bidi="ar-MA"/>
        </w:rPr>
        <w:t xml:space="preserve"> ببَولٍ ولَا غائ</w:t>
      </w:r>
      <w:r w:rsidRPr="00F907EB">
        <w:rPr>
          <w:rFonts w:ascii="Traditional Arabic" w:hAnsi="Traditional Arabic" w:cs="Traditional Arabic"/>
          <w:sz w:val="32"/>
          <w:szCs w:val="32"/>
          <w:rtl/>
          <w:lang w:bidi="ar-MA"/>
        </w:rPr>
        <w:t>طٍ</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وَلَك</w:t>
      </w:r>
      <w:r w:rsidR="00312B6C" w:rsidRPr="00F907EB">
        <w:rPr>
          <w:rFonts w:ascii="Traditional Arabic" w:hAnsi="Traditional Arabic" w:cs="Traditional Arabic"/>
          <w:sz w:val="32"/>
          <w:szCs w:val="32"/>
          <w:rtl/>
          <w:lang w:bidi="ar-MA"/>
        </w:rPr>
        <w:t>ن شرِّقوا أَو غرِّب</w:t>
      </w:r>
      <w:r w:rsidRPr="00F907EB">
        <w:rPr>
          <w:rFonts w:ascii="Traditional Arabic" w:hAnsi="Traditional Arabic" w:cs="Traditional Arabic"/>
          <w:sz w:val="32"/>
          <w:szCs w:val="32"/>
          <w:rtl/>
          <w:lang w:bidi="ar-MA"/>
        </w:rPr>
        <w:t>وا"</w:t>
      </w:r>
      <w:r w:rsidRPr="00F907EB">
        <w:rPr>
          <w:rStyle w:val="a4"/>
          <w:rFonts w:ascii="Traditional Arabic" w:hAnsi="Traditional Arabic" w:cs="Traditional Arabic"/>
          <w:sz w:val="32"/>
          <w:szCs w:val="32"/>
          <w:rtl/>
          <w:lang w:bidi="ar-MA"/>
        </w:rPr>
        <w:footnoteReference w:id="49"/>
      </w:r>
      <w:r w:rsidRPr="00F907EB">
        <w:rPr>
          <w:rFonts w:ascii="Traditional Arabic" w:hAnsi="Traditional Arabic" w:cs="Traditional Arabic"/>
          <w:sz w:val="32"/>
          <w:szCs w:val="32"/>
          <w:rtl/>
          <w:lang w:bidi="ar-MA"/>
        </w:rPr>
        <w:t>.</w:t>
      </w:r>
    </w:p>
    <w:p w14:paraId="2BC33919" w14:textId="77777777" w:rsidR="00645711" w:rsidRPr="00F907EB" w:rsidRDefault="00645711" w:rsidP="00EE391F">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EE391F">
        <w:rPr>
          <w:rFonts w:ascii="Traditional Arabic" w:hAnsi="Traditional Arabic" w:cs="Traditional Arabic"/>
          <w:b/>
          <w:bCs/>
          <w:sz w:val="32"/>
          <w:szCs w:val="32"/>
          <w:u w:val="single"/>
          <w:rtl/>
          <w:lang w:bidi="ar-MA"/>
        </w:rPr>
        <w:t>الدليل الثاني</w:t>
      </w:r>
      <w:r w:rsidR="00312B6C" w:rsidRPr="00F907EB">
        <w:rPr>
          <w:rFonts w:ascii="Traditional Arabic" w:hAnsi="Traditional Arabic" w:cs="Traditional Arabic"/>
          <w:sz w:val="32"/>
          <w:szCs w:val="32"/>
          <w:rtl/>
          <w:lang w:bidi="ar-MA"/>
        </w:rPr>
        <w:t>: عَن عَبد اللَّه بنِ عُمرَ أَنّه كَان يَقولُ: إِنَّ ناسًا يَقول</w:t>
      </w:r>
      <w:r w:rsidRPr="00F907EB">
        <w:rPr>
          <w:rFonts w:ascii="Traditional Arabic" w:hAnsi="Traditional Arabic" w:cs="Traditional Arabic"/>
          <w:sz w:val="32"/>
          <w:szCs w:val="32"/>
          <w:rtl/>
          <w:lang w:bidi="ar-MA"/>
        </w:rPr>
        <w:t>ونَ إِ</w:t>
      </w:r>
      <w:r w:rsidR="00312B6C" w:rsidRPr="00F907EB">
        <w:rPr>
          <w:rFonts w:ascii="Traditional Arabic" w:hAnsi="Traditional Arabic" w:cs="Traditional Arabic"/>
          <w:sz w:val="32"/>
          <w:szCs w:val="32"/>
          <w:rtl/>
          <w:lang w:bidi="ar-MA"/>
        </w:rPr>
        <w:t xml:space="preserve">ذا قَعدتَ علَى </w:t>
      </w:r>
      <w:proofErr w:type="gramStart"/>
      <w:r w:rsidR="00312B6C" w:rsidRPr="00F907EB">
        <w:rPr>
          <w:rFonts w:ascii="Traditional Arabic" w:hAnsi="Traditional Arabic" w:cs="Traditional Arabic"/>
          <w:sz w:val="32"/>
          <w:szCs w:val="32"/>
          <w:rtl/>
          <w:lang w:bidi="ar-MA"/>
        </w:rPr>
        <w:t>حَاجتكَ  فلاَ</w:t>
      </w:r>
      <w:proofErr w:type="gramEnd"/>
      <w:r w:rsidR="00312B6C" w:rsidRPr="00F907EB">
        <w:rPr>
          <w:rFonts w:ascii="Traditional Arabic" w:hAnsi="Traditional Arabic" w:cs="Traditional Arabic"/>
          <w:sz w:val="32"/>
          <w:szCs w:val="32"/>
          <w:rtl/>
          <w:lang w:bidi="ar-MA"/>
        </w:rPr>
        <w:t xml:space="preserve"> تَستقبل</w:t>
      </w:r>
      <w:r w:rsidR="00EE391F">
        <w:rPr>
          <w:rFonts w:ascii="Traditional Arabic" w:hAnsi="Traditional Arabic" w:cs="Traditional Arabic"/>
          <w:sz w:val="32"/>
          <w:szCs w:val="32"/>
          <w:rtl/>
          <w:lang w:bidi="ar-MA"/>
        </w:rPr>
        <w:t>ِ الْقبلةَ ولاَ بَيتَ المَقدِسِ</w:t>
      </w:r>
      <w:r w:rsidR="00312B6C" w:rsidRPr="00F907EB">
        <w:rPr>
          <w:rFonts w:ascii="Traditional Arabic" w:hAnsi="Traditional Arabic" w:cs="Traditional Arabic"/>
          <w:sz w:val="32"/>
          <w:szCs w:val="32"/>
          <w:rtl/>
          <w:lang w:bidi="ar-MA"/>
        </w:rPr>
        <w:t>. فَقالَ عَبد اللَّهِ ب</w:t>
      </w:r>
      <w:r w:rsidRPr="00F907EB">
        <w:rPr>
          <w:rFonts w:ascii="Traditional Arabic" w:hAnsi="Traditional Arabic" w:cs="Traditional Arabic"/>
          <w:sz w:val="32"/>
          <w:szCs w:val="32"/>
          <w:rtl/>
          <w:lang w:bidi="ar-MA"/>
        </w:rPr>
        <w:t>ن</w:t>
      </w:r>
      <w:r w:rsidR="00312B6C" w:rsidRPr="00F907EB">
        <w:rPr>
          <w:rFonts w:ascii="Traditional Arabic" w:hAnsi="Traditional Arabic" w:cs="Traditional Arabic"/>
          <w:sz w:val="32"/>
          <w:szCs w:val="32"/>
          <w:rtl/>
          <w:lang w:bidi="ar-MA"/>
        </w:rPr>
        <w:t xml:space="preserve">ُ عُمرَ: لَقد ارْتَقيتُ يَومًا عَلى ظَهرِ بيتٍ </w:t>
      </w:r>
      <w:proofErr w:type="gramStart"/>
      <w:r w:rsidR="00312B6C" w:rsidRPr="00F907EB">
        <w:rPr>
          <w:rFonts w:ascii="Traditional Arabic" w:hAnsi="Traditional Arabic" w:cs="Traditional Arabic"/>
          <w:sz w:val="32"/>
          <w:szCs w:val="32"/>
          <w:rtl/>
          <w:lang w:bidi="ar-MA"/>
        </w:rPr>
        <w:t>لَنا ،</w:t>
      </w:r>
      <w:proofErr w:type="gramEnd"/>
      <w:r w:rsidR="00312B6C" w:rsidRPr="00F907EB">
        <w:rPr>
          <w:rFonts w:ascii="Traditional Arabic" w:hAnsi="Traditional Arabic" w:cs="Traditional Arabic"/>
          <w:sz w:val="32"/>
          <w:szCs w:val="32"/>
          <w:rtl/>
          <w:lang w:bidi="ar-MA"/>
        </w:rPr>
        <w:t xml:space="preserve"> فرأَيْتُ رَس</w:t>
      </w:r>
      <w:r w:rsidRPr="00F907EB">
        <w:rPr>
          <w:rFonts w:ascii="Traditional Arabic" w:hAnsi="Traditional Arabic" w:cs="Traditional Arabic"/>
          <w:sz w:val="32"/>
          <w:szCs w:val="32"/>
          <w:rtl/>
          <w:lang w:bidi="ar-MA"/>
        </w:rPr>
        <w:t>ولَ الل</w:t>
      </w:r>
      <w:r w:rsidR="00312B6C" w:rsidRPr="00F907EB">
        <w:rPr>
          <w:rFonts w:ascii="Traditional Arabic" w:hAnsi="Traditional Arabic" w:cs="Traditional Arabic"/>
          <w:sz w:val="32"/>
          <w:szCs w:val="32"/>
          <w:rtl/>
          <w:lang w:bidi="ar-MA"/>
        </w:rPr>
        <w:t>َّهِ - صلى الله عليه وسلم - عَلى لبِنتَيْن مُست</w:t>
      </w:r>
      <w:r w:rsidRPr="00F907EB">
        <w:rPr>
          <w:rFonts w:ascii="Traditional Arabic" w:hAnsi="Traditional Arabic" w:cs="Traditional Arabic"/>
          <w:sz w:val="32"/>
          <w:szCs w:val="32"/>
          <w:rtl/>
          <w:lang w:bidi="ar-MA"/>
        </w:rPr>
        <w:t>قْ</w:t>
      </w:r>
      <w:r w:rsidR="00312B6C" w:rsidRPr="00F907EB">
        <w:rPr>
          <w:rFonts w:ascii="Traditional Arabic" w:hAnsi="Traditional Arabic" w:cs="Traditional Arabic"/>
          <w:sz w:val="32"/>
          <w:szCs w:val="32"/>
          <w:rtl/>
          <w:lang w:bidi="ar-MA"/>
        </w:rPr>
        <w:t>بِلاً بَيتَ المَقْدسِ لِحَاجتِه</w:t>
      </w:r>
      <w:r w:rsidRPr="00F907EB">
        <w:rPr>
          <w:rFonts w:ascii="Traditional Arabic" w:hAnsi="Traditional Arabic" w:cs="Traditional Arabic"/>
          <w:sz w:val="32"/>
          <w:szCs w:val="32"/>
          <w:rtl/>
          <w:lang w:bidi="ar-MA"/>
        </w:rPr>
        <w:t xml:space="preserve"> </w:t>
      </w:r>
      <w:r w:rsidR="002E4480" w:rsidRPr="00F907EB">
        <w:rPr>
          <w:rFonts w:ascii="Traditional Arabic" w:hAnsi="Traditional Arabic" w:cs="Traditional Arabic"/>
          <w:sz w:val="32"/>
          <w:szCs w:val="32"/>
          <w:rtl/>
          <w:lang w:bidi="ar-MA"/>
        </w:rPr>
        <w:t>"</w:t>
      </w:r>
      <w:r w:rsidR="002E4480" w:rsidRPr="00F907EB">
        <w:rPr>
          <w:rStyle w:val="a4"/>
          <w:rFonts w:ascii="Traditional Arabic" w:hAnsi="Traditional Arabic" w:cs="Traditional Arabic"/>
          <w:sz w:val="32"/>
          <w:szCs w:val="32"/>
          <w:rtl/>
          <w:lang w:bidi="ar-MA"/>
        </w:rPr>
        <w:footnoteReference w:id="50"/>
      </w:r>
      <w:r w:rsidRPr="00F907EB">
        <w:rPr>
          <w:rFonts w:ascii="Traditional Arabic" w:hAnsi="Traditional Arabic" w:cs="Traditional Arabic"/>
          <w:sz w:val="32"/>
          <w:szCs w:val="32"/>
          <w:rtl/>
          <w:lang w:bidi="ar-MA"/>
        </w:rPr>
        <w:t>.</w:t>
      </w:r>
    </w:p>
    <w:p w14:paraId="7B724441" w14:textId="77777777" w:rsidR="00D92FAB" w:rsidRPr="00EE391F" w:rsidRDefault="00D92FAB"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EE391F">
        <w:rPr>
          <w:rFonts w:ascii="Traditional Arabic" w:hAnsi="Traditional Arabic" w:cs="Traditional Arabic"/>
          <w:b/>
          <w:bCs/>
          <w:sz w:val="32"/>
          <w:szCs w:val="32"/>
          <w:rtl/>
          <w:lang w:bidi="ar-MA"/>
        </w:rPr>
        <w:lastRenderedPageBreak/>
        <w:t xml:space="preserve">وجه التعارض بين الدليلين: </w:t>
      </w:r>
    </w:p>
    <w:p w14:paraId="69B15916" w14:textId="77777777" w:rsidR="00D92FAB" w:rsidRPr="00F907EB" w:rsidRDefault="00D92FAB" w:rsidP="00EE391F">
      <w:pPr>
        <w:autoSpaceDE w:val="0"/>
        <w:autoSpaceDN w:val="0"/>
        <w:bidi/>
        <w:adjustRightInd w:val="0"/>
        <w:spacing w:after="0" w:line="240" w:lineRule="auto"/>
        <w:ind w:left="-1333" w:right="-1418" w:firstLine="391"/>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الحديث </w:t>
      </w:r>
      <w:r w:rsidR="00E91272" w:rsidRPr="00F907EB">
        <w:rPr>
          <w:rFonts w:ascii="Traditional Arabic" w:hAnsi="Traditional Arabic" w:cs="Traditional Arabic"/>
          <w:sz w:val="32"/>
          <w:szCs w:val="32"/>
          <w:rtl/>
          <w:lang w:bidi="ar-MA"/>
        </w:rPr>
        <w:t xml:space="preserve">الأول </w:t>
      </w:r>
      <w:r w:rsidRPr="00F907EB">
        <w:rPr>
          <w:rFonts w:ascii="Traditional Arabic" w:hAnsi="Traditional Arabic" w:cs="Traditional Arabic"/>
          <w:sz w:val="32"/>
          <w:szCs w:val="32"/>
          <w:rtl/>
          <w:lang w:bidi="ar-MA"/>
        </w:rPr>
        <w:t>نهى فيه النبي</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1F72FC" w:rsidRPr="00F907EB">
        <w:rPr>
          <w:rFonts w:ascii="Traditional Arabic" w:hAnsi="Traditional Arabic" w:cs="Traditional Arabic"/>
          <w:sz w:val="32"/>
          <w:szCs w:val="32"/>
          <w:lang w:bidi="ar-MA"/>
        </w:rPr>
        <w:sym w:font="AGA Arabesque" w:char="F072"/>
      </w:r>
      <w:r w:rsidR="001F72FC"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كل</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مسلم</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ذهب لقضاء حاجته أن يستقبل</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القبلة</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أو </w:t>
      </w:r>
      <w:proofErr w:type="spellStart"/>
      <w:r w:rsidRPr="00F907EB">
        <w:rPr>
          <w:rFonts w:ascii="Traditional Arabic" w:hAnsi="Traditional Arabic" w:cs="Traditional Arabic"/>
          <w:sz w:val="32"/>
          <w:szCs w:val="32"/>
          <w:rtl/>
          <w:lang w:bidi="ar-MA"/>
        </w:rPr>
        <w:t>يستدبرها</w:t>
      </w:r>
      <w:proofErr w:type="spellEnd"/>
      <w:r w:rsidRPr="00F907EB">
        <w:rPr>
          <w:rFonts w:ascii="Traditional Arabic" w:hAnsi="Traditional Arabic" w:cs="Traditional Arabic"/>
          <w:sz w:val="32"/>
          <w:szCs w:val="32"/>
          <w:rtl/>
          <w:lang w:bidi="ar-MA"/>
        </w:rPr>
        <w:t xml:space="preserve"> بغائط أو بول</w:t>
      </w:r>
      <w:r w:rsidR="00C70330" w:rsidRPr="00F907EB">
        <w:rPr>
          <w:rFonts w:ascii="Traditional Arabic" w:hAnsi="Traditional Arabic" w:cs="Traditional Arabic"/>
          <w:sz w:val="32"/>
          <w:szCs w:val="32"/>
          <w:rtl/>
          <w:lang w:bidi="ar-MA"/>
        </w:rPr>
        <w:t xml:space="preserve"> مطلق</w:t>
      </w:r>
      <w:r w:rsidR="00C2403C">
        <w:rPr>
          <w:rFonts w:ascii="Traditional Arabic" w:hAnsi="Traditional Arabic" w:cs="Traditional Arabic" w:hint="cs"/>
          <w:sz w:val="32"/>
          <w:szCs w:val="32"/>
          <w:rtl/>
          <w:lang w:bidi="ar-MA"/>
        </w:rPr>
        <w:t>ً</w:t>
      </w:r>
      <w:r w:rsidR="00C70330" w:rsidRPr="00F907EB">
        <w:rPr>
          <w:rFonts w:ascii="Traditional Arabic" w:hAnsi="Traditional Arabic" w:cs="Traditional Arabic"/>
          <w:sz w:val="32"/>
          <w:szCs w:val="32"/>
          <w:rtl/>
          <w:lang w:bidi="ar-MA"/>
        </w:rPr>
        <w:t>ا</w:t>
      </w:r>
      <w:r w:rsidR="00312B6C" w:rsidRPr="00F907EB">
        <w:rPr>
          <w:rFonts w:ascii="Traditional Arabic" w:hAnsi="Traditional Arabic" w:cs="Traditional Arabic"/>
          <w:sz w:val="32"/>
          <w:szCs w:val="32"/>
          <w:rtl/>
          <w:lang w:bidi="ar-MA"/>
        </w:rPr>
        <w:t>،</w:t>
      </w:r>
      <w:r w:rsidR="00C70330" w:rsidRPr="00F907EB">
        <w:rPr>
          <w:rFonts w:ascii="Traditional Arabic" w:hAnsi="Traditional Arabic" w:cs="Traditional Arabic"/>
          <w:sz w:val="32"/>
          <w:szCs w:val="32"/>
          <w:rtl/>
          <w:lang w:bidi="ar-MA"/>
        </w:rPr>
        <w:t xml:space="preserve"> وفي كل مكان</w:t>
      </w:r>
      <w:r w:rsidRPr="00F907EB">
        <w:rPr>
          <w:rFonts w:ascii="Traditional Arabic" w:hAnsi="Traditional Arabic" w:cs="Traditional Arabic"/>
          <w:sz w:val="32"/>
          <w:szCs w:val="32"/>
          <w:rtl/>
          <w:lang w:bidi="ar-MA"/>
        </w:rPr>
        <w:t>.</w:t>
      </w:r>
    </w:p>
    <w:p w14:paraId="53B39B59" w14:textId="77777777" w:rsidR="0075225F" w:rsidRPr="00F907EB" w:rsidRDefault="00C2403C" w:rsidP="00C2403C">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و</w:t>
      </w:r>
      <w:r w:rsidR="0075225F" w:rsidRPr="00F907EB">
        <w:rPr>
          <w:rFonts w:ascii="Traditional Arabic" w:hAnsi="Traditional Arabic" w:cs="Traditional Arabic"/>
          <w:sz w:val="32"/>
          <w:szCs w:val="32"/>
          <w:rtl/>
          <w:lang w:bidi="ar-MA"/>
        </w:rPr>
        <w:t xml:space="preserve">الدليل الثاني: </w:t>
      </w:r>
      <w:r w:rsidR="00E91272" w:rsidRPr="00F907EB">
        <w:rPr>
          <w:rFonts w:ascii="Traditional Arabic" w:hAnsi="Traditional Arabic" w:cs="Traditional Arabic"/>
          <w:sz w:val="32"/>
          <w:szCs w:val="32"/>
          <w:rtl/>
          <w:lang w:bidi="ar-MA"/>
        </w:rPr>
        <w:t xml:space="preserve">ورد فيه </w:t>
      </w:r>
      <w:r w:rsidR="0075225F" w:rsidRPr="00F907EB">
        <w:rPr>
          <w:rFonts w:ascii="Traditional Arabic" w:hAnsi="Traditional Arabic" w:cs="Traditional Arabic"/>
          <w:sz w:val="32"/>
          <w:szCs w:val="32"/>
          <w:rtl/>
          <w:lang w:bidi="ar-MA"/>
        </w:rPr>
        <w:t>أن صاحب</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 xml:space="preserve"> التشريع </w:t>
      </w:r>
      <w:r>
        <w:rPr>
          <w:rFonts w:ascii="Traditional Arabic" w:hAnsi="Traditional Arabic" w:cs="Traditional Arabic" w:hint="cs"/>
          <w:sz w:val="32"/>
          <w:szCs w:val="32"/>
          <w:rtl/>
          <w:lang w:bidi="ar-MA"/>
        </w:rPr>
        <w:t>-</w:t>
      </w:r>
      <w:r w:rsidR="0075225F" w:rsidRPr="00F907EB">
        <w:rPr>
          <w:rFonts w:ascii="Traditional Arabic" w:hAnsi="Traditional Arabic" w:cs="Traditional Arabic"/>
          <w:sz w:val="32"/>
          <w:szCs w:val="32"/>
          <w:rtl/>
          <w:lang w:bidi="ar-MA"/>
        </w:rPr>
        <w:t>عليه الس</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لام</w:t>
      </w:r>
      <w:r>
        <w:rPr>
          <w:rFonts w:ascii="Traditional Arabic" w:hAnsi="Traditional Arabic" w:cs="Traditional Arabic" w:hint="cs"/>
          <w:sz w:val="32"/>
          <w:szCs w:val="32"/>
          <w:rtl/>
          <w:lang w:bidi="ar-MA"/>
        </w:rPr>
        <w:t>-</w:t>
      </w:r>
      <w:r w:rsidR="0075225F" w:rsidRPr="00F907EB">
        <w:rPr>
          <w:rFonts w:ascii="Traditional Arabic" w:hAnsi="Traditional Arabic" w:cs="Traditional Arabic"/>
          <w:sz w:val="32"/>
          <w:szCs w:val="32"/>
          <w:rtl/>
          <w:lang w:bidi="ar-MA"/>
        </w:rPr>
        <w:t xml:space="preserve"> الذي ن</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ه</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ى عن استقبال القبلة واس</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تدب</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ارها عند قضاء الحاجة،</w:t>
      </w:r>
      <w:r w:rsidR="009158E8" w:rsidRPr="00F907EB">
        <w:rPr>
          <w:rFonts w:ascii="Traditional Arabic" w:hAnsi="Traditional Arabic" w:cs="Traditional Arabic"/>
          <w:sz w:val="32"/>
          <w:szCs w:val="32"/>
          <w:rtl/>
          <w:lang w:bidi="ar-MA"/>
        </w:rPr>
        <w:t xml:space="preserve"> ر</w:t>
      </w:r>
      <w:r w:rsidR="00312B6C" w:rsidRPr="00F907EB">
        <w:rPr>
          <w:rFonts w:ascii="Traditional Arabic" w:hAnsi="Traditional Arabic" w:cs="Traditional Arabic"/>
          <w:sz w:val="32"/>
          <w:szCs w:val="32"/>
          <w:rtl/>
          <w:lang w:bidi="ar-MA"/>
        </w:rPr>
        <w:t>ُ</w:t>
      </w:r>
      <w:r w:rsidR="009158E8" w:rsidRPr="00F907EB">
        <w:rPr>
          <w:rFonts w:ascii="Traditional Arabic" w:hAnsi="Traditional Arabic" w:cs="Traditional Arabic"/>
          <w:sz w:val="32"/>
          <w:szCs w:val="32"/>
          <w:rtl/>
          <w:lang w:bidi="ar-MA"/>
        </w:rPr>
        <w:t>ؤي</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 xml:space="preserve"> يف</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عل ما نهى عنه في قضاء حاجته</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 فتعارض قول</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ه مع فعل</w:t>
      </w:r>
      <w:r w:rsidR="00312B6C" w:rsidRPr="00F907EB">
        <w:rPr>
          <w:rFonts w:ascii="Traditional Arabic" w:hAnsi="Traditional Arabic" w:cs="Traditional Arabic"/>
          <w:sz w:val="32"/>
          <w:szCs w:val="32"/>
          <w:rtl/>
          <w:lang w:bidi="ar-MA"/>
        </w:rPr>
        <w:t>ِ</w:t>
      </w:r>
      <w:r w:rsidR="0075225F" w:rsidRPr="00F907EB">
        <w:rPr>
          <w:rFonts w:ascii="Traditional Arabic" w:hAnsi="Traditional Arabic" w:cs="Traditional Arabic"/>
          <w:sz w:val="32"/>
          <w:szCs w:val="32"/>
          <w:rtl/>
          <w:lang w:bidi="ar-MA"/>
        </w:rPr>
        <w:t xml:space="preserve">ه </w:t>
      </w:r>
      <w:r>
        <w:rPr>
          <w:rFonts w:ascii="Traditional Arabic" w:hAnsi="Traditional Arabic" w:cs="Traditional Arabic" w:hint="cs"/>
          <w:sz w:val="32"/>
          <w:szCs w:val="32"/>
          <w:rtl/>
          <w:lang w:bidi="ar-MA"/>
        </w:rPr>
        <w:t>-</w:t>
      </w:r>
      <w:r w:rsidR="0075225F" w:rsidRPr="00F907EB">
        <w:rPr>
          <w:rFonts w:ascii="Traditional Arabic" w:hAnsi="Traditional Arabic" w:cs="Traditional Arabic"/>
          <w:sz w:val="32"/>
          <w:szCs w:val="32"/>
          <w:rtl/>
          <w:lang w:bidi="ar-MA"/>
        </w:rPr>
        <w:t>عليه السلام</w:t>
      </w:r>
      <w:r>
        <w:rPr>
          <w:rFonts w:ascii="Traditional Arabic" w:hAnsi="Traditional Arabic" w:cs="Traditional Arabic" w:hint="cs"/>
          <w:sz w:val="32"/>
          <w:szCs w:val="32"/>
          <w:rtl/>
          <w:lang w:bidi="ar-MA"/>
        </w:rPr>
        <w:t>-</w:t>
      </w:r>
      <w:r w:rsidR="0075225F" w:rsidRPr="00F907EB">
        <w:rPr>
          <w:rFonts w:ascii="Traditional Arabic" w:hAnsi="Traditional Arabic" w:cs="Traditional Arabic"/>
          <w:sz w:val="32"/>
          <w:szCs w:val="32"/>
          <w:rtl/>
          <w:lang w:bidi="ar-MA"/>
        </w:rPr>
        <w:t>.</w:t>
      </w:r>
    </w:p>
    <w:p w14:paraId="2C5B96ED" w14:textId="77777777" w:rsidR="0075225F" w:rsidRPr="00C2403C" w:rsidRDefault="00443B08"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C2403C">
        <w:rPr>
          <w:rFonts w:ascii="Traditional Arabic" w:hAnsi="Traditional Arabic" w:cs="Traditional Arabic"/>
          <w:b/>
          <w:bCs/>
          <w:sz w:val="32"/>
          <w:szCs w:val="32"/>
          <w:rtl/>
          <w:lang w:bidi="ar-MA"/>
        </w:rPr>
        <w:t>وجه</w:t>
      </w:r>
      <w:r w:rsidR="0075225F" w:rsidRPr="00C2403C">
        <w:rPr>
          <w:rFonts w:ascii="Traditional Arabic" w:hAnsi="Traditional Arabic" w:cs="Traditional Arabic"/>
          <w:b/>
          <w:bCs/>
          <w:sz w:val="32"/>
          <w:szCs w:val="32"/>
          <w:rtl/>
          <w:lang w:bidi="ar-MA"/>
        </w:rPr>
        <w:t xml:space="preserve"> </w:t>
      </w:r>
      <w:r w:rsidRPr="00C2403C">
        <w:rPr>
          <w:rFonts w:ascii="Traditional Arabic" w:hAnsi="Traditional Arabic" w:cs="Traditional Arabic"/>
          <w:b/>
          <w:bCs/>
          <w:sz w:val="32"/>
          <w:szCs w:val="32"/>
          <w:rtl/>
          <w:lang w:bidi="ar-MA"/>
        </w:rPr>
        <w:t>ال</w:t>
      </w:r>
      <w:r w:rsidR="0075225F" w:rsidRPr="00C2403C">
        <w:rPr>
          <w:rFonts w:ascii="Traditional Arabic" w:hAnsi="Traditional Arabic" w:cs="Traditional Arabic"/>
          <w:b/>
          <w:bCs/>
          <w:sz w:val="32"/>
          <w:szCs w:val="32"/>
          <w:rtl/>
          <w:lang w:bidi="ar-MA"/>
        </w:rPr>
        <w:t>جمع بين الدليلين</w:t>
      </w:r>
      <w:r w:rsidRPr="00C2403C">
        <w:rPr>
          <w:rFonts w:ascii="Traditional Arabic" w:hAnsi="Traditional Arabic" w:cs="Traditional Arabic"/>
          <w:b/>
          <w:bCs/>
          <w:sz w:val="32"/>
          <w:szCs w:val="32"/>
          <w:rtl/>
          <w:lang w:bidi="ar-MA"/>
        </w:rPr>
        <w:t>:</w:t>
      </w:r>
    </w:p>
    <w:p w14:paraId="50B9C3A9" w14:textId="77777777" w:rsidR="0075225F" w:rsidRPr="00F907EB" w:rsidRDefault="0075225F" w:rsidP="00C2403C">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نظر المالكية إلى الدليلين </w:t>
      </w:r>
      <w:proofErr w:type="gramStart"/>
      <w:r w:rsidRPr="00F907EB">
        <w:rPr>
          <w:rFonts w:ascii="Traditional Arabic" w:hAnsi="Traditional Arabic" w:cs="Traditional Arabic"/>
          <w:sz w:val="32"/>
          <w:szCs w:val="32"/>
          <w:rtl/>
          <w:lang w:bidi="ar-MA"/>
        </w:rPr>
        <w:t>المتعارضين</w:t>
      </w:r>
      <w:r w:rsidR="00C2403C">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فرأ</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وا أن الن</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هي عن استقبال ا</w:t>
      </w:r>
      <w:r w:rsidR="00C2403C">
        <w:rPr>
          <w:rFonts w:ascii="Traditional Arabic" w:hAnsi="Traditional Arabic" w:cs="Traditional Arabic"/>
          <w:sz w:val="32"/>
          <w:szCs w:val="32"/>
          <w:rtl/>
          <w:lang w:bidi="ar-MA"/>
        </w:rPr>
        <w:t>لقبلة واستدبارها في قضاء الحاجة</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خاص</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بمن ذهب لقضاء حاجته في الف</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وات</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حيث لا ساتر</w:t>
      </w:r>
      <w:r w:rsidR="00312B6C" w:rsidRPr="00F907EB">
        <w:rPr>
          <w:rFonts w:ascii="Traditional Arabic" w:hAnsi="Traditional Arabic" w:cs="Traditional Arabic"/>
          <w:sz w:val="32"/>
          <w:szCs w:val="32"/>
          <w:rtl/>
          <w:lang w:bidi="ar-MA"/>
        </w:rPr>
        <w:t>َ</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ولا حاجز</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يمنعه من الانحراف عن القبلة، بينما الرسول</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1F72FC" w:rsidRPr="00F907EB">
        <w:rPr>
          <w:rFonts w:ascii="Traditional Arabic" w:hAnsi="Traditional Arabic" w:cs="Traditional Arabic"/>
          <w:sz w:val="32"/>
          <w:szCs w:val="32"/>
          <w:lang w:bidi="ar-MA"/>
        </w:rPr>
        <w:sym w:font="AGA Arabesque" w:char="F072"/>
      </w:r>
      <w:r w:rsidR="001F72FC"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ش</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وهد يقضي حاجته </w:t>
      </w:r>
      <w:r w:rsidR="004E03ED" w:rsidRPr="00F907EB">
        <w:rPr>
          <w:rFonts w:ascii="Traditional Arabic" w:hAnsi="Traditional Arabic" w:cs="Traditional Arabic"/>
          <w:sz w:val="32"/>
          <w:szCs w:val="32"/>
          <w:rtl/>
          <w:lang w:bidi="ar-MA"/>
        </w:rPr>
        <w:t>داخل البنيان، حيث يوجد</w:t>
      </w:r>
      <w:r w:rsidR="00312B6C" w:rsidRPr="00F907EB">
        <w:rPr>
          <w:rFonts w:ascii="Traditional Arabic" w:hAnsi="Traditional Arabic" w:cs="Traditional Arabic"/>
          <w:sz w:val="32"/>
          <w:szCs w:val="32"/>
          <w:rtl/>
          <w:lang w:bidi="ar-MA"/>
        </w:rPr>
        <w:t>ُ</w:t>
      </w:r>
      <w:r w:rsidR="004E03ED" w:rsidRPr="00F907EB">
        <w:rPr>
          <w:rFonts w:ascii="Traditional Arabic" w:hAnsi="Traditional Arabic" w:cs="Traditional Arabic"/>
          <w:sz w:val="32"/>
          <w:szCs w:val="32"/>
          <w:rtl/>
          <w:lang w:bidi="ar-MA"/>
        </w:rPr>
        <w:t xml:space="preserve"> الساتر أو</w:t>
      </w:r>
      <w:r w:rsidR="001F72FC" w:rsidRPr="00F907EB">
        <w:rPr>
          <w:rFonts w:ascii="Traditional Arabic" w:hAnsi="Traditional Arabic" w:cs="Traditional Arabic"/>
          <w:sz w:val="32"/>
          <w:szCs w:val="32"/>
          <w:rtl/>
          <w:lang w:bidi="ar-MA"/>
        </w:rPr>
        <w:t xml:space="preserve"> </w:t>
      </w:r>
      <w:r w:rsidR="004E03ED" w:rsidRPr="00F907EB">
        <w:rPr>
          <w:rFonts w:ascii="Traditional Arabic" w:hAnsi="Traditional Arabic" w:cs="Traditional Arabic"/>
          <w:sz w:val="32"/>
          <w:szCs w:val="32"/>
          <w:rtl/>
          <w:lang w:bidi="ar-MA"/>
        </w:rPr>
        <w:t>الحاجز</w:t>
      </w:r>
      <w:r w:rsidR="00312B6C" w:rsidRPr="00F907EB">
        <w:rPr>
          <w:rFonts w:ascii="Traditional Arabic" w:hAnsi="Traditional Arabic" w:cs="Traditional Arabic"/>
          <w:sz w:val="32"/>
          <w:szCs w:val="32"/>
          <w:rtl/>
          <w:lang w:bidi="ar-MA"/>
        </w:rPr>
        <w:t>ُ</w:t>
      </w:r>
      <w:r w:rsidR="004E03ED" w:rsidRPr="00F907EB">
        <w:rPr>
          <w:rFonts w:ascii="Traditional Arabic" w:hAnsi="Traditional Arabic" w:cs="Traditional Arabic"/>
          <w:sz w:val="32"/>
          <w:szCs w:val="32"/>
          <w:rtl/>
          <w:lang w:bidi="ar-MA"/>
        </w:rPr>
        <w:t xml:space="preserve"> فاختل</w:t>
      </w:r>
      <w:r w:rsidR="00312B6C" w:rsidRPr="00F907EB">
        <w:rPr>
          <w:rFonts w:ascii="Traditional Arabic" w:hAnsi="Traditional Arabic" w:cs="Traditional Arabic"/>
          <w:sz w:val="32"/>
          <w:szCs w:val="32"/>
          <w:rtl/>
          <w:lang w:bidi="ar-MA"/>
        </w:rPr>
        <w:t>َ</w:t>
      </w:r>
      <w:r w:rsidR="004E03ED" w:rsidRPr="00F907EB">
        <w:rPr>
          <w:rFonts w:ascii="Traditional Arabic" w:hAnsi="Traditional Arabic" w:cs="Traditional Arabic"/>
          <w:sz w:val="32"/>
          <w:szCs w:val="32"/>
          <w:rtl/>
          <w:lang w:bidi="ar-MA"/>
        </w:rPr>
        <w:t>ف الحكم</w:t>
      </w:r>
      <w:r w:rsidR="00C2403C">
        <w:rPr>
          <w:rFonts w:ascii="Traditional Arabic" w:hAnsi="Traditional Arabic" w:cs="Traditional Arabic" w:hint="cs"/>
          <w:sz w:val="32"/>
          <w:szCs w:val="32"/>
          <w:rtl/>
          <w:lang w:bidi="ar-MA"/>
        </w:rPr>
        <w:t>؛</w:t>
      </w:r>
      <w:r w:rsidR="004E03ED" w:rsidRPr="00F907EB">
        <w:rPr>
          <w:rFonts w:ascii="Traditional Arabic" w:hAnsi="Traditional Arabic" w:cs="Traditional Arabic"/>
          <w:sz w:val="32"/>
          <w:szCs w:val="32"/>
          <w:rtl/>
          <w:lang w:bidi="ar-MA"/>
        </w:rPr>
        <w:t xml:space="preserve"> بسبب اختلاف</w:t>
      </w:r>
      <w:r w:rsidR="00312B6C" w:rsidRPr="00F907EB">
        <w:rPr>
          <w:rFonts w:ascii="Traditional Arabic" w:hAnsi="Traditional Arabic" w:cs="Traditional Arabic"/>
          <w:sz w:val="32"/>
          <w:szCs w:val="32"/>
          <w:rtl/>
          <w:lang w:bidi="ar-MA"/>
        </w:rPr>
        <w:t>ِ</w:t>
      </w:r>
      <w:r w:rsidR="004E03ED" w:rsidRPr="00F907EB">
        <w:rPr>
          <w:rFonts w:ascii="Traditional Arabic" w:hAnsi="Traditional Arabic" w:cs="Traditional Arabic"/>
          <w:sz w:val="32"/>
          <w:szCs w:val="32"/>
          <w:rtl/>
          <w:lang w:bidi="ar-MA"/>
        </w:rPr>
        <w:t xml:space="preserve"> المح</w:t>
      </w:r>
      <w:r w:rsidR="00312B6C" w:rsidRPr="00F907EB">
        <w:rPr>
          <w:rFonts w:ascii="Traditional Arabic" w:hAnsi="Traditional Arabic" w:cs="Traditional Arabic"/>
          <w:sz w:val="32"/>
          <w:szCs w:val="32"/>
          <w:rtl/>
          <w:lang w:bidi="ar-MA"/>
        </w:rPr>
        <w:t>َ</w:t>
      </w:r>
      <w:r w:rsidR="004E03ED" w:rsidRPr="00F907EB">
        <w:rPr>
          <w:rFonts w:ascii="Traditional Arabic" w:hAnsi="Traditional Arabic" w:cs="Traditional Arabic"/>
          <w:sz w:val="32"/>
          <w:szCs w:val="32"/>
          <w:rtl/>
          <w:lang w:bidi="ar-MA"/>
        </w:rPr>
        <w:t>ل.</w:t>
      </w:r>
    </w:p>
    <w:p w14:paraId="019401C4" w14:textId="77777777" w:rsidR="00645711" w:rsidRPr="00F907EB" w:rsidRDefault="002E4480" w:rsidP="00C2403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قال ابن</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بشي</w:t>
      </w:r>
      <w:r w:rsidR="00C2403C">
        <w:rPr>
          <w:rFonts w:ascii="Traditional Arabic" w:hAnsi="Traditional Arabic" w:cs="Traditional Arabic"/>
          <w:sz w:val="32"/>
          <w:szCs w:val="32"/>
          <w:rtl/>
          <w:lang w:bidi="ar-MA"/>
        </w:rPr>
        <w:t>ر بعد أن ذكر الحديثين: "</w:t>
      </w:r>
      <w:r w:rsidR="009158E8" w:rsidRPr="00F907EB">
        <w:rPr>
          <w:rFonts w:ascii="Traditional Arabic" w:hAnsi="Traditional Arabic" w:cs="Traditional Arabic"/>
          <w:sz w:val="32"/>
          <w:szCs w:val="32"/>
          <w:rtl/>
          <w:lang w:bidi="ar-MA"/>
        </w:rPr>
        <w:t>وقد بنى</w:t>
      </w:r>
      <w:r w:rsidRPr="00F907EB">
        <w:rPr>
          <w:rFonts w:ascii="Traditional Arabic" w:hAnsi="Traditional Arabic" w:cs="Traditional Arabic"/>
          <w:sz w:val="32"/>
          <w:szCs w:val="32"/>
          <w:rtl/>
          <w:lang w:bidi="ar-MA"/>
        </w:rPr>
        <w:t xml:space="preserve"> مالك هذي</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ن الحديثين، فرأى أن المنع</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على صفة، والجواز على صفة ثانية</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وما هي الصفة؟ لا يخلو إم</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 أن يكون الموضع لا مراحيض فيه ولا ساتر</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فلا يجوز الاستقبال فيه ولا الاستدبار</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أو تكون المراحيض</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والساتر</w:t>
      </w:r>
      <w:r w:rsidR="009158E8"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فيجلس بحسب ما تقتضيه المراحيض</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أو يكون</w:t>
      </w:r>
      <w:r w:rsidR="00C2403C">
        <w:rPr>
          <w:rFonts w:ascii="Traditional Arabic" w:hAnsi="Traditional Arabic" w:cs="Traditional Arabic"/>
          <w:sz w:val="32"/>
          <w:szCs w:val="32"/>
          <w:rtl/>
          <w:lang w:bidi="ar-MA"/>
        </w:rPr>
        <w:t xml:space="preserve"> ذا مراحيض ولا ساتر، فيجلس أيض</w:t>
      </w:r>
      <w:r w:rsidR="00C2403C">
        <w:rPr>
          <w:rFonts w:ascii="Traditional Arabic" w:hAnsi="Traditional Arabic" w:cs="Traditional Arabic" w:hint="cs"/>
          <w:sz w:val="32"/>
          <w:szCs w:val="32"/>
          <w:rtl/>
          <w:lang w:bidi="ar-MA"/>
        </w:rPr>
        <w:t>ً</w:t>
      </w:r>
      <w:r w:rsidR="00C2403C">
        <w:rPr>
          <w:rFonts w:ascii="Traditional Arabic" w:hAnsi="Traditional Arabic" w:cs="Traditional Arabic"/>
          <w:sz w:val="32"/>
          <w:szCs w:val="32"/>
          <w:rtl/>
          <w:lang w:bidi="ar-MA"/>
        </w:rPr>
        <w:t>ا</w:t>
      </w:r>
      <w:r w:rsidRPr="00F907EB">
        <w:rPr>
          <w:rFonts w:ascii="Traditional Arabic" w:hAnsi="Traditional Arabic" w:cs="Traditional Arabic"/>
          <w:sz w:val="32"/>
          <w:szCs w:val="32"/>
          <w:rtl/>
          <w:lang w:bidi="ar-MA"/>
        </w:rPr>
        <w:t xml:space="preserve"> بحسب ما تقتضيه المراحيض</w:t>
      </w:r>
      <w:r w:rsidR="00312B6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للضرورة"</w:t>
      </w:r>
      <w:r w:rsidRPr="00F907EB">
        <w:rPr>
          <w:rStyle w:val="a4"/>
          <w:rFonts w:ascii="Traditional Arabic" w:hAnsi="Traditional Arabic" w:cs="Traditional Arabic"/>
          <w:sz w:val="32"/>
          <w:szCs w:val="32"/>
          <w:rtl/>
          <w:lang w:bidi="ar-MA"/>
        </w:rPr>
        <w:footnoteReference w:id="51"/>
      </w:r>
      <w:r w:rsidRPr="00F907EB">
        <w:rPr>
          <w:rFonts w:ascii="Traditional Arabic" w:hAnsi="Traditional Arabic" w:cs="Traditional Arabic"/>
          <w:sz w:val="32"/>
          <w:szCs w:val="32"/>
          <w:rtl/>
          <w:lang w:bidi="ar-MA"/>
        </w:rPr>
        <w:t>.</w:t>
      </w:r>
    </w:p>
    <w:p w14:paraId="261467BD" w14:textId="77777777" w:rsidR="00443B08" w:rsidRPr="00C2403C" w:rsidRDefault="00484660" w:rsidP="00C2403C">
      <w:pPr>
        <w:pStyle w:val="a7"/>
        <w:numPr>
          <w:ilvl w:val="0"/>
          <w:numId w:val="5"/>
        </w:numPr>
        <w:autoSpaceDE w:val="0"/>
        <w:autoSpaceDN w:val="0"/>
        <w:bidi/>
        <w:adjustRightInd w:val="0"/>
        <w:spacing w:after="0" w:line="240" w:lineRule="auto"/>
        <w:ind w:right="-1418"/>
        <w:rPr>
          <w:rFonts w:ascii="Traditional Arabic" w:hAnsi="Traditional Arabic" w:cs="Traditional Arabic"/>
          <w:b/>
          <w:bCs/>
          <w:sz w:val="32"/>
          <w:szCs w:val="32"/>
          <w:rtl/>
          <w:lang w:bidi="ar-MA"/>
        </w:rPr>
      </w:pPr>
      <w:r w:rsidRPr="00C2403C">
        <w:rPr>
          <w:rFonts w:ascii="Traditional Arabic" w:hAnsi="Traditional Arabic" w:cs="Traditional Arabic"/>
          <w:b/>
          <w:bCs/>
          <w:sz w:val="32"/>
          <w:szCs w:val="32"/>
          <w:rtl/>
          <w:lang w:bidi="ar-MA"/>
        </w:rPr>
        <w:t xml:space="preserve"> الجمع بين الأدلة المتعارضة ب</w:t>
      </w:r>
      <w:r w:rsidR="00E91272" w:rsidRPr="00C2403C">
        <w:rPr>
          <w:rFonts w:ascii="Traditional Arabic" w:hAnsi="Traditional Arabic" w:cs="Traditional Arabic"/>
          <w:b/>
          <w:bCs/>
          <w:sz w:val="32"/>
          <w:szCs w:val="32"/>
          <w:rtl/>
          <w:lang w:bidi="ar-MA"/>
        </w:rPr>
        <w:t xml:space="preserve">حملها على </w:t>
      </w:r>
      <w:r w:rsidRPr="00C2403C">
        <w:rPr>
          <w:rFonts w:ascii="Traditional Arabic" w:hAnsi="Traditional Arabic" w:cs="Traditional Arabic"/>
          <w:b/>
          <w:bCs/>
          <w:sz w:val="32"/>
          <w:szCs w:val="32"/>
          <w:rtl/>
          <w:lang w:bidi="ar-MA"/>
        </w:rPr>
        <w:t>اختلاف حال المكل</w:t>
      </w:r>
      <w:r w:rsidR="0059406B" w:rsidRPr="00C2403C">
        <w:rPr>
          <w:rFonts w:ascii="Traditional Arabic" w:hAnsi="Traditional Arabic" w:cs="Traditional Arabic"/>
          <w:b/>
          <w:bCs/>
          <w:sz w:val="32"/>
          <w:szCs w:val="32"/>
          <w:rtl/>
          <w:lang w:bidi="ar-MA"/>
        </w:rPr>
        <w:t>َّ</w:t>
      </w:r>
      <w:r w:rsidRPr="00C2403C">
        <w:rPr>
          <w:rFonts w:ascii="Traditional Arabic" w:hAnsi="Traditional Arabic" w:cs="Traditional Arabic"/>
          <w:b/>
          <w:bCs/>
          <w:sz w:val="32"/>
          <w:szCs w:val="32"/>
          <w:rtl/>
          <w:lang w:bidi="ar-MA"/>
        </w:rPr>
        <w:t>فين</w:t>
      </w:r>
    </w:p>
    <w:p w14:paraId="77DC8597" w14:textId="77777777" w:rsidR="00443B08" w:rsidRPr="00F907EB" w:rsidRDefault="00443B08" w:rsidP="00C2403C">
      <w:pPr>
        <w:autoSpaceDE w:val="0"/>
        <w:autoSpaceDN w:val="0"/>
        <w:bidi/>
        <w:adjustRightInd w:val="0"/>
        <w:spacing w:after="0" w:line="240" w:lineRule="auto"/>
        <w:ind w:left="-1333" w:right="-1418" w:firstLine="720"/>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المكل</w:t>
      </w:r>
      <w:r w:rsidR="00C2403C">
        <w:rPr>
          <w:rFonts w:ascii="Traditional Arabic" w:hAnsi="Traditional Arabic" w:cs="Traditional Arabic"/>
          <w:sz w:val="32"/>
          <w:szCs w:val="32"/>
          <w:rtl/>
          <w:lang w:bidi="ar-MA"/>
        </w:rPr>
        <w:t>فون المخاطبون بأحكام الشريعة، ت</w:t>
      </w:r>
      <w:r w:rsidR="00C2403C">
        <w:rPr>
          <w:rFonts w:ascii="Traditional Arabic" w:hAnsi="Traditional Arabic" w:cs="Traditional Arabic" w:hint="cs"/>
          <w:sz w:val="32"/>
          <w:szCs w:val="32"/>
          <w:rtl/>
          <w:lang w:bidi="ar-MA"/>
        </w:rPr>
        <w:t>خ</w:t>
      </w:r>
      <w:r w:rsidRPr="00F907EB">
        <w:rPr>
          <w:rFonts w:ascii="Traditional Arabic" w:hAnsi="Traditional Arabic" w:cs="Traditional Arabic"/>
          <w:sz w:val="32"/>
          <w:szCs w:val="32"/>
          <w:rtl/>
          <w:lang w:bidi="ar-MA"/>
        </w:rPr>
        <w:t xml:space="preserve">تلف أحوالهم </w:t>
      </w:r>
      <w:r w:rsidR="00C653FE" w:rsidRPr="00F907EB">
        <w:rPr>
          <w:rFonts w:ascii="Traditional Arabic" w:hAnsi="Traditional Arabic" w:cs="Traditional Arabic"/>
          <w:sz w:val="32"/>
          <w:szCs w:val="32"/>
          <w:rtl/>
          <w:lang w:bidi="ar-MA"/>
        </w:rPr>
        <w:t>قوة وضعف</w:t>
      </w:r>
      <w:r w:rsidR="00C2403C">
        <w:rPr>
          <w:rFonts w:ascii="Traditional Arabic" w:hAnsi="Traditional Arabic" w:cs="Traditional Arabic" w:hint="cs"/>
          <w:sz w:val="32"/>
          <w:szCs w:val="32"/>
          <w:rtl/>
          <w:lang w:bidi="ar-MA"/>
        </w:rPr>
        <w:t>ً</w:t>
      </w:r>
      <w:r w:rsidR="00C653FE" w:rsidRPr="00F907EB">
        <w:rPr>
          <w:rFonts w:ascii="Traditional Arabic" w:hAnsi="Traditional Arabic" w:cs="Traditional Arabic"/>
          <w:sz w:val="32"/>
          <w:szCs w:val="32"/>
          <w:rtl/>
          <w:lang w:bidi="ar-MA"/>
        </w:rPr>
        <w:t xml:space="preserve">ا، </w:t>
      </w:r>
      <w:r w:rsidRPr="00F907EB">
        <w:rPr>
          <w:rFonts w:ascii="Traditional Arabic" w:hAnsi="Traditional Arabic" w:cs="Traditional Arabic"/>
          <w:sz w:val="32"/>
          <w:szCs w:val="32"/>
          <w:rtl/>
          <w:lang w:bidi="ar-MA"/>
        </w:rPr>
        <w:t>وصحة ومرض</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وس</w:t>
      </w:r>
      <w:r w:rsidR="0059406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فر</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وحضر</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وعلم</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وجهل</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وخطأ</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وعمد</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وذ</w:t>
      </w:r>
      <w:r w:rsidR="0059406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كر</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ونسيان</w:t>
      </w:r>
      <w:r w:rsidR="00C2403C">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w:t>
      </w:r>
      <w:r w:rsidR="00BD5532" w:rsidRPr="00F907EB">
        <w:rPr>
          <w:rFonts w:ascii="Traditional Arabic" w:hAnsi="Traditional Arabic" w:cs="Traditional Arabic"/>
          <w:sz w:val="32"/>
          <w:szCs w:val="32"/>
          <w:rtl/>
          <w:lang w:bidi="ar-MA"/>
        </w:rPr>
        <w:t>، وأم</w:t>
      </w:r>
      <w:r w:rsidR="0059406B" w:rsidRPr="00F907EB">
        <w:rPr>
          <w:rFonts w:ascii="Traditional Arabic" w:hAnsi="Traditional Arabic" w:cs="Traditional Arabic"/>
          <w:sz w:val="32"/>
          <w:szCs w:val="32"/>
          <w:rtl/>
          <w:lang w:bidi="ar-MA"/>
        </w:rPr>
        <w:t>ْ</w:t>
      </w:r>
      <w:r w:rsidR="00BD5532" w:rsidRPr="00F907EB">
        <w:rPr>
          <w:rFonts w:ascii="Traditional Arabic" w:hAnsi="Traditional Arabic" w:cs="Traditional Arabic"/>
          <w:sz w:val="32"/>
          <w:szCs w:val="32"/>
          <w:rtl/>
          <w:lang w:bidi="ar-MA"/>
        </w:rPr>
        <w:t>ن</w:t>
      </w:r>
      <w:r w:rsidR="00C2403C">
        <w:rPr>
          <w:rFonts w:ascii="Traditional Arabic" w:hAnsi="Traditional Arabic" w:cs="Traditional Arabic" w:hint="cs"/>
          <w:sz w:val="32"/>
          <w:szCs w:val="32"/>
          <w:rtl/>
          <w:lang w:bidi="ar-MA"/>
        </w:rPr>
        <w:t>ً</w:t>
      </w:r>
      <w:r w:rsidR="00BD5532" w:rsidRPr="00F907EB">
        <w:rPr>
          <w:rFonts w:ascii="Traditional Arabic" w:hAnsi="Traditional Arabic" w:cs="Traditional Arabic"/>
          <w:sz w:val="32"/>
          <w:szCs w:val="32"/>
          <w:rtl/>
          <w:lang w:bidi="ar-MA"/>
        </w:rPr>
        <w:t>ا وخوف</w:t>
      </w:r>
      <w:r w:rsidR="00C2403C">
        <w:rPr>
          <w:rFonts w:ascii="Traditional Arabic" w:hAnsi="Traditional Arabic" w:cs="Traditional Arabic" w:hint="cs"/>
          <w:sz w:val="32"/>
          <w:szCs w:val="32"/>
          <w:rtl/>
          <w:lang w:bidi="ar-MA"/>
        </w:rPr>
        <w:t>ً</w:t>
      </w:r>
      <w:r w:rsidR="00BD5532" w:rsidRPr="00F907EB">
        <w:rPr>
          <w:rFonts w:ascii="Traditional Arabic" w:hAnsi="Traditional Arabic" w:cs="Traditional Arabic"/>
          <w:sz w:val="32"/>
          <w:szCs w:val="32"/>
          <w:rtl/>
          <w:lang w:bidi="ar-MA"/>
        </w:rPr>
        <w:t>ا، وسلم</w:t>
      </w:r>
      <w:r w:rsidR="00C2403C">
        <w:rPr>
          <w:rFonts w:ascii="Traditional Arabic" w:hAnsi="Traditional Arabic" w:cs="Traditional Arabic" w:hint="cs"/>
          <w:sz w:val="32"/>
          <w:szCs w:val="32"/>
          <w:rtl/>
          <w:lang w:bidi="ar-MA"/>
        </w:rPr>
        <w:t>ً</w:t>
      </w:r>
      <w:r w:rsidR="00BD5532" w:rsidRPr="00F907EB">
        <w:rPr>
          <w:rFonts w:ascii="Traditional Arabic" w:hAnsi="Traditional Arabic" w:cs="Traditional Arabic"/>
          <w:sz w:val="32"/>
          <w:szCs w:val="32"/>
          <w:rtl/>
          <w:lang w:bidi="ar-MA"/>
        </w:rPr>
        <w:t>ا وحرب</w:t>
      </w:r>
      <w:r w:rsidR="00C2403C">
        <w:rPr>
          <w:rFonts w:ascii="Traditional Arabic" w:hAnsi="Traditional Arabic" w:cs="Traditional Arabic" w:hint="cs"/>
          <w:sz w:val="32"/>
          <w:szCs w:val="32"/>
          <w:rtl/>
          <w:lang w:bidi="ar-MA"/>
        </w:rPr>
        <w:t>ً</w:t>
      </w:r>
      <w:r w:rsidR="00BD5532" w:rsidRPr="00F907EB">
        <w:rPr>
          <w:rFonts w:ascii="Traditional Arabic" w:hAnsi="Traditional Arabic" w:cs="Traditional Arabic"/>
          <w:sz w:val="32"/>
          <w:szCs w:val="32"/>
          <w:rtl/>
          <w:lang w:bidi="ar-MA"/>
        </w:rPr>
        <w:t>ا</w:t>
      </w:r>
      <w:r w:rsidR="00C2403C">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w:t>
      </w:r>
    </w:p>
    <w:p w14:paraId="61FDE595" w14:textId="77777777" w:rsidR="00443B08" w:rsidRPr="00F907EB" w:rsidRDefault="00443B08" w:rsidP="00114DAA">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والشريعة الغراء راعت أحوال</w:t>
      </w:r>
      <w:r w:rsidR="0059406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المخاط</w:t>
      </w:r>
      <w:r w:rsidR="0059406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ب المختلفة، فشرعت لكل حال </w:t>
      </w:r>
      <w:r w:rsidR="00313201" w:rsidRPr="00F907EB">
        <w:rPr>
          <w:rFonts w:ascii="Traditional Arabic" w:hAnsi="Traditional Arabic" w:cs="Traditional Arabic"/>
          <w:sz w:val="32"/>
          <w:szCs w:val="32"/>
          <w:rtl/>
          <w:lang w:bidi="ar-MA"/>
        </w:rPr>
        <w:t xml:space="preserve">من الأحكام </w:t>
      </w:r>
      <w:r w:rsidRPr="00F907EB">
        <w:rPr>
          <w:rFonts w:ascii="Traditional Arabic" w:hAnsi="Traditional Arabic" w:cs="Traditional Arabic"/>
          <w:sz w:val="32"/>
          <w:szCs w:val="32"/>
          <w:rtl/>
          <w:lang w:bidi="ar-MA"/>
        </w:rPr>
        <w:t>ما يناسبها، وي</w:t>
      </w:r>
      <w:r w:rsidR="0059406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ص</w:t>
      </w:r>
      <w:r w:rsidR="0059406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لحها.  </w:t>
      </w:r>
    </w:p>
    <w:p w14:paraId="645D60C4" w14:textId="77777777" w:rsidR="00E91272" w:rsidRPr="00F907EB" w:rsidRDefault="00E91272"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مثال للأدلة المتعارضة التي يمكن الجمع بينها باختلاف حال المكلفين:</w:t>
      </w:r>
    </w:p>
    <w:p w14:paraId="6D561EA9" w14:textId="77777777" w:rsidR="00484660" w:rsidRPr="00F907EB" w:rsidRDefault="00484660" w:rsidP="001F72F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114DAA">
        <w:rPr>
          <w:rFonts w:ascii="Traditional Arabic" w:hAnsi="Traditional Arabic" w:cs="Traditional Arabic"/>
          <w:b/>
          <w:bCs/>
          <w:sz w:val="32"/>
          <w:szCs w:val="32"/>
          <w:u w:val="single"/>
          <w:rtl/>
          <w:lang w:bidi="ar-MA"/>
        </w:rPr>
        <w:t>الدليل الأول</w:t>
      </w:r>
      <w:r w:rsidRPr="00F907EB">
        <w:rPr>
          <w:rFonts w:ascii="Traditional Arabic" w:hAnsi="Traditional Arabic" w:cs="Traditional Arabic"/>
          <w:sz w:val="32"/>
          <w:szCs w:val="32"/>
          <w:rtl/>
          <w:lang w:bidi="ar-MA"/>
        </w:rPr>
        <w:t>: قوله تعالى</w:t>
      </w:r>
      <w:r w:rsidR="00600474" w:rsidRPr="00F907EB">
        <w:rPr>
          <w:rFonts w:ascii="Traditional Arabic" w:hAnsi="Traditional Arabic" w:cs="Traditional Arabic"/>
          <w:sz w:val="32"/>
          <w:szCs w:val="32"/>
          <w:rtl/>
          <w:lang w:bidi="ar-MA"/>
        </w:rPr>
        <w:t>:</w:t>
      </w:r>
      <w:r w:rsidR="00D4362B" w:rsidRPr="00F907EB">
        <w:rPr>
          <w:rFonts w:ascii="Traditional Arabic" w:hAnsi="Traditional Arabic" w:cs="Traditional Arabic"/>
          <w:sz w:val="32"/>
          <w:szCs w:val="32"/>
          <w:rtl/>
          <w:lang w:bidi="ar-LY"/>
        </w:rPr>
        <w:t xml:space="preserve">( </w:t>
      </w:r>
      <w:r w:rsidR="00D4362B" w:rsidRPr="00F907EB">
        <w:rPr>
          <w:rFonts w:ascii="Traditional Arabic" w:hAnsi="Traditional Arabic" w:cs="Traditional Arabic"/>
          <w:sz w:val="32"/>
          <w:szCs w:val="32"/>
          <w:rtl/>
        </w:rPr>
        <w:t xml:space="preserve">يَا 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w:t>
      </w:r>
      <w:proofErr w:type="gramStart"/>
      <w:r w:rsidR="00D4362B" w:rsidRPr="00F907EB">
        <w:rPr>
          <w:rFonts w:ascii="Traditional Arabic" w:hAnsi="Traditional Arabic" w:cs="Traditional Arabic"/>
          <w:sz w:val="32"/>
          <w:szCs w:val="32"/>
          <w:rtl/>
        </w:rPr>
        <w:t>تَعْلَمُونَ</w:t>
      </w:r>
      <w:r w:rsidR="00FC0C99" w:rsidRPr="00F907EB">
        <w:rPr>
          <w:rFonts w:ascii="Traditional Arabic" w:hAnsi="Traditional Arabic" w:cs="Traditional Arabic"/>
          <w:sz w:val="32"/>
          <w:szCs w:val="32"/>
          <w:lang w:bidi="ar-LY"/>
        </w:rPr>
        <w:t xml:space="preserve"> </w:t>
      </w:r>
      <w:r w:rsidR="00D4362B" w:rsidRPr="00F907EB">
        <w:rPr>
          <w:rFonts w:ascii="Traditional Arabic" w:hAnsi="Traditional Arabic" w:cs="Traditional Arabic"/>
          <w:sz w:val="32"/>
          <w:szCs w:val="32"/>
          <w:rtl/>
          <w:lang w:bidi="ar-LY"/>
        </w:rPr>
        <w:t>)</w:t>
      </w:r>
      <w:proofErr w:type="gramEnd"/>
      <w:r w:rsidR="001F72FC" w:rsidRPr="00F907EB">
        <w:rPr>
          <w:rFonts w:ascii="Traditional Arabic" w:hAnsi="Traditional Arabic" w:cs="Traditional Arabic"/>
          <w:sz w:val="32"/>
          <w:szCs w:val="32"/>
          <w:rtl/>
          <w:lang w:bidi="ar-MA"/>
        </w:rPr>
        <w:t xml:space="preserve"> [سورة البقرة الآية 183-184]</w:t>
      </w:r>
    </w:p>
    <w:p w14:paraId="1BE322F9" w14:textId="77777777" w:rsidR="00313201" w:rsidRPr="00F907EB" w:rsidRDefault="00484660" w:rsidP="00114DAA">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114DAA">
        <w:rPr>
          <w:rFonts w:ascii="Traditional Arabic" w:hAnsi="Traditional Arabic" w:cs="Traditional Arabic"/>
          <w:b/>
          <w:bCs/>
          <w:sz w:val="32"/>
          <w:szCs w:val="32"/>
          <w:u w:val="single"/>
          <w:rtl/>
          <w:lang w:bidi="ar-MA"/>
        </w:rPr>
        <w:t>الدليل الثاني</w:t>
      </w:r>
      <w:r w:rsidRPr="00F907EB">
        <w:rPr>
          <w:rFonts w:ascii="Traditional Arabic" w:hAnsi="Traditional Arabic" w:cs="Traditional Arabic"/>
          <w:sz w:val="32"/>
          <w:szCs w:val="32"/>
          <w:rtl/>
          <w:lang w:bidi="ar-MA"/>
        </w:rPr>
        <w:t xml:space="preserve">: </w:t>
      </w:r>
      <w:r w:rsidR="00F72DB7" w:rsidRPr="00F907EB">
        <w:rPr>
          <w:rFonts w:ascii="Traditional Arabic" w:hAnsi="Traditional Arabic" w:cs="Traditional Arabic"/>
          <w:sz w:val="32"/>
          <w:szCs w:val="32"/>
          <w:rtl/>
          <w:lang w:bidi="ar-MA"/>
        </w:rPr>
        <w:t xml:space="preserve">عن جابر بن عبد </w:t>
      </w:r>
      <w:proofErr w:type="gramStart"/>
      <w:r w:rsidR="00F72DB7" w:rsidRPr="00F907EB">
        <w:rPr>
          <w:rFonts w:ascii="Traditional Arabic" w:hAnsi="Traditional Arabic" w:cs="Traditional Arabic"/>
          <w:sz w:val="32"/>
          <w:szCs w:val="32"/>
          <w:rtl/>
          <w:lang w:bidi="ar-MA"/>
        </w:rPr>
        <w:t>الله :</w:t>
      </w:r>
      <w:proofErr w:type="gramEnd"/>
      <w:r w:rsidR="00F72DB7" w:rsidRPr="00F907EB">
        <w:rPr>
          <w:rFonts w:ascii="Traditional Arabic" w:hAnsi="Traditional Arabic" w:cs="Traditional Arabic"/>
          <w:sz w:val="32"/>
          <w:szCs w:val="32"/>
          <w:rtl/>
          <w:lang w:bidi="ar-MA"/>
        </w:rPr>
        <w:t xml:space="preserve"> أن</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 xml:space="preserve"> رسول الله </w:t>
      </w:r>
      <w:r w:rsidR="00863A86" w:rsidRPr="00F907EB">
        <w:rPr>
          <w:rFonts w:ascii="Traditional Arabic" w:hAnsi="Traditional Arabic" w:cs="Traditional Arabic"/>
          <w:sz w:val="32"/>
          <w:szCs w:val="32"/>
          <w:lang w:bidi="ar-MA"/>
        </w:rPr>
        <w:sym w:font="AGA Arabesque" w:char="F072"/>
      </w:r>
      <w:r w:rsidR="00863A86" w:rsidRPr="00F907EB">
        <w:rPr>
          <w:rFonts w:ascii="Traditional Arabic" w:hAnsi="Traditional Arabic" w:cs="Traditional Arabic"/>
          <w:sz w:val="32"/>
          <w:szCs w:val="32"/>
          <w:rtl/>
          <w:lang w:bidi="ar-MA"/>
        </w:rPr>
        <w:t xml:space="preserve"> </w:t>
      </w:r>
      <w:r w:rsidR="00F72DB7" w:rsidRPr="00F907EB">
        <w:rPr>
          <w:rFonts w:ascii="Traditional Arabic" w:hAnsi="Traditional Arabic" w:cs="Traditional Arabic"/>
          <w:sz w:val="32"/>
          <w:szCs w:val="32"/>
          <w:rtl/>
          <w:lang w:bidi="ar-MA"/>
        </w:rPr>
        <w:t>رأى ناس</w:t>
      </w:r>
      <w:r w:rsidR="00114DAA">
        <w:rPr>
          <w:rFonts w:ascii="Traditional Arabic" w:hAnsi="Traditional Arabic" w:cs="Traditional Arabic" w:hint="cs"/>
          <w:sz w:val="32"/>
          <w:szCs w:val="32"/>
          <w:rtl/>
          <w:lang w:bidi="ar-MA"/>
        </w:rPr>
        <w:t>ً</w:t>
      </w:r>
      <w:r w:rsidR="00F72DB7" w:rsidRPr="00F907EB">
        <w:rPr>
          <w:rFonts w:ascii="Traditional Arabic" w:hAnsi="Traditional Arabic" w:cs="Traditional Arabic"/>
          <w:sz w:val="32"/>
          <w:szCs w:val="32"/>
          <w:rtl/>
          <w:lang w:bidi="ar-MA"/>
        </w:rPr>
        <w:t>ا مجت</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معين على رج</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ل فسأل</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 xml:space="preserve"> فقالوا</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 xml:space="preserve"> رجل أجه</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د</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ه الصوم</w:t>
      </w:r>
      <w:r w:rsidR="00114DAA">
        <w:rPr>
          <w:rFonts w:ascii="Traditional Arabic" w:hAnsi="Traditional Arabic" w:cs="Traditional Arabic" w:hint="cs"/>
          <w:sz w:val="32"/>
          <w:szCs w:val="32"/>
          <w:rtl/>
          <w:lang w:bidi="ar-MA"/>
        </w:rPr>
        <w:t>,</w:t>
      </w:r>
      <w:r w:rsidR="00F72DB7" w:rsidRPr="00F907EB">
        <w:rPr>
          <w:rFonts w:ascii="Traditional Arabic" w:hAnsi="Traditional Arabic" w:cs="Traditional Arabic"/>
          <w:sz w:val="32"/>
          <w:szCs w:val="32"/>
          <w:rtl/>
          <w:lang w:bidi="ar-MA"/>
        </w:rPr>
        <w:t xml:space="preserve"> قال رسول الله </w:t>
      </w:r>
      <w:r w:rsidR="00863A86" w:rsidRPr="00F907EB">
        <w:rPr>
          <w:rFonts w:ascii="Traditional Arabic" w:hAnsi="Traditional Arabic" w:cs="Traditional Arabic"/>
          <w:sz w:val="32"/>
          <w:szCs w:val="32"/>
          <w:lang w:bidi="ar-MA"/>
        </w:rPr>
        <w:sym w:font="AGA Arabesque" w:char="F072"/>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 xml:space="preserve"> "ليس</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 xml:space="preserve"> من البر الصيام</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 xml:space="preserve"> في الس</w:t>
      </w:r>
      <w:r w:rsidR="0059406B" w:rsidRPr="00F907EB">
        <w:rPr>
          <w:rFonts w:ascii="Traditional Arabic" w:hAnsi="Traditional Arabic" w:cs="Traditional Arabic"/>
          <w:sz w:val="32"/>
          <w:szCs w:val="32"/>
          <w:rtl/>
          <w:lang w:bidi="ar-MA"/>
        </w:rPr>
        <w:t>ّ</w:t>
      </w:r>
      <w:r w:rsidR="00F72DB7" w:rsidRPr="00F907EB">
        <w:rPr>
          <w:rFonts w:ascii="Traditional Arabic" w:hAnsi="Traditional Arabic" w:cs="Traditional Arabic"/>
          <w:sz w:val="32"/>
          <w:szCs w:val="32"/>
          <w:rtl/>
          <w:lang w:bidi="ar-MA"/>
        </w:rPr>
        <w:t>فر</w:t>
      </w:r>
      <w:r w:rsidRPr="00F907EB">
        <w:rPr>
          <w:rFonts w:ascii="Traditional Arabic" w:hAnsi="Traditional Arabic" w:cs="Traditional Arabic"/>
          <w:sz w:val="32"/>
          <w:szCs w:val="32"/>
          <w:rtl/>
          <w:lang w:bidi="ar-MA"/>
        </w:rPr>
        <w:t>"</w:t>
      </w:r>
      <w:r w:rsidRPr="00F907EB">
        <w:rPr>
          <w:rStyle w:val="a4"/>
          <w:rFonts w:ascii="Traditional Arabic" w:hAnsi="Traditional Arabic" w:cs="Traditional Arabic"/>
          <w:sz w:val="32"/>
          <w:szCs w:val="32"/>
          <w:rtl/>
          <w:lang w:bidi="ar-MA"/>
        </w:rPr>
        <w:footnoteReference w:id="52"/>
      </w:r>
    </w:p>
    <w:p w14:paraId="73C15B62" w14:textId="77777777" w:rsidR="00484660" w:rsidRPr="00C47C2E" w:rsidRDefault="00313201"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C47C2E">
        <w:rPr>
          <w:rFonts w:ascii="Traditional Arabic" w:hAnsi="Traditional Arabic" w:cs="Traditional Arabic"/>
          <w:b/>
          <w:bCs/>
          <w:sz w:val="32"/>
          <w:szCs w:val="32"/>
          <w:rtl/>
          <w:lang w:bidi="ar-MA"/>
        </w:rPr>
        <w:t>وجه التعارض بين الدليلين:</w:t>
      </w:r>
      <w:r w:rsidR="00484660" w:rsidRPr="00C47C2E">
        <w:rPr>
          <w:rFonts w:ascii="Traditional Arabic" w:hAnsi="Traditional Arabic" w:cs="Traditional Arabic"/>
          <w:b/>
          <w:bCs/>
          <w:sz w:val="32"/>
          <w:szCs w:val="32"/>
          <w:rtl/>
          <w:lang w:bidi="ar-MA"/>
        </w:rPr>
        <w:t xml:space="preserve"> </w:t>
      </w:r>
    </w:p>
    <w:p w14:paraId="5BDBAFE4" w14:textId="77777777" w:rsidR="001D2391" w:rsidRPr="00F907EB" w:rsidRDefault="001D2391" w:rsidP="00C47C2E">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أفادت الآية أن المسافر</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يرخ</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ص</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له في الفطر من أجل الس</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فر، فهو مخ</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ير بين الصيام والفطر، لكن</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الأولى في حقه والأفضل</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له الصيام.</w:t>
      </w:r>
    </w:p>
    <w:p w14:paraId="15F7B03F" w14:textId="77777777" w:rsidR="001D2391" w:rsidRPr="00F907EB" w:rsidRDefault="001D2391" w:rsidP="00C47C2E">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 xml:space="preserve">وفي الحديث أخبر </w:t>
      </w:r>
      <w:r w:rsidR="00C47C2E">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عليه الصلاة والس</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لام</w:t>
      </w:r>
      <w:r w:rsidR="00C47C2E">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أن صيام</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المسافر ليس </w:t>
      </w:r>
      <w:r w:rsidR="006878AA" w:rsidRPr="00F907EB">
        <w:rPr>
          <w:rFonts w:ascii="Traditional Arabic" w:hAnsi="Traditional Arabic" w:cs="Traditional Arabic"/>
          <w:sz w:val="32"/>
          <w:szCs w:val="32"/>
          <w:rtl/>
          <w:lang w:bidi="ar-MA"/>
        </w:rPr>
        <w:t xml:space="preserve">فعله ذاك </w:t>
      </w:r>
      <w:r w:rsidRPr="00F907EB">
        <w:rPr>
          <w:rFonts w:ascii="Traditional Arabic" w:hAnsi="Traditional Arabic" w:cs="Traditional Arabic"/>
          <w:sz w:val="32"/>
          <w:szCs w:val="32"/>
          <w:rtl/>
          <w:lang w:bidi="ar-MA"/>
        </w:rPr>
        <w:t xml:space="preserve">من البر في شيء، </w:t>
      </w:r>
      <w:r w:rsidR="006878AA" w:rsidRPr="00F907EB">
        <w:rPr>
          <w:rFonts w:ascii="Traditional Arabic" w:hAnsi="Traditional Arabic" w:cs="Traditional Arabic"/>
          <w:sz w:val="32"/>
          <w:szCs w:val="32"/>
          <w:rtl/>
          <w:lang w:bidi="ar-MA"/>
        </w:rPr>
        <w:t>بل فعل</w:t>
      </w:r>
      <w:r w:rsidR="009F578C" w:rsidRPr="00F907EB">
        <w:rPr>
          <w:rFonts w:ascii="Traditional Arabic" w:hAnsi="Traditional Arabic" w:cs="Traditional Arabic"/>
          <w:sz w:val="32"/>
          <w:szCs w:val="32"/>
          <w:rtl/>
          <w:lang w:bidi="ar-MA"/>
        </w:rPr>
        <w:t>ُ</w:t>
      </w:r>
      <w:r w:rsidR="006878AA" w:rsidRPr="00F907EB">
        <w:rPr>
          <w:rFonts w:ascii="Traditional Arabic" w:hAnsi="Traditional Arabic" w:cs="Traditional Arabic"/>
          <w:sz w:val="32"/>
          <w:szCs w:val="32"/>
          <w:rtl/>
          <w:lang w:bidi="ar-MA"/>
        </w:rPr>
        <w:t>ه ربما هو ع</w:t>
      </w:r>
      <w:r w:rsidR="009F578C" w:rsidRPr="00F907EB">
        <w:rPr>
          <w:rFonts w:ascii="Traditional Arabic" w:hAnsi="Traditional Arabic" w:cs="Traditional Arabic"/>
          <w:sz w:val="32"/>
          <w:szCs w:val="32"/>
          <w:rtl/>
          <w:lang w:bidi="ar-MA"/>
        </w:rPr>
        <w:t>َ</w:t>
      </w:r>
      <w:r w:rsidR="006878AA" w:rsidRPr="00F907EB">
        <w:rPr>
          <w:rFonts w:ascii="Traditional Arabic" w:hAnsi="Traditional Arabic" w:cs="Traditional Arabic"/>
          <w:sz w:val="32"/>
          <w:szCs w:val="32"/>
          <w:rtl/>
          <w:lang w:bidi="ar-MA"/>
        </w:rPr>
        <w:t>ين</w:t>
      </w:r>
      <w:r w:rsidR="009F578C" w:rsidRPr="00F907EB">
        <w:rPr>
          <w:rFonts w:ascii="Traditional Arabic" w:hAnsi="Traditional Arabic" w:cs="Traditional Arabic"/>
          <w:sz w:val="32"/>
          <w:szCs w:val="32"/>
          <w:rtl/>
          <w:lang w:bidi="ar-MA"/>
        </w:rPr>
        <w:t>ُ</w:t>
      </w:r>
      <w:r w:rsidR="006878AA" w:rsidRPr="00F907EB">
        <w:rPr>
          <w:rFonts w:ascii="Traditional Arabic" w:hAnsi="Traditional Arabic" w:cs="Traditional Arabic"/>
          <w:sz w:val="32"/>
          <w:szCs w:val="32"/>
          <w:rtl/>
          <w:lang w:bidi="ar-MA"/>
        </w:rPr>
        <w:t xml:space="preserve"> الإث</w:t>
      </w:r>
      <w:r w:rsidR="009F578C" w:rsidRPr="00F907EB">
        <w:rPr>
          <w:rFonts w:ascii="Traditional Arabic" w:hAnsi="Traditional Arabic" w:cs="Traditional Arabic"/>
          <w:sz w:val="32"/>
          <w:szCs w:val="32"/>
          <w:rtl/>
          <w:lang w:bidi="ar-MA"/>
        </w:rPr>
        <w:t>ْ</w:t>
      </w:r>
      <w:r w:rsidR="006878AA" w:rsidRPr="00F907EB">
        <w:rPr>
          <w:rFonts w:ascii="Traditional Arabic" w:hAnsi="Traditional Arabic" w:cs="Traditional Arabic"/>
          <w:sz w:val="32"/>
          <w:szCs w:val="32"/>
          <w:rtl/>
          <w:lang w:bidi="ar-MA"/>
        </w:rPr>
        <w:t>م.</w:t>
      </w:r>
    </w:p>
    <w:p w14:paraId="5A31225F" w14:textId="77777777" w:rsidR="006878AA" w:rsidRPr="00C47C2E" w:rsidRDefault="009F578C" w:rsidP="00C47C2E">
      <w:pPr>
        <w:autoSpaceDE w:val="0"/>
        <w:autoSpaceDN w:val="0"/>
        <w:bidi/>
        <w:adjustRightInd w:val="0"/>
        <w:spacing w:after="0" w:line="240" w:lineRule="auto"/>
        <w:ind w:left="-1333" w:right="-1418"/>
        <w:jc w:val="both"/>
        <w:rPr>
          <w:rFonts w:ascii="Traditional Arabic" w:hAnsi="Traditional Arabic" w:cs="Traditional Arabic"/>
          <w:b/>
          <w:bCs/>
          <w:sz w:val="32"/>
          <w:szCs w:val="32"/>
          <w:rtl/>
          <w:lang w:bidi="ar-MA"/>
        </w:rPr>
      </w:pPr>
      <w:r w:rsidRPr="00C47C2E">
        <w:rPr>
          <w:rFonts w:ascii="Traditional Arabic" w:hAnsi="Traditional Arabic" w:cs="Traditional Arabic"/>
          <w:b/>
          <w:bCs/>
          <w:sz w:val="32"/>
          <w:szCs w:val="32"/>
          <w:rtl/>
          <w:lang w:bidi="ar-MA"/>
        </w:rPr>
        <w:t>كيف جمع المالكية بين الدليلين؟</w:t>
      </w:r>
    </w:p>
    <w:p w14:paraId="2A008D46" w14:textId="77777777" w:rsidR="00313201" w:rsidRPr="00F907EB" w:rsidRDefault="006878AA" w:rsidP="00C47C2E">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حمل المالكية</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الآية على المسافر</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القوي الذي يستطيع</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تحمل الصيام</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 غير مشق</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شديدة ت</w:t>
      </w:r>
      <w:r w:rsidR="00E91272" w:rsidRPr="00F907EB">
        <w:rPr>
          <w:rFonts w:ascii="Traditional Arabic" w:hAnsi="Traditional Arabic" w:cs="Traditional Arabic"/>
          <w:sz w:val="32"/>
          <w:szCs w:val="32"/>
          <w:rtl/>
          <w:lang w:bidi="ar-MA"/>
        </w:rPr>
        <w:t>ض</w:t>
      </w:r>
      <w:r w:rsidR="009F578C" w:rsidRPr="00F907EB">
        <w:rPr>
          <w:rFonts w:ascii="Traditional Arabic" w:hAnsi="Traditional Arabic" w:cs="Traditional Arabic"/>
          <w:sz w:val="32"/>
          <w:szCs w:val="32"/>
          <w:rtl/>
          <w:lang w:bidi="ar-MA"/>
        </w:rPr>
        <w:t>ُ</w:t>
      </w:r>
      <w:r w:rsidR="00C47C2E">
        <w:rPr>
          <w:rFonts w:ascii="Traditional Arabic" w:hAnsi="Traditional Arabic" w:cs="Traditional Arabic"/>
          <w:sz w:val="32"/>
          <w:szCs w:val="32"/>
          <w:rtl/>
          <w:lang w:bidi="ar-MA"/>
        </w:rPr>
        <w:t xml:space="preserve">ر </w:t>
      </w:r>
      <w:r w:rsidR="00E91272" w:rsidRPr="00F907EB">
        <w:rPr>
          <w:rFonts w:ascii="Traditional Arabic" w:hAnsi="Traditional Arabic" w:cs="Traditional Arabic"/>
          <w:sz w:val="32"/>
          <w:szCs w:val="32"/>
          <w:rtl/>
          <w:lang w:bidi="ar-MA"/>
        </w:rPr>
        <w:t>بدنه، أو تؤث</w:t>
      </w:r>
      <w:r w:rsidR="009F578C" w:rsidRPr="00F907EB">
        <w:rPr>
          <w:rFonts w:ascii="Traditional Arabic" w:hAnsi="Traditional Arabic" w:cs="Traditional Arabic"/>
          <w:sz w:val="32"/>
          <w:szCs w:val="32"/>
          <w:rtl/>
          <w:lang w:bidi="ar-MA"/>
        </w:rPr>
        <w:t>ِّ</w:t>
      </w:r>
      <w:r w:rsidR="00E91272" w:rsidRPr="00F907EB">
        <w:rPr>
          <w:rFonts w:ascii="Traditional Arabic" w:hAnsi="Traditional Arabic" w:cs="Traditional Arabic"/>
          <w:sz w:val="32"/>
          <w:szCs w:val="32"/>
          <w:rtl/>
          <w:lang w:bidi="ar-MA"/>
        </w:rPr>
        <w:t>ر على سلام</w:t>
      </w:r>
      <w:r w:rsidR="009F578C" w:rsidRPr="00F907EB">
        <w:rPr>
          <w:rFonts w:ascii="Traditional Arabic" w:hAnsi="Traditional Arabic" w:cs="Traditional Arabic"/>
          <w:sz w:val="32"/>
          <w:szCs w:val="32"/>
          <w:rtl/>
          <w:lang w:bidi="ar-MA"/>
        </w:rPr>
        <w:t>َ</w:t>
      </w:r>
      <w:r w:rsidR="00E91272" w:rsidRPr="00F907EB">
        <w:rPr>
          <w:rFonts w:ascii="Traditional Arabic" w:hAnsi="Traditional Arabic" w:cs="Traditional Arabic"/>
          <w:sz w:val="32"/>
          <w:szCs w:val="32"/>
          <w:rtl/>
          <w:lang w:bidi="ar-MA"/>
        </w:rPr>
        <w:t>ة عافيته</w:t>
      </w:r>
      <w:r w:rsidRPr="00F907EB">
        <w:rPr>
          <w:rFonts w:ascii="Traditional Arabic" w:hAnsi="Traditional Arabic" w:cs="Traditional Arabic"/>
          <w:sz w:val="32"/>
          <w:szCs w:val="32"/>
          <w:rtl/>
          <w:lang w:bidi="ar-MA"/>
        </w:rPr>
        <w:t>، فقالوا هذا ي</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ستحب</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له تقديم</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الصيام على الف</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طر.</w:t>
      </w:r>
    </w:p>
    <w:p w14:paraId="72388C72" w14:textId="77777777" w:rsidR="006878AA" w:rsidRPr="00F907EB" w:rsidRDefault="006878AA" w:rsidP="00610D6D">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 وحملوا الحديث</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على المسافر</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الضعيف الذي لا يقوى على الصيام إلا بمشقة</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شديدة</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قد تض</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sz w:val="32"/>
          <w:szCs w:val="32"/>
          <w:rtl/>
          <w:lang w:bidi="ar-MA"/>
        </w:rPr>
        <w:t xml:space="preserve">ر </w:t>
      </w:r>
      <w:r w:rsidRPr="00F907EB">
        <w:rPr>
          <w:rFonts w:ascii="Traditional Arabic" w:hAnsi="Traditional Arabic" w:cs="Traditional Arabic"/>
          <w:sz w:val="32"/>
          <w:szCs w:val="32"/>
          <w:rtl/>
          <w:lang w:bidi="ar-MA"/>
        </w:rPr>
        <w:t>صحت</w:t>
      </w:r>
      <w:r w:rsidR="00610D6D">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ه، كما هو حال صاحب</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قصة ورود الحديث</w:t>
      </w:r>
      <w:r w:rsidR="00FF3C9B" w:rsidRPr="00F907EB">
        <w:rPr>
          <w:rFonts w:ascii="Traditional Arabic" w:hAnsi="Traditional Arabic" w:cs="Traditional Arabic"/>
          <w:sz w:val="32"/>
          <w:szCs w:val="32"/>
          <w:rtl/>
          <w:lang w:bidi="ar-MA"/>
        </w:rPr>
        <w:t>، فقالوا</w:t>
      </w:r>
      <w:r w:rsidR="009F578C" w:rsidRPr="00F907EB">
        <w:rPr>
          <w:rFonts w:ascii="Traditional Arabic" w:hAnsi="Traditional Arabic" w:cs="Traditional Arabic"/>
          <w:sz w:val="32"/>
          <w:szCs w:val="32"/>
          <w:rtl/>
          <w:lang w:bidi="ar-MA"/>
        </w:rPr>
        <w:t>:</w:t>
      </w:r>
      <w:r w:rsidR="00FF3C9B" w:rsidRPr="00F907EB">
        <w:rPr>
          <w:rFonts w:ascii="Traditional Arabic" w:hAnsi="Traditional Arabic" w:cs="Traditional Arabic"/>
          <w:sz w:val="32"/>
          <w:szCs w:val="32"/>
          <w:rtl/>
          <w:lang w:bidi="ar-MA"/>
        </w:rPr>
        <w:t xml:space="preserve"> الفطر</w:t>
      </w:r>
      <w:r w:rsidR="009F578C" w:rsidRPr="00F907EB">
        <w:rPr>
          <w:rFonts w:ascii="Traditional Arabic" w:hAnsi="Traditional Arabic" w:cs="Traditional Arabic"/>
          <w:sz w:val="32"/>
          <w:szCs w:val="32"/>
          <w:rtl/>
          <w:lang w:bidi="ar-MA"/>
        </w:rPr>
        <w:t>ُ</w:t>
      </w:r>
      <w:r w:rsidR="00FF3C9B" w:rsidRPr="00F907EB">
        <w:rPr>
          <w:rFonts w:ascii="Traditional Arabic" w:hAnsi="Traditional Arabic" w:cs="Traditional Arabic"/>
          <w:sz w:val="32"/>
          <w:szCs w:val="32"/>
          <w:rtl/>
          <w:lang w:bidi="ar-MA"/>
        </w:rPr>
        <w:t xml:space="preserve"> في حقه مستحب</w:t>
      </w:r>
      <w:r w:rsidR="009F578C" w:rsidRPr="00F907EB">
        <w:rPr>
          <w:rFonts w:ascii="Traditional Arabic" w:hAnsi="Traditional Arabic" w:cs="Traditional Arabic"/>
          <w:sz w:val="32"/>
          <w:szCs w:val="32"/>
          <w:rtl/>
          <w:lang w:bidi="ar-MA"/>
        </w:rPr>
        <w:t>ٌّ</w:t>
      </w:r>
      <w:r w:rsidR="00FF3C9B" w:rsidRPr="00F907EB">
        <w:rPr>
          <w:rFonts w:ascii="Traditional Arabic" w:hAnsi="Traditional Arabic" w:cs="Traditional Arabic"/>
          <w:sz w:val="32"/>
          <w:szCs w:val="32"/>
          <w:rtl/>
          <w:lang w:bidi="ar-MA"/>
        </w:rPr>
        <w:t xml:space="preserve"> أو واجب</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hint="cs"/>
          <w:sz w:val="32"/>
          <w:szCs w:val="32"/>
          <w:rtl/>
          <w:lang w:bidi="ar-MA"/>
        </w:rPr>
        <w:t>؛</w:t>
      </w:r>
      <w:r w:rsidR="00421F23" w:rsidRPr="00F907EB">
        <w:rPr>
          <w:rFonts w:ascii="Traditional Arabic" w:hAnsi="Traditional Arabic" w:cs="Traditional Arabic"/>
          <w:sz w:val="32"/>
          <w:szCs w:val="32"/>
          <w:rtl/>
          <w:lang w:bidi="ar-MA"/>
        </w:rPr>
        <w:t xml:space="preserve"> تبع</w:t>
      </w:r>
      <w:r w:rsidR="00610D6D">
        <w:rPr>
          <w:rFonts w:ascii="Traditional Arabic" w:hAnsi="Traditional Arabic" w:cs="Traditional Arabic" w:hint="cs"/>
          <w:sz w:val="32"/>
          <w:szCs w:val="32"/>
          <w:rtl/>
          <w:lang w:bidi="ar-MA"/>
        </w:rPr>
        <w:t>ً</w:t>
      </w:r>
      <w:r w:rsidR="00421F23" w:rsidRPr="00F907EB">
        <w:rPr>
          <w:rFonts w:ascii="Traditional Arabic" w:hAnsi="Traditional Arabic" w:cs="Traditional Arabic"/>
          <w:sz w:val="32"/>
          <w:szCs w:val="32"/>
          <w:rtl/>
          <w:lang w:bidi="ar-MA"/>
        </w:rPr>
        <w:t>ا لمبل</w:t>
      </w:r>
      <w:r w:rsidR="009F578C" w:rsidRPr="00F907EB">
        <w:rPr>
          <w:rFonts w:ascii="Traditional Arabic" w:hAnsi="Traditional Arabic" w:cs="Traditional Arabic"/>
          <w:sz w:val="32"/>
          <w:szCs w:val="32"/>
          <w:rtl/>
          <w:lang w:bidi="ar-MA"/>
        </w:rPr>
        <w:t>َ</w:t>
      </w:r>
      <w:r w:rsidR="00421F23" w:rsidRPr="00F907EB">
        <w:rPr>
          <w:rFonts w:ascii="Traditional Arabic" w:hAnsi="Traditional Arabic" w:cs="Traditional Arabic"/>
          <w:sz w:val="32"/>
          <w:szCs w:val="32"/>
          <w:rtl/>
          <w:lang w:bidi="ar-MA"/>
        </w:rPr>
        <w:t>غ الضرر الذي قد يصيبه إن هو أق</w:t>
      </w:r>
      <w:r w:rsidR="009F578C" w:rsidRPr="00F907EB">
        <w:rPr>
          <w:rFonts w:ascii="Traditional Arabic" w:hAnsi="Traditional Arabic" w:cs="Traditional Arabic"/>
          <w:sz w:val="32"/>
          <w:szCs w:val="32"/>
          <w:rtl/>
          <w:lang w:bidi="ar-MA"/>
        </w:rPr>
        <w:t>ْ</w:t>
      </w:r>
      <w:r w:rsidR="00421F23" w:rsidRPr="00F907EB">
        <w:rPr>
          <w:rFonts w:ascii="Traditional Arabic" w:hAnsi="Traditional Arabic" w:cs="Traditional Arabic"/>
          <w:sz w:val="32"/>
          <w:szCs w:val="32"/>
          <w:rtl/>
          <w:lang w:bidi="ar-MA"/>
        </w:rPr>
        <w:t>دم على الصيام</w:t>
      </w:r>
      <w:r w:rsidRPr="00F907EB">
        <w:rPr>
          <w:rFonts w:ascii="Traditional Arabic" w:hAnsi="Traditional Arabic" w:cs="Traditional Arabic"/>
          <w:sz w:val="32"/>
          <w:szCs w:val="32"/>
          <w:rtl/>
          <w:lang w:bidi="ar-MA"/>
        </w:rPr>
        <w:t>.</w:t>
      </w:r>
    </w:p>
    <w:p w14:paraId="7E70DF55" w14:textId="77777777" w:rsidR="002A0AE1" w:rsidRPr="00F907EB" w:rsidRDefault="002A0AE1" w:rsidP="00610D6D">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قال القرافي بعد</w:t>
      </w:r>
      <w:r w:rsidR="001F1217" w:rsidRPr="00F907EB">
        <w:rPr>
          <w:rFonts w:ascii="Traditional Arabic" w:hAnsi="Traditional Arabic" w:cs="Traditional Arabic"/>
          <w:sz w:val="32"/>
          <w:szCs w:val="32"/>
          <w:rtl/>
          <w:lang w:bidi="ar-MA"/>
        </w:rPr>
        <w:t xml:space="preserve"> ذ</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sz w:val="32"/>
          <w:szCs w:val="32"/>
          <w:rtl/>
          <w:lang w:bidi="ar-MA"/>
        </w:rPr>
        <w:t>كره للحديث "</w:t>
      </w:r>
      <w:r w:rsidR="001F1217" w:rsidRPr="00F907EB">
        <w:rPr>
          <w:rFonts w:ascii="Traditional Arabic" w:hAnsi="Traditional Arabic" w:cs="Traditional Arabic"/>
          <w:sz w:val="32"/>
          <w:szCs w:val="32"/>
          <w:rtl/>
          <w:lang w:bidi="ar-MA"/>
        </w:rPr>
        <w:t>وجوابه</w:t>
      </w:r>
      <w:r w:rsidR="00E91272" w:rsidRPr="00F907EB">
        <w:rPr>
          <w:rFonts w:ascii="Traditional Arabic" w:hAnsi="Traditional Arabic" w:cs="Traditional Arabic"/>
          <w:sz w:val="32"/>
          <w:szCs w:val="32"/>
          <w:rtl/>
          <w:lang w:bidi="ar-MA"/>
        </w:rPr>
        <w:t>:</w:t>
      </w:r>
      <w:r w:rsidR="001F1217" w:rsidRPr="00F907EB">
        <w:rPr>
          <w:rFonts w:ascii="Traditional Arabic" w:hAnsi="Traditional Arabic" w:cs="Traditional Arabic"/>
          <w:sz w:val="32"/>
          <w:szCs w:val="32"/>
          <w:rtl/>
          <w:lang w:bidi="ar-MA"/>
        </w:rPr>
        <w:t xml:space="preserve"> أنه</w:t>
      </w:r>
      <w:r w:rsidR="009F578C" w:rsidRPr="00F907EB">
        <w:rPr>
          <w:rFonts w:ascii="Traditional Arabic" w:hAnsi="Traditional Arabic" w:cs="Traditional Arabic"/>
          <w:sz w:val="32"/>
          <w:szCs w:val="32"/>
          <w:rtl/>
          <w:lang w:bidi="ar-MA"/>
        </w:rPr>
        <w:t>ُ</w:t>
      </w:r>
      <w:r w:rsidR="00E91272" w:rsidRPr="00F907EB">
        <w:rPr>
          <w:rFonts w:ascii="Traditional Arabic" w:hAnsi="Traditional Arabic" w:cs="Traditional Arabic"/>
          <w:sz w:val="32"/>
          <w:szCs w:val="32"/>
          <w:rtl/>
          <w:lang w:bidi="ar-MA"/>
        </w:rPr>
        <w:t xml:space="preserve"> </w:t>
      </w:r>
      <w:r w:rsidR="00863A86" w:rsidRPr="00F907EB">
        <w:rPr>
          <w:rFonts w:ascii="Traditional Arabic" w:hAnsi="Traditional Arabic" w:cs="Traditional Arabic"/>
          <w:sz w:val="32"/>
          <w:szCs w:val="32"/>
          <w:lang w:bidi="ar-MA"/>
        </w:rPr>
        <w:sym w:font="AGA Arabesque" w:char="F072"/>
      </w:r>
      <w:r w:rsidR="00863A86"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رأى رجل</w:t>
      </w:r>
      <w:r w:rsidR="00610D6D">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يظ</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عليه والز</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حام </w:t>
      </w:r>
      <w:proofErr w:type="gramStart"/>
      <w:r w:rsidRPr="00F907EB">
        <w:rPr>
          <w:rFonts w:ascii="Traditional Arabic" w:hAnsi="Traditional Arabic" w:cs="Traditional Arabic"/>
          <w:sz w:val="32"/>
          <w:szCs w:val="32"/>
          <w:rtl/>
          <w:lang w:bidi="ar-MA"/>
        </w:rPr>
        <w:t>عليه</w:t>
      </w:r>
      <w:r w:rsidR="00610D6D">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فقال</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ما هذا</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إشارة لهذه الحالة</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فإن قالوا</w:t>
      </w:r>
      <w:r w:rsidR="00F66500" w:rsidRPr="00F907EB">
        <w:rPr>
          <w:rFonts w:ascii="Traditional Arabic" w:hAnsi="Traditional Arabic" w:cs="Traditional Arabic"/>
          <w:sz w:val="32"/>
          <w:szCs w:val="32"/>
          <w:rtl/>
          <w:lang w:bidi="ar-MA"/>
        </w:rPr>
        <w:t>: الن</w:t>
      </w:r>
      <w:r w:rsidR="009F578C" w:rsidRPr="00F907EB">
        <w:rPr>
          <w:rFonts w:ascii="Traditional Arabic" w:hAnsi="Traditional Arabic" w:cs="Traditional Arabic"/>
          <w:sz w:val="32"/>
          <w:szCs w:val="32"/>
          <w:rtl/>
          <w:lang w:bidi="ar-MA"/>
        </w:rPr>
        <w:t>ّ</w:t>
      </w:r>
      <w:r w:rsidR="00F66500" w:rsidRPr="00F907EB">
        <w:rPr>
          <w:rFonts w:ascii="Traditional Arabic" w:hAnsi="Traditional Arabic" w:cs="Traditional Arabic"/>
          <w:sz w:val="32"/>
          <w:szCs w:val="32"/>
          <w:rtl/>
          <w:lang w:bidi="ar-MA"/>
        </w:rPr>
        <w:t>ظر إلى عموم اللفظ</w:t>
      </w:r>
      <w:r w:rsidR="009F578C" w:rsidRPr="00F907EB">
        <w:rPr>
          <w:rFonts w:ascii="Traditional Arabic" w:hAnsi="Traditional Arabic" w:cs="Traditional Arabic"/>
          <w:sz w:val="32"/>
          <w:szCs w:val="32"/>
          <w:rtl/>
          <w:lang w:bidi="ar-MA"/>
        </w:rPr>
        <w:t>،</w:t>
      </w:r>
      <w:r w:rsidR="00F66500" w:rsidRPr="00F907EB">
        <w:rPr>
          <w:rFonts w:ascii="Traditional Arabic" w:hAnsi="Traditional Arabic" w:cs="Traditional Arabic"/>
          <w:sz w:val="32"/>
          <w:szCs w:val="32"/>
          <w:rtl/>
          <w:lang w:bidi="ar-MA"/>
        </w:rPr>
        <w:t xml:space="preserve"> لا إ</w:t>
      </w:r>
      <w:r w:rsidRPr="00F907EB">
        <w:rPr>
          <w:rFonts w:ascii="Traditional Arabic" w:hAnsi="Traditional Arabic" w:cs="Traditional Arabic"/>
          <w:sz w:val="32"/>
          <w:szCs w:val="32"/>
          <w:rtl/>
          <w:lang w:bidi="ar-MA"/>
        </w:rPr>
        <w:t>لى خصوص السبب</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قلنا</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العام في الأش</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خاص مطل</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ق في </w:t>
      </w:r>
      <w:proofErr w:type="gramStart"/>
      <w:r w:rsidRPr="00F907EB">
        <w:rPr>
          <w:rFonts w:ascii="Traditional Arabic" w:hAnsi="Traditional Arabic" w:cs="Traditional Arabic"/>
          <w:sz w:val="32"/>
          <w:szCs w:val="32"/>
          <w:rtl/>
          <w:lang w:bidi="ar-MA"/>
        </w:rPr>
        <w:t>الأحوال</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hint="cs"/>
          <w:sz w:val="32"/>
          <w:szCs w:val="32"/>
          <w:rtl/>
          <w:lang w:bidi="ar-MA"/>
        </w:rPr>
        <w:t>,</w:t>
      </w:r>
      <w:proofErr w:type="gramEnd"/>
      <w:r w:rsidRPr="00F907EB">
        <w:rPr>
          <w:rFonts w:ascii="Traditional Arabic" w:hAnsi="Traditional Arabic" w:cs="Traditional Arabic"/>
          <w:sz w:val="32"/>
          <w:szCs w:val="32"/>
          <w:rtl/>
          <w:lang w:bidi="ar-MA"/>
        </w:rPr>
        <w:t xml:space="preserve"> ونحن نحمل الحالة</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المطلقة</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على حالة الضرر</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w:t>
      </w:r>
      <w:r w:rsidRPr="00F907EB">
        <w:rPr>
          <w:rStyle w:val="a4"/>
          <w:rFonts w:ascii="Traditional Arabic" w:hAnsi="Traditional Arabic" w:cs="Traditional Arabic"/>
          <w:sz w:val="32"/>
          <w:szCs w:val="32"/>
          <w:rtl/>
          <w:lang w:bidi="ar-MA"/>
        </w:rPr>
        <w:footnoteReference w:id="53"/>
      </w:r>
      <w:r w:rsidRPr="00F907EB">
        <w:rPr>
          <w:rFonts w:ascii="Traditional Arabic" w:hAnsi="Traditional Arabic" w:cs="Traditional Arabic"/>
          <w:sz w:val="32"/>
          <w:szCs w:val="32"/>
          <w:rtl/>
          <w:lang w:bidi="ar-MA"/>
        </w:rPr>
        <w:t>.</w:t>
      </w:r>
    </w:p>
    <w:p w14:paraId="4B34ABB3" w14:textId="77777777" w:rsidR="002A0AE1" w:rsidRPr="00F907EB" w:rsidRDefault="002A0AE1" w:rsidP="00610D6D">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وقال الإمام محمد </w:t>
      </w:r>
      <w:proofErr w:type="spellStart"/>
      <w:r w:rsidRPr="00F907EB">
        <w:rPr>
          <w:rFonts w:ascii="Traditional Arabic" w:hAnsi="Traditional Arabic" w:cs="Traditional Arabic"/>
          <w:sz w:val="32"/>
          <w:szCs w:val="32"/>
          <w:rtl/>
          <w:lang w:bidi="ar-MA"/>
        </w:rPr>
        <w:t>ع</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sz w:val="32"/>
          <w:szCs w:val="32"/>
          <w:rtl/>
          <w:lang w:bidi="ar-MA"/>
        </w:rPr>
        <w:t>ليش</w:t>
      </w:r>
      <w:proofErr w:type="spellEnd"/>
      <w:r w:rsidR="00610D6D">
        <w:rPr>
          <w:rFonts w:ascii="Traditional Arabic" w:hAnsi="Traditional Arabic" w:cs="Traditional Arabic"/>
          <w:sz w:val="32"/>
          <w:szCs w:val="32"/>
          <w:rtl/>
          <w:lang w:bidi="ar-MA"/>
        </w:rPr>
        <w:t>: "</w:t>
      </w:r>
      <w:r w:rsidRPr="00F907EB">
        <w:rPr>
          <w:rFonts w:ascii="Traditional Arabic" w:hAnsi="Traditional Arabic" w:cs="Traditional Arabic"/>
          <w:sz w:val="32"/>
          <w:szCs w:val="32"/>
          <w:rtl/>
          <w:lang w:bidi="ar-MA"/>
        </w:rPr>
        <w:t>وتفضيل</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الفطر في السفر غني عن الرد</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لمخالفته لنص</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القرآن</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العزيز، وكأن</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ش</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ب</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sz w:val="32"/>
          <w:szCs w:val="32"/>
          <w:rtl/>
          <w:lang w:bidi="ar-MA"/>
        </w:rPr>
        <w:t>تهم فيه حديث: "</w:t>
      </w:r>
      <w:r w:rsidRPr="00F907EB">
        <w:rPr>
          <w:rFonts w:ascii="Traditional Arabic" w:hAnsi="Traditional Arabic" w:cs="Traditional Arabic"/>
          <w:sz w:val="32"/>
          <w:szCs w:val="32"/>
          <w:rtl/>
          <w:lang w:bidi="ar-MA"/>
        </w:rPr>
        <w:t>ليس من الب</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 الصيام في السفر</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والأئم</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حملوه على من يض</w:t>
      </w:r>
      <w:r w:rsidR="009F578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ره الصوم</w:t>
      </w:r>
      <w:r w:rsidR="009F578C" w:rsidRPr="00F907EB">
        <w:rPr>
          <w:rFonts w:ascii="Traditional Arabic" w:hAnsi="Traditional Arabic" w:cs="Traditional Arabic"/>
          <w:sz w:val="32"/>
          <w:szCs w:val="32"/>
          <w:rtl/>
          <w:lang w:bidi="ar-MA"/>
        </w:rPr>
        <w:t>ُ</w:t>
      </w:r>
      <w:r w:rsidR="00610D6D">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جمع</w:t>
      </w:r>
      <w:r w:rsidR="00610D6D">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بين الدليلين"</w:t>
      </w:r>
      <w:r w:rsidRPr="00F907EB">
        <w:rPr>
          <w:rStyle w:val="a4"/>
          <w:rFonts w:ascii="Traditional Arabic" w:hAnsi="Traditional Arabic" w:cs="Traditional Arabic"/>
          <w:sz w:val="32"/>
          <w:szCs w:val="32"/>
          <w:rtl/>
          <w:lang w:bidi="ar-MA"/>
        </w:rPr>
        <w:footnoteReference w:id="54"/>
      </w:r>
      <w:r w:rsidRPr="00F907EB">
        <w:rPr>
          <w:rFonts w:ascii="Traditional Arabic" w:hAnsi="Traditional Arabic" w:cs="Traditional Arabic"/>
          <w:sz w:val="32"/>
          <w:szCs w:val="32"/>
          <w:rtl/>
          <w:lang w:bidi="ar-MA"/>
        </w:rPr>
        <w:t>.</w:t>
      </w:r>
    </w:p>
    <w:p w14:paraId="3EABDA8D" w14:textId="77777777" w:rsidR="002A0AE1" w:rsidRPr="00610D6D" w:rsidRDefault="002A0AE1" w:rsidP="00610D6D">
      <w:pPr>
        <w:pStyle w:val="a7"/>
        <w:numPr>
          <w:ilvl w:val="0"/>
          <w:numId w:val="5"/>
        </w:numPr>
        <w:autoSpaceDE w:val="0"/>
        <w:autoSpaceDN w:val="0"/>
        <w:bidi/>
        <w:adjustRightInd w:val="0"/>
        <w:spacing w:after="0" w:line="240" w:lineRule="auto"/>
        <w:ind w:right="-1418"/>
        <w:jc w:val="both"/>
        <w:rPr>
          <w:rFonts w:ascii="Traditional Arabic" w:hAnsi="Traditional Arabic" w:cs="Traditional Arabic"/>
          <w:b/>
          <w:bCs/>
          <w:sz w:val="32"/>
          <w:szCs w:val="32"/>
          <w:rtl/>
          <w:lang w:bidi="ar-MA"/>
        </w:rPr>
      </w:pPr>
      <w:r w:rsidRPr="00610D6D">
        <w:rPr>
          <w:rFonts w:ascii="Traditional Arabic" w:hAnsi="Traditional Arabic" w:cs="Traditional Arabic"/>
          <w:b/>
          <w:bCs/>
          <w:sz w:val="32"/>
          <w:szCs w:val="32"/>
          <w:rtl/>
          <w:lang w:bidi="ar-MA"/>
        </w:rPr>
        <w:t xml:space="preserve"> الجمع </w:t>
      </w:r>
      <w:r w:rsidR="00E91272" w:rsidRPr="00610D6D">
        <w:rPr>
          <w:rFonts w:ascii="Traditional Arabic" w:hAnsi="Traditional Arabic" w:cs="Traditional Arabic"/>
          <w:b/>
          <w:bCs/>
          <w:sz w:val="32"/>
          <w:szCs w:val="32"/>
          <w:rtl/>
          <w:lang w:bidi="ar-MA"/>
        </w:rPr>
        <w:t xml:space="preserve">بين الأدلة المتعارضة </w:t>
      </w:r>
      <w:r w:rsidRPr="00610D6D">
        <w:rPr>
          <w:rFonts w:ascii="Traditional Arabic" w:hAnsi="Traditional Arabic" w:cs="Traditional Arabic"/>
          <w:b/>
          <w:bCs/>
          <w:sz w:val="32"/>
          <w:szCs w:val="32"/>
          <w:rtl/>
          <w:lang w:bidi="ar-MA"/>
        </w:rPr>
        <w:t xml:space="preserve">بحمل </w:t>
      </w:r>
      <w:r w:rsidR="00E91272" w:rsidRPr="00610D6D">
        <w:rPr>
          <w:rFonts w:ascii="Traditional Arabic" w:hAnsi="Traditional Arabic" w:cs="Traditional Arabic"/>
          <w:b/>
          <w:bCs/>
          <w:sz w:val="32"/>
          <w:szCs w:val="32"/>
          <w:rtl/>
          <w:lang w:bidi="ar-MA"/>
        </w:rPr>
        <w:t>إحداها</w:t>
      </w:r>
      <w:r w:rsidRPr="00610D6D">
        <w:rPr>
          <w:rFonts w:ascii="Traditional Arabic" w:hAnsi="Traditional Arabic" w:cs="Traditional Arabic"/>
          <w:b/>
          <w:bCs/>
          <w:sz w:val="32"/>
          <w:szCs w:val="32"/>
          <w:rtl/>
          <w:lang w:bidi="ar-MA"/>
        </w:rPr>
        <w:t xml:space="preserve"> على الحقيقة الشرعية </w:t>
      </w:r>
      <w:proofErr w:type="gramStart"/>
      <w:r w:rsidRPr="00610D6D">
        <w:rPr>
          <w:rFonts w:ascii="Traditional Arabic" w:hAnsi="Traditional Arabic" w:cs="Traditional Arabic"/>
          <w:b/>
          <w:bCs/>
          <w:sz w:val="32"/>
          <w:szCs w:val="32"/>
          <w:rtl/>
          <w:lang w:bidi="ar-MA"/>
        </w:rPr>
        <w:t>و</w:t>
      </w:r>
      <w:r w:rsidR="00E91272" w:rsidRPr="00610D6D">
        <w:rPr>
          <w:rFonts w:ascii="Traditional Arabic" w:hAnsi="Traditional Arabic" w:cs="Traditional Arabic"/>
          <w:b/>
          <w:bCs/>
          <w:sz w:val="32"/>
          <w:szCs w:val="32"/>
          <w:rtl/>
          <w:lang w:bidi="ar-MA"/>
        </w:rPr>
        <w:t>غيرها</w:t>
      </w:r>
      <w:r w:rsidR="00C653FE" w:rsidRPr="00610D6D">
        <w:rPr>
          <w:rFonts w:ascii="Traditional Arabic" w:hAnsi="Traditional Arabic" w:cs="Traditional Arabic"/>
          <w:b/>
          <w:bCs/>
          <w:sz w:val="32"/>
          <w:szCs w:val="32"/>
          <w:rtl/>
          <w:lang w:bidi="ar-MA"/>
        </w:rPr>
        <w:t xml:space="preserve"> </w:t>
      </w:r>
      <w:r w:rsidRPr="00610D6D">
        <w:rPr>
          <w:rFonts w:ascii="Traditional Arabic" w:hAnsi="Traditional Arabic" w:cs="Traditional Arabic"/>
          <w:b/>
          <w:bCs/>
          <w:sz w:val="32"/>
          <w:szCs w:val="32"/>
          <w:rtl/>
          <w:lang w:bidi="ar-MA"/>
        </w:rPr>
        <w:t xml:space="preserve"> </w:t>
      </w:r>
      <w:r w:rsidR="00E91272" w:rsidRPr="00610D6D">
        <w:rPr>
          <w:rFonts w:ascii="Traditional Arabic" w:hAnsi="Traditional Arabic" w:cs="Traditional Arabic"/>
          <w:b/>
          <w:bCs/>
          <w:sz w:val="32"/>
          <w:szCs w:val="32"/>
          <w:rtl/>
          <w:lang w:bidi="ar-MA"/>
        </w:rPr>
        <w:t>على</w:t>
      </w:r>
      <w:proofErr w:type="gramEnd"/>
      <w:r w:rsidR="00E91272" w:rsidRPr="00610D6D">
        <w:rPr>
          <w:rFonts w:ascii="Traditional Arabic" w:hAnsi="Traditional Arabic" w:cs="Traditional Arabic"/>
          <w:b/>
          <w:bCs/>
          <w:sz w:val="32"/>
          <w:szCs w:val="32"/>
          <w:rtl/>
          <w:lang w:bidi="ar-MA"/>
        </w:rPr>
        <w:t xml:space="preserve"> الحقيقة اللغوية</w:t>
      </w:r>
      <w:r w:rsidRPr="00610D6D">
        <w:rPr>
          <w:rFonts w:ascii="Traditional Arabic" w:hAnsi="Traditional Arabic" w:cs="Traditional Arabic"/>
          <w:b/>
          <w:bCs/>
          <w:sz w:val="32"/>
          <w:szCs w:val="32"/>
          <w:rtl/>
          <w:lang w:bidi="ar-MA"/>
        </w:rPr>
        <w:t>:</w:t>
      </w:r>
    </w:p>
    <w:p w14:paraId="61EC3BF8" w14:textId="77777777" w:rsidR="00313201" w:rsidRPr="00F907EB" w:rsidRDefault="005E21B3" w:rsidP="00610D6D">
      <w:pPr>
        <w:autoSpaceDE w:val="0"/>
        <w:autoSpaceDN w:val="0"/>
        <w:bidi/>
        <w:adjustRightInd w:val="0"/>
        <w:spacing w:after="0" w:line="240" w:lineRule="auto"/>
        <w:ind w:left="-1333" w:right="-1418" w:firstLine="720"/>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دلالة اللفظ على مع</w:t>
      </w:r>
      <w:r w:rsidR="00BD5532" w:rsidRPr="00F907EB">
        <w:rPr>
          <w:rFonts w:ascii="Traditional Arabic" w:hAnsi="Traditional Arabic" w:cs="Traditional Arabic"/>
          <w:sz w:val="32"/>
          <w:szCs w:val="32"/>
          <w:rtl/>
          <w:lang w:bidi="ar-MA"/>
        </w:rPr>
        <w:t>ن</w:t>
      </w:r>
      <w:r w:rsidR="00F677D5" w:rsidRPr="00F907EB">
        <w:rPr>
          <w:rFonts w:ascii="Traditional Arabic" w:hAnsi="Traditional Arabic" w:cs="Traditional Arabic"/>
          <w:sz w:val="32"/>
          <w:szCs w:val="32"/>
          <w:rtl/>
          <w:lang w:bidi="ar-MA"/>
        </w:rPr>
        <w:t>اه في اللغة العربية</w:t>
      </w:r>
      <w:r w:rsidRPr="00F907EB">
        <w:rPr>
          <w:rFonts w:ascii="Traditional Arabic" w:hAnsi="Traditional Arabic" w:cs="Traditional Arabic"/>
          <w:sz w:val="32"/>
          <w:szCs w:val="32"/>
          <w:rtl/>
          <w:lang w:bidi="ar-MA"/>
        </w:rPr>
        <w:t xml:space="preserve"> م</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يع واسع</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وبحر لا ساحل</w:t>
      </w:r>
      <w:r w:rsidR="00C65A85" w:rsidRPr="00F907EB">
        <w:rPr>
          <w:rFonts w:ascii="Traditional Arabic" w:hAnsi="Traditional Arabic" w:cs="Traditional Arabic"/>
          <w:sz w:val="32"/>
          <w:szCs w:val="32"/>
          <w:rtl/>
          <w:lang w:bidi="ar-MA"/>
        </w:rPr>
        <w:t xml:space="preserve"> له</w:t>
      </w:r>
      <w:r w:rsidRPr="00F907EB">
        <w:rPr>
          <w:rFonts w:ascii="Traditional Arabic" w:hAnsi="Traditional Arabic" w:cs="Traditional Arabic"/>
          <w:sz w:val="32"/>
          <w:szCs w:val="32"/>
          <w:rtl/>
          <w:lang w:bidi="ar-MA"/>
        </w:rPr>
        <w:t>، وهو</w:t>
      </w:r>
      <w:r w:rsidR="00C65A85"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 xml:space="preserve">من </w:t>
      </w:r>
      <w:r w:rsidR="00F66500" w:rsidRPr="00F907EB">
        <w:rPr>
          <w:rFonts w:ascii="Traditional Arabic" w:hAnsi="Traditional Arabic" w:cs="Traditional Arabic"/>
          <w:sz w:val="32"/>
          <w:szCs w:val="32"/>
          <w:rtl/>
          <w:lang w:bidi="ar-MA"/>
        </w:rPr>
        <w:t>أعظم الدلائل على ث</w:t>
      </w:r>
      <w:r w:rsidR="00F677D5" w:rsidRPr="00F907EB">
        <w:rPr>
          <w:rFonts w:ascii="Traditional Arabic" w:hAnsi="Traditional Arabic" w:cs="Traditional Arabic"/>
          <w:sz w:val="32"/>
          <w:szCs w:val="32"/>
          <w:rtl/>
          <w:lang w:bidi="ar-MA"/>
        </w:rPr>
        <w:t>َ</w:t>
      </w:r>
      <w:r w:rsidR="00F66500" w:rsidRPr="00F907EB">
        <w:rPr>
          <w:rFonts w:ascii="Traditional Arabic" w:hAnsi="Traditional Arabic" w:cs="Traditional Arabic"/>
          <w:sz w:val="32"/>
          <w:szCs w:val="32"/>
          <w:rtl/>
          <w:lang w:bidi="ar-MA"/>
        </w:rPr>
        <w:t>راء لغة القرآ</w:t>
      </w:r>
      <w:r w:rsidRPr="00F907EB">
        <w:rPr>
          <w:rFonts w:ascii="Traditional Arabic" w:hAnsi="Traditional Arabic" w:cs="Traditional Arabic"/>
          <w:sz w:val="32"/>
          <w:szCs w:val="32"/>
          <w:rtl/>
          <w:lang w:bidi="ar-MA"/>
        </w:rPr>
        <w:t>ن الكر</w:t>
      </w:r>
      <w:r w:rsidR="00F66500" w:rsidRPr="00F907EB">
        <w:rPr>
          <w:rFonts w:ascii="Traditional Arabic" w:hAnsi="Traditional Arabic" w:cs="Traditional Arabic"/>
          <w:sz w:val="32"/>
          <w:szCs w:val="32"/>
          <w:rtl/>
          <w:lang w:bidi="ar-MA"/>
        </w:rPr>
        <w:t>يم، وس</w:t>
      </w:r>
      <w:r w:rsidR="00F677D5" w:rsidRPr="00F907EB">
        <w:rPr>
          <w:rFonts w:ascii="Traditional Arabic" w:hAnsi="Traditional Arabic" w:cs="Traditional Arabic"/>
          <w:sz w:val="32"/>
          <w:szCs w:val="32"/>
          <w:rtl/>
          <w:lang w:bidi="ar-MA"/>
        </w:rPr>
        <w:t>َ</w:t>
      </w:r>
      <w:r w:rsidR="00F66500" w:rsidRPr="00F907EB">
        <w:rPr>
          <w:rFonts w:ascii="Traditional Arabic" w:hAnsi="Traditional Arabic" w:cs="Traditional Arabic"/>
          <w:sz w:val="32"/>
          <w:szCs w:val="32"/>
          <w:rtl/>
          <w:lang w:bidi="ar-MA"/>
        </w:rPr>
        <w:t>ع</w:t>
      </w:r>
      <w:r w:rsidR="00F677D5" w:rsidRPr="00F907EB">
        <w:rPr>
          <w:rFonts w:ascii="Traditional Arabic" w:hAnsi="Traditional Arabic" w:cs="Traditional Arabic"/>
          <w:sz w:val="32"/>
          <w:szCs w:val="32"/>
          <w:rtl/>
          <w:lang w:bidi="ar-MA"/>
        </w:rPr>
        <w:t>َ</w:t>
      </w:r>
      <w:r w:rsidR="00F66500" w:rsidRPr="00F907EB">
        <w:rPr>
          <w:rFonts w:ascii="Traditional Arabic" w:hAnsi="Traditional Arabic" w:cs="Traditional Arabic"/>
          <w:sz w:val="32"/>
          <w:szCs w:val="32"/>
          <w:rtl/>
          <w:lang w:bidi="ar-MA"/>
        </w:rPr>
        <w:t>تها، وتفر</w:t>
      </w:r>
      <w:r w:rsidR="00F677D5" w:rsidRPr="00F907EB">
        <w:rPr>
          <w:rFonts w:ascii="Traditional Arabic" w:hAnsi="Traditional Arabic" w:cs="Traditional Arabic"/>
          <w:sz w:val="32"/>
          <w:szCs w:val="32"/>
          <w:rtl/>
          <w:lang w:bidi="ar-MA"/>
        </w:rPr>
        <w:t>ُّ</w:t>
      </w:r>
      <w:r w:rsidR="00F66500" w:rsidRPr="00F907EB">
        <w:rPr>
          <w:rFonts w:ascii="Traditional Arabic" w:hAnsi="Traditional Arabic" w:cs="Traditional Arabic"/>
          <w:sz w:val="32"/>
          <w:szCs w:val="32"/>
          <w:rtl/>
          <w:lang w:bidi="ar-MA"/>
        </w:rPr>
        <w:t>دها، فاللفظة</w:t>
      </w:r>
      <w:r w:rsidRPr="00F907EB">
        <w:rPr>
          <w:rFonts w:ascii="Traditional Arabic" w:hAnsi="Traditional Arabic" w:cs="Traditional Arabic"/>
          <w:sz w:val="32"/>
          <w:szCs w:val="32"/>
          <w:rtl/>
          <w:lang w:bidi="ar-MA"/>
        </w:rPr>
        <w:t xml:space="preserve"> </w:t>
      </w:r>
      <w:r w:rsidR="00C65A85" w:rsidRPr="00F907EB">
        <w:rPr>
          <w:rFonts w:ascii="Traditional Arabic" w:hAnsi="Traditional Arabic" w:cs="Traditional Arabic"/>
          <w:sz w:val="32"/>
          <w:szCs w:val="32"/>
          <w:rtl/>
          <w:lang w:bidi="ar-MA"/>
        </w:rPr>
        <w:t>الواحدة قد يكون لها معان</w:t>
      </w:r>
      <w:r w:rsidR="00610D6D">
        <w:rPr>
          <w:rFonts w:ascii="Traditional Arabic" w:hAnsi="Traditional Arabic" w:cs="Traditional Arabic" w:hint="cs"/>
          <w:sz w:val="32"/>
          <w:szCs w:val="32"/>
          <w:rtl/>
          <w:lang w:bidi="ar-MA"/>
        </w:rPr>
        <w:t>ٍ</w:t>
      </w:r>
      <w:r w:rsidR="00C65A85" w:rsidRPr="00F907EB">
        <w:rPr>
          <w:rFonts w:ascii="Traditional Arabic" w:hAnsi="Traditional Arabic" w:cs="Traditional Arabic"/>
          <w:sz w:val="32"/>
          <w:szCs w:val="32"/>
          <w:rtl/>
          <w:lang w:bidi="ar-MA"/>
        </w:rPr>
        <w:t xml:space="preserve"> متعددة</w:t>
      </w:r>
      <w:r w:rsidRPr="00F907EB">
        <w:rPr>
          <w:rFonts w:ascii="Traditional Arabic" w:hAnsi="Traditional Arabic" w:cs="Traditional Arabic"/>
          <w:sz w:val="32"/>
          <w:szCs w:val="32"/>
          <w:rtl/>
          <w:lang w:bidi="ar-MA"/>
        </w:rPr>
        <w:t xml:space="preserve">، </w:t>
      </w:r>
      <w:r w:rsidR="00C65A85" w:rsidRPr="00F907EB">
        <w:rPr>
          <w:rFonts w:ascii="Traditional Arabic" w:hAnsi="Traditional Arabic" w:cs="Traditional Arabic"/>
          <w:sz w:val="32"/>
          <w:szCs w:val="32"/>
          <w:rtl/>
          <w:lang w:bidi="ar-MA"/>
        </w:rPr>
        <w:t>منها ما يكون حقيقة</w:t>
      </w:r>
      <w:r w:rsidR="00F677D5" w:rsidRPr="00F907EB">
        <w:rPr>
          <w:rFonts w:ascii="Traditional Arabic" w:hAnsi="Traditional Arabic" w:cs="Traditional Arabic"/>
          <w:sz w:val="32"/>
          <w:szCs w:val="32"/>
          <w:rtl/>
          <w:lang w:bidi="ar-MA"/>
        </w:rPr>
        <w:t>ً</w:t>
      </w:r>
      <w:r w:rsidR="00C65A85" w:rsidRPr="00F907EB">
        <w:rPr>
          <w:rFonts w:ascii="Traditional Arabic" w:hAnsi="Traditional Arabic" w:cs="Traditional Arabic"/>
          <w:sz w:val="32"/>
          <w:szCs w:val="32"/>
          <w:rtl/>
          <w:lang w:bidi="ar-MA"/>
        </w:rPr>
        <w:t>، ومنها ما يكون مجاز</w:t>
      </w:r>
      <w:r w:rsidR="00610D6D">
        <w:rPr>
          <w:rFonts w:ascii="Traditional Arabic" w:hAnsi="Traditional Arabic" w:cs="Traditional Arabic" w:hint="cs"/>
          <w:sz w:val="32"/>
          <w:szCs w:val="32"/>
          <w:rtl/>
          <w:lang w:bidi="ar-MA"/>
        </w:rPr>
        <w:t>ً</w:t>
      </w:r>
      <w:r w:rsidR="00C65A85" w:rsidRPr="00F907EB">
        <w:rPr>
          <w:rFonts w:ascii="Traditional Arabic" w:hAnsi="Traditional Arabic" w:cs="Traditional Arabic"/>
          <w:sz w:val="32"/>
          <w:szCs w:val="32"/>
          <w:rtl/>
          <w:lang w:bidi="ar-MA"/>
        </w:rPr>
        <w:t xml:space="preserve">ا، </w:t>
      </w:r>
      <w:r w:rsidRPr="00F907EB">
        <w:rPr>
          <w:rFonts w:ascii="Traditional Arabic" w:hAnsi="Traditional Arabic" w:cs="Traditional Arabic"/>
          <w:sz w:val="32"/>
          <w:szCs w:val="32"/>
          <w:rtl/>
          <w:lang w:bidi="ar-MA"/>
        </w:rPr>
        <w:t>والحقيقة تختلف باختلاف النسبة،</w:t>
      </w:r>
      <w:r w:rsidR="00C653FE" w:rsidRPr="00F907EB">
        <w:rPr>
          <w:rFonts w:ascii="Traditional Arabic" w:hAnsi="Traditional Arabic" w:cs="Traditional Arabic"/>
          <w:sz w:val="32"/>
          <w:szCs w:val="32"/>
          <w:rtl/>
          <w:lang w:bidi="ar-MA"/>
        </w:rPr>
        <w:t xml:space="preserve"> فهناك حقيقة شرعية</w:t>
      </w:r>
      <w:r w:rsidR="00F677D5" w:rsidRPr="00F907EB">
        <w:rPr>
          <w:rFonts w:ascii="Traditional Arabic" w:hAnsi="Traditional Arabic" w:cs="Traditional Arabic"/>
          <w:sz w:val="32"/>
          <w:szCs w:val="32"/>
          <w:rtl/>
          <w:lang w:bidi="ar-MA"/>
        </w:rPr>
        <w:t>ٌ</w:t>
      </w:r>
      <w:r w:rsidR="00C653FE" w:rsidRPr="00F907EB">
        <w:rPr>
          <w:rFonts w:ascii="Traditional Arabic" w:hAnsi="Traditional Arabic" w:cs="Traditional Arabic"/>
          <w:sz w:val="32"/>
          <w:szCs w:val="32"/>
          <w:rtl/>
          <w:lang w:bidi="ar-MA"/>
        </w:rPr>
        <w:t>، وحقيقة لغوي</w:t>
      </w:r>
      <w:r w:rsidRPr="00F907EB">
        <w:rPr>
          <w:rFonts w:ascii="Traditional Arabic" w:hAnsi="Traditional Arabic" w:cs="Traditional Arabic"/>
          <w:sz w:val="32"/>
          <w:szCs w:val="32"/>
          <w:rtl/>
          <w:lang w:bidi="ar-MA"/>
        </w:rPr>
        <w:t>ة، وحقيقة عرفية... فعلى الناظر في الأ</w:t>
      </w:r>
      <w:r w:rsidR="00D5735C" w:rsidRPr="00F907EB">
        <w:rPr>
          <w:rFonts w:ascii="Traditional Arabic" w:hAnsi="Traditional Arabic" w:cs="Traditional Arabic"/>
          <w:sz w:val="32"/>
          <w:szCs w:val="32"/>
          <w:rtl/>
          <w:lang w:bidi="ar-MA"/>
        </w:rPr>
        <w:t xml:space="preserve">دلة الشرعية </w:t>
      </w:r>
      <w:proofErr w:type="gramStart"/>
      <w:r w:rsidR="00D5735C" w:rsidRPr="00F907EB">
        <w:rPr>
          <w:rFonts w:ascii="Traditional Arabic" w:hAnsi="Traditional Arabic" w:cs="Traditional Arabic"/>
          <w:sz w:val="32"/>
          <w:szCs w:val="32"/>
          <w:rtl/>
          <w:lang w:bidi="ar-MA"/>
        </w:rPr>
        <w:t>أ</w:t>
      </w:r>
      <w:r w:rsidR="00851341" w:rsidRPr="00F907EB">
        <w:rPr>
          <w:rFonts w:ascii="Traditional Arabic" w:hAnsi="Traditional Arabic" w:cs="Traditional Arabic"/>
          <w:sz w:val="32"/>
          <w:szCs w:val="32"/>
          <w:rtl/>
          <w:lang w:bidi="ar-MA"/>
        </w:rPr>
        <w:t>ن لا</w:t>
      </w:r>
      <w:proofErr w:type="gramEnd"/>
      <w:r w:rsidR="00851341" w:rsidRPr="00F907EB">
        <w:rPr>
          <w:rFonts w:ascii="Traditional Arabic" w:hAnsi="Traditional Arabic" w:cs="Traditional Arabic"/>
          <w:sz w:val="32"/>
          <w:szCs w:val="32"/>
          <w:rtl/>
          <w:lang w:bidi="ar-MA"/>
        </w:rPr>
        <w:t xml:space="preserve"> يعز</w:t>
      </w:r>
      <w:r w:rsidR="00F677D5" w:rsidRPr="00F907EB">
        <w:rPr>
          <w:rFonts w:ascii="Traditional Arabic" w:hAnsi="Traditional Arabic" w:cs="Traditional Arabic"/>
          <w:sz w:val="32"/>
          <w:szCs w:val="32"/>
          <w:rtl/>
          <w:lang w:bidi="ar-MA"/>
        </w:rPr>
        <w:t>ُ</w:t>
      </w:r>
      <w:r w:rsidR="00851341" w:rsidRPr="00F907EB">
        <w:rPr>
          <w:rFonts w:ascii="Traditional Arabic" w:hAnsi="Traditional Arabic" w:cs="Traditional Arabic"/>
          <w:sz w:val="32"/>
          <w:szCs w:val="32"/>
          <w:rtl/>
          <w:lang w:bidi="ar-MA"/>
        </w:rPr>
        <w:t>ب</w:t>
      </w:r>
      <w:r w:rsidR="00F677D5" w:rsidRPr="00F907EB">
        <w:rPr>
          <w:rFonts w:ascii="Traditional Arabic" w:hAnsi="Traditional Arabic" w:cs="Traditional Arabic"/>
          <w:sz w:val="32"/>
          <w:szCs w:val="32"/>
          <w:rtl/>
          <w:lang w:bidi="ar-MA"/>
        </w:rPr>
        <w:t>َ</w:t>
      </w:r>
      <w:r w:rsidR="00851341" w:rsidRPr="00F907EB">
        <w:rPr>
          <w:rFonts w:ascii="Traditional Arabic" w:hAnsi="Traditional Arabic" w:cs="Traditional Arabic"/>
          <w:sz w:val="32"/>
          <w:szCs w:val="32"/>
          <w:rtl/>
          <w:lang w:bidi="ar-MA"/>
        </w:rPr>
        <w:t xml:space="preserve"> عن</w:t>
      </w:r>
      <w:r w:rsidR="00D5735C" w:rsidRPr="00F907EB">
        <w:rPr>
          <w:rFonts w:ascii="Traditional Arabic" w:hAnsi="Traditional Arabic" w:cs="Traditional Arabic"/>
          <w:sz w:val="32"/>
          <w:szCs w:val="32"/>
          <w:rtl/>
          <w:lang w:bidi="ar-MA"/>
        </w:rPr>
        <w:t>ه هذا الأمر حتى يكون</w:t>
      </w:r>
      <w:r w:rsidR="00F677D5" w:rsidRPr="00F907EB">
        <w:rPr>
          <w:rFonts w:ascii="Traditional Arabic" w:hAnsi="Traditional Arabic" w:cs="Traditional Arabic"/>
          <w:sz w:val="32"/>
          <w:szCs w:val="32"/>
          <w:rtl/>
          <w:lang w:bidi="ar-MA"/>
        </w:rPr>
        <w:t>َ</w:t>
      </w:r>
      <w:r w:rsidR="00D5735C" w:rsidRPr="00F907EB">
        <w:rPr>
          <w:rFonts w:ascii="Traditional Arabic" w:hAnsi="Traditional Arabic" w:cs="Traditional Arabic"/>
          <w:sz w:val="32"/>
          <w:szCs w:val="32"/>
          <w:rtl/>
          <w:lang w:bidi="ar-MA"/>
        </w:rPr>
        <w:t xml:space="preserve"> موف</w:t>
      </w:r>
      <w:r w:rsidR="00F677D5" w:rsidRPr="00F907EB">
        <w:rPr>
          <w:rFonts w:ascii="Traditional Arabic" w:hAnsi="Traditional Arabic" w:cs="Traditional Arabic"/>
          <w:sz w:val="32"/>
          <w:szCs w:val="32"/>
          <w:rtl/>
          <w:lang w:bidi="ar-MA"/>
        </w:rPr>
        <w:t>َّ</w:t>
      </w:r>
      <w:r w:rsidR="00D5735C" w:rsidRPr="00F907EB">
        <w:rPr>
          <w:rFonts w:ascii="Traditional Arabic" w:hAnsi="Traditional Arabic" w:cs="Traditional Arabic"/>
          <w:sz w:val="32"/>
          <w:szCs w:val="32"/>
          <w:rtl/>
          <w:lang w:bidi="ar-MA"/>
        </w:rPr>
        <w:t>ق</w:t>
      </w:r>
      <w:r w:rsidR="00610D6D">
        <w:rPr>
          <w:rFonts w:ascii="Traditional Arabic" w:hAnsi="Traditional Arabic" w:cs="Traditional Arabic" w:hint="cs"/>
          <w:sz w:val="32"/>
          <w:szCs w:val="32"/>
          <w:rtl/>
          <w:lang w:bidi="ar-MA"/>
        </w:rPr>
        <w:t>ً</w:t>
      </w:r>
      <w:r w:rsidR="00D5735C" w:rsidRPr="00F907EB">
        <w:rPr>
          <w:rFonts w:ascii="Traditional Arabic" w:hAnsi="Traditional Arabic" w:cs="Traditional Arabic"/>
          <w:sz w:val="32"/>
          <w:szCs w:val="32"/>
          <w:rtl/>
          <w:lang w:bidi="ar-MA"/>
        </w:rPr>
        <w:t>ا في نظره، ومصيب</w:t>
      </w:r>
      <w:r w:rsidR="00610D6D">
        <w:rPr>
          <w:rFonts w:ascii="Traditional Arabic" w:hAnsi="Traditional Arabic" w:cs="Traditional Arabic" w:hint="cs"/>
          <w:sz w:val="32"/>
          <w:szCs w:val="32"/>
          <w:rtl/>
          <w:lang w:bidi="ar-MA"/>
        </w:rPr>
        <w:t>ً</w:t>
      </w:r>
      <w:r w:rsidR="00D5735C" w:rsidRPr="00F907EB">
        <w:rPr>
          <w:rFonts w:ascii="Traditional Arabic" w:hAnsi="Traditional Arabic" w:cs="Traditional Arabic"/>
          <w:sz w:val="32"/>
          <w:szCs w:val="32"/>
          <w:rtl/>
          <w:lang w:bidi="ar-MA"/>
        </w:rPr>
        <w:t>ا في اجتهاده.</w:t>
      </w:r>
    </w:p>
    <w:p w14:paraId="3EC596C0" w14:textId="77777777" w:rsidR="008B5FB4" w:rsidRPr="00F907EB" w:rsidRDefault="008B5FB4"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مثال للأدلة المتعارضة التي يمكن الجمع بينها باختلاف حقيق</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ت</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يها</w:t>
      </w:r>
      <w:r w:rsidR="00061669" w:rsidRPr="00F907EB">
        <w:rPr>
          <w:rStyle w:val="a4"/>
          <w:rFonts w:ascii="Traditional Arabic" w:hAnsi="Traditional Arabic" w:cs="Traditional Arabic"/>
          <w:sz w:val="32"/>
          <w:szCs w:val="32"/>
          <w:rtl/>
          <w:lang w:bidi="ar-MA"/>
        </w:rPr>
        <w:footnoteReference w:id="55"/>
      </w:r>
      <w:r w:rsidRPr="00F907EB">
        <w:rPr>
          <w:rFonts w:ascii="Traditional Arabic" w:hAnsi="Traditional Arabic" w:cs="Traditional Arabic"/>
          <w:sz w:val="32"/>
          <w:szCs w:val="32"/>
          <w:rtl/>
          <w:lang w:bidi="ar-MA"/>
        </w:rPr>
        <w:t>:</w:t>
      </w:r>
    </w:p>
    <w:p w14:paraId="3D350EAE" w14:textId="77777777" w:rsidR="00C15AE5" w:rsidRPr="00F907EB" w:rsidRDefault="002A0AE1" w:rsidP="00610D6D">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610D6D">
        <w:rPr>
          <w:rFonts w:ascii="Traditional Arabic" w:hAnsi="Traditional Arabic" w:cs="Traditional Arabic"/>
          <w:b/>
          <w:bCs/>
          <w:sz w:val="32"/>
          <w:szCs w:val="32"/>
          <w:u w:val="single"/>
          <w:rtl/>
          <w:lang w:bidi="ar-MA"/>
        </w:rPr>
        <w:t>الدليل الأول</w:t>
      </w:r>
      <w:r w:rsidRPr="00F907EB">
        <w:rPr>
          <w:rFonts w:ascii="Traditional Arabic" w:hAnsi="Traditional Arabic" w:cs="Traditional Arabic"/>
          <w:sz w:val="32"/>
          <w:szCs w:val="32"/>
          <w:rtl/>
          <w:lang w:bidi="ar-MA"/>
        </w:rPr>
        <w:t xml:space="preserve">: </w:t>
      </w:r>
      <w:r w:rsidR="00F677D5" w:rsidRPr="00F907EB">
        <w:rPr>
          <w:rFonts w:ascii="Traditional Arabic" w:hAnsi="Traditional Arabic" w:cs="Traditional Arabic"/>
          <w:sz w:val="32"/>
          <w:szCs w:val="32"/>
          <w:rtl/>
          <w:lang w:bidi="ar-MA"/>
        </w:rPr>
        <w:t>عَن</w:t>
      </w:r>
      <w:r w:rsidR="00C15AE5" w:rsidRPr="00F907EB">
        <w:rPr>
          <w:rFonts w:ascii="Traditional Arabic" w:hAnsi="Traditional Arabic" w:cs="Traditional Arabic"/>
          <w:sz w:val="32"/>
          <w:szCs w:val="32"/>
          <w:rtl/>
          <w:lang w:bidi="ar-MA"/>
        </w:rPr>
        <w:t xml:space="preserve"> أم</w:t>
      </w:r>
      <w:r w:rsidR="00F677D5" w:rsidRPr="00F907EB">
        <w:rPr>
          <w:rFonts w:ascii="Traditional Arabic" w:hAnsi="Traditional Arabic" w:cs="Traditional Arabic"/>
          <w:sz w:val="32"/>
          <w:szCs w:val="32"/>
          <w:rtl/>
          <w:lang w:bidi="ar-MA"/>
        </w:rPr>
        <w:t>ّ المؤمنين حَفْص</w:t>
      </w:r>
      <w:r w:rsidR="00C15AE5" w:rsidRPr="00F907EB">
        <w:rPr>
          <w:rFonts w:ascii="Traditional Arabic" w:hAnsi="Traditional Arabic" w:cs="Traditional Arabic"/>
          <w:sz w:val="32"/>
          <w:szCs w:val="32"/>
          <w:rtl/>
          <w:lang w:bidi="ar-MA"/>
        </w:rPr>
        <w:t xml:space="preserve">ةَ </w:t>
      </w:r>
      <w:r w:rsidR="00610D6D">
        <w:rPr>
          <w:rFonts w:ascii="Traditional Arabic" w:hAnsi="Traditional Arabic" w:cs="Traditional Arabic" w:hint="cs"/>
          <w:sz w:val="32"/>
          <w:szCs w:val="32"/>
          <w:rtl/>
          <w:lang w:bidi="ar-MA"/>
        </w:rPr>
        <w:t>-</w:t>
      </w:r>
      <w:r w:rsidR="00C15AE5" w:rsidRPr="00F907EB">
        <w:rPr>
          <w:rFonts w:ascii="Traditional Arabic" w:hAnsi="Traditional Arabic" w:cs="Traditional Arabic"/>
          <w:sz w:val="32"/>
          <w:szCs w:val="32"/>
          <w:rtl/>
          <w:lang w:bidi="ar-MA"/>
        </w:rPr>
        <w:t>رضي الله عنها</w:t>
      </w:r>
      <w:r w:rsidR="00610D6D">
        <w:rPr>
          <w:rFonts w:ascii="Traditional Arabic" w:hAnsi="Traditional Arabic" w:cs="Traditional Arabic" w:hint="cs"/>
          <w:sz w:val="32"/>
          <w:szCs w:val="32"/>
          <w:rtl/>
          <w:lang w:bidi="ar-MA"/>
        </w:rPr>
        <w:t>-</w:t>
      </w:r>
      <w:r w:rsidR="00C15AE5" w:rsidRPr="00F907EB">
        <w:rPr>
          <w:rFonts w:ascii="Traditional Arabic" w:hAnsi="Traditional Arabic" w:cs="Traditional Arabic"/>
          <w:sz w:val="32"/>
          <w:szCs w:val="32"/>
          <w:rtl/>
          <w:lang w:bidi="ar-MA"/>
        </w:rPr>
        <w:t xml:space="preserve"> قَالَتْ</w:t>
      </w:r>
      <w:r w:rsidR="00F677D5" w:rsidRPr="00F907EB">
        <w:rPr>
          <w:rFonts w:ascii="Traditional Arabic" w:hAnsi="Traditional Arabic" w:cs="Traditional Arabic"/>
          <w:sz w:val="32"/>
          <w:szCs w:val="32"/>
          <w:rtl/>
          <w:lang w:bidi="ar-MA"/>
        </w:rPr>
        <w:t>:</w:t>
      </w:r>
      <w:r w:rsidR="00C15AE5" w:rsidRPr="00F907EB">
        <w:rPr>
          <w:rFonts w:ascii="Traditional Arabic" w:hAnsi="Traditional Arabic" w:cs="Traditional Arabic"/>
          <w:sz w:val="32"/>
          <w:szCs w:val="32"/>
          <w:rtl/>
          <w:lang w:bidi="ar-MA"/>
        </w:rPr>
        <w:t xml:space="preserve"> قَالَ رَسُولُ اللَّهِ</w:t>
      </w:r>
      <w:r w:rsidR="00F677D5" w:rsidRPr="00F907EB">
        <w:rPr>
          <w:rFonts w:ascii="Traditional Arabic" w:hAnsi="Traditional Arabic" w:cs="Traditional Arabic"/>
          <w:sz w:val="32"/>
          <w:szCs w:val="32"/>
          <w:rtl/>
          <w:lang w:bidi="ar-MA"/>
        </w:rPr>
        <w:t xml:space="preserve">: </w:t>
      </w:r>
      <w:r w:rsidR="00863A86" w:rsidRPr="00F907EB">
        <w:rPr>
          <w:rFonts w:ascii="Traditional Arabic" w:hAnsi="Traditional Arabic" w:cs="Traditional Arabic"/>
          <w:sz w:val="32"/>
          <w:szCs w:val="32"/>
          <w:lang w:bidi="ar-MA"/>
        </w:rPr>
        <w:sym w:font="AGA Arabesque" w:char="F072"/>
      </w:r>
      <w:r w:rsidR="00863A86" w:rsidRPr="00F907EB">
        <w:rPr>
          <w:rFonts w:ascii="Traditional Arabic" w:hAnsi="Traditional Arabic" w:cs="Traditional Arabic"/>
          <w:sz w:val="32"/>
          <w:szCs w:val="32"/>
          <w:rtl/>
          <w:lang w:bidi="ar-MA"/>
        </w:rPr>
        <w:t xml:space="preserve"> </w:t>
      </w:r>
      <w:r w:rsidR="00610D6D">
        <w:rPr>
          <w:rFonts w:ascii="Traditional Arabic" w:hAnsi="Traditional Arabic" w:cs="Traditional Arabic" w:hint="cs"/>
          <w:sz w:val="32"/>
          <w:szCs w:val="32"/>
          <w:rtl/>
          <w:lang w:bidi="ar-MA"/>
        </w:rPr>
        <w:t>"</w:t>
      </w:r>
      <w:r w:rsidR="00F677D5" w:rsidRPr="00F907EB">
        <w:rPr>
          <w:rFonts w:ascii="Traditional Arabic" w:hAnsi="Traditional Arabic" w:cs="Traditional Arabic"/>
          <w:sz w:val="32"/>
          <w:szCs w:val="32"/>
          <w:rtl/>
          <w:lang w:bidi="ar-MA"/>
        </w:rPr>
        <w:t>لاَ صِيامَ لِمن لَمْ يَفرِضهُ مِن اللَّيل</w:t>
      </w:r>
      <w:r w:rsidR="00610D6D">
        <w:rPr>
          <w:rFonts w:ascii="Traditional Arabic" w:hAnsi="Traditional Arabic" w:cs="Traditional Arabic" w:hint="cs"/>
          <w:sz w:val="32"/>
          <w:szCs w:val="32"/>
          <w:rtl/>
          <w:lang w:bidi="ar-MA"/>
        </w:rPr>
        <w:t>"</w:t>
      </w:r>
      <w:r w:rsidR="00C15AE5" w:rsidRPr="00F907EB">
        <w:rPr>
          <w:rStyle w:val="a4"/>
          <w:rFonts w:ascii="Traditional Arabic" w:hAnsi="Traditional Arabic" w:cs="Traditional Arabic"/>
          <w:sz w:val="32"/>
          <w:szCs w:val="32"/>
          <w:rtl/>
          <w:lang w:bidi="ar-MA"/>
        </w:rPr>
        <w:footnoteReference w:id="56"/>
      </w:r>
      <w:r w:rsidR="00C15AE5" w:rsidRPr="00F907EB">
        <w:rPr>
          <w:rFonts w:ascii="Traditional Arabic" w:hAnsi="Traditional Arabic" w:cs="Traditional Arabic"/>
          <w:sz w:val="32"/>
          <w:szCs w:val="32"/>
          <w:rtl/>
          <w:lang w:bidi="ar-MA"/>
        </w:rPr>
        <w:t>.</w:t>
      </w:r>
    </w:p>
    <w:p w14:paraId="3780F544" w14:textId="77777777" w:rsidR="002A0AE1" w:rsidRPr="00F907EB" w:rsidRDefault="002A0AE1" w:rsidP="00610D6D">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610D6D">
        <w:rPr>
          <w:rFonts w:ascii="Traditional Arabic" w:hAnsi="Traditional Arabic" w:cs="Traditional Arabic"/>
          <w:b/>
          <w:bCs/>
          <w:sz w:val="32"/>
          <w:szCs w:val="32"/>
          <w:u w:val="single"/>
          <w:rtl/>
          <w:lang w:bidi="ar-MA"/>
        </w:rPr>
        <w:lastRenderedPageBreak/>
        <w:t>الدليل الثاني</w:t>
      </w:r>
      <w:r w:rsidRPr="00F907EB">
        <w:rPr>
          <w:rFonts w:ascii="Traditional Arabic" w:hAnsi="Traditional Arabic" w:cs="Traditional Arabic"/>
          <w:sz w:val="32"/>
          <w:szCs w:val="32"/>
          <w:rtl/>
          <w:lang w:bidi="ar-MA"/>
        </w:rPr>
        <w:t xml:space="preserve">: </w:t>
      </w:r>
      <w:r w:rsidR="00954848" w:rsidRPr="00F907EB">
        <w:rPr>
          <w:rFonts w:ascii="Traditional Arabic" w:hAnsi="Traditional Arabic" w:cs="Traditional Arabic"/>
          <w:sz w:val="32"/>
          <w:szCs w:val="32"/>
          <w:rtl/>
          <w:lang w:bidi="ar-MA"/>
        </w:rPr>
        <w:t>عن أم</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المؤمنين عائشة</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w:t>
      </w:r>
      <w:r w:rsidR="00610D6D">
        <w:rPr>
          <w:rFonts w:ascii="Traditional Arabic" w:hAnsi="Traditional Arabic" w:cs="Traditional Arabic" w:hint="cs"/>
          <w:sz w:val="32"/>
          <w:szCs w:val="32"/>
          <w:rtl/>
          <w:lang w:bidi="ar-MA"/>
        </w:rPr>
        <w:t>-</w:t>
      </w:r>
      <w:r w:rsidR="00954848" w:rsidRPr="00F907EB">
        <w:rPr>
          <w:rFonts w:ascii="Traditional Arabic" w:hAnsi="Traditional Arabic" w:cs="Traditional Arabic"/>
          <w:sz w:val="32"/>
          <w:szCs w:val="32"/>
          <w:rtl/>
          <w:lang w:bidi="ar-MA"/>
        </w:rPr>
        <w:t>رضي الله عنها</w:t>
      </w:r>
      <w:r w:rsidR="00610D6D">
        <w:rPr>
          <w:rFonts w:ascii="Traditional Arabic" w:hAnsi="Traditional Arabic" w:cs="Traditional Arabic" w:hint="cs"/>
          <w:sz w:val="32"/>
          <w:szCs w:val="32"/>
          <w:rtl/>
          <w:lang w:bidi="ar-MA"/>
        </w:rPr>
        <w:t>-</w:t>
      </w:r>
      <w:r w:rsidR="00954848" w:rsidRPr="00F907EB">
        <w:rPr>
          <w:rFonts w:ascii="Traditional Arabic" w:hAnsi="Traditional Arabic" w:cs="Traditional Arabic"/>
          <w:sz w:val="32"/>
          <w:szCs w:val="32"/>
          <w:rtl/>
          <w:lang w:bidi="ar-MA"/>
        </w:rPr>
        <w:t xml:space="preserve"> قالت: "د</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ار علي</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رسول</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الله </w:t>
      </w:r>
      <w:r w:rsidR="00863A86" w:rsidRPr="00F907EB">
        <w:rPr>
          <w:rFonts w:ascii="Traditional Arabic" w:hAnsi="Traditional Arabic" w:cs="Traditional Arabic"/>
          <w:sz w:val="32"/>
          <w:szCs w:val="32"/>
          <w:lang w:bidi="ar-MA"/>
        </w:rPr>
        <w:sym w:font="AGA Arabesque" w:char="F072"/>
      </w:r>
      <w:r w:rsidR="00863A86" w:rsidRPr="00F907EB">
        <w:rPr>
          <w:rFonts w:ascii="Traditional Arabic" w:hAnsi="Traditional Arabic" w:cs="Traditional Arabic"/>
          <w:sz w:val="32"/>
          <w:szCs w:val="32"/>
          <w:rtl/>
          <w:lang w:bidi="ar-MA"/>
        </w:rPr>
        <w:t xml:space="preserve"> </w:t>
      </w:r>
      <w:r w:rsidR="00954848" w:rsidRPr="00F907EB">
        <w:rPr>
          <w:rFonts w:ascii="Traditional Arabic" w:hAnsi="Traditional Arabic" w:cs="Traditional Arabic"/>
          <w:sz w:val="32"/>
          <w:szCs w:val="32"/>
          <w:rtl/>
          <w:lang w:bidi="ar-MA"/>
        </w:rPr>
        <w:t>د</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ورة قال</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أعند</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ك</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ش</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يء قالت</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ليس ع</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ندي شيء</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قال</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 xml:space="preserve"> فأن</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ا ص</w:t>
      </w:r>
      <w:r w:rsidR="00F677D5" w:rsidRPr="00F907EB">
        <w:rPr>
          <w:rFonts w:ascii="Traditional Arabic" w:hAnsi="Traditional Arabic" w:cs="Traditional Arabic"/>
          <w:sz w:val="32"/>
          <w:szCs w:val="32"/>
          <w:rtl/>
          <w:lang w:bidi="ar-MA"/>
        </w:rPr>
        <w:t>َ</w:t>
      </w:r>
      <w:r w:rsidR="00954848" w:rsidRPr="00F907EB">
        <w:rPr>
          <w:rFonts w:ascii="Traditional Arabic" w:hAnsi="Traditional Arabic" w:cs="Traditional Arabic"/>
          <w:sz w:val="32"/>
          <w:szCs w:val="32"/>
          <w:rtl/>
          <w:lang w:bidi="ar-MA"/>
        </w:rPr>
        <w:t>ائم"</w:t>
      </w:r>
      <w:r w:rsidR="00954848" w:rsidRPr="00F907EB">
        <w:rPr>
          <w:rStyle w:val="a4"/>
          <w:rFonts w:ascii="Traditional Arabic" w:hAnsi="Traditional Arabic" w:cs="Traditional Arabic"/>
          <w:sz w:val="32"/>
          <w:szCs w:val="32"/>
          <w:rtl/>
          <w:lang w:bidi="ar-MA"/>
        </w:rPr>
        <w:footnoteReference w:id="57"/>
      </w:r>
      <w:r w:rsidR="00610D6D">
        <w:rPr>
          <w:rFonts w:ascii="Traditional Arabic" w:hAnsi="Traditional Arabic" w:cs="Traditional Arabic" w:hint="cs"/>
          <w:sz w:val="32"/>
          <w:szCs w:val="32"/>
          <w:rtl/>
          <w:lang w:bidi="ar-MA"/>
        </w:rPr>
        <w:t>.</w:t>
      </w:r>
    </w:p>
    <w:p w14:paraId="694DF330" w14:textId="77777777" w:rsidR="00451726" w:rsidRPr="00610D6D" w:rsidRDefault="00451726"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610D6D">
        <w:rPr>
          <w:rFonts w:ascii="Traditional Arabic" w:hAnsi="Traditional Arabic" w:cs="Traditional Arabic"/>
          <w:b/>
          <w:bCs/>
          <w:sz w:val="32"/>
          <w:szCs w:val="32"/>
          <w:rtl/>
          <w:lang w:bidi="ar-MA"/>
        </w:rPr>
        <w:t>وجه التعارض بين الدليلين</w:t>
      </w:r>
      <w:r w:rsidR="00F677D5" w:rsidRPr="00610D6D">
        <w:rPr>
          <w:rFonts w:ascii="Traditional Arabic" w:hAnsi="Traditional Arabic" w:cs="Traditional Arabic"/>
          <w:b/>
          <w:bCs/>
          <w:sz w:val="32"/>
          <w:szCs w:val="32"/>
          <w:rtl/>
          <w:lang w:bidi="ar-MA"/>
        </w:rPr>
        <w:t>:</w:t>
      </w:r>
    </w:p>
    <w:p w14:paraId="6E776F32" w14:textId="77777777" w:rsidR="00451726" w:rsidRPr="00F907EB" w:rsidRDefault="00451726" w:rsidP="00610D6D">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الحديث الأول يفيد أن كل</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صيام أقد</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 عليه مكل</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 من غير أن يبي</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ت </w:t>
      </w:r>
      <w:r w:rsidR="008B5FB4" w:rsidRPr="00F907EB">
        <w:rPr>
          <w:rFonts w:ascii="Traditional Arabic" w:hAnsi="Traditional Arabic" w:cs="Traditional Arabic"/>
          <w:sz w:val="32"/>
          <w:szCs w:val="32"/>
          <w:rtl/>
          <w:lang w:bidi="ar-MA"/>
        </w:rPr>
        <w:t>نية</w:t>
      </w:r>
      <w:r w:rsidR="00F677D5" w:rsidRPr="00F907EB">
        <w:rPr>
          <w:rFonts w:ascii="Traditional Arabic" w:hAnsi="Traditional Arabic" w:cs="Traditional Arabic"/>
          <w:sz w:val="32"/>
          <w:szCs w:val="32"/>
          <w:rtl/>
          <w:lang w:bidi="ar-MA"/>
        </w:rPr>
        <w:t>ً</w:t>
      </w:r>
      <w:r w:rsidR="008B5FB4"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lang w:bidi="ar-MA"/>
        </w:rPr>
        <w:t>لذلك اليوم الذي سيص</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ومه في الليلة التي تسب</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قه، فحقيقة الصيام فيه منتفية</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وإن امتنع</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عم</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 يمتنع عنه الصائم طوال يومه.</w:t>
      </w:r>
    </w:p>
    <w:p w14:paraId="76F1CD8B" w14:textId="77777777" w:rsidR="00451726" w:rsidRPr="00F907EB" w:rsidRDefault="00C05F28" w:rsidP="00610D6D">
      <w:pPr>
        <w:autoSpaceDE w:val="0"/>
        <w:autoSpaceDN w:val="0"/>
        <w:bidi/>
        <w:adjustRightInd w:val="0"/>
        <w:spacing w:after="0" w:line="240" w:lineRule="auto"/>
        <w:ind w:left="-1333" w:right="-1418" w:firstLine="391"/>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والحديث الثاني ين</w:t>
      </w:r>
      <w:r w:rsidR="00F677D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ب</w:t>
      </w:r>
      <w:r w:rsidR="00C65A85" w:rsidRPr="00F907EB">
        <w:rPr>
          <w:rFonts w:ascii="Traditional Arabic" w:hAnsi="Traditional Arabic" w:cs="Traditional Arabic"/>
          <w:sz w:val="32"/>
          <w:szCs w:val="32"/>
          <w:rtl/>
          <w:lang w:bidi="ar-MA"/>
        </w:rPr>
        <w:t>ئ</w:t>
      </w:r>
      <w:r w:rsidR="00451726" w:rsidRPr="00F907EB">
        <w:rPr>
          <w:rFonts w:ascii="Traditional Arabic" w:hAnsi="Traditional Arabic" w:cs="Traditional Arabic"/>
          <w:sz w:val="32"/>
          <w:szCs w:val="32"/>
          <w:rtl/>
          <w:lang w:bidi="ar-MA"/>
        </w:rPr>
        <w:t>نا أن الرسول</w:t>
      </w:r>
      <w:r w:rsidR="00F677D5" w:rsidRPr="00F907EB">
        <w:rPr>
          <w:rFonts w:ascii="Traditional Arabic" w:hAnsi="Traditional Arabic" w:cs="Traditional Arabic"/>
          <w:sz w:val="32"/>
          <w:szCs w:val="32"/>
          <w:rtl/>
          <w:lang w:bidi="ar-MA"/>
        </w:rPr>
        <w:t>َ</w:t>
      </w:r>
      <w:r w:rsidR="00451726" w:rsidRPr="00F907EB">
        <w:rPr>
          <w:rFonts w:ascii="Traditional Arabic" w:hAnsi="Traditional Arabic" w:cs="Traditional Arabic"/>
          <w:sz w:val="32"/>
          <w:szCs w:val="32"/>
          <w:rtl/>
          <w:lang w:bidi="ar-MA"/>
        </w:rPr>
        <w:t xml:space="preserve"> </w:t>
      </w:r>
      <w:r w:rsidR="00610D6D">
        <w:rPr>
          <w:rFonts w:ascii="Traditional Arabic" w:hAnsi="Traditional Arabic" w:cs="Traditional Arabic" w:hint="cs"/>
          <w:sz w:val="32"/>
          <w:szCs w:val="32"/>
          <w:rtl/>
          <w:lang w:bidi="ar-MA"/>
        </w:rPr>
        <w:t>-</w:t>
      </w:r>
      <w:r w:rsidR="00451726" w:rsidRPr="00F907EB">
        <w:rPr>
          <w:rFonts w:ascii="Traditional Arabic" w:hAnsi="Traditional Arabic" w:cs="Traditional Arabic"/>
          <w:sz w:val="32"/>
          <w:szCs w:val="32"/>
          <w:rtl/>
          <w:lang w:bidi="ar-MA"/>
        </w:rPr>
        <w:t>عليه السلام</w:t>
      </w:r>
      <w:r w:rsidR="00610D6D">
        <w:rPr>
          <w:rFonts w:ascii="Traditional Arabic" w:hAnsi="Traditional Arabic" w:cs="Traditional Arabic" w:hint="cs"/>
          <w:sz w:val="32"/>
          <w:szCs w:val="32"/>
          <w:rtl/>
          <w:lang w:bidi="ar-MA"/>
        </w:rPr>
        <w:t>-</w:t>
      </w:r>
      <w:r w:rsidR="00451726" w:rsidRPr="00F907EB">
        <w:rPr>
          <w:rFonts w:ascii="Traditional Arabic" w:hAnsi="Traditional Arabic" w:cs="Traditional Arabic"/>
          <w:sz w:val="32"/>
          <w:szCs w:val="32"/>
          <w:rtl/>
          <w:lang w:bidi="ar-MA"/>
        </w:rPr>
        <w:t xml:space="preserve"> عق</w:t>
      </w:r>
      <w:r w:rsidR="00F677D5" w:rsidRPr="00F907EB">
        <w:rPr>
          <w:rFonts w:ascii="Traditional Arabic" w:hAnsi="Traditional Arabic" w:cs="Traditional Arabic"/>
          <w:sz w:val="32"/>
          <w:szCs w:val="32"/>
          <w:rtl/>
          <w:lang w:bidi="ar-MA"/>
        </w:rPr>
        <w:t>َ</w:t>
      </w:r>
      <w:r w:rsidR="00451726" w:rsidRPr="00F907EB">
        <w:rPr>
          <w:rFonts w:ascii="Traditional Arabic" w:hAnsi="Traditional Arabic" w:cs="Traditional Arabic"/>
          <w:sz w:val="32"/>
          <w:szCs w:val="32"/>
          <w:rtl/>
          <w:lang w:bidi="ar-MA"/>
        </w:rPr>
        <w:t>د ني</w:t>
      </w:r>
      <w:r w:rsidR="00F677D5" w:rsidRPr="00F907EB">
        <w:rPr>
          <w:rFonts w:ascii="Traditional Arabic" w:hAnsi="Traditional Arabic" w:cs="Traditional Arabic"/>
          <w:sz w:val="32"/>
          <w:szCs w:val="32"/>
          <w:rtl/>
          <w:lang w:bidi="ar-MA"/>
        </w:rPr>
        <w:t>ّ</w:t>
      </w:r>
      <w:r w:rsidR="00451726" w:rsidRPr="00F907EB">
        <w:rPr>
          <w:rFonts w:ascii="Traditional Arabic" w:hAnsi="Traditional Arabic" w:cs="Traditional Arabic"/>
          <w:sz w:val="32"/>
          <w:szCs w:val="32"/>
          <w:rtl/>
          <w:lang w:bidi="ar-MA"/>
        </w:rPr>
        <w:t>ة الصيام بعد طلوع الفجر وانتهاء</w:t>
      </w:r>
      <w:r w:rsidR="00A01E5C" w:rsidRPr="00F907EB">
        <w:rPr>
          <w:rFonts w:ascii="Traditional Arabic" w:hAnsi="Traditional Arabic" w:cs="Traditional Arabic"/>
          <w:sz w:val="32"/>
          <w:szCs w:val="32"/>
          <w:rtl/>
          <w:lang w:bidi="ar-MA"/>
        </w:rPr>
        <w:t>ِ</w:t>
      </w:r>
      <w:r w:rsidR="00451726" w:rsidRPr="00F907EB">
        <w:rPr>
          <w:rFonts w:ascii="Traditional Arabic" w:hAnsi="Traditional Arabic" w:cs="Traditional Arabic"/>
          <w:sz w:val="32"/>
          <w:szCs w:val="32"/>
          <w:rtl/>
          <w:lang w:bidi="ar-MA"/>
        </w:rPr>
        <w:t xml:space="preserve"> الليل حينما لم يجد</w:t>
      </w:r>
      <w:r w:rsidR="00A01E5C" w:rsidRPr="00F907EB">
        <w:rPr>
          <w:rFonts w:ascii="Traditional Arabic" w:hAnsi="Traditional Arabic" w:cs="Traditional Arabic"/>
          <w:sz w:val="32"/>
          <w:szCs w:val="32"/>
          <w:rtl/>
          <w:lang w:bidi="ar-MA"/>
        </w:rPr>
        <w:t>ْ</w:t>
      </w:r>
      <w:r w:rsidR="00451726" w:rsidRPr="00F907EB">
        <w:rPr>
          <w:rFonts w:ascii="Traditional Arabic" w:hAnsi="Traditional Arabic" w:cs="Traditional Arabic"/>
          <w:sz w:val="32"/>
          <w:szCs w:val="32"/>
          <w:rtl/>
          <w:lang w:bidi="ar-MA"/>
        </w:rPr>
        <w:t xml:space="preserve"> في بيته</w:t>
      </w:r>
      <w:r w:rsidR="001B0406" w:rsidRPr="00F907EB">
        <w:rPr>
          <w:rFonts w:ascii="Traditional Arabic" w:hAnsi="Traditional Arabic" w:cs="Traditional Arabic"/>
          <w:sz w:val="32"/>
          <w:szCs w:val="32"/>
          <w:rtl/>
          <w:lang w:bidi="ar-MA"/>
        </w:rPr>
        <w:t xml:space="preserve"> ما يأكل</w:t>
      </w:r>
      <w:r w:rsidR="00A01E5C" w:rsidRPr="00F907EB">
        <w:rPr>
          <w:rFonts w:ascii="Traditional Arabic" w:hAnsi="Traditional Arabic" w:cs="Traditional Arabic"/>
          <w:sz w:val="32"/>
          <w:szCs w:val="32"/>
          <w:rtl/>
          <w:lang w:bidi="ar-MA"/>
        </w:rPr>
        <w:t>ُ</w:t>
      </w:r>
      <w:r w:rsidR="001B0406" w:rsidRPr="00F907EB">
        <w:rPr>
          <w:rFonts w:ascii="Traditional Arabic" w:hAnsi="Traditional Arabic" w:cs="Traditional Arabic"/>
          <w:sz w:val="32"/>
          <w:szCs w:val="32"/>
          <w:rtl/>
          <w:lang w:bidi="ar-MA"/>
        </w:rPr>
        <w:t>ه، فأخ</w:t>
      </w:r>
      <w:r w:rsidR="00A01E5C" w:rsidRPr="00F907EB">
        <w:rPr>
          <w:rFonts w:ascii="Traditional Arabic" w:hAnsi="Traditional Arabic" w:cs="Traditional Arabic"/>
          <w:sz w:val="32"/>
          <w:szCs w:val="32"/>
          <w:rtl/>
          <w:lang w:bidi="ar-MA"/>
        </w:rPr>
        <w:t>ْ</w:t>
      </w:r>
      <w:r w:rsidR="001B0406" w:rsidRPr="00F907EB">
        <w:rPr>
          <w:rFonts w:ascii="Traditional Arabic" w:hAnsi="Traditional Arabic" w:cs="Traditional Arabic"/>
          <w:sz w:val="32"/>
          <w:szCs w:val="32"/>
          <w:rtl/>
          <w:lang w:bidi="ar-MA"/>
        </w:rPr>
        <w:t>بر أهل</w:t>
      </w:r>
      <w:r w:rsidR="00A01E5C" w:rsidRPr="00F907EB">
        <w:rPr>
          <w:rFonts w:ascii="Traditional Arabic" w:hAnsi="Traditional Arabic" w:cs="Traditional Arabic"/>
          <w:sz w:val="32"/>
          <w:szCs w:val="32"/>
          <w:rtl/>
          <w:lang w:bidi="ar-MA"/>
        </w:rPr>
        <w:t>َ</w:t>
      </w:r>
      <w:r w:rsidR="001B0406" w:rsidRPr="00F907EB">
        <w:rPr>
          <w:rFonts w:ascii="Traditional Arabic" w:hAnsi="Traditional Arabic" w:cs="Traditional Arabic"/>
          <w:sz w:val="32"/>
          <w:szCs w:val="32"/>
          <w:rtl/>
          <w:lang w:bidi="ar-MA"/>
        </w:rPr>
        <w:t>ه أنه قد عقد</w:t>
      </w:r>
      <w:r w:rsidR="00A01E5C" w:rsidRPr="00F907EB">
        <w:rPr>
          <w:rFonts w:ascii="Traditional Arabic" w:hAnsi="Traditional Arabic" w:cs="Traditional Arabic"/>
          <w:sz w:val="32"/>
          <w:szCs w:val="32"/>
          <w:rtl/>
          <w:lang w:bidi="ar-MA"/>
        </w:rPr>
        <w:t>َ</w:t>
      </w:r>
      <w:r w:rsidR="001B0406" w:rsidRPr="00F907EB">
        <w:rPr>
          <w:rFonts w:ascii="Traditional Arabic" w:hAnsi="Traditional Arabic" w:cs="Traditional Arabic"/>
          <w:sz w:val="32"/>
          <w:szCs w:val="32"/>
          <w:rtl/>
          <w:lang w:bidi="ar-MA"/>
        </w:rPr>
        <w:t xml:space="preserve"> العزم</w:t>
      </w:r>
      <w:r w:rsidR="00451726" w:rsidRPr="00F907EB">
        <w:rPr>
          <w:rFonts w:ascii="Traditional Arabic" w:hAnsi="Traditional Arabic" w:cs="Traditional Arabic"/>
          <w:sz w:val="32"/>
          <w:szCs w:val="32"/>
          <w:rtl/>
          <w:lang w:bidi="ar-MA"/>
        </w:rPr>
        <w:t xml:space="preserve"> على صوم يوم</w:t>
      </w:r>
      <w:r w:rsidR="00A01E5C" w:rsidRPr="00F907EB">
        <w:rPr>
          <w:rFonts w:ascii="Traditional Arabic" w:hAnsi="Traditional Arabic" w:cs="Traditional Arabic"/>
          <w:sz w:val="32"/>
          <w:szCs w:val="32"/>
          <w:rtl/>
          <w:lang w:bidi="ar-MA"/>
        </w:rPr>
        <w:t>ِه ذاك</w:t>
      </w:r>
      <w:r w:rsidR="00451726" w:rsidRPr="00F907EB">
        <w:rPr>
          <w:rFonts w:ascii="Traditional Arabic" w:hAnsi="Traditional Arabic" w:cs="Traditional Arabic"/>
          <w:sz w:val="32"/>
          <w:szCs w:val="32"/>
          <w:rtl/>
          <w:lang w:bidi="ar-MA"/>
        </w:rPr>
        <w:t>.</w:t>
      </w:r>
    </w:p>
    <w:p w14:paraId="35673B6B" w14:textId="77777777" w:rsidR="00451726" w:rsidRPr="00610D6D" w:rsidRDefault="007D0C71" w:rsidP="00C836F4">
      <w:pPr>
        <w:autoSpaceDE w:val="0"/>
        <w:autoSpaceDN w:val="0"/>
        <w:bidi/>
        <w:adjustRightInd w:val="0"/>
        <w:spacing w:after="0" w:line="240" w:lineRule="auto"/>
        <w:ind w:left="-1333" w:right="-1418"/>
        <w:rPr>
          <w:rFonts w:ascii="Traditional Arabic" w:hAnsi="Traditional Arabic" w:cs="Traditional Arabic"/>
          <w:b/>
          <w:bCs/>
          <w:sz w:val="32"/>
          <w:szCs w:val="32"/>
          <w:rtl/>
          <w:lang w:bidi="ar-MA"/>
        </w:rPr>
      </w:pPr>
      <w:r w:rsidRPr="00610D6D">
        <w:rPr>
          <w:rFonts w:ascii="Traditional Arabic" w:hAnsi="Traditional Arabic" w:cs="Traditional Arabic"/>
          <w:b/>
          <w:bCs/>
          <w:sz w:val="32"/>
          <w:szCs w:val="32"/>
          <w:rtl/>
          <w:lang w:bidi="ar-MA"/>
        </w:rPr>
        <w:t>وجه الجمع</w:t>
      </w:r>
      <w:r w:rsidR="00451726" w:rsidRPr="00610D6D">
        <w:rPr>
          <w:rFonts w:ascii="Traditional Arabic" w:hAnsi="Traditional Arabic" w:cs="Traditional Arabic"/>
          <w:b/>
          <w:bCs/>
          <w:sz w:val="32"/>
          <w:szCs w:val="32"/>
          <w:rtl/>
          <w:lang w:bidi="ar-MA"/>
        </w:rPr>
        <w:t xml:space="preserve"> بين الدليلين</w:t>
      </w:r>
      <w:r w:rsidRPr="00610D6D">
        <w:rPr>
          <w:rFonts w:ascii="Traditional Arabic" w:hAnsi="Traditional Arabic" w:cs="Traditional Arabic"/>
          <w:b/>
          <w:bCs/>
          <w:sz w:val="32"/>
          <w:szCs w:val="32"/>
          <w:rtl/>
          <w:lang w:bidi="ar-MA"/>
        </w:rPr>
        <w:t>:</w:t>
      </w:r>
    </w:p>
    <w:p w14:paraId="545F3D54" w14:textId="77777777" w:rsidR="008B07CB" w:rsidRPr="00F907EB" w:rsidRDefault="008B07CB" w:rsidP="00610D6D">
      <w:pPr>
        <w:autoSpaceDE w:val="0"/>
        <w:autoSpaceDN w:val="0"/>
        <w:bidi/>
        <w:adjustRightInd w:val="0"/>
        <w:spacing w:after="0" w:line="240" w:lineRule="auto"/>
        <w:ind w:left="-1333" w:right="-1418" w:firstLine="391"/>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لدفع التعارض بين الحدي</w:t>
      </w:r>
      <w:r w:rsidR="00854C1B" w:rsidRPr="00F907EB">
        <w:rPr>
          <w:rFonts w:ascii="Traditional Arabic" w:hAnsi="Traditional Arabic" w:cs="Traditional Arabic"/>
          <w:sz w:val="32"/>
          <w:szCs w:val="32"/>
          <w:rtl/>
          <w:lang w:bidi="ar-MA"/>
        </w:rPr>
        <w:t>ثين حمل المالكية</w:t>
      </w:r>
      <w:r w:rsidR="00A01E5C" w:rsidRPr="00F907EB">
        <w:rPr>
          <w:rFonts w:ascii="Traditional Arabic" w:hAnsi="Traditional Arabic" w:cs="Traditional Arabic"/>
          <w:sz w:val="32"/>
          <w:szCs w:val="32"/>
          <w:rtl/>
          <w:lang w:bidi="ar-MA"/>
        </w:rPr>
        <w:t>ُ</w:t>
      </w:r>
      <w:r w:rsidR="00854C1B" w:rsidRPr="00F907EB">
        <w:rPr>
          <w:rFonts w:ascii="Traditional Arabic" w:hAnsi="Traditional Arabic" w:cs="Traditional Arabic"/>
          <w:sz w:val="32"/>
          <w:szCs w:val="32"/>
          <w:rtl/>
          <w:lang w:bidi="ar-MA"/>
        </w:rPr>
        <w:t xml:space="preserve"> لفظة: "الص</w:t>
      </w:r>
      <w:r w:rsidR="00A01E5C" w:rsidRPr="00F907EB">
        <w:rPr>
          <w:rFonts w:ascii="Traditional Arabic" w:hAnsi="Traditional Arabic" w:cs="Traditional Arabic"/>
          <w:sz w:val="32"/>
          <w:szCs w:val="32"/>
          <w:rtl/>
          <w:lang w:bidi="ar-MA"/>
        </w:rPr>
        <w:t>ّ</w:t>
      </w:r>
      <w:r w:rsidR="00854C1B" w:rsidRPr="00F907EB">
        <w:rPr>
          <w:rFonts w:ascii="Traditional Arabic" w:hAnsi="Traditional Arabic" w:cs="Traditional Arabic"/>
          <w:sz w:val="32"/>
          <w:szCs w:val="32"/>
          <w:rtl/>
          <w:lang w:bidi="ar-MA"/>
        </w:rPr>
        <w:t>يام" في الحديث الأول</w:t>
      </w:r>
      <w:r w:rsidRPr="00F907EB">
        <w:rPr>
          <w:rFonts w:ascii="Traditional Arabic" w:hAnsi="Traditional Arabic" w:cs="Traditional Arabic"/>
          <w:sz w:val="32"/>
          <w:szCs w:val="32"/>
          <w:rtl/>
          <w:lang w:bidi="ar-MA"/>
        </w:rPr>
        <w:t xml:space="preserve"> على حقيقت</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ها ومسم</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اها الشرعي، وحمل</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وا نفس</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اللفظة في الحديث </w:t>
      </w:r>
      <w:r w:rsidR="00854C1B" w:rsidRPr="00F907EB">
        <w:rPr>
          <w:rFonts w:ascii="Traditional Arabic" w:hAnsi="Traditional Arabic" w:cs="Traditional Arabic"/>
          <w:sz w:val="32"/>
          <w:szCs w:val="32"/>
          <w:rtl/>
          <w:lang w:bidi="ar-MA"/>
        </w:rPr>
        <w:t xml:space="preserve">الثاني </w:t>
      </w:r>
      <w:r w:rsidRPr="00F907EB">
        <w:rPr>
          <w:rFonts w:ascii="Traditional Arabic" w:hAnsi="Traditional Arabic" w:cs="Traditional Arabic"/>
          <w:sz w:val="32"/>
          <w:szCs w:val="32"/>
          <w:rtl/>
          <w:lang w:bidi="ar-MA"/>
        </w:rPr>
        <w:t>على مسماها اللغوي جمع</w:t>
      </w:r>
      <w:r w:rsidR="00610D6D">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ا بين الدليلين. </w:t>
      </w:r>
    </w:p>
    <w:p w14:paraId="64C0A7F7" w14:textId="77777777" w:rsidR="002A0AE1" w:rsidRPr="00F907EB" w:rsidRDefault="002A0AE1" w:rsidP="00610D6D">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 قال الق</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رافي مبين</w:t>
      </w:r>
      <w:r w:rsidR="00610D6D">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وجه</w:t>
      </w:r>
      <w:r w:rsidR="00451726" w:rsidRPr="00F907EB">
        <w:rPr>
          <w:rFonts w:ascii="Traditional Arabic" w:hAnsi="Traditional Arabic" w:cs="Traditional Arabic"/>
          <w:sz w:val="32"/>
          <w:szCs w:val="32"/>
          <w:rtl/>
          <w:lang w:bidi="ar-MA"/>
        </w:rPr>
        <w:t xml:space="preserve"> الجمع بين هذين الحديثين وما شابه</w:t>
      </w:r>
      <w:r w:rsidR="00A01E5C" w:rsidRPr="00F907EB">
        <w:rPr>
          <w:rFonts w:ascii="Traditional Arabic" w:hAnsi="Traditional Arabic" w:cs="Traditional Arabic"/>
          <w:sz w:val="32"/>
          <w:szCs w:val="32"/>
          <w:rtl/>
          <w:lang w:bidi="ar-MA"/>
        </w:rPr>
        <w:t>َ</w:t>
      </w:r>
      <w:r w:rsidR="00451726" w:rsidRPr="00F907EB">
        <w:rPr>
          <w:rFonts w:ascii="Traditional Arabic" w:hAnsi="Traditional Arabic" w:cs="Traditional Arabic"/>
          <w:sz w:val="32"/>
          <w:szCs w:val="32"/>
          <w:rtl/>
          <w:lang w:bidi="ar-MA"/>
        </w:rPr>
        <w:t>ه</w:t>
      </w:r>
      <w:r w:rsidR="00A01E5C" w:rsidRPr="00F907EB">
        <w:rPr>
          <w:rFonts w:ascii="Traditional Arabic" w:hAnsi="Traditional Arabic" w:cs="Traditional Arabic"/>
          <w:sz w:val="32"/>
          <w:szCs w:val="32"/>
          <w:rtl/>
          <w:lang w:bidi="ar-MA"/>
        </w:rPr>
        <w:t>ُ</w:t>
      </w:r>
      <w:r w:rsidR="00451726" w:rsidRPr="00F907EB">
        <w:rPr>
          <w:rFonts w:ascii="Traditional Arabic" w:hAnsi="Traditional Arabic" w:cs="Traditional Arabic"/>
          <w:sz w:val="32"/>
          <w:szCs w:val="32"/>
          <w:rtl/>
          <w:lang w:bidi="ar-MA"/>
        </w:rPr>
        <w:t>ما</w:t>
      </w:r>
      <w:r w:rsidR="00610D6D">
        <w:rPr>
          <w:rFonts w:ascii="Traditional Arabic" w:hAnsi="Traditional Arabic" w:cs="Traditional Arabic"/>
          <w:sz w:val="32"/>
          <w:szCs w:val="32"/>
          <w:rtl/>
          <w:lang w:bidi="ar-MA"/>
        </w:rPr>
        <w:t>: "</w:t>
      </w:r>
      <w:r w:rsidRPr="00F907EB">
        <w:rPr>
          <w:rFonts w:ascii="Traditional Arabic" w:hAnsi="Traditional Arabic" w:cs="Traditional Arabic"/>
          <w:sz w:val="32"/>
          <w:szCs w:val="32"/>
          <w:rtl/>
          <w:lang w:bidi="ar-MA"/>
        </w:rPr>
        <w:t>قلت</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التوفيق </w:t>
      </w:r>
      <w:r w:rsidR="00650933" w:rsidRPr="00F907EB">
        <w:rPr>
          <w:rFonts w:ascii="Traditional Arabic" w:hAnsi="Traditional Arabic" w:cs="Traditional Arabic"/>
          <w:sz w:val="32"/>
          <w:szCs w:val="32"/>
          <w:rtl/>
          <w:lang w:bidi="ar-MA"/>
        </w:rPr>
        <w:t>بين الدليلين أن نصرف</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 xml:space="preserve"> ذلك إلى المسم</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ى الشرعي</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 xml:space="preserve"> وهذا إلى المسم</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ى اللغوي</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 xml:space="preserve"> ومن هذا الباب قوله: " لا</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 xml:space="preserve"> ن</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كاح</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 xml:space="preserve"> إلا بولي"، ولا صيام</w:t>
      </w:r>
      <w:r w:rsidR="00A01E5C" w:rsidRPr="00F907EB">
        <w:rPr>
          <w:rFonts w:ascii="Traditional Arabic" w:hAnsi="Traditional Arabic" w:cs="Traditional Arabic"/>
          <w:sz w:val="32"/>
          <w:szCs w:val="32"/>
          <w:rtl/>
          <w:lang w:bidi="ar-MA"/>
        </w:rPr>
        <w:t>َ</w:t>
      </w:r>
      <w:r w:rsidR="00650933" w:rsidRPr="00F907EB">
        <w:rPr>
          <w:rFonts w:ascii="Traditional Arabic" w:hAnsi="Traditional Arabic" w:cs="Traditional Arabic"/>
          <w:sz w:val="32"/>
          <w:szCs w:val="32"/>
          <w:rtl/>
          <w:lang w:bidi="ar-MA"/>
        </w:rPr>
        <w:t xml:space="preserve"> لمن لم يبيت الصيام"</w:t>
      </w:r>
      <w:r w:rsidR="00650933" w:rsidRPr="00F907EB">
        <w:rPr>
          <w:rStyle w:val="a4"/>
          <w:rFonts w:ascii="Traditional Arabic" w:hAnsi="Traditional Arabic" w:cs="Traditional Arabic"/>
          <w:sz w:val="32"/>
          <w:szCs w:val="32"/>
          <w:rtl/>
          <w:lang w:bidi="ar-MA"/>
        </w:rPr>
        <w:footnoteReference w:id="58"/>
      </w:r>
      <w:r w:rsidR="00650933" w:rsidRPr="00F907EB">
        <w:rPr>
          <w:rFonts w:ascii="Traditional Arabic" w:hAnsi="Traditional Arabic" w:cs="Traditional Arabic"/>
          <w:sz w:val="32"/>
          <w:szCs w:val="32"/>
          <w:rtl/>
          <w:lang w:bidi="ar-MA"/>
        </w:rPr>
        <w:t>.</w:t>
      </w:r>
    </w:p>
    <w:p w14:paraId="4DF89083" w14:textId="77777777" w:rsidR="00672F55" w:rsidRPr="00610D6D" w:rsidRDefault="00672F55" w:rsidP="00C836F4">
      <w:pPr>
        <w:spacing w:after="0"/>
        <w:ind w:left="-1333" w:right="-1418"/>
        <w:rPr>
          <w:rFonts w:ascii="Traditional Arabic" w:hAnsi="Traditional Arabic" w:cs="Traditional Arabic"/>
          <w:sz w:val="32"/>
          <w:szCs w:val="32"/>
          <w:lang w:val="en-US" w:bidi="ar-MA"/>
        </w:rPr>
      </w:pPr>
      <w:r w:rsidRPr="00F907EB">
        <w:rPr>
          <w:rFonts w:ascii="Traditional Arabic" w:hAnsi="Traditional Arabic" w:cs="Traditional Arabic"/>
          <w:sz w:val="32"/>
          <w:szCs w:val="32"/>
          <w:rtl/>
          <w:lang w:bidi="ar-MA"/>
        </w:rPr>
        <w:br w:type="page"/>
      </w:r>
    </w:p>
    <w:p w14:paraId="53CCCD00" w14:textId="77777777" w:rsidR="00AE6966" w:rsidRPr="00F907EB" w:rsidRDefault="00854C1B" w:rsidP="00396904">
      <w:pPr>
        <w:autoSpaceDE w:val="0"/>
        <w:autoSpaceDN w:val="0"/>
        <w:bidi/>
        <w:adjustRightInd w:val="0"/>
        <w:spacing w:after="0" w:line="240" w:lineRule="auto"/>
        <w:ind w:left="-1333" w:right="-1418"/>
        <w:jc w:val="both"/>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lastRenderedPageBreak/>
        <w:t xml:space="preserve">المبحث الرابع: </w:t>
      </w:r>
      <w:r w:rsidR="001D4F36" w:rsidRPr="00F907EB">
        <w:rPr>
          <w:rFonts w:ascii="Traditional Arabic" w:hAnsi="Traditional Arabic" w:cs="Traditional Arabic"/>
          <w:b/>
          <w:bCs/>
          <w:sz w:val="32"/>
          <w:szCs w:val="32"/>
          <w:rtl/>
          <w:lang w:bidi="ar-MA"/>
        </w:rPr>
        <w:t xml:space="preserve">توسع المالكية في الجمع بين </w:t>
      </w:r>
      <w:proofErr w:type="gramStart"/>
      <w:r w:rsidR="001D4F36" w:rsidRPr="00F907EB">
        <w:rPr>
          <w:rFonts w:ascii="Traditional Arabic" w:hAnsi="Traditional Arabic" w:cs="Traditional Arabic"/>
          <w:b/>
          <w:bCs/>
          <w:sz w:val="32"/>
          <w:szCs w:val="32"/>
          <w:rtl/>
          <w:lang w:bidi="ar-MA"/>
        </w:rPr>
        <w:t>الأدلة</w:t>
      </w:r>
      <w:r w:rsidR="00396904">
        <w:rPr>
          <w:rFonts w:ascii="Traditional Arabic" w:hAnsi="Traditional Arabic" w:cs="Traditional Arabic" w:hint="cs"/>
          <w:b/>
          <w:bCs/>
          <w:sz w:val="32"/>
          <w:szCs w:val="32"/>
          <w:rtl/>
          <w:lang w:bidi="ar-MA"/>
        </w:rPr>
        <w:t>,</w:t>
      </w:r>
      <w:proofErr w:type="gramEnd"/>
      <w:r w:rsidR="001D4F36" w:rsidRPr="00F907EB">
        <w:rPr>
          <w:rFonts w:ascii="Traditional Arabic" w:hAnsi="Traditional Arabic" w:cs="Traditional Arabic"/>
          <w:b/>
          <w:bCs/>
          <w:sz w:val="32"/>
          <w:szCs w:val="32"/>
          <w:rtl/>
          <w:lang w:bidi="ar-MA"/>
        </w:rPr>
        <w:t xml:space="preserve"> ودرء </w:t>
      </w:r>
      <w:r w:rsidR="00DC2D94" w:rsidRPr="00F907EB">
        <w:rPr>
          <w:rFonts w:ascii="Traditional Arabic" w:hAnsi="Traditional Arabic" w:cs="Traditional Arabic"/>
          <w:b/>
          <w:bCs/>
          <w:sz w:val="32"/>
          <w:szCs w:val="32"/>
          <w:rtl/>
          <w:lang w:bidi="ar-MA"/>
        </w:rPr>
        <w:t>ما أثير عن مذهبهم من تشدد في قبول ال</w:t>
      </w:r>
      <w:r w:rsidR="00AE6966" w:rsidRPr="00F907EB">
        <w:rPr>
          <w:rFonts w:ascii="Traditional Arabic" w:hAnsi="Traditional Arabic" w:cs="Traditional Arabic"/>
          <w:b/>
          <w:bCs/>
          <w:sz w:val="32"/>
          <w:szCs w:val="32"/>
          <w:rtl/>
          <w:lang w:bidi="ar-MA"/>
        </w:rPr>
        <w:t>جمع</w:t>
      </w:r>
      <w:r w:rsidR="00396904">
        <w:rPr>
          <w:rFonts w:ascii="Traditional Arabic" w:hAnsi="Traditional Arabic" w:cs="Traditional Arabic" w:hint="cs"/>
          <w:b/>
          <w:bCs/>
          <w:sz w:val="32"/>
          <w:szCs w:val="32"/>
          <w:rtl/>
          <w:lang w:bidi="ar-MA"/>
        </w:rPr>
        <w:t>.</w:t>
      </w:r>
      <w:r w:rsidR="00AE6966" w:rsidRPr="00F907EB">
        <w:rPr>
          <w:rFonts w:ascii="Traditional Arabic" w:hAnsi="Traditional Arabic" w:cs="Traditional Arabic"/>
          <w:b/>
          <w:bCs/>
          <w:sz w:val="32"/>
          <w:szCs w:val="32"/>
          <w:rtl/>
          <w:lang w:bidi="ar-MA"/>
        </w:rPr>
        <w:t xml:space="preserve"> </w:t>
      </w:r>
    </w:p>
    <w:p w14:paraId="72E169EA" w14:textId="77777777" w:rsidR="00672F55" w:rsidRPr="00F907EB" w:rsidRDefault="00863A86" w:rsidP="00396904">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5B3318" w:rsidRPr="00F907EB">
        <w:rPr>
          <w:rFonts w:ascii="Traditional Arabic" w:hAnsi="Traditional Arabic" w:cs="Traditional Arabic"/>
          <w:sz w:val="32"/>
          <w:szCs w:val="32"/>
          <w:rtl/>
          <w:lang w:bidi="ar-MA"/>
        </w:rPr>
        <w:t>وقفت</w:t>
      </w:r>
      <w:r w:rsidR="00A01E5C" w:rsidRPr="00F907EB">
        <w:rPr>
          <w:rFonts w:ascii="Traditional Arabic" w:hAnsi="Traditional Arabic" w:cs="Traditional Arabic"/>
          <w:sz w:val="32"/>
          <w:szCs w:val="32"/>
          <w:rtl/>
          <w:lang w:bidi="ar-MA"/>
        </w:rPr>
        <w:t>ُ</w:t>
      </w:r>
      <w:r w:rsidR="005B3318" w:rsidRPr="00F907EB">
        <w:rPr>
          <w:rFonts w:ascii="Traditional Arabic" w:hAnsi="Traditional Arabic" w:cs="Traditional Arabic"/>
          <w:sz w:val="32"/>
          <w:szCs w:val="32"/>
          <w:rtl/>
          <w:lang w:bidi="ar-MA"/>
        </w:rPr>
        <w:t xml:space="preserve"> على شبهة</w:t>
      </w:r>
      <w:r w:rsidR="00A01E5C" w:rsidRPr="00F907EB">
        <w:rPr>
          <w:rFonts w:ascii="Traditional Arabic" w:hAnsi="Traditional Arabic" w:cs="Traditional Arabic"/>
          <w:sz w:val="32"/>
          <w:szCs w:val="32"/>
          <w:rtl/>
          <w:lang w:bidi="ar-MA"/>
        </w:rPr>
        <w:t>ٍ</w:t>
      </w:r>
      <w:r w:rsidR="005B3318" w:rsidRPr="00F907EB">
        <w:rPr>
          <w:rFonts w:ascii="Traditional Arabic" w:hAnsi="Traditional Arabic" w:cs="Traditional Arabic"/>
          <w:sz w:val="32"/>
          <w:szCs w:val="32"/>
          <w:rtl/>
          <w:lang w:bidi="ar-MA"/>
        </w:rPr>
        <w:t xml:space="preserve"> </w:t>
      </w:r>
      <w:r w:rsidR="007A698A" w:rsidRPr="00F907EB">
        <w:rPr>
          <w:rFonts w:ascii="Traditional Arabic" w:hAnsi="Traditional Arabic" w:cs="Traditional Arabic"/>
          <w:sz w:val="32"/>
          <w:szCs w:val="32"/>
          <w:rtl/>
          <w:lang w:bidi="ar-MA"/>
        </w:rPr>
        <w:t>حول تشد</w:t>
      </w:r>
      <w:r w:rsidR="00A01E5C" w:rsidRPr="00F907EB">
        <w:rPr>
          <w:rFonts w:ascii="Traditional Arabic" w:hAnsi="Traditional Arabic" w:cs="Traditional Arabic"/>
          <w:sz w:val="32"/>
          <w:szCs w:val="32"/>
          <w:rtl/>
          <w:lang w:bidi="ar-MA"/>
        </w:rPr>
        <w:t>ُّ</w:t>
      </w:r>
      <w:r w:rsidR="007A698A" w:rsidRPr="00F907EB">
        <w:rPr>
          <w:rFonts w:ascii="Traditional Arabic" w:hAnsi="Traditional Arabic" w:cs="Traditional Arabic"/>
          <w:sz w:val="32"/>
          <w:szCs w:val="32"/>
          <w:rtl/>
          <w:lang w:bidi="ar-MA"/>
        </w:rPr>
        <w:t xml:space="preserve">د المذهب المالكي في </w:t>
      </w:r>
      <w:r w:rsidR="00672F55" w:rsidRPr="00F907EB">
        <w:rPr>
          <w:rFonts w:ascii="Traditional Arabic" w:hAnsi="Traditional Arabic" w:cs="Traditional Arabic"/>
          <w:sz w:val="32"/>
          <w:szCs w:val="32"/>
          <w:rtl/>
          <w:lang w:bidi="ar-MA"/>
        </w:rPr>
        <w:t>ق</w:t>
      </w:r>
      <w:r w:rsidR="00A01E5C" w:rsidRPr="00F907EB">
        <w:rPr>
          <w:rFonts w:ascii="Traditional Arabic" w:hAnsi="Traditional Arabic" w:cs="Traditional Arabic"/>
          <w:sz w:val="32"/>
          <w:szCs w:val="32"/>
          <w:rtl/>
          <w:lang w:bidi="ar-MA"/>
        </w:rPr>
        <w:t>َ</w:t>
      </w:r>
      <w:r w:rsidR="00672F55" w:rsidRPr="00F907EB">
        <w:rPr>
          <w:rFonts w:ascii="Traditional Arabic" w:hAnsi="Traditional Arabic" w:cs="Traditional Arabic"/>
          <w:sz w:val="32"/>
          <w:szCs w:val="32"/>
          <w:rtl/>
          <w:lang w:bidi="ar-MA"/>
        </w:rPr>
        <w:t xml:space="preserve">بول </w:t>
      </w:r>
      <w:r w:rsidR="007A698A" w:rsidRPr="00F907EB">
        <w:rPr>
          <w:rFonts w:ascii="Traditional Arabic" w:hAnsi="Traditional Arabic" w:cs="Traditional Arabic"/>
          <w:sz w:val="32"/>
          <w:szCs w:val="32"/>
          <w:rtl/>
          <w:lang w:bidi="ar-MA"/>
        </w:rPr>
        <w:t>الجمع بين الأدلة</w:t>
      </w:r>
      <w:r w:rsidR="00A01E5C" w:rsidRPr="00F907EB">
        <w:rPr>
          <w:rFonts w:ascii="Traditional Arabic" w:hAnsi="Traditional Arabic" w:cs="Traditional Arabic"/>
          <w:sz w:val="32"/>
          <w:szCs w:val="32"/>
          <w:rtl/>
          <w:lang w:bidi="ar-MA"/>
        </w:rPr>
        <w:t>،</w:t>
      </w:r>
      <w:r w:rsidR="007A698A" w:rsidRPr="00F907EB">
        <w:rPr>
          <w:rFonts w:ascii="Traditional Arabic" w:hAnsi="Traditional Arabic" w:cs="Traditional Arabic"/>
          <w:sz w:val="32"/>
          <w:szCs w:val="32"/>
          <w:rtl/>
          <w:lang w:bidi="ar-MA"/>
        </w:rPr>
        <w:t xml:space="preserve"> </w:t>
      </w:r>
      <w:r w:rsidR="001D4F36" w:rsidRPr="00F907EB">
        <w:rPr>
          <w:rFonts w:ascii="Traditional Arabic" w:hAnsi="Traditional Arabic" w:cs="Traditional Arabic"/>
          <w:sz w:val="32"/>
          <w:szCs w:val="32"/>
          <w:rtl/>
          <w:lang w:bidi="ar-MA"/>
        </w:rPr>
        <w:t>أطلقها</w:t>
      </w:r>
      <w:r w:rsidR="005B3318" w:rsidRPr="00F907EB">
        <w:rPr>
          <w:rFonts w:ascii="Traditional Arabic" w:hAnsi="Traditional Arabic" w:cs="Traditional Arabic"/>
          <w:sz w:val="32"/>
          <w:szCs w:val="32"/>
          <w:rtl/>
          <w:lang w:bidi="ar-MA"/>
        </w:rPr>
        <w:t xml:space="preserve"> </w:t>
      </w:r>
      <w:r w:rsidR="00C3510D" w:rsidRPr="00F907EB">
        <w:rPr>
          <w:rFonts w:ascii="Traditional Arabic" w:hAnsi="Traditional Arabic" w:cs="Traditional Arabic"/>
          <w:sz w:val="32"/>
          <w:szCs w:val="32"/>
          <w:rtl/>
          <w:lang w:bidi="ar-MA"/>
        </w:rPr>
        <w:t>بعض</w:t>
      </w:r>
      <w:r w:rsidR="00A01E5C"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الباحثين </w:t>
      </w:r>
      <w:proofErr w:type="gramStart"/>
      <w:r w:rsidR="001D4F36" w:rsidRPr="00F907EB">
        <w:rPr>
          <w:rFonts w:ascii="Traditional Arabic" w:hAnsi="Traditional Arabic" w:cs="Traditional Arabic"/>
          <w:sz w:val="32"/>
          <w:szCs w:val="32"/>
          <w:rtl/>
          <w:lang w:bidi="ar-MA"/>
        </w:rPr>
        <w:t>المعاصرين</w:t>
      </w:r>
      <w:r w:rsidR="00396904">
        <w:rPr>
          <w:rFonts w:ascii="Traditional Arabic" w:hAnsi="Traditional Arabic" w:cs="Traditional Arabic" w:hint="cs"/>
          <w:sz w:val="32"/>
          <w:szCs w:val="32"/>
          <w:rtl/>
          <w:lang w:bidi="ar-MA"/>
        </w:rPr>
        <w:t>,</w:t>
      </w:r>
      <w:proofErr w:type="gramEnd"/>
      <w:r w:rsidR="001D4F36" w:rsidRPr="00F907EB">
        <w:rPr>
          <w:rFonts w:ascii="Traditional Arabic" w:hAnsi="Traditional Arabic" w:cs="Traditional Arabic"/>
          <w:sz w:val="32"/>
          <w:szCs w:val="32"/>
          <w:rtl/>
          <w:lang w:bidi="ar-MA"/>
        </w:rPr>
        <w:t xml:space="preserve"> </w:t>
      </w:r>
      <w:r w:rsidR="005B3318" w:rsidRPr="00F907EB">
        <w:rPr>
          <w:rFonts w:ascii="Traditional Arabic" w:hAnsi="Traditional Arabic" w:cs="Traditional Arabic"/>
          <w:sz w:val="32"/>
          <w:szCs w:val="32"/>
          <w:rtl/>
          <w:lang w:bidi="ar-MA"/>
        </w:rPr>
        <w:t>و</w:t>
      </w:r>
      <w:r w:rsidR="00A85DCC" w:rsidRPr="00F907EB">
        <w:rPr>
          <w:rFonts w:ascii="Traditional Arabic" w:hAnsi="Traditional Arabic" w:cs="Traditional Arabic"/>
          <w:sz w:val="32"/>
          <w:szCs w:val="32"/>
          <w:rtl/>
          <w:lang w:bidi="ar-MA"/>
        </w:rPr>
        <w:t>ت</w:t>
      </w:r>
      <w:r w:rsidR="005B3318" w:rsidRPr="00F907EB">
        <w:rPr>
          <w:rFonts w:ascii="Traditional Arabic" w:hAnsi="Traditional Arabic" w:cs="Traditional Arabic"/>
          <w:sz w:val="32"/>
          <w:szCs w:val="32"/>
          <w:rtl/>
          <w:lang w:bidi="ar-MA"/>
        </w:rPr>
        <w:t>ل</w:t>
      </w:r>
      <w:r w:rsidR="00A85DCC" w:rsidRPr="00F907EB">
        <w:rPr>
          <w:rFonts w:ascii="Traditional Arabic" w:hAnsi="Traditional Arabic" w:cs="Traditional Arabic"/>
          <w:sz w:val="32"/>
          <w:szCs w:val="32"/>
          <w:rtl/>
          <w:lang w:bidi="ar-MA"/>
        </w:rPr>
        <w:t>ق</w:t>
      </w:r>
      <w:r w:rsidR="00A01E5C" w:rsidRPr="00F907EB">
        <w:rPr>
          <w:rFonts w:ascii="Traditional Arabic" w:hAnsi="Traditional Arabic" w:cs="Traditional Arabic"/>
          <w:sz w:val="32"/>
          <w:szCs w:val="32"/>
          <w:rtl/>
          <w:lang w:bidi="ar-MA"/>
        </w:rPr>
        <w:t>ّ</w:t>
      </w:r>
      <w:r w:rsidR="005B3318" w:rsidRPr="00F907EB">
        <w:rPr>
          <w:rFonts w:ascii="Traditional Arabic" w:hAnsi="Traditional Arabic" w:cs="Traditional Arabic"/>
          <w:sz w:val="32"/>
          <w:szCs w:val="32"/>
          <w:rtl/>
          <w:lang w:bidi="ar-MA"/>
        </w:rPr>
        <w:t>فها عنه</w:t>
      </w:r>
      <w:r w:rsidR="00396904">
        <w:rPr>
          <w:rFonts w:ascii="Traditional Arabic" w:hAnsi="Traditional Arabic" w:cs="Traditional Arabic" w:hint="cs"/>
          <w:sz w:val="32"/>
          <w:szCs w:val="32"/>
          <w:rtl/>
          <w:lang w:bidi="ar-MA"/>
        </w:rPr>
        <w:t>م</w:t>
      </w:r>
      <w:r w:rsidR="005B3318" w:rsidRPr="00F907EB">
        <w:rPr>
          <w:rFonts w:ascii="Traditional Arabic" w:hAnsi="Traditional Arabic" w:cs="Traditional Arabic"/>
          <w:sz w:val="32"/>
          <w:szCs w:val="32"/>
          <w:rtl/>
          <w:lang w:bidi="ar-MA"/>
        </w:rPr>
        <w:t xml:space="preserve"> بعض من جاء بعده</w:t>
      </w:r>
      <w:r w:rsidR="00396904">
        <w:rPr>
          <w:rFonts w:ascii="Traditional Arabic" w:hAnsi="Traditional Arabic" w:cs="Traditional Arabic" w:hint="cs"/>
          <w:sz w:val="32"/>
          <w:szCs w:val="32"/>
          <w:rtl/>
          <w:lang w:bidi="ar-MA"/>
        </w:rPr>
        <w:t>م</w:t>
      </w:r>
      <w:r w:rsidR="005B3318" w:rsidRPr="00F907EB">
        <w:rPr>
          <w:rFonts w:ascii="Traditional Arabic" w:hAnsi="Traditional Arabic" w:cs="Traditional Arabic"/>
          <w:sz w:val="32"/>
          <w:szCs w:val="32"/>
          <w:rtl/>
          <w:lang w:bidi="ar-MA"/>
        </w:rPr>
        <w:t xml:space="preserve"> مسل</w:t>
      </w:r>
      <w:r w:rsidR="00A01E5C" w:rsidRPr="00F907EB">
        <w:rPr>
          <w:rFonts w:ascii="Traditional Arabic" w:hAnsi="Traditional Arabic" w:cs="Traditional Arabic"/>
          <w:sz w:val="32"/>
          <w:szCs w:val="32"/>
          <w:rtl/>
          <w:lang w:bidi="ar-MA"/>
        </w:rPr>
        <w:t>ِّ</w:t>
      </w:r>
      <w:r w:rsidR="005B3318" w:rsidRPr="00F907EB">
        <w:rPr>
          <w:rFonts w:ascii="Traditional Arabic" w:hAnsi="Traditional Arabic" w:cs="Traditional Arabic"/>
          <w:sz w:val="32"/>
          <w:szCs w:val="32"/>
          <w:rtl/>
          <w:lang w:bidi="ar-MA"/>
        </w:rPr>
        <w:t>م</w:t>
      </w:r>
      <w:r w:rsidR="00396904">
        <w:rPr>
          <w:rFonts w:ascii="Traditional Arabic" w:hAnsi="Traditional Arabic" w:cs="Traditional Arabic" w:hint="cs"/>
          <w:sz w:val="32"/>
          <w:szCs w:val="32"/>
          <w:rtl/>
          <w:lang w:bidi="ar-MA"/>
        </w:rPr>
        <w:t>ً</w:t>
      </w:r>
      <w:r w:rsidR="005B3318" w:rsidRPr="00F907EB">
        <w:rPr>
          <w:rFonts w:ascii="Traditional Arabic" w:hAnsi="Traditional Arabic" w:cs="Traditional Arabic"/>
          <w:sz w:val="32"/>
          <w:szCs w:val="32"/>
          <w:rtl/>
          <w:lang w:bidi="ar-MA"/>
        </w:rPr>
        <w:t>ا لها من غير تمح</w:t>
      </w:r>
      <w:r w:rsidR="00A01E5C" w:rsidRPr="00F907EB">
        <w:rPr>
          <w:rFonts w:ascii="Traditional Arabic" w:hAnsi="Traditional Arabic" w:cs="Traditional Arabic"/>
          <w:sz w:val="32"/>
          <w:szCs w:val="32"/>
          <w:rtl/>
          <w:lang w:bidi="ar-MA"/>
        </w:rPr>
        <w:t>ِ</w:t>
      </w:r>
      <w:r w:rsidR="005B3318" w:rsidRPr="00F907EB">
        <w:rPr>
          <w:rFonts w:ascii="Traditional Arabic" w:hAnsi="Traditional Arabic" w:cs="Traditional Arabic"/>
          <w:sz w:val="32"/>
          <w:szCs w:val="32"/>
          <w:rtl/>
          <w:lang w:bidi="ar-MA"/>
        </w:rPr>
        <w:t>يص</w:t>
      </w:r>
      <w:r w:rsidR="00016796" w:rsidRPr="00F907EB">
        <w:rPr>
          <w:rStyle w:val="a4"/>
          <w:rFonts w:ascii="Traditional Arabic" w:hAnsi="Traditional Arabic" w:cs="Traditional Arabic"/>
          <w:sz w:val="32"/>
          <w:szCs w:val="32"/>
          <w:rtl/>
          <w:lang w:bidi="ar-MA"/>
        </w:rPr>
        <w:footnoteReference w:id="59"/>
      </w:r>
      <w:r w:rsidR="00672F55" w:rsidRPr="00F907EB">
        <w:rPr>
          <w:rFonts w:ascii="Traditional Arabic" w:hAnsi="Traditional Arabic" w:cs="Traditional Arabic"/>
          <w:sz w:val="32"/>
          <w:szCs w:val="32"/>
          <w:rtl/>
          <w:lang w:bidi="ar-MA"/>
        </w:rPr>
        <w:t>.</w:t>
      </w:r>
    </w:p>
    <w:p w14:paraId="4CA92BF2" w14:textId="77777777" w:rsidR="00C3510D" w:rsidRPr="00F907EB" w:rsidRDefault="00863A86" w:rsidP="00396904">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016796" w:rsidRPr="00F907EB">
        <w:rPr>
          <w:rFonts w:ascii="Traditional Arabic" w:hAnsi="Traditional Arabic" w:cs="Traditional Arabic"/>
          <w:sz w:val="32"/>
          <w:szCs w:val="32"/>
          <w:rtl/>
          <w:lang w:bidi="ar-MA"/>
        </w:rPr>
        <w:t>حيث صنف إمام</w:t>
      </w:r>
      <w:r w:rsidR="00A01E5C" w:rsidRPr="00F907EB">
        <w:rPr>
          <w:rFonts w:ascii="Traditional Arabic" w:hAnsi="Traditional Arabic" w:cs="Traditional Arabic"/>
          <w:sz w:val="32"/>
          <w:szCs w:val="32"/>
          <w:rtl/>
          <w:lang w:bidi="ar-MA"/>
        </w:rPr>
        <w:t>َ</w:t>
      </w:r>
      <w:r w:rsidR="00016796" w:rsidRPr="00F907EB">
        <w:rPr>
          <w:rFonts w:ascii="Traditional Arabic" w:hAnsi="Traditional Arabic" w:cs="Traditional Arabic"/>
          <w:sz w:val="32"/>
          <w:szCs w:val="32"/>
          <w:rtl/>
          <w:lang w:bidi="ar-MA"/>
        </w:rPr>
        <w:t xml:space="preserve"> المذهب </w:t>
      </w:r>
      <w:r w:rsidR="00672F55" w:rsidRPr="00F907EB">
        <w:rPr>
          <w:rFonts w:ascii="Traditional Arabic" w:hAnsi="Traditional Arabic" w:cs="Traditional Arabic"/>
          <w:sz w:val="32"/>
          <w:szCs w:val="32"/>
          <w:rtl/>
          <w:lang w:bidi="ar-MA"/>
        </w:rPr>
        <w:t>ضمن الفريق المتشد</w:t>
      </w:r>
      <w:r w:rsidR="00A01E5C" w:rsidRPr="00F907EB">
        <w:rPr>
          <w:rFonts w:ascii="Traditional Arabic" w:hAnsi="Traditional Arabic" w:cs="Traditional Arabic"/>
          <w:sz w:val="32"/>
          <w:szCs w:val="32"/>
          <w:rtl/>
          <w:lang w:bidi="ar-MA"/>
        </w:rPr>
        <w:t>ّ</w:t>
      </w:r>
      <w:r w:rsidR="00672F55" w:rsidRPr="00F907EB">
        <w:rPr>
          <w:rFonts w:ascii="Traditional Arabic" w:hAnsi="Traditional Arabic" w:cs="Traditional Arabic"/>
          <w:sz w:val="32"/>
          <w:szCs w:val="32"/>
          <w:rtl/>
          <w:lang w:bidi="ar-MA"/>
        </w:rPr>
        <w:t>د والمضيق لدائرة الجمع بين الأدلة التي ظاهرها التعارض قائل</w:t>
      </w:r>
      <w:r w:rsidR="00F874BA">
        <w:rPr>
          <w:rFonts w:ascii="Traditional Arabic" w:hAnsi="Traditional Arabic" w:cs="Traditional Arabic" w:hint="cs"/>
          <w:sz w:val="32"/>
          <w:szCs w:val="32"/>
          <w:rtl/>
          <w:lang w:bidi="ar-MA"/>
        </w:rPr>
        <w:t>ً</w:t>
      </w:r>
      <w:r w:rsidR="00672F55" w:rsidRPr="00F907EB">
        <w:rPr>
          <w:rFonts w:ascii="Traditional Arabic" w:hAnsi="Traditional Arabic" w:cs="Traditional Arabic"/>
          <w:sz w:val="32"/>
          <w:szCs w:val="32"/>
          <w:rtl/>
          <w:lang w:bidi="ar-MA"/>
        </w:rPr>
        <w:t>ا</w:t>
      </w:r>
      <w:r w:rsidR="007A698A" w:rsidRPr="00F907EB">
        <w:rPr>
          <w:rFonts w:ascii="Traditional Arabic" w:hAnsi="Traditional Arabic" w:cs="Traditional Arabic"/>
          <w:sz w:val="32"/>
          <w:szCs w:val="32"/>
          <w:rtl/>
          <w:lang w:bidi="ar-MA"/>
        </w:rPr>
        <w:t>: "</w:t>
      </w:r>
      <w:r w:rsidR="00A03A04" w:rsidRPr="00F907EB">
        <w:rPr>
          <w:rFonts w:ascii="Traditional Arabic" w:hAnsi="Traditional Arabic" w:cs="Traditional Arabic"/>
          <w:sz w:val="32"/>
          <w:szCs w:val="32"/>
          <w:rtl/>
          <w:lang w:bidi="ar-MA"/>
        </w:rPr>
        <w:t>الاتجاه</w:t>
      </w:r>
      <w:r w:rsidR="00A01E5C" w:rsidRPr="00F907EB">
        <w:rPr>
          <w:rFonts w:ascii="Traditional Arabic" w:hAnsi="Traditional Arabic" w:cs="Traditional Arabic"/>
          <w:sz w:val="32"/>
          <w:szCs w:val="32"/>
          <w:rtl/>
          <w:lang w:bidi="ar-MA"/>
        </w:rPr>
        <w:t>ُ</w:t>
      </w:r>
      <w:r w:rsidR="00A03A04" w:rsidRPr="00F907EB">
        <w:rPr>
          <w:rFonts w:ascii="Traditional Arabic" w:hAnsi="Traditional Arabic" w:cs="Traditional Arabic"/>
          <w:sz w:val="32"/>
          <w:szCs w:val="32"/>
          <w:rtl/>
          <w:lang w:bidi="ar-MA"/>
        </w:rPr>
        <w:t xml:space="preserve"> الثاني: ذهب جمهور </w:t>
      </w:r>
      <w:proofErr w:type="gramStart"/>
      <w:r w:rsidR="00A03A04" w:rsidRPr="00F907EB">
        <w:rPr>
          <w:rFonts w:ascii="Traditional Arabic" w:hAnsi="Traditional Arabic" w:cs="Traditional Arabic"/>
          <w:sz w:val="32"/>
          <w:szCs w:val="32"/>
          <w:rtl/>
          <w:lang w:bidi="ar-MA"/>
        </w:rPr>
        <w:t>الحنفية</w:t>
      </w:r>
      <w:r w:rsidR="00F874BA">
        <w:rPr>
          <w:rFonts w:ascii="Traditional Arabic" w:hAnsi="Traditional Arabic" w:cs="Traditional Arabic" w:hint="cs"/>
          <w:sz w:val="32"/>
          <w:szCs w:val="32"/>
          <w:rtl/>
          <w:lang w:bidi="ar-MA"/>
        </w:rPr>
        <w:t>,</w:t>
      </w:r>
      <w:proofErr w:type="gramEnd"/>
      <w:r w:rsidR="00A03A04" w:rsidRPr="00F907EB">
        <w:rPr>
          <w:rFonts w:ascii="Traditional Arabic" w:hAnsi="Traditional Arabic" w:cs="Traditional Arabic"/>
          <w:sz w:val="32"/>
          <w:szCs w:val="32"/>
          <w:rtl/>
          <w:lang w:bidi="ar-MA"/>
        </w:rPr>
        <w:t xml:space="preserve"> وبعض الشافعية</w:t>
      </w:r>
      <w:r w:rsidR="00F874BA">
        <w:rPr>
          <w:rFonts w:ascii="Traditional Arabic" w:hAnsi="Traditional Arabic" w:cs="Traditional Arabic" w:hint="cs"/>
          <w:sz w:val="32"/>
          <w:szCs w:val="32"/>
          <w:rtl/>
          <w:lang w:bidi="ar-MA"/>
        </w:rPr>
        <w:t>,</w:t>
      </w:r>
      <w:r w:rsidR="00A03A04" w:rsidRPr="00F907EB">
        <w:rPr>
          <w:rFonts w:ascii="Traditional Arabic" w:hAnsi="Traditional Arabic" w:cs="Traditional Arabic"/>
          <w:sz w:val="32"/>
          <w:szCs w:val="32"/>
          <w:rtl/>
          <w:lang w:bidi="ar-MA"/>
        </w:rPr>
        <w:t xml:space="preserve"> والإمام مالك</w:t>
      </w:r>
      <w:r w:rsidR="00F874BA">
        <w:rPr>
          <w:rFonts w:ascii="Traditional Arabic" w:hAnsi="Traditional Arabic" w:cs="Traditional Arabic" w:hint="cs"/>
          <w:sz w:val="32"/>
          <w:szCs w:val="32"/>
          <w:rtl/>
          <w:lang w:bidi="ar-MA"/>
        </w:rPr>
        <w:t>,</w:t>
      </w:r>
      <w:r w:rsidR="00A03A04" w:rsidRPr="00F907EB">
        <w:rPr>
          <w:rFonts w:ascii="Traditional Arabic" w:hAnsi="Traditional Arabic" w:cs="Traditional Arabic"/>
          <w:sz w:val="32"/>
          <w:szCs w:val="32"/>
          <w:rtl/>
          <w:lang w:bidi="ar-MA"/>
        </w:rPr>
        <w:t xml:space="preserve"> وبعض أهل الح</w:t>
      </w:r>
      <w:r w:rsidR="002A5ADC" w:rsidRPr="00F907EB">
        <w:rPr>
          <w:rFonts w:ascii="Traditional Arabic" w:hAnsi="Traditional Arabic" w:cs="Traditional Arabic"/>
          <w:sz w:val="32"/>
          <w:szCs w:val="32"/>
          <w:rtl/>
          <w:lang w:bidi="ar-MA"/>
        </w:rPr>
        <w:t>ديث إلى التشدد في قبول الجمع</w:t>
      </w:r>
      <w:r w:rsidR="00F874BA">
        <w:rPr>
          <w:rFonts w:ascii="Traditional Arabic" w:hAnsi="Traditional Arabic" w:cs="Traditional Arabic" w:hint="cs"/>
          <w:sz w:val="32"/>
          <w:szCs w:val="32"/>
          <w:rtl/>
          <w:lang w:bidi="ar-MA"/>
        </w:rPr>
        <w:t>,</w:t>
      </w:r>
      <w:r w:rsidR="002A5ADC" w:rsidRPr="00F907EB">
        <w:rPr>
          <w:rFonts w:ascii="Traditional Arabic" w:hAnsi="Traditional Arabic" w:cs="Traditional Arabic"/>
          <w:sz w:val="32"/>
          <w:szCs w:val="32"/>
          <w:rtl/>
          <w:lang w:bidi="ar-MA"/>
        </w:rPr>
        <w:t xml:space="preserve"> وت</w:t>
      </w:r>
      <w:r w:rsidR="00A03A04" w:rsidRPr="00F907EB">
        <w:rPr>
          <w:rFonts w:ascii="Traditional Arabic" w:hAnsi="Traditional Arabic" w:cs="Traditional Arabic"/>
          <w:sz w:val="32"/>
          <w:szCs w:val="32"/>
          <w:rtl/>
          <w:lang w:bidi="ar-MA"/>
        </w:rPr>
        <w:t>أويل المختلفين</w:t>
      </w:r>
      <w:r w:rsidR="00F874BA">
        <w:rPr>
          <w:rFonts w:ascii="Traditional Arabic" w:hAnsi="Traditional Arabic" w:cs="Traditional Arabic" w:hint="cs"/>
          <w:sz w:val="32"/>
          <w:szCs w:val="32"/>
          <w:rtl/>
          <w:lang w:bidi="ar-MA"/>
        </w:rPr>
        <w:t>,</w:t>
      </w:r>
      <w:r w:rsidR="00A03A04" w:rsidRPr="00F907EB">
        <w:rPr>
          <w:rFonts w:ascii="Traditional Arabic" w:hAnsi="Traditional Arabic" w:cs="Traditional Arabic"/>
          <w:sz w:val="32"/>
          <w:szCs w:val="32"/>
          <w:rtl/>
          <w:lang w:bidi="ar-MA"/>
        </w:rPr>
        <w:t xml:space="preserve"> وضيق دائرت</w:t>
      </w:r>
      <w:r w:rsidR="002A5ADC" w:rsidRPr="00F907EB">
        <w:rPr>
          <w:rFonts w:ascii="Traditional Arabic" w:hAnsi="Traditional Arabic" w:cs="Traditional Arabic"/>
          <w:sz w:val="32"/>
          <w:szCs w:val="32"/>
          <w:rtl/>
          <w:lang w:bidi="ar-MA"/>
        </w:rPr>
        <w:t>ه، ويلاحظ أنه نت</w:t>
      </w:r>
      <w:r w:rsidR="00A03A04" w:rsidRPr="00F907EB">
        <w:rPr>
          <w:rFonts w:ascii="Traditional Arabic" w:hAnsi="Traditional Arabic" w:cs="Traditional Arabic"/>
          <w:sz w:val="32"/>
          <w:szCs w:val="32"/>
          <w:rtl/>
          <w:lang w:bidi="ar-MA"/>
        </w:rPr>
        <w:t>يجة لتشددهم هذا ردوا أحاديث كثيرة صحيحة"</w:t>
      </w:r>
      <w:r w:rsidR="00A03A04" w:rsidRPr="00F907EB">
        <w:rPr>
          <w:rStyle w:val="a4"/>
          <w:rFonts w:ascii="Traditional Arabic" w:hAnsi="Traditional Arabic" w:cs="Traditional Arabic"/>
          <w:sz w:val="32"/>
          <w:szCs w:val="32"/>
          <w:rtl/>
          <w:lang w:bidi="ar-MA"/>
        </w:rPr>
        <w:footnoteReference w:id="60"/>
      </w:r>
      <w:r w:rsidR="00A03A04" w:rsidRPr="00F907EB">
        <w:rPr>
          <w:rFonts w:ascii="Traditional Arabic" w:hAnsi="Traditional Arabic" w:cs="Traditional Arabic"/>
          <w:sz w:val="32"/>
          <w:szCs w:val="32"/>
          <w:rtl/>
          <w:lang w:bidi="ar-MA"/>
        </w:rPr>
        <w:t>.</w:t>
      </w:r>
    </w:p>
    <w:p w14:paraId="1107B929" w14:textId="77777777" w:rsidR="00F874BA" w:rsidRDefault="00863A86" w:rsidP="00F874BA">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C36CEF" w:rsidRPr="00F907EB">
        <w:rPr>
          <w:rFonts w:ascii="Traditional Arabic" w:hAnsi="Traditional Arabic" w:cs="Traditional Arabic"/>
          <w:sz w:val="32"/>
          <w:szCs w:val="32"/>
          <w:rtl/>
          <w:lang w:bidi="ar-MA"/>
        </w:rPr>
        <w:t>وهذه دعوى عري</w:t>
      </w:r>
      <w:r w:rsidR="00A01E5C" w:rsidRPr="00F907EB">
        <w:rPr>
          <w:rFonts w:ascii="Traditional Arabic" w:hAnsi="Traditional Arabic" w:cs="Traditional Arabic"/>
          <w:sz w:val="32"/>
          <w:szCs w:val="32"/>
          <w:rtl/>
          <w:lang w:bidi="ar-MA"/>
        </w:rPr>
        <w:t>َّة عن الدليل، ويا</w:t>
      </w:r>
      <w:r w:rsidRPr="00F907EB">
        <w:rPr>
          <w:rFonts w:ascii="Traditional Arabic" w:hAnsi="Traditional Arabic" w:cs="Traditional Arabic"/>
          <w:sz w:val="32"/>
          <w:szCs w:val="32"/>
          <w:rtl/>
          <w:lang w:bidi="ar-MA"/>
        </w:rPr>
        <w:t xml:space="preserve"> </w:t>
      </w:r>
      <w:r w:rsidR="00A01E5C" w:rsidRPr="00F907EB">
        <w:rPr>
          <w:rFonts w:ascii="Traditional Arabic" w:hAnsi="Traditional Arabic" w:cs="Traditional Arabic"/>
          <w:sz w:val="32"/>
          <w:szCs w:val="32"/>
          <w:rtl/>
          <w:lang w:bidi="ar-MA"/>
        </w:rPr>
        <w:t>ليتهم ذكروا</w:t>
      </w:r>
      <w:r w:rsidR="00C36CEF" w:rsidRPr="00F907EB">
        <w:rPr>
          <w:rFonts w:ascii="Traditional Arabic" w:hAnsi="Traditional Arabic" w:cs="Traditional Arabic"/>
          <w:sz w:val="32"/>
          <w:szCs w:val="32"/>
          <w:rtl/>
          <w:lang w:bidi="ar-MA"/>
        </w:rPr>
        <w:t xml:space="preserve"> لنا نص</w:t>
      </w:r>
      <w:r w:rsidR="00A01E5C" w:rsidRPr="00F907EB">
        <w:rPr>
          <w:rFonts w:ascii="Traditional Arabic" w:hAnsi="Traditional Arabic" w:cs="Traditional Arabic"/>
          <w:sz w:val="32"/>
          <w:szCs w:val="32"/>
          <w:rtl/>
          <w:lang w:bidi="ar-MA"/>
        </w:rPr>
        <w:t>ّ</w:t>
      </w:r>
      <w:r w:rsidR="00F874BA">
        <w:rPr>
          <w:rFonts w:ascii="Traditional Arabic" w:hAnsi="Traditional Arabic" w:cs="Traditional Arabic" w:hint="cs"/>
          <w:sz w:val="32"/>
          <w:szCs w:val="32"/>
          <w:rtl/>
          <w:lang w:bidi="ar-MA"/>
        </w:rPr>
        <w:t>ً</w:t>
      </w:r>
      <w:r w:rsidR="00C36CEF" w:rsidRPr="00F907EB">
        <w:rPr>
          <w:rFonts w:ascii="Traditional Arabic" w:hAnsi="Traditional Arabic" w:cs="Traditional Arabic"/>
          <w:sz w:val="32"/>
          <w:szCs w:val="32"/>
          <w:rtl/>
          <w:lang w:bidi="ar-MA"/>
        </w:rPr>
        <w:t>ا واحد</w:t>
      </w:r>
      <w:r w:rsidR="00F874BA">
        <w:rPr>
          <w:rFonts w:ascii="Traditional Arabic" w:hAnsi="Traditional Arabic" w:cs="Traditional Arabic" w:hint="cs"/>
          <w:sz w:val="32"/>
          <w:szCs w:val="32"/>
          <w:rtl/>
          <w:lang w:bidi="ar-MA"/>
        </w:rPr>
        <w:t>ً</w:t>
      </w:r>
      <w:r w:rsidR="00C36CEF" w:rsidRPr="00F907EB">
        <w:rPr>
          <w:rFonts w:ascii="Traditional Arabic" w:hAnsi="Traditional Arabic" w:cs="Traditional Arabic"/>
          <w:sz w:val="32"/>
          <w:szCs w:val="32"/>
          <w:rtl/>
          <w:lang w:bidi="ar-MA"/>
        </w:rPr>
        <w:t>ا عن إ</w:t>
      </w:r>
      <w:r w:rsidR="00A01E5C" w:rsidRPr="00F907EB">
        <w:rPr>
          <w:rFonts w:ascii="Traditional Arabic" w:hAnsi="Traditional Arabic" w:cs="Traditional Arabic"/>
          <w:sz w:val="32"/>
          <w:szCs w:val="32"/>
          <w:rtl/>
          <w:lang w:bidi="ar-MA"/>
        </w:rPr>
        <w:t>ِ</w:t>
      </w:r>
      <w:r w:rsidR="00C36CEF" w:rsidRPr="00F907EB">
        <w:rPr>
          <w:rFonts w:ascii="Traditional Arabic" w:hAnsi="Traditional Arabic" w:cs="Traditional Arabic"/>
          <w:sz w:val="32"/>
          <w:szCs w:val="32"/>
          <w:rtl/>
          <w:lang w:bidi="ar-MA"/>
        </w:rPr>
        <w:t>مام من أئمة المذهب وعلمائ</w:t>
      </w:r>
      <w:r w:rsidR="00A01E5C" w:rsidRPr="00F907EB">
        <w:rPr>
          <w:rFonts w:ascii="Traditional Arabic" w:hAnsi="Traditional Arabic" w:cs="Traditional Arabic"/>
          <w:sz w:val="32"/>
          <w:szCs w:val="32"/>
          <w:rtl/>
          <w:lang w:bidi="ar-MA"/>
        </w:rPr>
        <w:t>ِ</w:t>
      </w:r>
      <w:r w:rsidR="00C36CEF" w:rsidRPr="00F907EB">
        <w:rPr>
          <w:rFonts w:ascii="Traditional Arabic" w:hAnsi="Traditional Arabic" w:cs="Traditional Arabic"/>
          <w:sz w:val="32"/>
          <w:szCs w:val="32"/>
          <w:rtl/>
          <w:lang w:bidi="ar-MA"/>
        </w:rPr>
        <w:t>ه يؤي</w:t>
      </w:r>
      <w:r w:rsidR="00A01E5C" w:rsidRPr="00F907EB">
        <w:rPr>
          <w:rFonts w:ascii="Traditional Arabic" w:hAnsi="Traditional Arabic" w:cs="Traditional Arabic"/>
          <w:sz w:val="32"/>
          <w:szCs w:val="32"/>
          <w:rtl/>
          <w:lang w:bidi="ar-MA"/>
        </w:rPr>
        <w:t>ِّ</w:t>
      </w:r>
      <w:r w:rsidR="00C36CEF" w:rsidRPr="00F907EB">
        <w:rPr>
          <w:rFonts w:ascii="Traditional Arabic" w:hAnsi="Traditional Arabic" w:cs="Traditional Arabic"/>
          <w:sz w:val="32"/>
          <w:szCs w:val="32"/>
          <w:rtl/>
          <w:lang w:bidi="ar-MA"/>
        </w:rPr>
        <w:t>د دعواهم هات</w:t>
      </w:r>
      <w:r w:rsidR="00A01E5C" w:rsidRPr="00F907EB">
        <w:rPr>
          <w:rFonts w:ascii="Traditional Arabic" w:hAnsi="Traditional Arabic" w:cs="Traditional Arabic"/>
          <w:sz w:val="32"/>
          <w:szCs w:val="32"/>
          <w:rtl/>
          <w:lang w:bidi="ar-MA"/>
        </w:rPr>
        <w:t>ِ</w:t>
      </w:r>
      <w:r w:rsidR="00C36CEF" w:rsidRPr="00F907EB">
        <w:rPr>
          <w:rFonts w:ascii="Traditional Arabic" w:hAnsi="Traditional Arabic" w:cs="Traditional Arabic"/>
          <w:sz w:val="32"/>
          <w:szCs w:val="32"/>
          <w:rtl/>
          <w:lang w:bidi="ar-MA"/>
        </w:rPr>
        <w:t>ه ويع</w:t>
      </w:r>
      <w:r w:rsidR="00A01E5C" w:rsidRPr="00F907EB">
        <w:rPr>
          <w:rFonts w:ascii="Traditional Arabic" w:hAnsi="Traditional Arabic" w:cs="Traditional Arabic"/>
          <w:sz w:val="32"/>
          <w:szCs w:val="32"/>
          <w:rtl/>
          <w:lang w:bidi="ar-MA"/>
        </w:rPr>
        <w:t>ْ</w:t>
      </w:r>
      <w:r w:rsidR="00C36CEF" w:rsidRPr="00F907EB">
        <w:rPr>
          <w:rFonts w:ascii="Traditional Arabic" w:hAnsi="Traditional Arabic" w:cs="Traditional Arabic"/>
          <w:sz w:val="32"/>
          <w:szCs w:val="32"/>
          <w:rtl/>
          <w:lang w:bidi="ar-MA"/>
        </w:rPr>
        <w:t>ض</w:t>
      </w:r>
      <w:r w:rsidR="00A01E5C" w:rsidRPr="00F907EB">
        <w:rPr>
          <w:rFonts w:ascii="Traditional Arabic" w:hAnsi="Traditional Arabic" w:cs="Traditional Arabic"/>
          <w:sz w:val="32"/>
          <w:szCs w:val="32"/>
          <w:rtl/>
          <w:lang w:bidi="ar-MA"/>
        </w:rPr>
        <w:t>ُ</w:t>
      </w:r>
      <w:r w:rsidR="00C36CEF" w:rsidRPr="00F907EB">
        <w:rPr>
          <w:rFonts w:ascii="Traditional Arabic" w:hAnsi="Traditional Arabic" w:cs="Traditional Arabic"/>
          <w:sz w:val="32"/>
          <w:szCs w:val="32"/>
          <w:rtl/>
          <w:lang w:bidi="ar-MA"/>
        </w:rPr>
        <w:t xml:space="preserve">دها، </w:t>
      </w:r>
      <w:r w:rsidR="00C3510D" w:rsidRPr="00F907EB">
        <w:rPr>
          <w:rFonts w:ascii="Traditional Arabic" w:hAnsi="Traditional Arabic" w:cs="Traditional Arabic"/>
          <w:sz w:val="32"/>
          <w:szCs w:val="32"/>
          <w:rtl/>
          <w:lang w:bidi="ar-MA"/>
        </w:rPr>
        <w:t xml:space="preserve">بل </w:t>
      </w:r>
      <w:r w:rsidR="00C36CEF" w:rsidRPr="00F907EB">
        <w:rPr>
          <w:rFonts w:ascii="Traditional Arabic" w:hAnsi="Traditional Arabic" w:cs="Traditional Arabic"/>
          <w:sz w:val="32"/>
          <w:szCs w:val="32"/>
          <w:rtl/>
          <w:lang w:bidi="ar-MA"/>
        </w:rPr>
        <w:t xml:space="preserve">هو </w:t>
      </w:r>
      <w:r w:rsidR="00C3510D" w:rsidRPr="00F907EB">
        <w:rPr>
          <w:rFonts w:ascii="Traditional Arabic" w:hAnsi="Traditional Arabic" w:cs="Traditional Arabic"/>
          <w:sz w:val="32"/>
          <w:szCs w:val="32"/>
          <w:rtl/>
          <w:lang w:bidi="ar-MA"/>
        </w:rPr>
        <w:t>كلام مرسل على عواه</w:t>
      </w:r>
      <w:r w:rsidR="00C36CEF" w:rsidRPr="00F907EB">
        <w:rPr>
          <w:rFonts w:ascii="Traditional Arabic" w:hAnsi="Traditional Arabic" w:cs="Traditional Arabic"/>
          <w:sz w:val="32"/>
          <w:szCs w:val="32"/>
          <w:rtl/>
          <w:lang w:bidi="ar-MA"/>
        </w:rPr>
        <w:t>نه،</w:t>
      </w:r>
      <w:r w:rsidRPr="00F907EB">
        <w:rPr>
          <w:rFonts w:ascii="Traditional Arabic" w:hAnsi="Traditional Arabic" w:cs="Traditional Arabic"/>
          <w:sz w:val="32"/>
          <w:szCs w:val="32"/>
          <w:rtl/>
          <w:lang w:bidi="ar-MA"/>
        </w:rPr>
        <w:t xml:space="preserve"> </w:t>
      </w:r>
      <w:r w:rsidR="00C3510D" w:rsidRPr="00F907EB">
        <w:rPr>
          <w:rFonts w:ascii="Traditional Arabic" w:hAnsi="Traditional Arabic" w:cs="Traditional Arabic"/>
          <w:sz w:val="32"/>
          <w:szCs w:val="32"/>
          <w:rtl/>
          <w:lang w:bidi="ar-MA"/>
        </w:rPr>
        <w:t>لا تؤي</w:t>
      </w:r>
      <w:r w:rsidR="00A01E5C"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ده حج</w:t>
      </w:r>
      <w:r w:rsidR="00A01E5C"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ة، ولا يعض</w:t>
      </w:r>
      <w:r w:rsidR="00A01E5C"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ده دليل، بل الأدلة شاهدة</w:t>
      </w:r>
      <w:r w:rsidR="00A01E5C"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بخلاف ما ادعو</w:t>
      </w:r>
      <w:r w:rsidR="00A01E5C" w:rsidRPr="00F907EB">
        <w:rPr>
          <w:rFonts w:ascii="Traditional Arabic" w:hAnsi="Traditional Arabic" w:cs="Traditional Arabic"/>
          <w:sz w:val="32"/>
          <w:szCs w:val="32"/>
          <w:rtl/>
          <w:lang w:bidi="ar-MA"/>
        </w:rPr>
        <w:t>ْه، ولتفنيد دعواهم هذه</w:t>
      </w:r>
      <w:r w:rsidR="00C3510D" w:rsidRPr="00F907EB">
        <w:rPr>
          <w:rFonts w:ascii="Traditional Arabic" w:hAnsi="Traditional Arabic" w:cs="Traditional Arabic"/>
          <w:sz w:val="32"/>
          <w:szCs w:val="32"/>
          <w:rtl/>
          <w:lang w:bidi="ar-MA"/>
        </w:rPr>
        <w:t xml:space="preserve"> أذكر شبهتهم أول</w:t>
      </w:r>
      <w:r w:rsidR="00F874BA">
        <w:rPr>
          <w:rFonts w:ascii="Traditional Arabic" w:hAnsi="Traditional Arabic" w:cs="Traditional Arabic" w:hint="cs"/>
          <w:sz w:val="32"/>
          <w:szCs w:val="32"/>
          <w:rtl/>
          <w:lang w:bidi="ar-MA"/>
        </w:rPr>
        <w:t>ً</w:t>
      </w:r>
      <w:r w:rsidR="00C3510D" w:rsidRPr="00F907EB">
        <w:rPr>
          <w:rFonts w:ascii="Traditional Arabic" w:hAnsi="Traditional Arabic" w:cs="Traditional Arabic"/>
          <w:sz w:val="32"/>
          <w:szCs w:val="32"/>
          <w:rtl/>
          <w:lang w:bidi="ar-MA"/>
        </w:rPr>
        <w:t xml:space="preserve">ا، ثم </w:t>
      </w:r>
      <w:proofErr w:type="spellStart"/>
      <w:r w:rsidR="00C3510D" w:rsidRPr="00F907EB">
        <w:rPr>
          <w:rFonts w:ascii="Traditional Arabic" w:hAnsi="Traditional Arabic" w:cs="Traditional Arabic"/>
          <w:sz w:val="32"/>
          <w:szCs w:val="32"/>
          <w:rtl/>
          <w:lang w:bidi="ar-MA"/>
        </w:rPr>
        <w:t>أدح</w:t>
      </w:r>
      <w:r w:rsidR="00A01E5C"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ض</w:t>
      </w:r>
      <w:r w:rsidR="00A01E5C" w:rsidRPr="00F907EB">
        <w:rPr>
          <w:rFonts w:ascii="Traditional Arabic" w:hAnsi="Traditional Arabic" w:cs="Traditional Arabic"/>
          <w:sz w:val="32"/>
          <w:szCs w:val="32"/>
          <w:rtl/>
          <w:lang w:bidi="ar-MA"/>
        </w:rPr>
        <w:t>ُ</w:t>
      </w:r>
      <w:r w:rsidR="00F874BA">
        <w:rPr>
          <w:rFonts w:ascii="Traditional Arabic" w:hAnsi="Traditional Arabic" w:cs="Traditional Arabic"/>
          <w:sz w:val="32"/>
          <w:szCs w:val="32"/>
          <w:rtl/>
          <w:lang w:bidi="ar-MA"/>
        </w:rPr>
        <w:t>ها</w:t>
      </w:r>
      <w:proofErr w:type="spellEnd"/>
      <w:r w:rsidR="00F874BA">
        <w:rPr>
          <w:rFonts w:ascii="Traditional Arabic" w:hAnsi="Traditional Arabic" w:cs="Traditional Arabic"/>
          <w:sz w:val="32"/>
          <w:szCs w:val="32"/>
          <w:rtl/>
          <w:lang w:bidi="ar-MA"/>
        </w:rPr>
        <w:t xml:space="preserve"> بالدليل والبرهان.</w:t>
      </w:r>
    </w:p>
    <w:p w14:paraId="70570FFD" w14:textId="77777777" w:rsidR="00C3510D" w:rsidRPr="00F907EB" w:rsidRDefault="00C3510D" w:rsidP="00F874BA">
      <w:pPr>
        <w:autoSpaceDE w:val="0"/>
        <w:autoSpaceDN w:val="0"/>
        <w:bidi/>
        <w:adjustRightInd w:val="0"/>
        <w:spacing w:after="0" w:line="240" w:lineRule="auto"/>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دعواهم هذه مؤلفة من شبهتين، أولاهما مقدمة وسبب للثانية، والثانية ثمرة ونتيجة للأولى</w:t>
      </w:r>
      <w:r w:rsidR="00F874BA">
        <w:rPr>
          <w:rFonts w:ascii="Traditional Arabic" w:hAnsi="Traditional Arabic" w:cs="Traditional Arabic" w:hint="cs"/>
          <w:sz w:val="32"/>
          <w:szCs w:val="32"/>
          <w:rtl/>
          <w:lang w:bidi="ar-MA"/>
        </w:rPr>
        <w:t>:</w:t>
      </w:r>
    </w:p>
    <w:p w14:paraId="570D62A8" w14:textId="77777777" w:rsidR="00C3510D" w:rsidRPr="00F907EB" w:rsidRDefault="00C3510D"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r w:rsidRPr="00F874BA">
        <w:rPr>
          <w:rFonts w:ascii="Traditional Arabic" w:hAnsi="Traditional Arabic" w:cs="Traditional Arabic"/>
          <w:b/>
          <w:bCs/>
          <w:sz w:val="32"/>
          <w:szCs w:val="32"/>
          <w:rtl/>
          <w:lang w:bidi="ar-MA"/>
        </w:rPr>
        <w:t>الشبهة الأولى</w:t>
      </w:r>
      <w:r w:rsidRPr="00F907EB">
        <w:rPr>
          <w:rFonts w:ascii="Traditional Arabic" w:hAnsi="Traditional Arabic" w:cs="Traditional Arabic"/>
          <w:sz w:val="32"/>
          <w:szCs w:val="32"/>
          <w:rtl/>
          <w:lang w:bidi="ar-MA"/>
        </w:rPr>
        <w:t xml:space="preserve"> أن</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المذهب المالكي من المذاهب المتشددة في تأويل الأدلة المتعارضة قصد الجمع بينه</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ا.</w:t>
      </w:r>
    </w:p>
    <w:p w14:paraId="378EA9B6" w14:textId="77777777" w:rsidR="00C3510D" w:rsidRPr="00F907EB" w:rsidRDefault="00C36CEF" w:rsidP="00F874BA">
      <w:pPr>
        <w:autoSpaceDE w:val="0"/>
        <w:autoSpaceDN w:val="0"/>
        <w:bidi/>
        <w:adjustRightInd w:val="0"/>
        <w:spacing w:after="0" w:line="240" w:lineRule="auto"/>
        <w:ind w:left="-1333" w:right="-1418" w:firstLine="675"/>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لو </w:t>
      </w:r>
      <w:r w:rsidR="00355D61" w:rsidRPr="00F907EB">
        <w:rPr>
          <w:rFonts w:ascii="Traditional Arabic" w:hAnsi="Traditional Arabic" w:cs="Traditional Arabic"/>
          <w:sz w:val="32"/>
          <w:szCs w:val="32"/>
          <w:rtl/>
          <w:lang w:bidi="ar-MA"/>
        </w:rPr>
        <w:t>كلف نفسه مثير</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 xml:space="preserve"> هذه الش</w:t>
      </w:r>
      <w:r w:rsidR="00B048A0" w:rsidRPr="00F907EB">
        <w:rPr>
          <w:rFonts w:ascii="Traditional Arabic" w:hAnsi="Traditional Arabic" w:cs="Traditional Arabic"/>
          <w:sz w:val="32"/>
          <w:szCs w:val="32"/>
          <w:rtl/>
          <w:lang w:bidi="ar-MA"/>
        </w:rPr>
        <w:t>بهة عن</w:t>
      </w:r>
      <w:r w:rsidR="00A01E5C" w:rsidRPr="00F907EB">
        <w:rPr>
          <w:rFonts w:ascii="Traditional Arabic" w:hAnsi="Traditional Arabic" w:cs="Traditional Arabic"/>
          <w:sz w:val="32"/>
          <w:szCs w:val="32"/>
          <w:rtl/>
          <w:lang w:bidi="ar-MA"/>
        </w:rPr>
        <w:t>َ</w:t>
      </w:r>
      <w:r w:rsidR="00B048A0" w:rsidRPr="00F907EB">
        <w:rPr>
          <w:rFonts w:ascii="Traditional Arabic" w:hAnsi="Traditional Arabic" w:cs="Traditional Arabic"/>
          <w:sz w:val="32"/>
          <w:szCs w:val="32"/>
          <w:rtl/>
          <w:lang w:bidi="ar-MA"/>
        </w:rPr>
        <w:t>اء تتب</w:t>
      </w:r>
      <w:r w:rsidR="00A01E5C" w:rsidRPr="00F907EB">
        <w:rPr>
          <w:rFonts w:ascii="Traditional Arabic" w:hAnsi="Traditional Arabic" w:cs="Traditional Arabic"/>
          <w:sz w:val="32"/>
          <w:szCs w:val="32"/>
          <w:rtl/>
          <w:lang w:bidi="ar-MA"/>
        </w:rPr>
        <w:t>ّ</w:t>
      </w:r>
      <w:r w:rsidR="00B048A0" w:rsidRPr="00F907EB">
        <w:rPr>
          <w:rFonts w:ascii="Traditional Arabic" w:hAnsi="Traditional Arabic" w:cs="Traditional Arabic"/>
          <w:sz w:val="32"/>
          <w:szCs w:val="32"/>
          <w:rtl/>
          <w:lang w:bidi="ar-MA"/>
        </w:rPr>
        <w:t xml:space="preserve">ع أقوال أئمة </w:t>
      </w:r>
      <w:r w:rsidR="00C65A85" w:rsidRPr="00F907EB">
        <w:rPr>
          <w:rFonts w:ascii="Traditional Arabic" w:hAnsi="Traditional Arabic" w:cs="Traditional Arabic"/>
          <w:sz w:val="32"/>
          <w:szCs w:val="32"/>
          <w:rtl/>
          <w:lang w:bidi="ar-MA"/>
        </w:rPr>
        <w:t xml:space="preserve">المذهب </w:t>
      </w:r>
      <w:proofErr w:type="gramStart"/>
      <w:r w:rsidR="00B048A0" w:rsidRPr="00F907EB">
        <w:rPr>
          <w:rFonts w:ascii="Traditional Arabic" w:hAnsi="Traditional Arabic" w:cs="Traditional Arabic"/>
          <w:sz w:val="32"/>
          <w:szCs w:val="32"/>
          <w:rtl/>
          <w:lang w:bidi="ar-MA"/>
        </w:rPr>
        <w:t>وأرباب</w:t>
      </w:r>
      <w:r w:rsidR="00A01E5C" w:rsidRPr="00F907EB">
        <w:rPr>
          <w:rFonts w:ascii="Traditional Arabic" w:hAnsi="Traditional Arabic" w:cs="Traditional Arabic"/>
          <w:sz w:val="32"/>
          <w:szCs w:val="32"/>
          <w:rtl/>
          <w:lang w:bidi="ar-MA"/>
        </w:rPr>
        <w:t>ِ</w:t>
      </w:r>
      <w:r w:rsidR="00C65A85" w:rsidRPr="00F907EB">
        <w:rPr>
          <w:rFonts w:ascii="Traditional Arabic" w:hAnsi="Traditional Arabic" w:cs="Traditional Arabic"/>
          <w:sz w:val="32"/>
          <w:szCs w:val="32"/>
          <w:rtl/>
          <w:lang w:bidi="ar-MA"/>
        </w:rPr>
        <w:t>ه</w:t>
      </w:r>
      <w:r w:rsidR="00B048A0" w:rsidRPr="00F907EB">
        <w:rPr>
          <w:rFonts w:ascii="Traditional Arabic" w:hAnsi="Traditional Arabic" w:cs="Traditional Arabic"/>
          <w:sz w:val="32"/>
          <w:szCs w:val="32"/>
          <w:lang w:bidi="ar-MA"/>
        </w:rPr>
        <w:t xml:space="preserve"> </w:t>
      </w:r>
      <w:r w:rsidR="00B048A0" w:rsidRPr="00F907EB">
        <w:rPr>
          <w:rFonts w:ascii="Traditional Arabic" w:hAnsi="Traditional Arabic" w:cs="Traditional Arabic"/>
          <w:sz w:val="32"/>
          <w:szCs w:val="32"/>
          <w:rtl/>
          <w:lang w:bidi="ar-MA"/>
        </w:rPr>
        <w:t xml:space="preserve"> </w:t>
      </w:r>
      <w:r w:rsidR="00355D61" w:rsidRPr="00F907EB">
        <w:rPr>
          <w:rFonts w:ascii="Traditional Arabic" w:hAnsi="Traditional Arabic" w:cs="Traditional Arabic"/>
          <w:sz w:val="32"/>
          <w:szCs w:val="32"/>
          <w:rtl/>
          <w:lang w:bidi="ar-MA"/>
        </w:rPr>
        <w:t>في</w:t>
      </w:r>
      <w:proofErr w:type="gramEnd"/>
      <w:r w:rsidR="00355D61" w:rsidRPr="00F907EB">
        <w:rPr>
          <w:rFonts w:ascii="Traditional Arabic" w:hAnsi="Traditional Arabic" w:cs="Traditional Arabic"/>
          <w:sz w:val="32"/>
          <w:szCs w:val="32"/>
          <w:rtl/>
          <w:lang w:bidi="ar-MA"/>
        </w:rPr>
        <w:t xml:space="preserve"> مسألة تعارض الأدلة وتصر</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فاتهم في هاته الأدلة قصد</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 xml:space="preserve"> الجمع والتأل</w:t>
      </w:r>
      <w:r w:rsidR="00A01E5C" w:rsidRPr="00F907EB">
        <w:rPr>
          <w:rFonts w:ascii="Traditional Arabic" w:hAnsi="Traditional Arabic" w:cs="Traditional Arabic"/>
          <w:sz w:val="32"/>
          <w:szCs w:val="32"/>
          <w:rtl/>
          <w:lang w:bidi="ar-MA"/>
        </w:rPr>
        <w:t>يف بينها</w:t>
      </w:r>
      <w:r w:rsidR="00F874BA">
        <w:rPr>
          <w:rFonts w:ascii="Traditional Arabic" w:hAnsi="Traditional Arabic" w:cs="Traditional Arabic" w:hint="cs"/>
          <w:sz w:val="32"/>
          <w:szCs w:val="32"/>
          <w:rtl/>
          <w:lang w:bidi="ar-MA"/>
        </w:rPr>
        <w:t>؛</w:t>
      </w:r>
      <w:r w:rsidR="00355D61" w:rsidRPr="00F907EB">
        <w:rPr>
          <w:rFonts w:ascii="Traditional Arabic" w:hAnsi="Traditional Arabic" w:cs="Traditional Arabic"/>
          <w:sz w:val="32"/>
          <w:szCs w:val="32"/>
          <w:rtl/>
          <w:lang w:bidi="ar-MA"/>
        </w:rPr>
        <w:t xml:space="preserve"> لأدرك أن و</w:t>
      </w:r>
      <w:r w:rsidR="00C65A85" w:rsidRPr="00F907EB">
        <w:rPr>
          <w:rFonts w:ascii="Traditional Arabic" w:hAnsi="Traditional Arabic" w:cs="Traditional Arabic"/>
          <w:sz w:val="32"/>
          <w:szCs w:val="32"/>
          <w:rtl/>
          <w:lang w:bidi="ar-MA"/>
        </w:rPr>
        <w:t>ا</w:t>
      </w:r>
      <w:r w:rsidR="00355D61" w:rsidRPr="00F907EB">
        <w:rPr>
          <w:rFonts w:ascii="Traditional Arabic" w:hAnsi="Traditional Arabic" w:cs="Traditional Arabic"/>
          <w:sz w:val="32"/>
          <w:szCs w:val="32"/>
          <w:rtl/>
          <w:lang w:bidi="ar-MA"/>
        </w:rPr>
        <w:t>قع</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 xml:space="preserve"> الأمر مخالف</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 xml:space="preserve"> لما </w:t>
      </w:r>
      <w:r w:rsidR="00B048A0" w:rsidRPr="00F907EB">
        <w:rPr>
          <w:rFonts w:ascii="Traditional Arabic" w:hAnsi="Traditional Arabic" w:cs="Traditional Arabic"/>
          <w:sz w:val="32"/>
          <w:szCs w:val="32"/>
          <w:rtl/>
          <w:lang w:bidi="ar-MA"/>
        </w:rPr>
        <w:t>ادعاه، وأن</w:t>
      </w:r>
      <w:r w:rsidR="00355D61" w:rsidRPr="00F907EB">
        <w:rPr>
          <w:rFonts w:ascii="Traditional Arabic" w:hAnsi="Traditional Arabic" w:cs="Traditional Arabic"/>
          <w:sz w:val="32"/>
          <w:szCs w:val="32"/>
          <w:rtl/>
          <w:lang w:bidi="ar-MA"/>
        </w:rPr>
        <w:t xml:space="preserve"> مذهبهم على نقيض ما خ</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يل له وحس</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ب</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 فأئمة المالكية حريصون أشد</w:t>
      </w:r>
      <w:r w:rsidR="00A01E5C" w:rsidRPr="00F907EB">
        <w:rPr>
          <w:rFonts w:ascii="Traditional Arabic" w:hAnsi="Traditional Arabic" w:cs="Traditional Arabic"/>
          <w:sz w:val="32"/>
          <w:szCs w:val="32"/>
          <w:rtl/>
          <w:lang w:bidi="ar-MA"/>
        </w:rPr>
        <w:t>ّ</w:t>
      </w:r>
      <w:r w:rsidR="00355D61" w:rsidRPr="00F907EB">
        <w:rPr>
          <w:rFonts w:ascii="Traditional Arabic" w:hAnsi="Traditional Arabic" w:cs="Traditional Arabic"/>
          <w:sz w:val="32"/>
          <w:szCs w:val="32"/>
          <w:rtl/>
          <w:lang w:bidi="ar-MA"/>
        </w:rPr>
        <w:t xml:space="preserve"> الحرص على الجمع</w:t>
      </w:r>
      <w:r w:rsidR="00F874BA">
        <w:rPr>
          <w:rFonts w:ascii="Traditional Arabic" w:hAnsi="Traditional Arabic" w:cs="Traditional Arabic"/>
          <w:sz w:val="32"/>
          <w:szCs w:val="32"/>
          <w:rtl/>
          <w:lang w:bidi="ar-MA"/>
        </w:rPr>
        <w:t xml:space="preserve"> بين الأدلة التي ظاهرها التعارض</w:t>
      </w:r>
      <w:r w:rsidR="00F874BA">
        <w:rPr>
          <w:rFonts w:ascii="Traditional Arabic" w:hAnsi="Traditional Arabic" w:cs="Traditional Arabic" w:hint="cs"/>
          <w:sz w:val="32"/>
          <w:szCs w:val="32"/>
          <w:rtl/>
          <w:lang w:bidi="ar-MA"/>
        </w:rPr>
        <w:t>؛</w:t>
      </w:r>
      <w:r w:rsidR="00C3510D" w:rsidRPr="00F907EB">
        <w:rPr>
          <w:rFonts w:ascii="Traditional Arabic" w:hAnsi="Traditional Arabic" w:cs="Traditional Arabic"/>
          <w:sz w:val="32"/>
          <w:szCs w:val="32"/>
          <w:rtl/>
          <w:lang w:bidi="ar-MA"/>
        </w:rPr>
        <w:t xml:space="preserve"> </w:t>
      </w:r>
      <w:r w:rsidR="002D6FCA" w:rsidRPr="00F907EB">
        <w:rPr>
          <w:rFonts w:ascii="Traditional Arabic" w:hAnsi="Traditional Arabic" w:cs="Traditional Arabic"/>
          <w:sz w:val="32"/>
          <w:szCs w:val="32"/>
          <w:rtl/>
          <w:lang w:bidi="ar-MA"/>
        </w:rPr>
        <w:t>لما في هذ</w:t>
      </w:r>
      <w:r w:rsidR="00A01E5C" w:rsidRPr="00F907EB">
        <w:rPr>
          <w:rFonts w:ascii="Traditional Arabic" w:hAnsi="Traditional Arabic" w:cs="Traditional Arabic"/>
          <w:sz w:val="32"/>
          <w:szCs w:val="32"/>
          <w:rtl/>
          <w:lang w:bidi="ar-MA"/>
        </w:rPr>
        <w:t>َ</w:t>
      </w:r>
      <w:r w:rsidR="002D6FCA" w:rsidRPr="00F907EB">
        <w:rPr>
          <w:rFonts w:ascii="Traditional Arabic" w:hAnsi="Traditional Arabic" w:cs="Traditional Arabic"/>
          <w:sz w:val="32"/>
          <w:szCs w:val="32"/>
          <w:rtl/>
          <w:lang w:bidi="ar-MA"/>
        </w:rPr>
        <w:t>ا المسلك من</w:t>
      </w:r>
      <w:r w:rsidR="00C3510D" w:rsidRPr="00F907EB">
        <w:rPr>
          <w:rFonts w:ascii="Traditional Arabic" w:hAnsi="Traditional Arabic" w:cs="Traditional Arabic"/>
          <w:sz w:val="32"/>
          <w:szCs w:val="32"/>
          <w:rtl/>
          <w:lang w:bidi="ar-MA"/>
        </w:rPr>
        <w:t xml:space="preserve"> العمل بكل الأدلة الشرعية</w:t>
      </w:r>
      <w:r w:rsidR="00A01E5C"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w:t>
      </w:r>
      <w:r w:rsidR="00F874BA">
        <w:rPr>
          <w:rFonts w:ascii="Traditional Arabic" w:hAnsi="Traditional Arabic" w:cs="Traditional Arabic"/>
          <w:sz w:val="32"/>
          <w:szCs w:val="32"/>
          <w:rtl/>
          <w:lang w:bidi="ar-MA"/>
        </w:rPr>
        <w:t>وعدم إهمال بعضها</w:t>
      </w:r>
      <w:r w:rsidR="00F874BA">
        <w:rPr>
          <w:rFonts w:ascii="Traditional Arabic" w:hAnsi="Traditional Arabic" w:cs="Traditional Arabic" w:hint="cs"/>
          <w:sz w:val="32"/>
          <w:szCs w:val="32"/>
          <w:rtl/>
          <w:lang w:bidi="ar-MA"/>
        </w:rPr>
        <w:t>؛</w:t>
      </w:r>
      <w:r w:rsidR="002D6FCA" w:rsidRPr="00F907EB">
        <w:rPr>
          <w:rFonts w:ascii="Traditional Arabic" w:hAnsi="Traditional Arabic" w:cs="Traditional Arabic"/>
          <w:sz w:val="32"/>
          <w:szCs w:val="32"/>
          <w:rtl/>
          <w:lang w:bidi="ar-MA"/>
        </w:rPr>
        <w:t xml:space="preserve"> لأن الأصل</w:t>
      </w:r>
      <w:r w:rsidR="00A01E5C" w:rsidRPr="00F907EB">
        <w:rPr>
          <w:rFonts w:ascii="Traditional Arabic" w:hAnsi="Traditional Arabic" w:cs="Traditional Arabic"/>
          <w:sz w:val="32"/>
          <w:szCs w:val="32"/>
          <w:rtl/>
          <w:lang w:bidi="ar-MA"/>
        </w:rPr>
        <w:t>َ</w:t>
      </w:r>
      <w:r w:rsidR="002D6FCA" w:rsidRPr="00F907EB">
        <w:rPr>
          <w:rFonts w:ascii="Traditional Arabic" w:hAnsi="Traditional Arabic" w:cs="Traditional Arabic"/>
          <w:sz w:val="32"/>
          <w:szCs w:val="32"/>
          <w:rtl/>
          <w:lang w:bidi="ar-MA"/>
        </w:rPr>
        <w:t xml:space="preserve"> في الأدلة الإعمال</w:t>
      </w:r>
      <w:r w:rsidR="00A01E5C" w:rsidRPr="00F907EB">
        <w:rPr>
          <w:rFonts w:ascii="Traditional Arabic" w:hAnsi="Traditional Arabic" w:cs="Traditional Arabic"/>
          <w:sz w:val="32"/>
          <w:szCs w:val="32"/>
          <w:rtl/>
          <w:lang w:bidi="ar-MA"/>
        </w:rPr>
        <w:t>ُ</w:t>
      </w:r>
      <w:r w:rsidR="002D6FCA" w:rsidRPr="00F907EB">
        <w:rPr>
          <w:rFonts w:ascii="Traditional Arabic" w:hAnsi="Traditional Arabic" w:cs="Traditional Arabic"/>
          <w:sz w:val="32"/>
          <w:szCs w:val="32"/>
          <w:rtl/>
          <w:lang w:bidi="ar-MA"/>
        </w:rPr>
        <w:t xml:space="preserve"> لا الإهمال</w:t>
      </w:r>
      <w:r w:rsidR="00A01E5C" w:rsidRPr="00F907EB">
        <w:rPr>
          <w:rFonts w:ascii="Traditional Arabic" w:hAnsi="Traditional Arabic" w:cs="Traditional Arabic"/>
          <w:sz w:val="32"/>
          <w:szCs w:val="32"/>
          <w:rtl/>
          <w:lang w:bidi="ar-MA"/>
        </w:rPr>
        <w:t>ُ</w:t>
      </w:r>
      <w:r w:rsidR="002D6FCA" w:rsidRPr="00F907EB">
        <w:rPr>
          <w:rFonts w:ascii="Traditional Arabic" w:hAnsi="Traditional Arabic" w:cs="Traditional Arabic"/>
          <w:sz w:val="32"/>
          <w:szCs w:val="32"/>
          <w:rtl/>
          <w:lang w:bidi="ar-MA"/>
        </w:rPr>
        <w:t>.</w:t>
      </w:r>
    </w:p>
    <w:p w14:paraId="77118D6C" w14:textId="77777777" w:rsidR="00CE7615" w:rsidRPr="00F907EB" w:rsidRDefault="00C3510D" w:rsidP="00F874BA">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و</w:t>
      </w:r>
      <w:r w:rsidR="002D6FCA" w:rsidRPr="00F907EB">
        <w:rPr>
          <w:rFonts w:ascii="Traditional Arabic" w:hAnsi="Traditional Arabic" w:cs="Traditional Arabic"/>
          <w:sz w:val="32"/>
          <w:szCs w:val="32"/>
          <w:rtl/>
          <w:lang w:bidi="ar-MA"/>
        </w:rPr>
        <w:t>المالكية في منهجهم هذا مت</w:t>
      </w:r>
      <w:r w:rsidR="00A01E5C" w:rsidRPr="00F907EB">
        <w:rPr>
          <w:rFonts w:ascii="Traditional Arabic" w:hAnsi="Traditional Arabic" w:cs="Traditional Arabic"/>
          <w:sz w:val="32"/>
          <w:szCs w:val="32"/>
          <w:rtl/>
          <w:lang w:bidi="ar-MA"/>
        </w:rPr>
        <w:t>َّ</w:t>
      </w:r>
      <w:r w:rsidR="002D6FCA" w:rsidRPr="00F907EB">
        <w:rPr>
          <w:rFonts w:ascii="Traditional Arabic" w:hAnsi="Traditional Arabic" w:cs="Traditional Arabic"/>
          <w:sz w:val="32"/>
          <w:szCs w:val="32"/>
          <w:rtl/>
          <w:lang w:bidi="ar-MA"/>
        </w:rPr>
        <w:t>بعون لإ</w:t>
      </w:r>
      <w:r w:rsidRPr="00F907EB">
        <w:rPr>
          <w:rFonts w:ascii="Traditional Arabic" w:hAnsi="Traditional Arabic" w:cs="Traditional Arabic"/>
          <w:sz w:val="32"/>
          <w:szCs w:val="32"/>
          <w:rtl/>
          <w:lang w:bidi="ar-MA"/>
        </w:rPr>
        <w:t>مامهم مالك</w:t>
      </w:r>
      <w:r w:rsidR="00A01E5C"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بن أنس </w:t>
      </w:r>
      <w:r w:rsidR="00F874BA">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رحمه الله</w:t>
      </w:r>
      <w:r w:rsidR="00F874BA">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الذي كان رائد</w:t>
      </w:r>
      <w:r w:rsidR="00F874BA">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ف</w:t>
      </w:r>
      <w:r w:rsidR="00F85123" w:rsidRPr="00F907EB">
        <w:rPr>
          <w:rFonts w:ascii="Traditional Arabic" w:hAnsi="Traditional Arabic" w:cs="Traditional Arabic"/>
          <w:sz w:val="32"/>
          <w:szCs w:val="32"/>
          <w:rtl/>
          <w:lang w:bidi="ar-MA"/>
        </w:rPr>
        <w:t>ي هذا المنهج كما حكى عنه ذلك</w:t>
      </w:r>
      <w:r w:rsidR="00F874BA">
        <w:rPr>
          <w:rFonts w:ascii="Traditional Arabic" w:hAnsi="Traditional Arabic" w:cs="Traditional Arabic"/>
          <w:sz w:val="32"/>
          <w:szCs w:val="32"/>
          <w:rtl/>
          <w:lang w:bidi="ar-MA"/>
        </w:rPr>
        <w:t xml:space="preserve"> أئمة المذهب</w:t>
      </w:r>
      <w:r w:rsidR="00F874BA">
        <w:rPr>
          <w:rFonts w:ascii="Traditional Arabic" w:hAnsi="Traditional Arabic" w:cs="Traditional Arabic" w:hint="cs"/>
          <w:sz w:val="32"/>
          <w:szCs w:val="32"/>
          <w:rtl/>
          <w:lang w:bidi="ar-MA"/>
        </w:rPr>
        <w:t xml:space="preserve">. </w:t>
      </w:r>
      <w:r w:rsidR="002F512B" w:rsidRPr="00F907EB">
        <w:rPr>
          <w:rFonts w:ascii="Traditional Arabic" w:hAnsi="Traditional Arabic" w:cs="Traditional Arabic"/>
          <w:sz w:val="32"/>
          <w:szCs w:val="32"/>
          <w:rtl/>
          <w:lang w:bidi="ar-MA"/>
        </w:rPr>
        <w:t>ويكفي ل</w:t>
      </w:r>
      <w:r w:rsidR="00941DA6" w:rsidRPr="00F907EB">
        <w:rPr>
          <w:rFonts w:ascii="Traditional Arabic" w:hAnsi="Traditional Arabic" w:cs="Traditional Arabic"/>
          <w:sz w:val="32"/>
          <w:szCs w:val="32"/>
          <w:rtl/>
          <w:lang w:bidi="ar-MA"/>
        </w:rPr>
        <w:t>إقرار</w:t>
      </w:r>
      <w:r w:rsidR="00A01E5C" w:rsidRPr="00F907EB">
        <w:rPr>
          <w:rFonts w:ascii="Traditional Arabic" w:hAnsi="Traditional Arabic" w:cs="Traditional Arabic"/>
          <w:sz w:val="32"/>
          <w:szCs w:val="32"/>
          <w:rtl/>
          <w:lang w:bidi="ar-MA"/>
        </w:rPr>
        <w:t>ِ</w:t>
      </w:r>
      <w:r w:rsidR="00941DA6" w:rsidRPr="00F907EB">
        <w:rPr>
          <w:rFonts w:ascii="Traditional Arabic" w:hAnsi="Traditional Arabic" w:cs="Traditional Arabic"/>
          <w:sz w:val="32"/>
          <w:szCs w:val="32"/>
          <w:rtl/>
          <w:lang w:bidi="ar-MA"/>
        </w:rPr>
        <w:t xml:space="preserve"> هذه الحقيقة والتدليل لها </w:t>
      </w:r>
      <w:r w:rsidR="002F512B" w:rsidRPr="00F907EB">
        <w:rPr>
          <w:rFonts w:ascii="Traditional Arabic" w:hAnsi="Traditional Arabic" w:cs="Traditional Arabic"/>
          <w:sz w:val="32"/>
          <w:szCs w:val="32"/>
          <w:rtl/>
          <w:lang w:bidi="ar-MA"/>
        </w:rPr>
        <w:t>هذه الأدلة:</w:t>
      </w:r>
    </w:p>
    <w:p w14:paraId="776B4E0F" w14:textId="77777777" w:rsidR="00F874BA" w:rsidRDefault="002B1B39" w:rsidP="00F874BA">
      <w:pPr>
        <w:pStyle w:val="a7"/>
        <w:numPr>
          <w:ilvl w:val="0"/>
          <w:numId w:val="6"/>
        </w:numPr>
        <w:autoSpaceDE w:val="0"/>
        <w:autoSpaceDN w:val="0"/>
        <w:bidi/>
        <w:adjustRightInd w:val="0"/>
        <w:spacing w:after="0" w:line="240" w:lineRule="auto"/>
        <w:ind w:left="-800" w:right="-1418" w:hanging="533"/>
        <w:jc w:val="both"/>
        <w:rPr>
          <w:rFonts w:ascii="Traditional Arabic" w:hAnsi="Traditional Arabic" w:cs="Traditional Arabic"/>
          <w:sz w:val="32"/>
          <w:szCs w:val="32"/>
          <w:lang w:bidi="ar-MA"/>
        </w:rPr>
      </w:pPr>
      <w:r w:rsidRPr="00F874BA">
        <w:rPr>
          <w:rFonts w:ascii="Traditional Arabic" w:hAnsi="Traditional Arabic" w:cs="Traditional Arabic"/>
          <w:sz w:val="32"/>
          <w:szCs w:val="32"/>
          <w:rtl/>
          <w:lang w:bidi="ar-MA"/>
        </w:rPr>
        <w:t xml:space="preserve"> تصرفات</w:t>
      </w:r>
      <w:r w:rsidR="00A01E5C"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المالكية</w:t>
      </w:r>
      <w:r w:rsidR="004F0423" w:rsidRPr="00F874BA">
        <w:rPr>
          <w:rFonts w:ascii="Traditional Arabic" w:hAnsi="Traditional Arabic" w:cs="Traditional Arabic"/>
          <w:sz w:val="32"/>
          <w:szCs w:val="32"/>
          <w:rtl/>
          <w:lang w:bidi="ar-MA"/>
        </w:rPr>
        <w:t xml:space="preserve"> واستثمار</w:t>
      </w:r>
      <w:r w:rsidR="00A01E5C" w:rsidRPr="00F874BA">
        <w:rPr>
          <w:rFonts w:ascii="Traditional Arabic" w:hAnsi="Traditional Arabic" w:cs="Traditional Arabic"/>
          <w:sz w:val="32"/>
          <w:szCs w:val="32"/>
          <w:rtl/>
          <w:lang w:bidi="ar-MA"/>
        </w:rPr>
        <w:t>ُ</w:t>
      </w:r>
      <w:r w:rsidR="004F0423" w:rsidRPr="00F874BA">
        <w:rPr>
          <w:rFonts w:ascii="Traditional Arabic" w:hAnsi="Traditional Arabic" w:cs="Traditional Arabic"/>
          <w:sz w:val="32"/>
          <w:szCs w:val="32"/>
          <w:rtl/>
          <w:lang w:bidi="ar-MA"/>
        </w:rPr>
        <w:t>هم للأدلة التي ظاهرها التعارض، حيث مر</w:t>
      </w:r>
      <w:r w:rsidR="00A01E5C" w:rsidRPr="00F874BA">
        <w:rPr>
          <w:rFonts w:ascii="Traditional Arabic" w:hAnsi="Traditional Arabic" w:cs="Traditional Arabic"/>
          <w:sz w:val="32"/>
          <w:szCs w:val="32"/>
          <w:rtl/>
          <w:lang w:bidi="ar-MA"/>
        </w:rPr>
        <w:t>َّ</w:t>
      </w:r>
      <w:r w:rsidR="004F0423" w:rsidRPr="00F874BA">
        <w:rPr>
          <w:rFonts w:ascii="Traditional Arabic" w:hAnsi="Traditional Arabic" w:cs="Traditional Arabic"/>
          <w:sz w:val="32"/>
          <w:szCs w:val="32"/>
          <w:rtl/>
          <w:lang w:bidi="ar-MA"/>
        </w:rPr>
        <w:t xml:space="preserve"> معنا في مبحث مسالك الجمع بي</w:t>
      </w:r>
      <w:r w:rsidR="00A01E5C" w:rsidRPr="00F874BA">
        <w:rPr>
          <w:rFonts w:ascii="Traditional Arabic" w:hAnsi="Traditional Arabic" w:cs="Traditional Arabic"/>
          <w:sz w:val="32"/>
          <w:szCs w:val="32"/>
          <w:rtl/>
          <w:lang w:bidi="ar-MA"/>
        </w:rPr>
        <w:t>ن الأدلة المتعارضة عند المالكية</w:t>
      </w:r>
      <w:r w:rsidR="004F0423" w:rsidRPr="00F874BA">
        <w:rPr>
          <w:rFonts w:ascii="Traditional Arabic" w:hAnsi="Traditional Arabic" w:cs="Traditional Arabic"/>
          <w:sz w:val="32"/>
          <w:szCs w:val="32"/>
          <w:rtl/>
          <w:lang w:bidi="ar-MA"/>
        </w:rPr>
        <w:t xml:space="preserve"> نماذج رأينا فيها تفننهم وإبداعهم في تنويع أساليب الجمع</w:t>
      </w:r>
      <w:r w:rsidR="00A01E5C" w:rsidRPr="00F874BA">
        <w:rPr>
          <w:rFonts w:ascii="Traditional Arabic" w:hAnsi="Traditional Arabic" w:cs="Traditional Arabic"/>
          <w:sz w:val="32"/>
          <w:szCs w:val="32"/>
          <w:rtl/>
          <w:lang w:bidi="ar-MA"/>
        </w:rPr>
        <w:t>،</w:t>
      </w:r>
      <w:r w:rsidR="004F0423" w:rsidRPr="00F874BA">
        <w:rPr>
          <w:rFonts w:ascii="Traditional Arabic" w:hAnsi="Traditional Arabic" w:cs="Traditional Arabic"/>
          <w:sz w:val="32"/>
          <w:szCs w:val="32"/>
          <w:rtl/>
          <w:lang w:bidi="ar-MA"/>
        </w:rPr>
        <w:t xml:space="preserve"> وتعدد وجوه</w:t>
      </w:r>
      <w:r w:rsidR="00B048A0" w:rsidRPr="00F874BA">
        <w:rPr>
          <w:rFonts w:ascii="Traditional Arabic" w:hAnsi="Traditional Arabic" w:cs="Traditional Arabic"/>
          <w:sz w:val="32"/>
          <w:szCs w:val="32"/>
          <w:rtl/>
          <w:lang w:bidi="ar-MA"/>
        </w:rPr>
        <w:t>ه</w:t>
      </w:r>
      <w:r w:rsidR="004F0423" w:rsidRPr="00F874BA">
        <w:rPr>
          <w:rFonts w:ascii="Traditional Arabic" w:hAnsi="Traditional Arabic" w:cs="Traditional Arabic"/>
          <w:sz w:val="32"/>
          <w:szCs w:val="32"/>
          <w:rtl/>
          <w:lang w:bidi="ar-MA"/>
        </w:rPr>
        <w:t xml:space="preserve">، ومدى توسعهم في هذا الأمر ما </w:t>
      </w:r>
      <w:r w:rsidR="00F85123" w:rsidRPr="00F874BA">
        <w:rPr>
          <w:rFonts w:ascii="Traditional Arabic" w:hAnsi="Traditional Arabic" w:cs="Traditional Arabic"/>
          <w:sz w:val="32"/>
          <w:szCs w:val="32"/>
          <w:rtl/>
          <w:lang w:bidi="ar-MA"/>
        </w:rPr>
        <w:t>دام هذا الأسلوب وذ</w:t>
      </w:r>
      <w:r w:rsidR="00D857B2" w:rsidRPr="00F874BA">
        <w:rPr>
          <w:rFonts w:ascii="Traditional Arabic" w:hAnsi="Traditional Arabic" w:cs="Traditional Arabic"/>
          <w:sz w:val="32"/>
          <w:szCs w:val="32"/>
          <w:rtl/>
          <w:lang w:bidi="ar-MA"/>
        </w:rPr>
        <w:t xml:space="preserve">لك الوجه تحتمله </w:t>
      </w:r>
      <w:proofErr w:type="gramStart"/>
      <w:r w:rsidR="00D857B2" w:rsidRPr="00F874BA">
        <w:rPr>
          <w:rFonts w:ascii="Traditional Arabic" w:hAnsi="Traditional Arabic" w:cs="Traditional Arabic"/>
          <w:sz w:val="32"/>
          <w:szCs w:val="32"/>
          <w:rtl/>
          <w:lang w:bidi="ar-MA"/>
        </w:rPr>
        <w:t>الل</w:t>
      </w:r>
      <w:r w:rsidR="00A01E5C" w:rsidRPr="00F874BA">
        <w:rPr>
          <w:rFonts w:ascii="Traditional Arabic" w:hAnsi="Traditional Arabic" w:cs="Traditional Arabic"/>
          <w:sz w:val="32"/>
          <w:szCs w:val="32"/>
          <w:rtl/>
          <w:lang w:bidi="ar-MA"/>
        </w:rPr>
        <w:t>ّ</w:t>
      </w:r>
      <w:r w:rsidR="00D857B2" w:rsidRPr="00F874BA">
        <w:rPr>
          <w:rFonts w:ascii="Traditional Arabic" w:hAnsi="Traditional Arabic" w:cs="Traditional Arabic"/>
          <w:sz w:val="32"/>
          <w:szCs w:val="32"/>
          <w:rtl/>
          <w:lang w:bidi="ar-MA"/>
        </w:rPr>
        <w:t>غة</w:t>
      </w:r>
      <w:r w:rsidR="00F874BA">
        <w:rPr>
          <w:rFonts w:ascii="Traditional Arabic" w:hAnsi="Traditional Arabic" w:cs="Traditional Arabic" w:hint="cs"/>
          <w:sz w:val="32"/>
          <w:szCs w:val="32"/>
          <w:rtl/>
          <w:lang w:bidi="ar-MA"/>
        </w:rPr>
        <w:t>,</w:t>
      </w:r>
      <w:proofErr w:type="gramEnd"/>
      <w:r w:rsidR="00D857B2" w:rsidRPr="00F874BA">
        <w:rPr>
          <w:rFonts w:ascii="Traditional Arabic" w:hAnsi="Traditional Arabic" w:cs="Traditional Arabic"/>
          <w:sz w:val="32"/>
          <w:szCs w:val="32"/>
          <w:rtl/>
          <w:lang w:bidi="ar-MA"/>
        </w:rPr>
        <w:t xml:space="preserve"> </w:t>
      </w:r>
      <w:r w:rsidR="00DE378A" w:rsidRPr="00F874BA">
        <w:rPr>
          <w:rFonts w:ascii="Traditional Arabic" w:hAnsi="Traditional Arabic" w:cs="Traditional Arabic"/>
          <w:sz w:val="32"/>
          <w:szCs w:val="32"/>
          <w:rtl/>
          <w:lang w:bidi="ar-MA"/>
        </w:rPr>
        <w:t>و</w:t>
      </w:r>
      <w:r w:rsidR="00B048A0" w:rsidRPr="00F874BA">
        <w:rPr>
          <w:rFonts w:ascii="Traditional Arabic" w:hAnsi="Traditional Arabic" w:cs="Traditional Arabic"/>
          <w:sz w:val="32"/>
          <w:szCs w:val="32"/>
          <w:rtl/>
          <w:lang w:bidi="ar-MA"/>
        </w:rPr>
        <w:t>مو</w:t>
      </w:r>
      <w:r w:rsidR="0048058A" w:rsidRPr="00F874BA">
        <w:rPr>
          <w:rFonts w:ascii="Traditional Arabic" w:hAnsi="Traditional Arabic" w:cs="Traditional Arabic"/>
          <w:sz w:val="32"/>
          <w:szCs w:val="32"/>
          <w:rtl/>
          <w:lang w:bidi="ar-MA"/>
        </w:rPr>
        <w:t>ا</w:t>
      </w:r>
      <w:r w:rsidR="00B048A0" w:rsidRPr="00F874BA">
        <w:rPr>
          <w:rFonts w:ascii="Traditional Arabic" w:hAnsi="Traditional Arabic" w:cs="Traditional Arabic"/>
          <w:sz w:val="32"/>
          <w:szCs w:val="32"/>
          <w:rtl/>
          <w:lang w:bidi="ar-MA"/>
        </w:rPr>
        <w:t>فق</w:t>
      </w:r>
      <w:r w:rsidR="00F874BA">
        <w:rPr>
          <w:rFonts w:ascii="Traditional Arabic" w:hAnsi="Traditional Arabic" w:cs="Traditional Arabic" w:hint="cs"/>
          <w:sz w:val="32"/>
          <w:szCs w:val="32"/>
          <w:rtl/>
          <w:lang w:bidi="ar-MA"/>
        </w:rPr>
        <w:t>ً</w:t>
      </w:r>
      <w:r w:rsidR="00B048A0" w:rsidRPr="00F874BA">
        <w:rPr>
          <w:rFonts w:ascii="Traditional Arabic" w:hAnsi="Traditional Arabic" w:cs="Traditional Arabic"/>
          <w:sz w:val="32"/>
          <w:szCs w:val="32"/>
          <w:rtl/>
          <w:lang w:bidi="ar-MA"/>
        </w:rPr>
        <w:t xml:space="preserve">ا </w:t>
      </w:r>
      <w:r w:rsidR="0048058A" w:rsidRPr="00F874BA">
        <w:rPr>
          <w:rFonts w:ascii="Traditional Arabic" w:hAnsi="Traditional Arabic" w:cs="Traditional Arabic"/>
          <w:sz w:val="32"/>
          <w:szCs w:val="32"/>
          <w:rtl/>
          <w:lang w:bidi="ar-MA"/>
        </w:rPr>
        <w:t>للنصوص الشرعي</w:t>
      </w:r>
      <w:r w:rsidR="00FA1982" w:rsidRPr="00F874BA">
        <w:rPr>
          <w:rFonts w:ascii="Traditional Arabic" w:hAnsi="Traditional Arabic" w:cs="Traditional Arabic"/>
          <w:sz w:val="32"/>
          <w:szCs w:val="32"/>
          <w:rtl/>
          <w:lang w:bidi="ar-MA"/>
        </w:rPr>
        <w:t>ة، ولقد سبق التفصيل</w:t>
      </w:r>
      <w:r w:rsidR="00A01E5C" w:rsidRPr="00F874BA">
        <w:rPr>
          <w:rFonts w:ascii="Traditional Arabic" w:hAnsi="Traditional Arabic" w:cs="Traditional Arabic"/>
          <w:sz w:val="32"/>
          <w:szCs w:val="32"/>
          <w:rtl/>
          <w:lang w:bidi="ar-MA"/>
        </w:rPr>
        <w:t>ُ</w:t>
      </w:r>
      <w:r w:rsidR="00FA1982" w:rsidRPr="00F874BA">
        <w:rPr>
          <w:rFonts w:ascii="Traditional Arabic" w:hAnsi="Traditional Arabic" w:cs="Traditional Arabic"/>
          <w:sz w:val="32"/>
          <w:szCs w:val="32"/>
          <w:rtl/>
          <w:lang w:bidi="ar-MA"/>
        </w:rPr>
        <w:t xml:space="preserve"> في هذه المسألة فلا حاجة لإعادة ذكرها.</w:t>
      </w:r>
    </w:p>
    <w:p w14:paraId="6A9E8FF4" w14:textId="77777777" w:rsidR="001F3297" w:rsidRPr="00F874BA" w:rsidRDefault="001F3297" w:rsidP="00F874BA">
      <w:pPr>
        <w:pStyle w:val="a7"/>
        <w:numPr>
          <w:ilvl w:val="0"/>
          <w:numId w:val="6"/>
        </w:numPr>
        <w:autoSpaceDE w:val="0"/>
        <w:autoSpaceDN w:val="0"/>
        <w:bidi/>
        <w:adjustRightInd w:val="0"/>
        <w:spacing w:after="0" w:line="240" w:lineRule="auto"/>
        <w:ind w:left="-800" w:right="-1418" w:hanging="533"/>
        <w:jc w:val="both"/>
        <w:rPr>
          <w:rFonts w:ascii="Traditional Arabic" w:hAnsi="Traditional Arabic" w:cs="Traditional Arabic"/>
          <w:sz w:val="32"/>
          <w:szCs w:val="32"/>
          <w:rtl/>
          <w:lang w:bidi="ar-MA"/>
        </w:rPr>
      </w:pPr>
      <w:r w:rsidRPr="00F874BA">
        <w:rPr>
          <w:rFonts w:ascii="Traditional Arabic" w:hAnsi="Traditional Arabic" w:cs="Traditional Arabic"/>
          <w:sz w:val="32"/>
          <w:szCs w:val="32"/>
          <w:rtl/>
          <w:lang w:bidi="ar-MA"/>
        </w:rPr>
        <w:t>م</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رونة المالكية وتوس</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عهم في نوعية</w:t>
      </w:r>
      <w:r w:rsidR="00EB4BDD" w:rsidRPr="00F874BA">
        <w:rPr>
          <w:rFonts w:ascii="Traditional Arabic" w:hAnsi="Traditional Arabic" w:cs="Traditional Arabic"/>
          <w:sz w:val="32"/>
          <w:szCs w:val="32"/>
          <w:rtl/>
          <w:lang w:bidi="ar-MA"/>
        </w:rPr>
        <w:t xml:space="preserve"> الأدلة التي قالوا بالجمع بينها:</w:t>
      </w:r>
    </w:p>
    <w:p w14:paraId="6005833E" w14:textId="77777777" w:rsidR="00F874BA" w:rsidRDefault="00EB3CB6" w:rsidP="00F874BA">
      <w:pPr>
        <w:pStyle w:val="a7"/>
        <w:numPr>
          <w:ilvl w:val="0"/>
          <w:numId w:val="7"/>
        </w:numPr>
        <w:autoSpaceDE w:val="0"/>
        <w:autoSpaceDN w:val="0"/>
        <w:bidi/>
        <w:adjustRightInd w:val="0"/>
        <w:spacing w:after="0" w:line="240" w:lineRule="auto"/>
        <w:ind w:right="-1418" w:hanging="404"/>
        <w:jc w:val="both"/>
        <w:rPr>
          <w:rFonts w:ascii="Traditional Arabic" w:hAnsi="Traditional Arabic" w:cs="Traditional Arabic"/>
          <w:sz w:val="32"/>
          <w:szCs w:val="32"/>
          <w:lang w:bidi="ar-MA"/>
        </w:rPr>
      </w:pPr>
      <w:r w:rsidRPr="00F874BA">
        <w:rPr>
          <w:rFonts w:ascii="Traditional Arabic" w:hAnsi="Traditional Arabic" w:cs="Traditional Arabic"/>
          <w:sz w:val="32"/>
          <w:szCs w:val="32"/>
          <w:rtl/>
          <w:lang w:bidi="ar-MA"/>
        </w:rPr>
        <w:t>حيث نجدهم وس</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عوا دائرة الأدلة</w:t>
      </w:r>
      <w:r w:rsidR="00F874BA" w:rsidRPr="00F874BA">
        <w:rPr>
          <w:rFonts w:ascii="Traditional Arabic" w:hAnsi="Traditional Arabic" w:cs="Traditional Arabic"/>
          <w:sz w:val="32"/>
          <w:szCs w:val="32"/>
          <w:rtl/>
          <w:lang w:bidi="ar-MA"/>
        </w:rPr>
        <w:t xml:space="preserve"> </w:t>
      </w:r>
      <w:r w:rsidR="00F874BA">
        <w:rPr>
          <w:rFonts w:ascii="Traditional Arabic" w:hAnsi="Traditional Arabic" w:cs="Traditional Arabic"/>
          <w:sz w:val="32"/>
          <w:szCs w:val="32"/>
          <w:rtl/>
          <w:lang w:bidi="ar-MA"/>
        </w:rPr>
        <w:t>ونوعي</w:t>
      </w:r>
      <w:r w:rsidR="00F874BA">
        <w:rPr>
          <w:rFonts w:ascii="Traditional Arabic" w:hAnsi="Traditional Arabic" w:cs="Traditional Arabic" w:hint="cs"/>
          <w:sz w:val="32"/>
          <w:szCs w:val="32"/>
          <w:rtl/>
          <w:lang w:bidi="ar-MA"/>
        </w:rPr>
        <w:t>تها</w:t>
      </w:r>
      <w:r w:rsidRPr="00F874BA">
        <w:rPr>
          <w:rFonts w:ascii="Traditional Arabic" w:hAnsi="Traditional Arabic" w:cs="Traditional Arabic"/>
          <w:sz w:val="32"/>
          <w:szCs w:val="32"/>
          <w:rtl/>
          <w:lang w:bidi="ar-MA"/>
        </w:rPr>
        <w:t xml:space="preserve"> التي يقال</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فيها بالجمع عند </w:t>
      </w:r>
      <w:r w:rsidR="00DE378A" w:rsidRPr="00F874BA">
        <w:rPr>
          <w:rFonts w:ascii="Traditional Arabic" w:hAnsi="Traditional Arabic" w:cs="Traditional Arabic"/>
          <w:sz w:val="32"/>
          <w:szCs w:val="32"/>
          <w:rtl/>
          <w:lang w:bidi="ar-MA"/>
        </w:rPr>
        <w:t>ا</w:t>
      </w:r>
      <w:r w:rsidRPr="00F874BA">
        <w:rPr>
          <w:rFonts w:ascii="Traditional Arabic" w:hAnsi="Traditional Arabic" w:cs="Traditional Arabic"/>
          <w:sz w:val="32"/>
          <w:szCs w:val="32"/>
          <w:rtl/>
          <w:lang w:bidi="ar-MA"/>
        </w:rPr>
        <w:t>لتعارض</w:t>
      </w:r>
      <w:r w:rsidR="001F3297" w:rsidRPr="00F874BA">
        <w:rPr>
          <w:rFonts w:ascii="Traditional Arabic" w:hAnsi="Traditional Arabic" w:cs="Traditional Arabic"/>
          <w:sz w:val="32"/>
          <w:szCs w:val="32"/>
          <w:rtl/>
          <w:lang w:bidi="ar-MA"/>
        </w:rPr>
        <w:t>، فاكتفوا بشرط ثبوت الح</w:t>
      </w:r>
      <w:r w:rsidR="00EB4BDD" w:rsidRPr="00F874BA">
        <w:rPr>
          <w:rFonts w:ascii="Traditional Arabic" w:hAnsi="Traditional Arabic" w:cs="Traditional Arabic"/>
          <w:sz w:val="32"/>
          <w:szCs w:val="32"/>
          <w:rtl/>
          <w:lang w:bidi="ar-MA"/>
        </w:rPr>
        <w:t>ُ</w:t>
      </w:r>
      <w:r w:rsidR="001F3297" w:rsidRPr="00F874BA">
        <w:rPr>
          <w:rFonts w:ascii="Traditional Arabic" w:hAnsi="Traditional Arabic" w:cs="Traditional Arabic"/>
          <w:sz w:val="32"/>
          <w:szCs w:val="32"/>
          <w:rtl/>
          <w:lang w:bidi="ar-MA"/>
        </w:rPr>
        <w:t xml:space="preserve">جية </w:t>
      </w:r>
      <w:r w:rsidRPr="00F874BA">
        <w:rPr>
          <w:rFonts w:ascii="Traditional Arabic" w:hAnsi="Traditional Arabic" w:cs="Traditional Arabic"/>
          <w:sz w:val="32"/>
          <w:szCs w:val="32"/>
          <w:rtl/>
          <w:lang w:bidi="ar-MA"/>
        </w:rPr>
        <w:t xml:space="preserve">فيه </w:t>
      </w:r>
      <w:r w:rsidR="001F3297" w:rsidRPr="00F874BA">
        <w:rPr>
          <w:rFonts w:ascii="Traditional Arabic" w:hAnsi="Traditional Arabic" w:cs="Traditional Arabic"/>
          <w:sz w:val="32"/>
          <w:szCs w:val="32"/>
          <w:rtl/>
          <w:lang w:bidi="ar-MA"/>
        </w:rPr>
        <w:t>فقط</w:t>
      </w:r>
      <w:r w:rsidR="00EB4BDD" w:rsidRPr="00F874BA">
        <w:rPr>
          <w:rFonts w:ascii="Traditional Arabic" w:hAnsi="Traditional Arabic" w:cs="Traditional Arabic"/>
          <w:sz w:val="32"/>
          <w:szCs w:val="32"/>
          <w:rtl/>
          <w:lang w:bidi="ar-MA"/>
        </w:rPr>
        <w:t>،</w:t>
      </w:r>
      <w:r w:rsidR="001F3297" w:rsidRPr="00F874BA">
        <w:rPr>
          <w:rFonts w:ascii="Traditional Arabic" w:hAnsi="Traditional Arabic" w:cs="Traditional Arabic"/>
          <w:sz w:val="32"/>
          <w:szCs w:val="32"/>
          <w:rtl/>
          <w:lang w:bidi="ar-MA"/>
        </w:rPr>
        <w:t xml:space="preserve"> </w:t>
      </w:r>
      <w:r w:rsidR="009D1356" w:rsidRPr="00F874BA">
        <w:rPr>
          <w:rFonts w:ascii="Traditional Arabic" w:hAnsi="Traditional Arabic" w:cs="Traditional Arabic"/>
          <w:sz w:val="32"/>
          <w:szCs w:val="32"/>
          <w:rtl/>
          <w:lang w:bidi="ar-MA"/>
        </w:rPr>
        <w:t>فيك</w:t>
      </w:r>
      <w:r w:rsidRPr="00F874BA">
        <w:rPr>
          <w:rFonts w:ascii="Traditional Arabic" w:hAnsi="Traditional Arabic" w:cs="Traditional Arabic"/>
          <w:sz w:val="32"/>
          <w:szCs w:val="32"/>
          <w:rtl/>
          <w:lang w:bidi="ar-MA"/>
        </w:rPr>
        <w:t>في في الدليل أن يكون مقبول</w:t>
      </w:r>
      <w:r w:rsidR="00F874BA">
        <w:rPr>
          <w:rFonts w:ascii="Traditional Arabic" w:hAnsi="Traditional Arabic" w:cs="Traditional Arabic" w:hint="cs"/>
          <w:sz w:val="32"/>
          <w:szCs w:val="32"/>
          <w:rtl/>
          <w:lang w:bidi="ar-MA"/>
        </w:rPr>
        <w:t>ً</w:t>
      </w:r>
      <w:r w:rsidRPr="00F874BA">
        <w:rPr>
          <w:rFonts w:ascii="Traditional Arabic" w:hAnsi="Traditional Arabic" w:cs="Traditional Arabic"/>
          <w:sz w:val="32"/>
          <w:szCs w:val="32"/>
          <w:rtl/>
          <w:lang w:bidi="ar-MA"/>
        </w:rPr>
        <w:t>ا سند</w:t>
      </w:r>
      <w:r w:rsidR="00F874BA">
        <w:rPr>
          <w:rFonts w:ascii="Traditional Arabic" w:hAnsi="Traditional Arabic" w:cs="Traditional Arabic" w:hint="cs"/>
          <w:sz w:val="32"/>
          <w:szCs w:val="32"/>
          <w:rtl/>
          <w:lang w:bidi="ar-MA"/>
        </w:rPr>
        <w:t>ً</w:t>
      </w:r>
      <w:r w:rsidRPr="00F874BA">
        <w:rPr>
          <w:rFonts w:ascii="Traditional Arabic" w:hAnsi="Traditional Arabic" w:cs="Traditional Arabic"/>
          <w:sz w:val="32"/>
          <w:szCs w:val="32"/>
          <w:rtl/>
          <w:lang w:bidi="ar-MA"/>
        </w:rPr>
        <w:t>ا</w:t>
      </w:r>
      <w:r w:rsidR="009D1356" w:rsidRPr="00F874BA">
        <w:rPr>
          <w:rFonts w:ascii="Traditional Arabic" w:hAnsi="Traditional Arabic" w:cs="Traditional Arabic"/>
          <w:sz w:val="32"/>
          <w:szCs w:val="32"/>
          <w:rtl/>
          <w:lang w:bidi="ar-MA"/>
        </w:rPr>
        <w:t xml:space="preserve">، ولو حاز </w:t>
      </w:r>
      <w:r w:rsidRPr="00F874BA">
        <w:rPr>
          <w:rFonts w:ascii="Traditional Arabic" w:hAnsi="Traditional Arabic" w:cs="Traditional Arabic"/>
          <w:sz w:val="32"/>
          <w:szCs w:val="32"/>
          <w:rtl/>
          <w:lang w:bidi="ar-MA"/>
        </w:rPr>
        <w:t>من درجة الق</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بول أدناها</w:t>
      </w:r>
      <w:r w:rsidR="00432AD2" w:rsidRPr="00F874BA">
        <w:rPr>
          <w:rFonts w:ascii="Traditional Arabic" w:hAnsi="Traditional Arabic" w:cs="Traditional Arabic"/>
          <w:sz w:val="32"/>
          <w:szCs w:val="32"/>
          <w:rtl/>
          <w:lang w:bidi="ar-MA"/>
        </w:rPr>
        <w:t>، وي</w:t>
      </w:r>
      <w:r w:rsidR="00EB4BDD" w:rsidRPr="00F874BA">
        <w:rPr>
          <w:rFonts w:ascii="Traditional Arabic" w:hAnsi="Traditional Arabic" w:cs="Traditional Arabic"/>
          <w:sz w:val="32"/>
          <w:szCs w:val="32"/>
          <w:rtl/>
          <w:lang w:bidi="ar-MA"/>
        </w:rPr>
        <w:t>ُ</w:t>
      </w:r>
      <w:r w:rsidR="00432AD2" w:rsidRPr="00F874BA">
        <w:rPr>
          <w:rFonts w:ascii="Traditional Arabic" w:hAnsi="Traditional Arabic" w:cs="Traditional Arabic"/>
          <w:sz w:val="32"/>
          <w:szCs w:val="32"/>
          <w:rtl/>
          <w:lang w:bidi="ar-MA"/>
        </w:rPr>
        <w:t xml:space="preserve">كتفى </w:t>
      </w:r>
      <w:r w:rsidR="00432AD2" w:rsidRPr="00F874BA">
        <w:rPr>
          <w:rFonts w:ascii="Traditional Arabic" w:hAnsi="Traditional Arabic" w:cs="Traditional Arabic"/>
          <w:sz w:val="32"/>
          <w:szCs w:val="32"/>
          <w:rtl/>
          <w:lang w:bidi="ar-MA"/>
        </w:rPr>
        <w:lastRenderedPageBreak/>
        <w:t>فيه أي</w:t>
      </w:r>
      <w:r w:rsidR="009D1356" w:rsidRPr="00F874BA">
        <w:rPr>
          <w:rFonts w:ascii="Traditional Arabic" w:hAnsi="Traditional Arabic" w:cs="Traditional Arabic"/>
          <w:sz w:val="32"/>
          <w:szCs w:val="32"/>
          <w:rtl/>
          <w:lang w:bidi="ar-MA"/>
        </w:rPr>
        <w:t>ض</w:t>
      </w:r>
      <w:r w:rsidR="00F874BA">
        <w:rPr>
          <w:rFonts w:ascii="Traditional Arabic" w:hAnsi="Traditional Arabic" w:cs="Traditional Arabic" w:hint="cs"/>
          <w:sz w:val="32"/>
          <w:szCs w:val="32"/>
          <w:rtl/>
          <w:lang w:bidi="ar-MA"/>
        </w:rPr>
        <w:t>ً</w:t>
      </w:r>
      <w:r w:rsidR="00432AD2" w:rsidRPr="00F874BA">
        <w:rPr>
          <w:rFonts w:ascii="Traditional Arabic" w:hAnsi="Traditional Arabic" w:cs="Traditional Arabic"/>
          <w:sz w:val="32"/>
          <w:szCs w:val="32"/>
          <w:rtl/>
          <w:lang w:bidi="ar-MA"/>
        </w:rPr>
        <w:t xml:space="preserve">ا أن تكون دلالته </w:t>
      </w:r>
      <w:r w:rsidR="009D1356" w:rsidRPr="00F874BA">
        <w:rPr>
          <w:rFonts w:ascii="Traditional Arabic" w:hAnsi="Traditional Arabic" w:cs="Traditional Arabic"/>
          <w:sz w:val="32"/>
          <w:szCs w:val="32"/>
          <w:rtl/>
          <w:lang w:bidi="ar-MA"/>
        </w:rPr>
        <w:t xml:space="preserve">على المعنى المراد </w:t>
      </w:r>
      <w:proofErr w:type="gramStart"/>
      <w:r w:rsidR="00432AD2" w:rsidRPr="00F874BA">
        <w:rPr>
          <w:rFonts w:ascii="Traditional Arabic" w:hAnsi="Traditional Arabic" w:cs="Traditional Arabic"/>
          <w:sz w:val="32"/>
          <w:szCs w:val="32"/>
          <w:rtl/>
          <w:lang w:bidi="ar-MA"/>
        </w:rPr>
        <w:t>بين</w:t>
      </w:r>
      <w:r w:rsidR="00EB4BDD" w:rsidRPr="00F874BA">
        <w:rPr>
          <w:rFonts w:ascii="Traditional Arabic" w:hAnsi="Traditional Arabic" w:cs="Traditional Arabic"/>
          <w:sz w:val="32"/>
          <w:szCs w:val="32"/>
          <w:rtl/>
          <w:lang w:bidi="ar-MA"/>
        </w:rPr>
        <w:t>َ</w:t>
      </w:r>
      <w:r w:rsidR="00432AD2" w:rsidRPr="00F874BA">
        <w:rPr>
          <w:rFonts w:ascii="Traditional Arabic" w:hAnsi="Traditional Arabic" w:cs="Traditional Arabic"/>
          <w:sz w:val="32"/>
          <w:szCs w:val="32"/>
          <w:rtl/>
          <w:lang w:bidi="ar-MA"/>
        </w:rPr>
        <w:t>ة</w:t>
      </w:r>
      <w:r w:rsidR="00F874BA">
        <w:rPr>
          <w:rFonts w:ascii="Traditional Arabic" w:hAnsi="Traditional Arabic" w:cs="Traditional Arabic" w:hint="cs"/>
          <w:sz w:val="32"/>
          <w:szCs w:val="32"/>
          <w:rtl/>
          <w:lang w:bidi="ar-MA"/>
        </w:rPr>
        <w:t>,</w:t>
      </w:r>
      <w:proofErr w:type="gramEnd"/>
      <w:r w:rsidR="00432AD2" w:rsidRPr="00F874BA">
        <w:rPr>
          <w:rFonts w:ascii="Traditional Arabic" w:hAnsi="Traditional Arabic" w:cs="Traditional Arabic"/>
          <w:sz w:val="32"/>
          <w:szCs w:val="32"/>
          <w:rtl/>
          <w:lang w:bidi="ar-MA"/>
        </w:rPr>
        <w:t xml:space="preserve"> </w:t>
      </w:r>
      <w:r w:rsidR="009D1356" w:rsidRPr="00F874BA">
        <w:rPr>
          <w:rFonts w:ascii="Traditional Arabic" w:hAnsi="Traditional Arabic" w:cs="Traditional Arabic"/>
          <w:sz w:val="32"/>
          <w:szCs w:val="32"/>
          <w:rtl/>
          <w:lang w:bidi="ar-MA"/>
        </w:rPr>
        <w:t>ولو حاز من درجة البيان على أدناها</w:t>
      </w:r>
      <w:r w:rsidR="00E63FB3" w:rsidRPr="00F874BA">
        <w:rPr>
          <w:rFonts w:ascii="Traditional Arabic" w:hAnsi="Traditional Arabic" w:cs="Traditional Arabic"/>
          <w:sz w:val="32"/>
          <w:szCs w:val="32"/>
          <w:rtl/>
          <w:lang w:bidi="ar-MA"/>
        </w:rPr>
        <w:t xml:space="preserve">، </w:t>
      </w:r>
      <w:r w:rsidR="00F66500" w:rsidRPr="00F874BA">
        <w:rPr>
          <w:rFonts w:ascii="Traditional Arabic" w:hAnsi="Traditional Arabic" w:cs="Traditional Arabic"/>
          <w:sz w:val="32"/>
          <w:szCs w:val="32"/>
          <w:rtl/>
          <w:lang w:bidi="ar-MA"/>
        </w:rPr>
        <w:t>بينما نجد الحنفية</w:t>
      </w:r>
      <w:r w:rsidR="00E63FB3" w:rsidRPr="00F874BA">
        <w:rPr>
          <w:rFonts w:ascii="Traditional Arabic" w:hAnsi="Traditional Arabic" w:cs="Traditional Arabic"/>
          <w:sz w:val="32"/>
          <w:szCs w:val="32"/>
          <w:rtl/>
          <w:lang w:bidi="ar-MA"/>
        </w:rPr>
        <w:t xml:space="preserve"> وبعض الشافعية</w:t>
      </w:r>
      <w:r w:rsidR="00941DA6" w:rsidRPr="00F907EB">
        <w:rPr>
          <w:rStyle w:val="a4"/>
          <w:rFonts w:ascii="Traditional Arabic" w:hAnsi="Traditional Arabic" w:cs="Traditional Arabic"/>
          <w:sz w:val="32"/>
          <w:szCs w:val="32"/>
          <w:rtl/>
          <w:lang w:bidi="ar-MA"/>
        </w:rPr>
        <w:footnoteReference w:id="61"/>
      </w:r>
      <w:r w:rsidR="00E63FB3" w:rsidRPr="00F874BA">
        <w:rPr>
          <w:rFonts w:ascii="Traditional Arabic" w:hAnsi="Traditional Arabic" w:cs="Traditional Arabic"/>
          <w:sz w:val="32"/>
          <w:szCs w:val="32"/>
          <w:rtl/>
          <w:lang w:bidi="ar-MA"/>
        </w:rPr>
        <w:t xml:space="preserve"> ضي</w:t>
      </w:r>
      <w:r w:rsidR="00EB4BDD" w:rsidRPr="00F874BA">
        <w:rPr>
          <w:rFonts w:ascii="Traditional Arabic" w:hAnsi="Traditional Arabic" w:cs="Traditional Arabic"/>
          <w:sz w:val="32"/>
          <w:szCs w:val="32"/>
          <w:rtl/>
          <w:lang w:bidi="ar-MA"/>
        </w:rPr>
        <w:t>ّ</w:t>
      </w:r>
      <w:r w:rsidR="00E63FB3" w:rsidRPr="00F874BA">
        <w:rPr>
          <w:rFonts w:ascii="Traditional Arabic" w:hAnsi="Traditional Arabic" w:cs="Traditional Arabic"/>
          <w:sz w:val="32"/>
          <w:szCs w:val="32"/>
          <w:rtl/>
          <w:lang w:bidi="ar-MA"/>
        </w:rPr>
        <w:t xml:space="preserve">قوا الدائرة فاشترطوا للجمع بين الأدلة المتعارضة تساويها </w:t>
      </w:r>
      <w:r w:rsidR="00432AD2" w:rsidRPr="00F874BA">
        <w:rPr>
          <w:rFonts w:ascii="Traditional Arabic" w:hAnsi="Traditional Arabic" w:cs="Traditional Arabic"/>
          <w:sz w:val="32"/>
          <w:szCs w:val="32"/>
          <w:rtl/>
          <w:lang w:bidi="ar-MA"/>
        </w:rPr>
        <w:t xml:space="preserve">في </w:t>
      </w:r>
      <w:r w:rsidR="00E63FB3" w:rsidRPr="00F874BA">
        <w:rPr>
          <w:rFonts w:ascii="Traditional Arabic" w:hAnsi="Traditional Arabic" w:cs="Traditional Arabic"/>
          <w:sz w:val="32"/>
          <w:szCs w:val="32"/>
          <w:rtl/>
          <w:lang w:bidi="ar-MA"/>
        </w:rPr>
        <w:t>درجت</w:t>
      </w:r>
      <w:r w:rsidR="00EB4BDD" w:rsidRPr="00F874BA">
        <w:rPr>
          <w:rFonts w:ascii="Traditional Arabic" w:hAnsi="Traditional Arabic" w:cs="Traditional Arabic"/>
          <w:sz w:val="32"/>
          <w:szCs w:val="32"/>
          <w:rtl/>
          <w:lang w:bidi="ar-MA"/>
        </w:rPr>
        <w:t>َ</w:t>
      </w:r>
      <w:r w:rsidR="00E63FB3" w:rsidRPr="00F874BA">
        <w:rPr>
          <w:rFonts w:ascii="Traditional Arabic" w:hAnsi="Traditional Arabic" w:cs="Traditional Arabic"/>
          <w:sz w:val="32"/>
          <w:szCs w:val="32"/>
          <w:rtl/>
          <w:lang w:bidi="ar-MA"/>
        </w:rPr>
        <w:t>ي الث</w:t>
      </w:r>
      <w:r w:rsidR="00EB4BDD" w:rsidRPr="00F874BA">
        <w:rPr>
          <w:rFonts w:ascii="Traditional Arabic" w:hAnsi="Traditional Arabic" w:cs="Traditional Arabic"/>
          <w:sz w:val="32"/>
          <w:szCs w:val="32"/>
          <w:rtl/>
          <w:lang w:bidi="ar-MA"/>
        </w:rPr>
        <w:t>ّ</w:t>
      </w:r>
      <w:r w:rsidR="00E63FB3" w:rsidRPr="00F874BA">
        <w:rPr>
          <w:rFonts w:ascii="Traditional Arabic" w:hAnsi="Traditional Arabic" w:cs="Traditional Arabic"/>
          <w:sz w:val="32"/>
          <w:szCs w:val="32"/>
          <w:rtl/>
          <w:lang w:bidi="ar-MA"/>
        </w:rPr>
        <w:t>بوت والد</w:t>
      </w:r>
      <w:r w:rsidR="00EB4BDD" w:rsidRPr="00F874BA">
        <w:rPr>
          <w:rFonts w:ascii="Traditional Arabic" w:hAnsi="Traditional Arabic" w:cs="Traditional Arabic"/>
          <w:sz w:val="32"/>
          <w:szCs w:val="32"/>
          <w:rtl/>
          <w:lang w:bidi="ar-MA"/>
        </w:rPr>
        <w:t>ّ</w:t>
      </w:r>
      <w:r w:rsidR="00E63FB3" w:rsidRPr="00F874BA">
        <w:rPr>
          <w:rFonts w:ascii="Traditional Arabic" w:hAnsi="Traditional Arabic" w:cs="Traditional Arabic"/>
          <w:sz w:val="32"/>
          <w:szCs w:val="32"/>
          <w:rtl/>
          <w:lang w:bidi="ar-MA"/>
        </w:rPr>
        <w:t>لالة.</w:t>
      </w:r>
      <w:r w:rsidR="001F3297" w:rsidRPr="00F874BA">
        <w:rPr>
          <w:rFonts w:ascii="Traditional Arabic" w:hAnsi="Traditional Arabic" w:cs="Traditional Arabic"/>
          <w:sz w:val="32"/>
          <w:szCs w:val="32"/>
          <w:rtl/>
          <w:lang w:bidi="ar-MA"/>
        </w:rPr>
        <w:t xml:space="preserve"> </w:t>
      </w:r>
    </w:p>
    <w:p w14:paraId="4E88C82D" w14:textId="77777777" w:rsidR="00F874BA" w:rsidRDefault="00F874BA" w:rsidP="00F874BA">
      <w:pPr>
        <w:pStyle w:val="a7"/>
        <w:numPr>
          <w:ilvl w:val="0"/>
          <w:numId w:val="7"/>
        </w:numPr>
        <w:autoSpaceDE w:val="0"/>
        <w:autoSpaceDN w:val="0"/>
        <w:bidi/>
        <w:adjustRightInd w:val="0"/>
        <w:spacing w:after="0" w:line="240" w:lineRule="auto"/>
        <w:ind w:right="-1418" w:hanging="404"/>
        <w:jc w:val="both"/>
        <w:rPr>
          <w:rFonts w:ascii="Traditional Arabic" w:hAnsi="Traditional Arabic" w:cs="Traditional Arabic"/>
          <w:sz w:val="32"/>
          <w:szCs w:val="32"/>
          <w:lang w:bidi="ar-MA"/>
        </w:rPr>
      </w:pPr>
      <w:r>
        <w:rPr>
          <w:rFonts w:ascii="Traditional Arabic" w:hAnsi="Traditional Arabic" w:cs="Traditional Arabic" w:hint="cs"/>
          <w:sz w:val="32"/>
          <w:szCs w:val="32"/>
          <w:rtl/>
          <w:lang w:bidi="ar-MA"/>
        </w:rPr>
        <w:t xml:space="preserve"> </w:t>
      </w:r>
      <w:r w:rsidR="00F86E1C" w:rsidRPr="00F874BA">
        <w:rPr>
          <w:rFonts w:ascii="Traditional Arabic" w:hAnsi="Traditional Arabic" w:cs="Traditional Arabic"/>
          <w:sz w:val="32"/>
          <w:szCs w:val="32"/>
          <w:rtl/>
          <w:lang w:bidi="ar-MA"/>
        </w:rPr>
        <w:t>تشد</w:t>
      </w:r>
      <w:r w:rsidR="00EB4BDD" w:rsidRPr="00F874BA">
        <w:rPr>
          <w:rFonts w:ascii="Traditional Arabic" w:hAnsi="Traditional Arabic" w:cs="Traditional Arabic"/>
          <w:sz w:val="32"/>
          <w:szCs w:val="32"/>
          <w:rtl/>
          <w:lang w:bidi="ar-MA"/>
        </w:rPr>
        <w:t>ّ</w:t>
      </w:r>
      <w:r w:rsidR="00F86E1C" w:rsidRPr="00F874BA">
        <w:rPr>
          <w:rFonts w:ascii="Traditional Arabic" w:hAnsi="Traditional Arabic" w:cs="Traditional Arabic"/>
          <w:sz w:val="32"/>
          <w:szCs w:val="32"/>
          <w:rtl/>
          <w:lang w:bidi="ar-MA"/>
        </w:rPr>
        <w:t xml:space="preserve">دهم وعدم تسامحهم في </w:t>
      </w:r>
      <w:r w:rsidR="0061326E" w:rsidRPr="00F874BA">
        <w:rPr>
          <w:rFonts w:ascii="Traditional Arabic" w:hAnsi="Traditional Arabic" w:cs="Traditional Arabic"/>
          <w:sz w:val="32"/>
          <w:szCs w:val="32"/>
          <w:rtl/>
          <w:lang w:bidi="ar-MA"/>
        </w:rPr>
        <w:t xml:space="preserve">مجاوزة قاعدة </w:t>
      </w:r>
      <w:r>
        <w:rPr>
          <w:rFonts w:ascii="Traditional Arabic" w:hAnsi="Traditional Arabic" w:cs="Traditional Arabic"/>
          <w:sz w:val="32"/>
          <w:szCs w:val="32"/>
          <w:rtl/>
          <w:lang w:bidi="ar-MA"/>
        </w:rPr>
        <w:t>الجمع بين الأدلة المتعارضة إلى</w:t>
      </w:r>
      <w:r>
        <w:rPr>
          <w:rFonts w:ascii="Traditional Arabic" w:hAnsi="Traditional Arabic" w:cs="Traditional Arabic" w:hint="cs"/>
          <w:sz w:val="32"/>
          <w:szCs w:val="32"/>
          <w:rtl/>
          <w:lang w:bidi="ar-MA"/>
        </w:rPr>
        <w:t xml:space="preserve"> </w:t>
      </w:r>
      <w:r w:rsidR="0061326E" w:rsidRPr="00F874BA">
        <w:rPr>
          <w:rFonts w:ascii="Traditional Arabic" w:hAnsi="Traditional Arabic" w:cs="Traditional Arabic"/>
          <w:sz w:val="32"/>
          <w:szCs w:val="32"/>
          <w:rtl/>
          <w:lang w:bidi="ar-MA"/>
        </w:rPr>
        <w:t>قاعدة نسخ المتأخر</w:t>
      </w:r>
      <w:r w:rsidR="00EB4BDD" w:rsidRPr="00F874BA">
        <w:rPr>
          <w:rFonts w:ascii="Traditional Arabic" w:hAnsi="Traditional Arabic" w:cs="Traditional Arabic"/>
          <w:sz w:val="32"/>
          <w:szCs w:val="32"/>
          <w:rtl/>
          <w:lang w:bidi="ar-MA"/>
        </w:rPr>
        <w:t>ِ</w:t>
      </w:r>
      <w:r w:rsidR="0061326E" w:rsidRPr="00F874BA">
        <w:rPr>
          <w:rFonts w:ascii="Traditional Arabic" w:hAnsi="Traditional Arabic" w:cs="Traditional Arabic"/>
          <w:sz w:val="32"/>
          <w:szCs w:val="32"/>
          <w:rtl/>
          <w:lang w:bidi="ar-MA"/>
        </w:rPr>
        <w:t xml:space="preserve"> منها للمتقدم عند معرفة </w:t>
      </w:r>
      <w:r w:rsidR="00F07555" w:rsidRPr="00F874BA">
        <w:rPr>
          <w:rFonts w:ascii="Traditional Arabic" w:hAnsi="Traditional Arabic" w:cs="Traditional Arabic"/>
          <w:sz w:val="32"/>
          <w:szCs w:val="32"/>
          <w:rtl/>
          <w:lang w:bidi="ar-MA"/>
        </w:rPr>
        <w:t>تاريخ الدليلين</w:t>
      </w:r>
      <w:r w:rsidR="00F86E1C" w:rsidRPr="00F874BA">
        <w:rPr>
          <w:rFonts w:ascii="Traditional Arabic" w:hAnsi="Traditional Arabic" w:cs="Traditional Arabic"/>
          <w:sz w:val="32"/>
          <w:szCs w:val="32"/>
          <w:rtl/>
          <w:lang w:bidi="ar-MA"/>
        </w:rPr>
        <w:t>، بل أضافوا شرط</w:t>
      </w:r>
      <w:r>
        <w:rPr>
          <w:rFonts w:ascii="Traditional Arabic" w:hAnsi="Traditional Arabic" w:cs="Traditional Arabic" w:hint="cs"/>
          <w:sz w:val="32"/>
          <w:szCs w:val="32"/>
          <w:rtl/>
          <w:lang w:bidi="ar-MA"/>
        </w:rPr>
        <w:t>ً</w:t>
      </w:r>
      <w:r w:rsidR="00F86E1C" w:rsidRPr="00F874BA">
        <w:rPr>
          <w:rFonts w:ascii="Traditional Arabic" w:hAnsi="Traditional Arabic" w:cs="Traditional Arabic"/>
          <w:sz w:val="32"/>
          <w:szCs w:val="32"/>
          <w:rtl/>
          <w:lang w:bidi="ar-MA"/>
        </w:rPr>
        <w:t>ا آخر وهو استحالة الجمع بينها بوجه من الوج</w:t>
      </w:r>
      <w:r w:rsidR="00C65A85" w:rsidRPr="00F874BA">
        <w:rPr>
          <w:rFonts w:ascii="Traditional Arabic" w:hAnsi="Traditional Arabic" w:cs="Traditional Arabic"/>
          <w:sz w:val="32"/>
          <w:szCs w:val="32"/>
          <w:rtl/>
          <w:lang w:bidi="ar-MA"/>
        </w:rPr>
        <w:t>و</w:t>
      </w:r>
      <w:r w:rsidR="00F86E1C" w:rsidRPr="00F874BA">
        <w:rPr>
          <w:rFonts w:ascii="Traditional Arabic" w:hAnsi="Traditional Arabic" w:cs="Traditional Arabic"/>
          <w:sz w:val="32"/>
          <w:szCs w:val="32"/>
          <w:rtl/>
          <w:lang w:bidi="ar-MA"/>
        </w:rPr>
        <w:t>ه، عند ذلك يلجؤون إلى القول بالنسخ</w:t>
      </w:r>
      <w:r w:rsidR="00EB4BDD" w:rsidRPr="00F874BA">
        <w:rPr>
          <w:rFonts w:ascii="Traditional Arabic" w:hAnsi="Traditional Arabic" w:cs="Traditional Arabic"/>
          <w:sz w:val="32"/>
          <w:szCs w:val="32"/>
          <w:rtl/>
          <w:lang w:bidi="ar-MA"/>
        </w:rPr>
        <w:t>ِ</w:t>
      </w:r>
      <w:r w:rsidR="00F86E1C" w:rsidRPr="00F874BA">
        <w:rPr>
          <w:rFonts w:ascii="Traditional Arabic" w:hAnsi="Traditional Arabic" w:cs="Traditional Arabic"/>
          <w:sz w:val="32"/>
          <w:szCs w:val="32"/>
          <w:rtl/>
          <w:lang w:bidi="ar-MA"/>
        </w:rPr>
        <w:t>.</w:t>
      </w:r>
    </w:p>
    <w:p w14:paraId="70743A57" w14:textId="77777777" w:rsidR="001E6E5E" w:rsidRPr="00F874BA" w:rsidRDefault="001E6E5E" w:rsidP="00F874BA">
      <w:pPr>
        <w:pStyle w:val="a7"/>
        <w:numPr>
          <w:ilvl w:val="0"/>
          <w:numId w:val="7"/>
        </w:numPr>
        <w:autoSpaceDE w:val="0"/>
        <w:autoSpaceDN w:val="0"/>
        <w:bidi/>
        <w:adjustRightInd w:val="0"/>
        <w:spacing w:after="0" w:line="240" w:lineRule="auto"/>
        <w:ind w:right="-1418" w:hanging="404"/>
        <w:jc w:val="both"/>
        <w:rPr>
          <w:rFonts w:ascii="Traditional Arabic" w:hAnsi="Traditional Arabic" w:cs="Traditional Arabic"/>
          <w:sz w:val="32"/>
          <w:szCs w:val="32"/>
          <w:rtl/>
          <w:lang w:bidi="ar-MA"/>
        </w:rPr>
      </w:pPr>
      <w:r w:rsidRPr="00F874BA">
        <w:rPr>
          <w:rFonts w:ascii="Traditional Arabic" w:hAnsi="Traditional Arabic" w:cs="Traditional Arabic"/>
          <w:sz w:val="32"/>
          <w:szCs w:val="32"/>
          <w:rtl/>
          <w:lang w:bidi="ar-MA"/>
        </w:rPr>
        <w:t>توس</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عهم في </w:t>
      </w:r>
      <w:r w:rsidR="00D452FC" w:rsidRPr="00F874BA">
        <w:rPr>
          <w:rFonts w:ascii="Traditional Arabic" w:hAnsi="Traditional Arabic" w:cs="Traditional Arabic"/>
          <w:sz w:val="32"/>
          <w:szCs w:val="32"/>
          <w:rtl/>
          <w:lang w:bidi="ar-MA"/>
        </w:rPr>
        <w:t xml:space="preserve">باب </w:t>
      </w:r>
      <w:r w:rsidRPr="00F874BA">
        <w:rPr>
          <w:rFonts w:ascii="Traditional Arabic" w:hAnsi="Traditional Arabic" w:cs="Traditional Arabic"/>
          <w:sz w:val="32"/>
          <w:szCs w:val="32"/>
          <w:rtl/>
          <w:lang w:bidi="ar-MA"/>
        </w:rPr>
        <w:t>تخصيص العام، سواء تقدم</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الخاص على العام أو تأخر</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عنه</w:t>
      </w:r>
      <w:r w:rsidR="00D452FC"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أو قارن</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ه</w:t>
      </w:r>
      <w:r w:rsidR="00D452FC" w:rsidRPr="00F874BA">
        <w:rPr>
          <w:rFonts w:ascii="Traditional Arabic" w:hAnsi="Traditional Arabic" w:cs="Traditional Arabic"/>
          <w:sz w:val="32"/>
          <w:szCs w:val="32"/>
          <w:rtl/>
          <w:lang w:bidi="ar-MA"/>
        </w:rPr>
        <w:t xml:space="preserve"> </w:t>
      </w:r>
      <w:r w:rsidR="00830468" w:rsidRPr="00F874BA">
        <w:rPr>
          <w:rFonts w:ascii="Traditional Arabic" w:hAnsi="Traditional Arabic" w:cs="Traditional Arabic"/>
          <w:sz w:val="32"/>
          <w:szCs w:val="32"/>
          <w:rtl/>
          <w:lang w:bidi="ar-MA"/>
        </w:rPr>
        <w:t xml:space="preserve">ولم </w:t>
      </w:r>
      <w:proofErr w:type="spellStart"/>
      <w:r w:rsidR="00830468" w:rsidRPr="00F874BA">
        <w:rPr>
          <w:rFonts w:ascii="Traditional Arabic" w:hAnsi="Traditional Arabic" w:cs="Traditional Arabic"/>
          <w:sz w:val="32"/>
          <w:szCs w:val="32"/>
          <w:rtl/>
          <w:lang w:bidi="ar-MA"/>
        </w:rPr>
        <w:t>يشترطوا</w:t>
      </w:r>
      <w:proofErr w:type="spellEnd"/>
      <w:r w:rsidR="00830468" w:rsidRPr="00F874BA">
        <w:rPr>
          <w:rFonts w:ascii="Traditional Arabic" w:hAnsi="Traditional Arabic" w:cs="Traditional Arabic"/>
          <w:sz w:val="32"/>
          <w:szCs w:val="32"/>
          <w:rtl/>
          <w:lang w:bidi="ar-MA"/>
        </w:rPr>
        <w:t xml:space="preserve"> اتحاد زم</w:t>
      </w:r>
      <w:r w:rsidR="00EB4BDD" w:rsidRPr="00F874BA">
        <w:rPr>
          <w:rFonts w:ascii="Traditional Arabic" w:hAnsi="Traditional Arabic" w:cs="Traditional Arabic"/>
          <w:sz w:val="32"/>
          <w:szCs w:val="32"/>
          <w:rtl/>
          <w:lang w:bidi="ar-MA"/>
        </w:rPr>
        <w:t>َ</w:t>
      </w:r>
      <w:r w:rsidR="00830468" w:rsidRPr="00F874BA">
        <w:rPr>
          <w:rFonts w:ascii="Traditional Arabic" w:hAnsi="Traditional Arabic" w:cs="Traditional Arabic"/>
          <w:sz w:val="32"/>
          <w:szCs w:val="32"/>
          <w:rtl/>
          <w:lang w:bidi="ar-MA"/>
        </w:rPr>
        <w:t>ان ال</w:t>
      </w:r>
      <w:r w:rsidR="00C65A85" w:rsidRPr="00F874BA">
        <w:rPr>
          <w:rFonts w:ascii="Traditional Arabic" w:hAnsi="Traditional Arabic" w:cs="Traditional Arabic"/>
          <w:sz w:val="32"/>
          <w:szCs w:val="32"/>
          <w:rtl/>
          <w:lang w:bidi="ar-MA"/>
        </w:rPr>
        <w:t xml:space="preserve">عام </w:t>
      </w:r>
      <w:proofErr w:type="gramStart"/>
      <w:r w:rsidR="00C65A85" w:rsidRPr="00F874BA">
        <w:rPr>
          <w:rFonts w:ascii="Traditional Arabic" w:hAnsi="Traditional Arabic" w:cs="Traditional Arabic"/>
          <w:sz w:val="32"/>
          <w:szCs w:val="32"/>
          <w:rtl/>
          <w:lang w:bidi="ar-MA"/>
        </w:rPr>
        <w:t>والخاص ،</w:t>
      </w:r>
      <w:proofErr w:type="gramEnd"/>
      <w:r w:rsidR="00C65A85" w:rsidRPr="00F874BA">
        <w:rPr>
          <w:rFonts w:ascii="Traditional Arabic" w:hAnsi="Traditional Arabic" w:cs="Traditional Arabic"/>
          <w:sz w:val="32"/>
          <w:szCs w:val="32"/>
          <w:rtl/>
          <w:lang w:bidi="ar-MA"/>
        </w:rPr>
        <w:t xml:space="preserve"> ولا قربهما بل يحملو</w:t>
      </w:r>
      <w:r w:rsidR="00830468" w:rsidRPr="00F874BA">
        <w:rPr>
          <w:rFonts w:ascii="Traditional Arabic" w:hAnsi="Traditional Arabic" w:cs="Traditional Arabic"/>
          <w:sz w:val="32"/>
          <w:szCs w:val="32"/>
          <w:rtl/>
          <w:lang w:bidi="ar-MA"/>
        </w:rPr>
        <w:t>ن العام على الخاص نزل العام</w:t>
      </w:r>
      <w:r w:rsidR="00EB4BDD" w:rsidRPr="00F874BA">
        <w:rPr>
          <w:rFonts w:ascii="Traditional Arabic" w:hAnsi="Traditional Arabic" w:cs="Traditional Arabic"/>
          <w:sz w:val="32"/>
          <w:szCs w:val="32"/>
          <w:rtl/>
          <w:lang w:bidi="ar-MA"/>
        </w:rPr>
        <w:t>ّ أول</w:t>
      </w:r>
      <w:r w:rsidR="00F874BA">
        <w:rPr>
          <w:rFonts w:ascii="Traditional Arabic" w:hAnsi="Traditional Arabic" w:cs="Traditional Arabic" w:hint="cs"/>
          <w:sz w:val="32"/>
          <w:szCs w:val="32"/>
          <w:rtl/>
          <w:lang w:bidi="ar-MA"/>
        </w:rPr>
        <w:t>ً</w:t>
      </w:r>
      <w:r w:rsidR="00EB4BDD" w:rsidRPr="00F874BA">
        <w:rPr>
          <w:rFonts w:ascii="Traditional Arabic" w:hAnsi="Traditional Arabic" w:cs="Traditional Arabic"/>
          <w:sz w:val="32"/>
          <w:szCs w:val="32"/>
          <w:rtl/>
          <w:lang w:bidi="ar-MA"/>
        </w:rPr>
        <w:t>ا أو الخاص، اقتربَ</w:t>
      </w:r>
      <w:r w:rsidR="00830468" w:rsidRPr="00F874BA">
        <w:rPr>
          <w:rFonts w:ascii="Traditional Arabic" w:hAnsi="Traditional Arabic" w:cs="Traditional Arabic"/>
          <w:sz w:val="32"/>
          <w:szCs w:val="32"/>
          <w:rtl/>
          <w:lang w:bidi="ar-MA"/>
        </w:rPr>
        <w:t>ا في الزمان أو ابتعد</w:t>
      </w:r>
      <w:r w:rsidR="00EB4BDD" w:rsidRPr="00F874BA">
        <w:rPr>
          <w:rFonts w:ascii="Traditional Arabic" w:hAnsi="Traditional Arabic" w:cs="Traditional Arabic"/>
          <w:sz w:val="32"/>
          <w:szCs w:val="32"/>
          <w:rtl/>
          <w:lang w:bidi="ar-MA"/>
        </w:rPr>
        <w:t>َ</w:t>
      </w:r>
      <w:r w:rsidR="00830468" w:rsidRPr="00F874BA">
        <w:rPr>
          <w:rFonts w:ascii="Traditional Arabic" w:hAnsi="Traditional Arabic" w:cs="Traditional Arabic"/>
          <w:sz w:val="32"/>
          <w:szCs w:val="32"/>
          <w:rtl/>
          <w:lang w:bidi="ar-MA"/>
        </w:rPr>
        <w:t>ا</w:t>
      </w:r>
      <w:r w:rsidRPr="00F874BA">
        <w:rPr>
          <w:rFonts w:ascii="Traditional Arabic" w:hAnsi="Traditional Arabic" w:cs="Traditional Arabic"/>
          <w:sz w:val="32"/>
          <w:szCs w:val="32"/>
          <w:rtl/>
          <w:lang w:bidi="ar-MA"/>
        </w:rPr>
        <w:t>.</w:t>
      </w:r>
    </w:p>
    <w:p w14:paraId="35EF0D33" w14:textId="77777777" w:rsidR="00CE7615" w:rsidRPr="00F874BA" w:rsidRDefault="00CE7615" w:rsidP="00F874BA">
      <w:pPr>
        <w:pStyle w:val="a7"/>
        <w:numPr>
          <w:ilvl w:val="0"/>
          <w:numId w:val="6"/>
        </w:numPr>
        <w:autoSpaceDE w:val="0"/>
        <w:autoSpaceDN w:val="0"/>
        <w:bidi/>
        <w:adjustRightInd w:val="0"/>
        <w:spacing w:after="0" w:line="240" w:lineRule="auto"/>
        <w:ind w:left="-800" w:right="-1418" w:hanging="425"/>
        <w:jc w:val="both"/>
        <w:rPr>
          <w:rFonts w:ascii="Traditional Arabic" w:hAnsi="Traditional Arabic" w:cs="Traditional Arabic"/>
          <w:sz w:val="32"/>
          <w:szCs w:val="32"/>
          <w:rtl/>
          <w:lang w:bidi="ar-MA"/>
        </w:rPr>
      </w:pPr>
      <w:r w:rsidRPr="00F874BA">
        <w:rPr>
          <w:rFonts w:ascii="Traditional Arabic" w:hAnsi="Traditional Arabic" w:cs="Traditional Arabic"/>
          <w:sz w:val="32"/>
          <w:szCs w:val="32"/>
          <w:rtl/>
          <w:lang w:bidi="ar-MA"/>
        </w:rPr>
        <w:t xml:space="preserve"> أقو</w:t>
      </w:r>
      <w:r w:rsidR="00F85123" w:rsidRPr="00F874BA">
        <w:rPr>
          <w:rFonts w:ascii="Traditional Arabic" w:hAnsi="Traditional Arabic" w:cs="Traditional Arabic"/>
          <w:sz w:val="32"/>
          <w:szCs w:val="32"/>
          <w:rtl/>
          <w:lang w:bidi="ar-MA"/>
        </w:rPr>
        <w:t>ا</w:t>
      </w:r>
      <w:r w:rsidRPr="00F874BA">
        <w:rPr>
          <w:rFonts w:ascii="Traditional Arabic" w:hAnsi="Traditional Arabic" w:cs="Traditional Arabic"/>
          <w:sz w:val="32"/>
          <w:szCs w:val="32"/>
          <w:rtl/>
          <w:lang w:bidi="ar-MA"/>
        </w:rPr>
        <w:t>ل</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ونصوص نقلت عن أئمة المذهب </w:t>
      </w:r>
      <w:proofErr w:type="spellStart"/>
      <w:r w:rsidR="000D0118" w:rsidRPr="00F874BA">
        <w:rPr>
          <w:rFonts w:ascii="Traditional Arabic" w:hAnsi="Traditional Arabic" w:cs="Traditional Arabic"/>
          <w:sz w:val="32"/>
          <w:szCs w:val="32"/>
          <w:rtl/>
          <w:lang w:bidi="ar-MA"/>
        </w:rPr>
        <w:t>متقدم</w:t>
      </w:r>
      <w:r w:rsidR="00EB4BDD" w:rsidRPr="00F874BA">
        <w:rPr>
          <w:rFonts w:ascii="Traditional Arabic" w:hAnsi="Traditional Arabic" w:cs="Traditional Arabic"/>
          <w:sz w:val="32"/>
          <w:szCs w:val="32"/>
          <w:rtl/>
          <w:lang w:bidi="ar-MA"/>
        </w:rPr>
        <w:t>ِ</w:t>
      </w:r>
      <w:r w:rsidR="000D0118" w:rsidRPr="00F874BA">
        <w:rPr>
          <w:rFonts w:ascii="Traditional Arabic" w:hAnsi="Traditional Arabic" w:cs="Traditional Arabic"/>
          <w:sz w:val="32"/>
          <w:szCs w:val="32"/>
          <w:rtl/>
          <w:lang w:bidi="ar-MA"/>
        </w:rPr>
        <w:t>هم</w:t>
      </w:r>
      <w:proofErr w:type="spellEnd"/>
      <w:r w:rsidR="000D0118" w:rsidRPr="00F874BA">
        <w:rPr>
          <w:rFonts w:ascii="Traditional Arabic" w:hAnsi="Traditional Arabic" w:cs="Traditional Arabic"/>
          <w:sz w:val="32"/>
          <w:szCs w:val="32"/>
          <w:rtl/>
          <w:lang w:bidi="ar-MA"/>
        </w:rPr>
        <w:t xml:space="preserve"> </w:t>
      </w:r>
      <w:proofErr w:type="spellStart"/>
      <w:r w:rsidR="000D0118" w:rsidRPr="00F874BA">
        <w:rPr>
          <w:rFonts w:ascii="Traditional Arabic" w:hAnsi="Traditional Arabic" w:cs="Traditional Arabic"/>
          <w:sz w:val="32"/>
          <w:szCs w:val="32"/>
          <w:rtl/>
          <w:lang w:bidi="ar-MA"/>
        </w:rPr>
        <w:t>ومتأخر</w:t>
      </w:r>
      <w:r w:rsidR="00EB4BDD" w:rsidRPr="00F874BA">
        <w:rPr>
          <w:rFonts w:ascii="Traditional Arabic" w:hAnsi="Traditional Arabic" w:cs="Traditional Arabic"/>
          <w:sz w:val="32"/>
          <w:szCs w:val="32"/>
          <w:rtl/>
          <w:lang w:bidi="ar-MA"/>
        </w:rPr>
        <w:t>ِ</w:t>
      </w:r>
      <w:r w:rsidR="000D0118" w:rsidRPr="00F874BA">
        <w:rPr>
          <w:rFonts w:ascii="Traditional Arabic" w:hAnsi="Traditional Arabic" w:cs="Traditional Arabic"/>
          <w:sz w:val="32"/>
          <w:szCs w:val="32"/>
          <w:rtl/>
          <w:lang w:bidi="ar-MA"/>
        </w:rPr>
        <w:t>هم</w:t>
      </w:r>
      <w:proofErr w:type="spellEnd"/>
      <w:r w:rsidR="000D0118" w:rsidRPr="00F874BA">
        <w:rPr>
          <w:rFonts w:ascii="Traditional Arabic" w:hAnsi="Traditional Arabic" w:cs="Traditional Arabic"/>
          <w:sz w:val="32"/>
          <w:szCs w:val="32"/>
          <w:rtl/>
          <w:lang w:bidi="ar-MA"/>
        </w:rPr>
        <w:t xml:space="preserve"> </w:t>
      </w:r>
      <w:r w:rsidRPr="00F874BA">
        <w:rPr>
          <w:rFonts w:ascii="Traditional Arabic" w:hAnsi="Traditional Arabic" w:cs="Traditional Arabic"/>
          <w:sz w:val="32"/>
          <w:szCs w:val="32"/>
          <w:rtl/>
          <w:lang w:bidi="ar-MA"/>
        </w:rPr>
        <w:t>كلها تحث</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على إعمال مسلك الجمع والت</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وفيق بين الأدلة التي ظاهرها التعارض، وعدم مجاوزت</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ه إلى غيره من القول بنسخ بعضها</w:t>
      </w:r>
      <w:r w:rsidR="00EB4BDD" w:rsidRPr="00F874BA">
        <w:rPr>
          <w:rFonts w:ascii="Traditional Arabic" w:hAnsi="Traditional Arabic" w:cs="Traditional Arabic"/>
          <w:sz w:val="32"/>
          <w:szCs w:val="32"/>
          <w:rtl/>
          <w:lang w:bidi="ar-MA"/>
        </w:rPr>
        <w:t>،</w:t>
      </w:r>
      <w:r w:rsidRPr="00F874BA">
        <w:rPr>
          <w:rFonts w:ascii="Traditional Arabic" w:hAnsi="Traditional Arabic" w:cs="Traditional Arabic"/>
          <w:sz w:val="32"/>
          <w:szCs w:val="32"/>
          <w:rtl/>
          <w:lang w:bidi="ar-MA"/>
        </w:rPr>
        <w:t xml:space="preserve"> والترجيح فيما بينها، </w:t>
      </w:r>
      <w:r w:rsidR="004F0423" w:rsidRPr="00F874BA">
        <w:rPr>
          <w:rFonts w:ascii="Traditional Arabic" w:hAnsi="Traditional Arabic" w:cs="Traditional Arabic"/>
          <w:sz w:val="32"/>
          <w:szCs w:val="32"/>
          <w:rtl/>
          <w:lang w:bidi="ar-MA"/>
        </w:rPr>
        <w:t>إلا إذا استحال عليهم الجمع بينها بوجه من الوجوه، وهذه بعض نصوصهم في المسألة:</w:t>
      </w:r>
      <w:r w:rsidRPr="00F874BA">
        <w:rPr>
          <w:rFonts w:ascii="Traditional Arabic" w:hAnsi="Traditional Arabic" w:cs="Traditional Arabic"/>
          <w:sz w:val="32"/>
          <w:szCs w:val="32"/>
          <w:rtl/>
          <w:lang w:bidi="ar-MA"/>
        </w:rPr>
        <w:t xml:space="preserve"> </w:t>
      </w:r>
    </w:p>
    <w:p w14:paraId="2EDA1F17" w14:textId="77777777" w:rsidR="00C3510D" w:rsidRPr="00F874BA" w:rsidRDefault="00F874BA" w:rsidP="001C6F21">
      <w:pPr>
        <w:pStyle w:val="a7"/>
        <w:numPr>
          <w:ilvl w:val="0"/>
          <w:numId w:val="1"/>
        </w:numPr>
        <w:autoSpaceDE w:val="0"/>
        <w:autoSpaceDN w:val="0"/>
        <w:bidi/>
        <w:adjustRightInd w:val="0"/>
        <w:spacing w:after="0" w:line="240" w:lineRule="auto"/>
        <w:ind w:right="-1418"/>
        <w:jc w:val="both"/>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قال ابن العربي عند حديثه ع</w:t>
      </w:r>
      <w:r>
        <w:rPr>
          <w:rFonts w:ascii="Traditional Arabic" w:hAnsi="Traditional Arabic" w:cs="Traditional Arabic" w:hint="cs"/>
          <w:sz w:val="32"/>
          <w:szCs w:val="32"/>
          <w:rtl/>
          <w:lang w:bidi="ar-MA"/>
        </w:rPr>
        <w:t>ن</w:t>
      </w:r>
      <w:r w:rsidR="00C3510D" w:rsidRPr="00F874BA">
        <w:rPr>
          <w:rFonts w:ascii="Traditional Arabic" w:hAnsi="Traditional Arabic" w:cs="Traditional Arabic"/>
          <w:sz w:val="32"/>
          <w:szCs w:val="32"/>
          <w:rtl/>
          <w:lang w:bidi="ar-MA"/>
        </w:rPr>
        <w:t xml:space="preserve"> مسألة بيع الحيوان بمثله مستعرض</w:t>
      </w:r>
      <w:r>
        <w:rPr>
          <w:rFonts w:ascii="Traditional Arabic" w:hAnsi="Traditional Arabic" w:cs="Traditional Arabic" w:hint="cs"/>
          <w:sz w:val="32"/>
          <w:szCs w:val="32"/>
          <w:rtl/>
          <w:lang w:bidi="ar-MA"/>
        </w:rPr>
        <w:t>ً</w:t>
      </w:r>
      <w:r w:rsidR="00C3510D" w:rsidRPr="00F874BA">
        <w:rPr>
          <w:rFonts w:ascii="Traditional Arabic" w:hAnsi="Traditional Arabic" w:cs="Traditional Arabic"/>
          <w:sz w:val="32"/>
          <w:szCs w:val="32"/>
          <w:rtl/>
          <w:lang w:bidi="ar-MA"/>
        </w:rPr>
        <w:t>ا</w:t>
      </w:r>
      <w:r w:rsidR="00EB4BDD" w:rsidRPr="00F874BA">
        <w:rPr>
          <w:rFonts w:ascii="Traditional Arabic" w:hAnsi="Traditional Arabic" w:cs="Traditional Arabic"/>
          <w:sz w:val="32"/>
          <w:szCs w:val="32"/>
          <w:rtl/>
          <w:lang w:bidi="ar-MA"/>
        </w:rPr>
        <w:t xml:space="preserve"> مذاهب الفقهاء في </w:t>
      </w:r>
      <w:proofErr w:type="gramStart"/>
      <w:r w:rsidR="00EB4BDD" w:rsidRPr="00F874BA">
        <w:rPr>
          <w:rFonts w:ascii="Traditional Arabic" w:hAnsi="Traditional Arabic" w:cs="Traditional Arabic"/>
          <w:sz w:val="32"/>
          <w:szCs w:val="32"/>
          <w:rtl/>
          <w:lang w:bidi="ar-MA"/>
        </w:rPr>
        <w:t>المسألة</w:t>
      </w:r>
      <w:r w:rsidR="001C6F21">
        <w:rPr>
          <w:rFonts w:ascii="Traditional Arabic" w:hAnsi="Traditional Arabic" w:cs="Traditional Arabic" w:hint="cs"/>
          <w:sz w:val="32"/>
          <w:szCs w:val="32"/>
          <w:rtl/>
          <w:lang w:bidi="ar-MA"/>
        </w:rPr>
        <w:t>,</w:t>
      </w:r>
      <w:proofErr w:type="gramEnd"/>
      <w:r w:rsidR="00EB4BDD" w:rsidRPr="00F874BA">
        <w:rPr>
          <w:rFonts w:ascii="Traditional Arabic" w:hAnsi="Traditional Arabic" w:cs="Traditional Arabic"/>
          <w:sz w:val="32"/>
          <w:szCs w:val="32"/>
          <w:rtl/>
          <w:lang w:bidi="ar-MA"/>
        </w:rPr>
        <w:t xml:space="preserve"> وتم</w:t>
      </w:r>
      <w:r w:rsidR="00C3510D" w:rsidRPr="00F874BA">
        <w:rPr>
          <w:rFonts w:ascii="Traditional Arabic" w:hAnsi="Traditional Arabic" w:cs="Traditional Arabic"/>
          <w:sz w:val="32"/>
          <w:szCs w:val="32"/>
          <w:rtl/>
          <w:lang w:bidi="ar-MA"/>
        </w:rPr>
        <w:t>ي</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ز منهج الإمام مالك الذي تمك</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 xml:space="preserve">ن بنظره الثاقب </w:t>
      </w:r>
      <w:r w:rsidR="001C6F21">
        <w:rPr>
          <w:rFonts w:ascii="Traditional Arabic" w:hAnsi="Traditional Arabic" w:cs="Traditional Arabic" w:hint="cs"/>
          <w:sz w:val="32"/>
          <w:szCs w:val="32"/>
          <w:rtl/>
          <w:lang w:bidi="ar-MA"/>
        </w:rPr>
        <w:t>من</w:t>
      </w:r>
      <w:r w:rsidR="00C3510D" w:rsidRPr="00F874BA">
        <w:rPr>
          <w:rFonts w:ascii="Traditional Arabic" w:hAnsi="Traditional Arabic" w:cs="Traditional Arabic"/>
          <w:sz w:val="32"/>
          <w:szCs w:val="32"/>
          <w:rtl/>
          <w:lang w:bidi="ar-MA"/>
        </w:rPr>
        <w:t xml:space="preserve"> الجمع بين الأدلة فيها</w:t>
      </w:r>
      <w:r w:rsidR="001C6F21">
        <w:rPr>
          <w:rFonts w:ascii="Traditional Arabic" w:hAnsi="Traditional Arabic" w:cs="Traditional Arabic"/>
          <w:sz w:val="32"/>
          <w:szCs w:val="32"/>
          <w:rtl/>
          <w:lang w:bidi="ar-MA"/>
        </w:rPr>
        <w:t>: "</w:t>
      </w:r>
      <w:r w:rsidR="00C3510D" w:rsidRPr="00F874BA">
        <w:rPr>
          <w:rFonts w:ascii="Traditional Arabic" w:hAnsi="Traditional Arabic" w:cs="Traditional Arabic"/>
          <w:sz w:val="32"/>
          <w:szCs w:val="32"/>
          <w:rtl/>
          <w:lang w:bidi="ar-MA"/>
        </w:rPr>
        <w:t>... وجاء الناقد الج</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هب</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ذ مالك فقال: إن الحديثين لما تعارض</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ا كان حكمهما عند التعارض أن ي</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جمع بينهما إن أمكن</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 والجمع بينهما ممكن</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 xml:space="preserve"> بأن يكون حديث</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 xml:space="preserve"> جابر</w:t>
      </w:r>
      <w:r w:rsidR="00941DA6" w:rsidRPr="00F907EB">
        <w:rPr>
          <w:rStyle w:val="a4"/>
          <w:rFonts w:ascii="Traditional Arabic" w:hAnsi="Traditional Arabic" w:cs="Traditional Arabic"/>
          <w:sz w:val="32"/>
          <w:szCs w:val="32"/>
          <w:rtl/>
          <w:lang w:bidi="ar-MA"/>
        </w:rPr>
        <w:footnoteReference w:id="62"/>
      </w:r>
      <w:r w:rsidR="00C3510D" w:rsidRPr="00F874BA">
        <w:rPr>
          <w:rFonts w:ascii="Traditional Arabic" w:hAnsi="Traditional Arabic" w:cs="Traditional Arabic"/>
          <w:sz w:val="32"/>
          <w:szCs w:val="32"/>
          <w:rtl/>
          <w:lang w:bidi="ar-MA"/>
        </w:rPr>
        <w:t xml:space="preserve"> محمول</w:t>
      </w:r>
      <w:r w:rsidR="00B83FD4">
        <w:rPr>
          <w:rFonts w:ascii="Traditional Arabic" w:hAnsi="Traditional Arabic" w:cs="Traditional Arabic" w:hint="cs"/>
          <w:sz w:val="32"/>
          <w:szCs w:val="32"/>
          <w:rtl/>
          <w:lang w:bidi="ar-MA"/>
        </w:rPr>
        <w:t>ً</w:t>
      </w:r>
      <w:r w:rsidR="00C3510D" w:rsidRPr="00F874BA">
        <w:rPr>
          <w:rFonts w:ascii="Traditional Arabic" w:hAnsi="Traditional Arabic" w:cs="Traditional Arabic"/>
          <w:sz w:val="32"/>
          <w:szCs w:val="32"/>
          <w:rtl/>
          <w:lang w:bidi="ar-MA"/>
        </w:rPr>
        <w:t>ا على الجنس الواحد، وحديث</w:t>
      </w:r>
      <w:r w:rsidR="00EB4BDD" w:rsidRPr="00F874BA">
        <w:rPr>
          <w:rFonts w:ascii="Traditional Arabic" w:hAnsi="Traditional Arabic" w:cs="Traditional Arabic"/>
          <w:sz w:val="32"/>
          <w:szCs w:val="32"/>
          <w:rtl/>
          <w:lang w:bidi="ar-MA"/>
        </w:rPr>
        <w:t>ُ</w:t>
      </w:r>
      <w:r w:rsidR="00C3510D" w:rsidRPr="00F874BA">
        <w:rPr>
          <w:rFonts w:ascii="Traditional Arabic" w:hAnsi="Traditional Arabic" w:cs="Traditional Arabic"/>
          <w:sz w:val="32"/>
          <w:szCs w:val="32"/>
          <w:rtl/>
          <w:lang w:bidi="ar-MA"/>
        </w:rPr>
        <w:t xml:space="preserve"> عبد الله</w:t>
      </w:r>
      <w:r w:rsidR="00B43710" w:rsidRPr="00F907EB">
        <w:rPr>
          <w:rStyle w:val="a4"/>
          <w:rFonts w:ascii="Traditional Arabic" w:hAnsi="Traditional Arabic" w:cs="Traditional Arabic"/>
          <w:sz w:val="32"/>
          <w:szCs w:val="32"/>
          <w:rtl/>
          <w:lang w:bidi="ar-MA"/>
        </w:rPr>
        <w:footnoteReference w:id="63"/>
      </w:r>
      <w:r w:rsidR="00C3510D" w:rsidRPr="00F874BA">
        <w:rPr>
          <w:rFonts w:ascii="Traditional Arabic" w:hAnsi="Traditional Arabic" w:cs="Traditional Arabic"/>
          <w:sz w:val="32"/>
          <w:szCs w:val="32"/>
          <w:rtl/>
          <w:lang w:bidi="ar-MA"/>
        </w:rPr>
        <w:t xml:space="preserve"> محمول</w:t>
      </w:r>
      <w:r w:rsidR="00B83FD4">
        <w:rPr>
          <w:rFonts w:ascii="Traditional Arabic" w:hAnsi="Traditional Arabic" w:cs="Traditional Arabic" w:hint="cs"/>
          <w:sz w:val="32"/>
          <w:szCs w:val="32"/>
          <w:rtl/>
          <w:lang w:bidi="ar-MA"/>
        </w:rPr>
        <w:t>ً</w:t>
      </w:r>
      <w:r w:rsidR="00C3510D" w:rsidRPr="00F874BA">
        <w:rPr>
          <w:rFonts w:ascii="Traditional Arabic" w:hAnsi="Traditional Arabic" w:cs="Traditional Arabic"/>
          <w:sz w:val="32"/>
          <w:szCs w:val="32"/>
          <w:rtl/>
          <w:lang w:bidi="ar-MA"/>
        </w:rPr>
        <w:t>ا على الجنسين"</w:t>
      </w:r>
      <w:r w:rsidR="00C3510D" w:rsidRPr="00F907EB">
        <w:rPr>
          <w:rStyle w:val="a4"/>
          <w:rFonts w:ascii="Traditional Arabic" w:hAnsi="Traditional Arabic" w:cs="Traditional Arabic"/>
          <w:sz w:val="32"/>
          <w:szCs w:val="32"/>
          <w:rtl/>
          <w:lang w:bidi="ar-MA"/>
        </w:rPr>
        <w:footnoteReference w:id="64"/>
      </w:r>
      <w:r w:rsidR="00C3510D" w:rsidRPr="00F874BA">
        <w:rPr>
          <w:rFonts w:ascii="Traditional Arabic" w:hAnsi="Traditional Arabic" w:cs="Traditional Arabic"/>
          <w:sz w:val="32"/>
          <w:szCs w:val="32"/>
          <w:rtl/>
          <w:lang w:bidi="ar-MA"/>
        </w:rPr>
        <w:t>.</w:t>
      </w:r>
    </w:p>
    <w:p w14:paraId="00E78CBA" w14:textId="77777777" w:rsidR="00C3510D" w:rsidRPr="00B83FD4" w:rsidRDefault="00C3510D" w:rsidP="00B83FD4">
      <w:pPr>
        <w:pStyle w:val="a7"/>
        <w:numPr>
          <w:ilvl w:val="0"/>
          <w:numId w:val="1"/>
        </w:numPr>
        <w:autoSpaceDE w:val="0"/>
        <w:autoSpaceDN w:val="0"/>
        <w:bidi/>
        <w:adjustRightInd w:val="0"/>
        <w:spacing w:after="0" w:line="240" w:lineRule="auto"/>
        <w:ind w:right="-1418"/>
        <w:jc w:val="both"/>
        <w:rPr>
          <w:rFonts w:ascii="Traditional Arabic" w:hAnsi="Traditional Arabic" w:cs="Traditional Arabic"/>
          <w:sz w:val="32"/>
          <w:szCs w:val="32"/>
          <w:rtl/>
          <w:lang w:bidi="ar-MA"/>
        </w:rPr>
      </w:pPr>
      <w:r w:rsidRPr="00B83FD4">
        <w:rPr>
          <w:rFonts w:ascii="Traditional Arabic" w:hAnsi="Traditional Arabic" w:cs="Traditional Arabic"/>
          <w:sz w:val="32"/>
          <w:szCs w:val="32"/>
          <w:rtl/>
          <w:lang w:bidi="ar-MA"/>
        </w:rPr>
        <w:t xml:space="preserve">وقال ابن رشد الجد </w:t>
      </w:r>
      <w:proofErr w:type="spellStart"/>
      <w:r w:rsidRPr="00B83FD4">
        <w:rPr>
          <w:rFonts w:ascii="Traditional Arabic" w:hAnsi="Traditional Arabic" w:cs="Traditional Arabic"/>
          <w:sz w:val="32"/>
          <w:szCs w:val="32"/>
          <w:rtl/>
          <w:lang w:bidi="ar-MA"/>
        </w:rPr>
        <w:t>معدد</w:t>
      </w:r>
      <w:r w:rsidR="00B83FD4">
        <w:rPr>
          <w:rFonts w:ascii="Traditional Arabic" w:hAnsi="Traditional Arabic" w:cs="Traditional Arabic" w:hint="cs"/>
          <w:sz w:val="32"/>
          <w:szCs w:val="32"/>
          <w:rtl/>
          <w:lang w:bidi="ar-MA"/>
        </w:rPr>
        <w:t>ً</w:t>
      </w:r>
      <w:r w:rsidRPr="00B83FD4">
        <w:rPr>
          <w:rFonts w:ascii="Traditional Arabic" w:hAnsi="Traditional Arabic" w:cs="Traditional Arabic"/>
          <w:sz w:val="32"/>
          <w:szCs w:val="32"/>
          <w:rtl/>
          <w:lang w:bidi="ar-MA"/>
        </w:rPr>
        <w:t>ا</w:t>
      </w:r>
      <w:proofErr w:type="spellEnd"/>
      <w:r w:rsidRPr="00B83FD4">
        <w:rPr>
          <w:rFonts w:ascii="Traditional Arabic" w:hAnsi="Traditional Arabic" w:cs="Traditional Arabic"/>
          <w:sz w:val="32"/>
          <w:szCs w:val="32"/>
          <w:rtl/>
          <w:lang w:bidi="ar-MA"/>
        </w:rPr>
        <w:t xml:space="preserve"> محاسن ما ذهب إليه مالك في مسألة كراء </w:t>
      </w:r>
      <w:proofErr w:type="gramStart"/>
      <w:r w:rsidRPr="00B83FD4">
        <w:rPr>
          <w:rFonts w:ascii="Traditional Arabic" w:hAnsi="Traditional Arabic" w:cs="Traditional Arabic"/>
          <w:sz w:val="32"/>
          <w:szCs w:val="32"/>
          <w:rtl/>
          <w:lang w:bidi="ar-MA"/>
        </w:rPr>
        <w:t>الأرض</w:t>
      </w:r>
      <w:r w:rsidR="00EB4BDD" w:rsidRPr="00B83FD4">
        <w:rPr>
          <w:rFonts w:ascii="Traditional Arabic" w:hAnsi="Traditional Arabic" w:cs="Traditional Arabic"/>
          <w:sz w:val="32"/>
          <w:szCs w:val="32"/>
          <w:rtl/>
          <w:lang w:bidi="ar-MA"/>
        </w:rPr>
        <w:t>ِ</w:t>
      </w:r>
      <w:r w:rsidR="00B83FD4">
        <w:rPr>
          <w:rFonts w:ascii="Traditional Arabic" w:hAnsi="Traditional Arabic" w:cs="Traditional Arabic" w:hint="cs"/>
          <w:sz w:val="32"/>
          <w:szCs w:val="32"/>
          <w:rtl/>
          <w:lang w:bidi="ar-MA"/>
        </w:rPr>
        <w:t>,</w:t>
      </w:r>
      <w:proofErr w:type="gramEnd"/>
      <w:r w:rsidRPr="00B83FD4">
        <w:rPr>
          <w:rFonts w:ascii="Traditional Arabic" w:hAnsi="Traditional Arabic" w:cs="Traditional Arabic"/>
          <w:sz w:val="32"/>
          <w:szCs w:val="32"/>
          <w:rtl/>
          <w:lang w:bidi="ar-MA"/>
        </w:rPr>
        <w:t xml:space="preserve"> وكيف استطاع الجمع</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بين الأدلة فيها دون أن ي</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همل دليل</w:t>
      </w:r>
      <w:r w:rsidR="00B83FD4">
        <w:rPr>
          <w:rFonts w:ascii="Traditional Arabic" w:hAnsi="Traditional Arabic" w:cs="Traditional Arabic" w:hint="cs"/>
          <w:sz w:val="32"/>
          <w:szCs w:val="32"/>
          <w:rtl/>
          <w:lang w:bidi="ar-MA"/>
        </w:rPr>
        <w:t>ً</w:t>
      </w:r>
      <w:r w:rsidR="00B83FD4">
        <w:rPr>
          <w:rFonts w:ascii="Traditional Arabic" w:hAnsi="Traditional Arabic" w:cs="Traditional Arabic"/>
          <w:sz w:val="32"/>
          <w:szCs w:val="32"/>
          <w:rtl/>
          <w:lang w:bidi="ar-MA"/>
        </w:rPr>
        <w:t>ا منها: "</w:t>
      </w:r>
      <w:r w:rsidRPr="00B83FD4">
        <w:rPr>
          <w:rFonts w:ascii="Traditional Arabic" w:hAnsi="Traditional Arabic" w:cs="Traditional Arabic"/>
          <w:sz w:val="32"/>
          <w:szCs w:val="32"/>
          <w:rtl/>
          <w:lang w:bidi="ar-MA"/>
        </w:rPr>
        <w:t>.</w:t>
      </w:r>
      <w:r w:rsidR="00B83FD4">
        <w:rPr>
          <w:rFonts w:ascii="Traditional Arabic" w:hAnsi="Traditional Arabic" w:cs="Traditional Arabic" w:hint="cs"/>
          <w:sz w:val="32"/>
          <w:szCs w:val="32"/>
          <w:rtl/>
          <w:lang w:bidi="ar-MA"/>
        </w:rPr>
        <w:t>.</w:t>
      </w:r>
      <w:r w:rsidRPr="00B83FD4">
        <w:rPr>
          <w:rFonts w:ascii="Traditional Arabic" w:hAnsi="Traditional Arabic" w:cs="Traditional Arabic"/>
          <w:sz w:val="32"/>
          <w:szCs w:val="32"/>
          <w:rtl/>
          <w:lang w:bidi="ar-MA"/>
        </w:rPr>
        <w:t>.</w:t>
      </w:r>
      <w:r w:rsidR="00B83FD4">
        <w:rPr>
          <w:rFonts w:ascii="Traditional Arabic" w:hAnsi="Traditional Arabic" w:cs="Traditional Arabic" w:hint="cs"/>
          <w:sz w:val="32"/>
          <w:szCs w:val="32"/>
          <w:rtl/>
          <w:lang w:bidi="ar-MA"/>
        </w:rPr>
        <w:t xml:space="preserve"> </w:t>
      </w:r>
      <w:r w:rsidRPr="00B83FD4">
        <w:rPr>
          <w:rFonts w:ascii="Traditional Arabic" w:hAnsi="Traditional Arabic" w:cs="Traditional Arabic"/>
          <w:sz w:val="32"/>
          <w:szCs w:val="32"/>
          <w:rtl/>
          <w:lang w:bidi="ar-MA"/>
        </w:rPr>
        <w:t>فما ذه</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ب إليه مالك</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في مسألة كراء الأرض أصح</w:t>
      </w:r>
      <w:r w:rsidR="00EB4BDD" w:rsidRPr="00B83FD4">
        <w:rPr>
          <w:rFonts w:ascii="Traditional Arabic" w:hAnsi="Traditional Arabic" w:cs="Traditional Arabic"/>
          <w:sz w:val="32"/>
          <w:szCs w:val="32"/>
          <w:rtl/>
          <w:lang w:bidi="ar-MA"/>
        </w:rPr>
        <w:t>ُّ</w:t>
      </w:r>
      <w:r w:rsidR="00B83FD4">
        <w:rPr>
          <w:rFonts w:ascii="Traditional Arabic" w:hAnsi="Traditional Arabic" w:cs="Traditional Arabic"/>
          <w:sz w:val="32"/>
          <w:szCs w:val="32"/>
          <w:rtl/>
          <w:lang w:bidi="ar-MA"/>
        </w:rPr>
        <w:t xml:space="preserve"> أقاويل أهل العلم في ذلك</w:t>
      </w:r>
      <w:r w:rsidR="00B83FD4">
        <w:rPr>
          <w:rFonts w:ascii="Traditional Arabic" w:hAnsi="Traditional Arabic" w:cs="Traditional Arabic" w:hint="cs"/>
          <w:sz w:val="32"/>
          <w:szCs w:val="32"/>
          <w:rtl/>
          <w:lang w:bidi="ar-MA"/>
        </w:rPr>
        <w:t>؛</w:t>
      </w:r>
      <w:r w:rsidRPr="00B83FD4">
        <w:rPr>
          <w:rFonts w:ascii="Traditional Arabic" w:hAnsi="Traditional Arabic" w:cs="Traditional Arabic"/>
          <w:sz w:val="32"/>
          <w:szCs w:val="32"/>
          <w:rtl/>
          <w:lang w:bidi="ar-MA"/>
        </w:rPr>
        <w:t xml:space="preserve"> لأنه استعمل</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الأحاديث المروية عن النبي </w:t>
      </w:r>
      <w:r w:rsidR="00B83FD4">
        <w:rPr>
          <w:rFonts w:ascii="Traditional Arabic" w:hAnsi="Traditional Arabic" w:cs="Traditional Arabic" w:hint="cs"/>
          <w:sz w:val="32"/>
          <w:szCs w:val="32"/>
          <w:rtl/>
          <w:lang w:bidi="ar-MA"/>
        </w:rPr>
        <w:t>-</w:t>
      </w:r>
      <w:r w:rsidRPr="00B83FD4">
        <w:rPr>
          <w:rFonts w:ascii="Traditional Arabic" w:hAnsi="Traditional Arabic" w:cs="Traditional Arabic"/>
          <w:sz w:val="32"/>
          <w:szCs w:val="32"/>
          <w:rtl/>
          <w:lang w:bidi="ar-MA"/>
        </w:rPr>
        <w:t>صلى الله عليه وسلم</w:t>
      </w:r>
      <w:r w:rsidR="00B83FD4">
        <w:rPr>
          <w:rFonts w:ascii="Traditional Arabic" w:hAnsi="Traditional Arabic" w:cs="Traditional Arabic" w:hint="cs"/>
          <w:sz w:val="32"/>
          <w:szCs w:val="32"/>
          <w:rtl/>
          <w:lang w:bidi="ar-MA"/>
        </w:rPr>
        <w:t>-</w:t>
      </w:r>
      <w:r w:rsidRPr="00B83FD4">
        <w:rPr>
          <w:rFonts w:ascii="Traditional Arabic" w:hAnsi="Traditional Arabic" w:cs="Traditional Arabic"/>
          <w:sz w:val="32"/>
          <w:szCs w:val="32"/>
          <w:rtl/>
          <w:lang w:bidi="ar-MA"/>
        </w:rPr>
        <w:t xml:space="preserve"> في هذا الباب، ولم يح</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مل شيئ</w:t>
      </w:r>
      <w:r w:rsidR="00B83FD4">
        <w:rPr>
          <w:rFonts w:ascii="Traditional Arabic" w:hAnsi="Traditional Arabic" w:cs="Traditional Arabic" w:hint="cs"/>
          <w:sz w:val="32"/>
          <w:szCs w:val="32"/>
          <w:rtl/>
          <w:lang w:bidi="ar-MA"/>
        </w:rPr>
        <w:t>ً</w:t>
      </w:r>
      <w:r w:rsidRPr="00B83FD4">
        <w:rPr>
          <w:rFonts w:ascii="Traditional Arabic" w:hAnsi="Traditional Arabic" w:cs="Traditional Arabic"/>
          <w:sz w:val="32"/>
          <w:szCs w:val="32"/>
          <w:rtl/>
          <w:lang w:bidi="ar-MA"/>
        </w:rPr>
        <w:t>ا منها على التعارض، ب</w:t>
      </w:r>
      <w:r w:rsidR="00F66500" w:rsidRPr="00B83FD4">
        <w:rPr>
          <w:rFonts w:ascii="Traditional Arabic" w:hAnsi="Traditional Arabic" w:cs="Traditional Arabic"/>
          <w:sz w:val="32"/>
          <w:szCs w:val="32"/>
          <w:rtl/>
          <w:lang w:bidi="ar-MA"/>
        </w:rPr>
        <w:t>ل جعل بعض</w:t>
      </w:r>
      <w:r w:rsidR="00EB4BDD" w:rsidRPr="00B83FD4">
        <w:rPr>
          <w:rFonts w:ascii="Traditional Arabic" w:hAnsi="Traditional Arabic" w:cs="Traditional Arabic"/>
          <w:sz w:val="32"/>
          <w:szCs w:val="32"/>
          <w:rtl/>
          <w:lang w:bidi="ar-MA"/>
        </w:rPr>
        <w:t>َ</w:t>
      </w:r>
      <w:r w:rsidR="00F66500" w:rsidRPr="00B83FD4">
        <w:rPr>
          <w:rFonts w:ascii="Traditional Arabic" w:hAnsi="Traditional Arabic" w:cs="Traditional Arabic"/>
          <w:sz w:val="32"/>
          <w:szCs w:val="32"/>
          <w:rtl/>
          <w:lang w:bidi="ar-MA"/>
        </w:rPr>
        <w:t>ها مرك</w:t>
      </w:r>
      <w:r w:rsidR="00EB4BDD" w:rsidRPr="00B83FD4">
        <w:rPr>
          <w:rFonts w:ascii="Traditional Arabic" w:hAnsi="Traditional Arabic" w:cs="Traditional Arabic"/>
          <w:sz w:val="32"/>
          <w:szCs w:val="32"/>
          <w:rtl/>
          <w:lang w:bidi="ar-MA"/>
        </w:rPr>
        <w:t>ّ</w:t>
      </w:r>
      <w:r w:rsidR="00F66500" w:rsidRPr="00B83FD4">
        <w:rPr>
          <w:rFonts w:ascii="Traditional Arabic" w:hAnsi="Traditional Arabic" w:cs="Traditional Arabic"/>
          <w:sz w:val="32"/>
          <w:szCs w:val="32"/>
          <w:rtl/>
          <w:lang w:bidi="ar-MA"/>
        </w:rPr>
        <w:t>بة على بعض، ومبيّن</w:t>
      </w:r>
      <w:r w:rsidRPr="00B83FD4">
        <w:rPr>
          <w:rFonts w:ascii="Traditional Arabic" w:hAnsi="Traditional Arabic" w:cs="Traditional Arabic"/>
          <w:sz w:val="32"/>
          <w:szCs w:val="32"/>
          <w:rtl/>
          <w:lang w:bidi="ar-MA"/>
        </w:rPr>
        <w:t>ة لها، ولم يطرح شيئ</w:t>
      </w:r>
      <w:r w:rsidR="00B83FD4">
        <w:rPr>
          <w:rFonts w:ascii="Traditional Arabic" w:hAnsi="Traditional Arabic" w:cs="Traditional Arabic" w:hint="cs"/>
          <w:sz w:val="32"/>
          <w:szCs w:val="32"/>
          <w:rtl/>
          <w:lang w:bidi="ar-MA"/>
        </w:rPr>
        <w:t>ً</w:t>
      </w:r>
      <w:r w:rsidRPr="00B83FD4">
        <w:rPr>
          <w:rFonts w:ascii="Traditional Arabic" w:hAnsi="Traditional Arabic" w:cs="Traditional Arabic"/>
          <w:sz w:val="32"/>
          <w:szCs w:val="32"/>
          <w:rtl/>
          <w:lang w:bidi="ar-MA"/>
        </w:rPr>
        <w:t>ا منها"</w:t>
      </w:r>
      <w:r w:rsidRPr="00F907EB">
        <w:rPr>
          <w:rStyle w:val="a4"/>
          <w:rFonts w:ascii="Traditional Arabic" w:hAnsi="Traditional Arabic" w:cs="Traditional Arabic"/>
          <w:sz w:val="32"/>
          <w:szCs w:val="32"/>
          <w:rtl/>
          <w:lang w:bidi="ar-MA"/>
        </w:rPr>
        <w:footnoteReference w:id="65"/>
      </w:r>
      <w:r w:rsidRPr="00B83FD4">
        <w:rPr>
          <w:rFonts w:ascii="Traditional Arabic" w:hAnsi="Traditional Arabic" w:cs="Traditional Arabic"/>
          <w:sz w:val="32"/>
          <w:szCs w:val="32"/>
          <w:rtl/>
          <w:lang w:bidi="ar-MA"/>
        </w:rPr>
        <w:t>.</w:t>
      </w:r>
    </w:p>
    <w:p w14:paraId="4E0E671A" w14:textId="77777777" w:rsidR="00C3510D" w:rsidRPr="00B83FD4" w:rsidRDefault="00B83FD4" w:rsidP="00B83FD4">
      <w:pPr>
        <w:pStyle w:val="a7"/>
        <w:numPr>
          <w:ilvl w:val="0"/>
          <w:numId w:val="1"/>
        </w:numPr>
        <w:autoSpaceDE w:val="0"/>
        <w:autoSpaceDN w:val="0"/>
        <w:bidi/>
        <w:adjustRightInd w:val="0"/>
        <w:spacing w:after="0" w:line="240" w:lineRule="auto"/>
        <w:ind w:right="-1418"/>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lastRenderedPageBreak/>
        <w:t>قال ابن جزي: "</w:t>
      </w:r>
      <w:r w:rsidR="00C3510D" w:rsidRPr="00B83FD4">
        <w:rPr>
          <w:rFonts w:ascii="Traditional Arabic" w:hAnsi="Traditional Arabic" w:cs="Traditional Arabic"/>
          <w:sz w:val="32"/>
          <w:szCs w:val="32"/>
          <w:rtl/>
          <w:lang w:bidi="ar-MA"/>
        </w:rPr>
        <w:t>إذا تعارض دليلان فأكثر ففي ذلك طرق: الأول: العمل بهما، وذلك بالجمع بينهما على قدر الإمكان</w:t>
      </w:r>
      <w:r w:rsidR="00EB4BDD" w:rsidRPr="00B83FD4">
        <w:rPr>
          <w:rFonts w:ascii="Traditional Arabic" w:hAnsi="Traditional Arabic" w:cs="Traditional Arabic"/>
          <w:sz w:val="32"/>
          <w:szCs w:val="32"/>
          <w:rtl/>
          <w:lang w:bidi="ar-MA"/>
        </w:rPr>
        <w:t>،</w:t>
      </w:r>
      <w:r w:rsidR="00C3510D" w:rsidRPr="00B83FD4">
        <w:rPr>
          <w:rFonts w:ascii="Traditional Arabic" w:hAnsi="Traditional Arabic" w:cs="Traditional Arabic"/>
          <w:sz w:val="32"/>
          <w:szCs w:val="32"/>
          <w:rtl/>
          <w:lang w:bidi="ar-MA"/>
        </w:rPr>
        <w:t xml:space="preserve"> ولو من وجه واحد، وهذا أولى الط</w:t>
      </w:r>
      <w:r w:rsidR="00EB4BDD" w:rsidRPr="00B83FD4">
        <w:rPr>
          <w:rFonts w:ascii="Traditional Arabic" w:hAnsi="Traditional Arabic" w:cs="Traditional Arabic"/>
          <w:sz w:val="32"/>
          <w:szCs w:val="32"/>
          <w:rtl/>
          <w:lang w:bidi="ar-MA"/>
        </w:rPr>
        <w:t>ّ</w:t>
      </w:r>
      <w:r w:rsidR="00C3510D" w:rsidRPr="00B83FD4">
        <w:rPr>
          <w:rFonts w:ascii="Traditional Arabic" w:hAnsi="Traditional Arabic" w:cs="Traditional Arabic"/>
          <w:sz w:val="32"/>
          <w:szCs w:val="32"/>
          <w:rtl/>
          <w:lang w:bidi="ar-MA"/>
        </w:rPr>
        <w:t>رق</w:t>
      </w:r>
      <w:r w:rsidRPr="00B83FD4">
        <w:rPr>
          <w:rFonts w:ascii="Traditional Arabic" w:hAnsi="Traditional Arabic" w:cs="Traditional Arabic" w:hint="cs"/>
          <w:sz w:val="32"/>
          <w:szCs w:val="32"/>
          <w:rtl/>
          <w:lang w:bidi="ar-MA"/>
        </w:rPr>
        <w:t>؛</w:t>
      </w:r>
      <w:r w:rsidR="00C3510D" w:rsidRPr="00B83FD4">
        <w:rPr>
          <w:rFonts w:ascii="Traditional Arabic" w:hAnsi="Traditional Arabic" w:cs="Traditional Arabic"/>
          <w:sz w:val="32"/>
          <w:szCs w:val="32"/>
          <w:rtl/>
          <w:lang w:bidi="ar-MA"/>
        </w:rPr>
        <w:t xml:space="preserve"> لأنه ليس فيه اط</w:t>
      </w:r>
      <w:r w:rsidR="00EB4BDD" w:rsidRPr="00B83FD4">
        <w:rPr>
          <w:rFonts w:ascii="Traditional Arabic" w:hAnsi="Traditional Arabic" w:cs="Traditional Arabic"/>
          <w:sz w:val="32"/>
          <w:szCs w:val="32"/>
          <w:rtl/>
          <w:lang w:bidi="ar-MA"/>
        </w:rPr>
        <w:t>ّ</w:t>
      </w:r>
      <w:r w:rsidR="00C3510D" w:rsidRPr="00B83FD4">
        <w:rPr>
          <w:rFonts w:ascii="Traditional Arabic" w:hAnsi="Traditional Arabic" w:cs="Traditional Arabic"/>
          <w:sz w:val="32"/>
          <w:szCs w:val="32"/>
          <w:rtl/>
          <w:lang w:bidi="ar-MA"/>
        </w:rPr>
        <w:t>راح لأحدهما"</w:t>
      </w:r>
      <w:r w:rsidR="00C3510D" w:rsidRPr="00F907EB">
        <w:rPr>
          <w:rStyle w:val="a4"/>
          <w:rFonts w:ascii="Traditional Arabic" w:hAnsi="Traditional Arabic" w:cs="Traditional Arabic"/>
          <w:sz w:val="32"/>
          <w:szCs w:val="32"/>
          <w:rtl/>
          <w:lang w:bidi="ar-MA"/>
        </w:rPr>
        <w:footnoteReference w:id="66"/>
      </w:r>
      <w:r w:rsidR="00C3510D" w:rsidRPr="00B83FD4">
        <w:rPr>
          <w:rFonts w:ascii="Traditional Arabic" w:hAnsi="Traditional Arabic" w:cs="Traditional Arabic"/>
          <w:sz w:val="32"/>
          <w:szCs w:val="32"/>
          <w:rtl/>
          <w:lang w:bidi="ar-MA"/>
        </w:rPr>
        <w:t>.</w:t>
      </w:r>
    </w:p>
    <w:p w14:paraId="19963EBE" w14:textId="77777777" w:rsidR="00C3510D" w:rsidRPr="00B83FD4" w:rsidRDefault="00C3510D" w:rsidP="00B83FD4">
      <w:pPr>
        <w:pStyle w:val="a7"/>
        <w:numPr>
          <w:ilvl w:val="0"/>
          <w:numId w:val="1"/>
        </w:numPr>
        <w:autoSpaceDE w:val="0"/>
        <w:autoSpaceDN w:val="0"/>
        <w:bidi/>
        <w:adjustRightInd w:val="0"/>
        <w:spacing w:after="0" w:line="240" w:lineRule="auto"/>
        <w:ind w:right="-1418"/>
        <w:jc w:val="both"/>
        <w:rPr>
          <w:rFonts w:ascii="Traditional Arabic" w:hAnsi="Traditional Arabic" w:cs="Traditional Arabic"/>
          <w:sz w:val="32"/>
          <w:szCs w:val="32"/>
          <w:rtl/>
          <w:lang w:bidi="ar-MA"/>
        </w:rPr>
      </w:pPr>
      <w:r w:rsidRPr="00B83FD4">
        <w:rPr>
          <w:rFonts w:ascii="Traditional Arabic" w:hAnsi="Traditional Arabic" w:cs="Traditional Arabic"/>
          <w:sz w:val="32"/>
          <w:szCs w:val="32"/>
          <w:rtl/>
          <w:lang w:bidi="ar-MA"/>
        </w:rPr>
        <w:t>وق</w:t>
      </w:r>
      <w:r w:rsidR="00B83FD4">
        <w:rPr>
          <w:rFonts w:ascii="Traditional Arabic" w:hAnsi="Traditional Arabic" w:cs="Traditional Arabic"/>
          <w:sz w:val="32"/>
          <w:szCs w:val="32"/>
          <w:rtl/>
          <w:lang w:bidi="ar-MA"/>
        </w:rPr>
        <w:t>ال القرافي: "</w:t>
      </w:r>
      <w:r w:rsidRPr="00B83FD4">
        <w:rPr>
          <w:rFonts w:ascii="Traditional Arabic" w:hAnsi="Traditional Arabic" w:cs="Traditional Arabic"/>
          <w:sz w:val="32"/>
          <w:szCs w:val="32"/>
          <w:rtl/>
          <w:lang w:bidi="ar-MA"/>
        </w:rPr>
        <w:t>إذا تعارض دليلان فالعمل</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بكل</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واحد منهما من وجه أولى من العمل بأحدهما دون الآخر"</w:t>
      </w:r>
      <w:r w:rsidRPr="00F907EB">
        <w:rPr>
          <w:rStyle w:val="a4"/>
          <w:rFonts w:ascii="Traditional Arabic" w:hAnsi="Traditional Arabic" w:cs="Traditional Arabic"/>
          <w:sz w:val="32"/>
          <w:szCs w:val="32"/>
          <w:rtl/>
          <w:lang w:bidi="ar-MA"/>
        </w:rPr>
        <w:footnoteReference w:id="67"/>
      </w:r>
      <w:r w:rsidRPr="00B83FD4">
        <w:rPr>
          <w:rFonts w:ascii="Traditional Arabic" w:hAnsi="Traditional Arabic" w:cs="Traditional Arabic"/>
          <w:sz w:val="32"/>
          <w:szCs w:val="32"/>
          <w:rtl/>
          <w:lang w:bidi="ar-MA"/>
        </w:rPr>
        <w:t>.</w:t>
      </w:r>
    </w:p>
    <w:p w14:paraId="33F1CC5A" w14:textId="77777777" w:rsidR="00B83FD4" w:rsidRDefault="00C3510D" w:rsidP="00B83FD4">
      <w:pPr>
        <w:pStyle w:val="a7"/>
        <w:numPr>
          <w:ilvl w:val="0"/>
          <w:numId w:val="1"/>
        </w:numPr>
        <w:autoSpaceDE w:val="0"/>
        <w:autoSpaceDN w:val="0"/>
        <w:bidi/>
        <w:adjustRightInd w:val="0"/>
        <w:spacing w:after="0" w:line="240" w:lineRule="auto"/>
        <w:ind w:right="-1418"/>
        <w:jc w:val="both"/>
        <w:rPr>
          <w:rFonts w:ascii="Traditional Arabic" w:hAnsi="Traditional Arabic" w:cs="Traditional Arabic"/>
          <w:sz w:val="32"/>
          <w:szCs w:val="32"/>
          <w:lang w:bidi="ar-MA"/>
        </w:rPr>
      </w:pPr>
      <w:r w:rsidRPr="00B83FD4">
        <w:rPr>
          <w:rFonts w:ascii="Traditional Arabic" w:hAnsi="Traditional Arabic" w:cs="Traditional Arabic"/>
          <w:sz w:val="32"/>
          <w:szCs w:val="32"/>
          <w:rtl/>
          <w:lang w:bidi="ar-MA"/>
        </w:rPr>
        <w:t>وقال ابن رشد الجد: "... واستعمال</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الآثار عند أهل العلم أولى من طرح</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ها ما أمكن ذلك</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ووجد السبيل إليه"</w:t>
      </w:r>
      <w:r w:rsidRPr="00F907EB">
        <w:rPr>
          <w:rStyle w:val="a4"/>
          <w:rFonts w:ascii="Traditional Arabic" w:hAnsi="Traditional Arabic" w:cs="Traditional Arabic"/>
          <w:sz w:val="32"/>
          <w:szCs w:val="32"/>
          <w:rtl/>
          <w:lang w:bidi="ar-MA"/>
        </w:rPr>
        <w:footnoteReference w:id="68"/>
      </w:r>
      <w:r w:rsidRPr="00B83FD4">
        <w:rPr>
          <w:rFonts w:ascii="Traditional Arabic" w:hAnsi="Traditional Arabic" w:cs="Traditional Arabic"/>
          <w:sz w:val="32"/>
          <w:szCs w:val="32"/>
          <w:rtl/>
          <w:lang w:bidi="ar-MA"/>
        </w:rPr>
        <w:t xml:space="preserve">. </w:t>
      </w:r>
    </w:p>
    <w:p w14:paraId="5E395D8E" w14:textId="77777777" w:rsidR="00C3510D" w:rsidRPr="00B83FD4" w:rsidRDefault="00B83FD4" w:rsidP="00B83FD4">
      <w:pPr>
        <w:pStyle w:val="a7"/>
        <w:numPr>
          <w:ilvl w:val="0"/>
          <w:numId w:val="1"/>
        </w:numPr>
        <w:autoSpaceDE w:val="0"/>
        <w:autoSpaceDN w:val="0"/>
        <w:bidi/>
        <w:adjustRightInd w:val="0"/>
        <w:spacing w:after="0" w:line="240" w:lineRule="auto"/>
        <w:ind w:right="-1418"/>
        <w:jc w:val="both"/>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وقال العدوي: "</w:t>
      </w:r>
      <w:r w:rsidR="00C3510D" w:rsidRPr="00B83FD4">
        <w:rPr>
          <w:rFonts w:ascii="Traditional Arabic" w:hAnsi="Traditional Arabic" w:cs="Traditional Arabic"/>
          <w:sz w:val="32"/>
          <w:szCs w:val="32"/>
          <w:rtl/>
          <w:lang w:bidi="ar-MA"/>
        </w:rPr>
        <w:t>لأن الدليلين إذا كان ظاهر</w:t>
      </w:r>
      <w:r w:rsidR="00EB4BDD" w:rsidRPr="00B83FD4">
        <w:rPr>
          <w:rFonts w:ascii="Traditional Arabic" w:hAnsi="Traditional Arabic" w:cs="Traditional Arabic"/>
          <w:sz w:val="32"/>
          <w:szCs w:val="32"/>
          <w:rtl/>
          <w:lang w:bidi="ar-MA"/>
        </w:rPr>
        <w:t>ُ</w:t>
      </w:r>
      <w:r w:rsidR="00C3510D" w:rsidRPr="00B83FD4">
        <w:rPr>
          <w:rFonts w:ascii="Traditional Arabic" w:hAnsi="Traditional Arabic" w:cs="Traditional Arabic"/>
          <w:sz w:val="32"/>
          <w:szCs w:val="32"/>
          <w:rtl/>
          <w:lang w:bidi="ar-MA"/>
        </w:rPr>
        <w:t>هما التعارض وأمكن</w:t>
      </w:r>
      <w:r w:rsidR="00EB4BDD" w:rsidRPr="00B83FD4">
        <w:rPr>
          <w:rFonts w:ascii="Traditional Arabic" w:hAnsi="Traditional Arabic" w:cs="Traditional Arabic"/>
          <w:sz w:val="32"/>
          <w:szCs w:val="32"/>
          <w:rtl/>
          <w:lang w:bidi="ar-MA"/>
        </w:rPr>
        <w:t>َ</w:t>
      </w:r>
      <w:r w:rsidR="00C3510D" w:rsidRPr="00B83FD4">
        <w:rPr>
          <w:rFonts w:ascii="Traditional Arabic" w:hAnsi="Traditional Arabic" w:cs="Traditional Arabic"/>
          <w:sz w:val="32"/>
          <w:szCs w:val="32"/>
          <w:rtl/>
          <w:lang w:bidi="ar-MA"/>
        </w:rPr>
        <w:t xml:space="preserve"> الجمع بينهما كان إعمال</w:t>
      </w:r>
      <w:r w:rsidR="00EB4BDD" w:rsidRPr="00B83FD4">
        <w:rPr>
          <w:rFonts w:ascii="Traditional Arabic" w:hAnsi="Traditional Arabic" w:cs="Traditional Arabic"/>
          <w:sz w:val="32"/>
          <w:szCs w:val="32"/>
          <w:rtl/>
          <w:lang w:bidi="ar-MA"/>
        </w:rPr>
        <w:t>ُ</w:t>
      </w:r>
      <w:r w:rsidR="00C3510D" w:rsidRPr="00B83FD4">
        <w:rPr>
          <w:rFonts w:ascii="Traditional Arabic" w:hAnsi="Traditional Arabic" w:cs="Traditional Arabic"/>
          <w:sz w:val="32"/>
          <w:szCs w:val="32"/>
          <w:rtl/>
          <w:lang w:bidi="ar-MA"/>
        </w:rPr>
        <w:t>هما أولى من إهمالهما</w:t>
      </w:r>
      <w:r w:rsidR="00EB4BDD" w:rsidRPr="00B83FD4">
        <w:rPr>
          <w:rFonts w:ascii="Traditional Arabic" w:hAnsi="Traditional Arabic" w:cs="Traditional Arabic"/>
          <w:sz w:val="32"/>
          <w:szCs w:val="32"/>
          <w:rtl/>
          <w:lang w:bidi="ar-MA"/>
        </w:rPr>
        <w:t>،</w:t>
      </w:r>
      <w:r w:rsidR="00C3510D" w:rsidRPr="00B83FD4">
        <w:rPr>
          <w:rFonts w:ascii="Traditional Arabic" w:hAnsi="Traditional Arabic" w:cs="Traditional Arabic"/>
          <w:sz w:val="32"/>
          <w:szCs w:val="32"/>
          <w:rtl/>
          <w:lang w:bidi="ar-MA"/>
        </w:rPr>
        <w:t xml:space="preserve"> أو العمل بأحدهما"</w:t>
      </w:r>
      <w:r w:rsidR="00C3510D" w:rsidRPr="00F907EB">
        <w:rPr>
          <w:rStyle w:val="a4"/>
          <w:rFonts w:ascii="Traditional Arabic" w:hAnsi="Traditional Arabic" w:cs="Traditional Arabic"/>
          <w:sz w:val="32"/>
          <w:szCs w:val="32"/>
          <w:rtl/>
          <w:lang w:bidi="ar-MA"/>
        </w:rPr>
        <w:footnoteReference w:id="69"/>
      </w:r>
      <w:r w:rsidR="00C3510D" w:rsidRPr="00B83FD4">
        <w:rPr>
          <w:rFonts w:ascii="Traditional Arabic" w:hAnsi="Traditional Arabic" w:cs="Traditional Arabic"/>
          <w:sz w:val="32"/>
          <w:szCs w:val="32"/>
          <w:rtl/>
          <w:lang w:bidi="ar-MA"/>
        </w:rPr>
        <w:t>.</w:t>
      </w:r>
    </w:p>
    <w:p w14:paraId="59C6E7A7" w14:textId="77777777" w:rsidR="00C3510D" w:rsidRPr="00B83FD4" w:rsidRDefault="00C3510D" w:rsidP="00B83FD4">
      <w:pPr>
        <w:pStyle w:val="a7"/>
        <w:numPr>
          <w:ilvl w:val="0"/>
          <w:numId w:val="1"/>
        </w:numPr>
        <w:autoSpaceDE w:val="0"/>
        <w:autoSpaceDN w:val="0"/>
        <w:bidi/>
        <w:adjustRightInd w:val="0"/>
        <w:spacing w:after="0" w:line="240" w:lineRule="auto"/>
        <w:ind w:right="-1418"/>
        <w:jc w:val="both"/>
        <w:rPr>
          <w:rFonts w:ascii="Traditional Arabic" w:hAnsi="Traditional Arabic" w:cs="Traditional Arabic"/>
          <w:sz w:val="32"/>
          <w:szCs w:val="32"/>
          <w:rtl/>
          <w:lang w:bidi="ar-MA"/>
        </w:rPr>
      </w:pPr>
      <w:r w:rsidRPr="00B83FD4">
        <w:rPr>
          <w:rFonts w:ascii="Traditional Arabic" w:hAnsi="Traditional Arabic" w:cs="Traditional Arabic"/>
          <w:sz w:val="32"/>
          <w:szCs w:val="32"/>
          <w:rtl/>
          <w:lang w:bidi="ar-MA"/>
        </w:rPr>
        <w:t xml:space="preserve">وقال </w:t>
      </w:r>
      <w:proofErr w:type="spellStart"/>
      <w:r w:rsidRPr="00B83FD4">
        <w:rPr>
          <w:rFonts w:ascii="Traditional Arabic" w:hAnsi="Traditional Arabic" w:cs="Traditional Arabic"/>
          <w:sz w:val="32"/>
          <w:szCs w:val="32"/>
          <w:rtl/>
          <w:lang w:bidi="ar-MA"/>
        </w:rPr>
        <w:t>الرجراجي</w:t>
      </w:r>
      <w:proofErr w:type="spellEnd"/>
      <w:r w:rsidRPr="00B83FD4">
        <w:rPr>
          <w:rFonts w:ascii="Traditional Arabic" w:hAnsi="Traditional Arabic" w:cs="Traditional Arabic"/>
          <w:sz w:val="32"/>
          <w:szCs w:val="32"/>
          <w:rtl/>
          <w:lang w:bidi="ar-MA"/>
        </w:rPr>
        <w:t>: " والأحاديث</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 xml:space="preserve"> مهما أمكن الجمع بينها فلا ي</w:t>
      </w:r>
      <w:r w:rsidR="00EB4BDD" w:rsidRPr="00B83FD4">
        <w:rPr>
          <w:rFonts w:ascii="Traditional Arabic" w:hAnsi="Traditional Arabic" w:cs="Traditional Arabic"/>
          <w:sz w:val="32"/>
          <w:szCs w:val="32"/>
          <w:rtl/>
          <w:lang w:bidi="ar-MA"/>
        </w:rPr>
        <w:t>ُ</w:t>
      </w:r>
      <w:r w:rsidRPr="00B83FD4">
        <w:rPr>
          <w:rFonts w:ascii="Traditional Arabic" w:hAnsi="Traditional Arabic" w:cs="Traditional Arabic"/>
          <w:sz w:val="32"/>
          <w:szCs w:val="32"/>
          <w:rtl/>
          <w:lang w:bidi="ar-MA"/>
        </w:rPr>
        <w:t>طرح بعضها"</w:t>
      </w:r>
      <w:r w:rsidRPr="00F907EB">
        <w:rPr>
          <w:rStyle w:val="a4"/>
          <w:rFonts w:ascii="Traditional Arabic" w:hAnsi="Traditional Arabic" w:cs="Traditional Arabic"/>
          <w:sz w:val="32"/>
          <w:szCs w:val="32"/>
          <w:rtl/>
          <w:lang w:bidi="ar-MA"/>
        </w:rPr>
        <w:footnoteReference w:id="70"/>
      </w:r>
      <w:r w:rsidRPr="00B83FD4">
        <w:rPr>
          <w:rFonts w:ascii="Traditional Arabic" w:hAnsi="Traditional Arabic" w:cs="Traditional Arabic"/>
          <w:sz w:val="32"/>
          <w:szCs w:val="32"/>
          <w:rtl/>
          <w:lang w:bidi="ar-MA"/>
        </w:rPr>
        <w:t>.</w:t>
      </w:r>
    </w:p>
    <w:p w14:paraId="3EB1CE0E" w14:textId="77777777" w:rsidR="00C3510D" w:rsidRPr="00F907EB" w:rsidRDefault="0077665B" w:rsidP="00B83FD4">
      <w:pPr>
        <w:autoSpaceDE w:val="0"/>
        <w:autoSpaceDN w:val="0"/>
        <w:bidi/>
        <w:adjustRightInd w:val="0"/>
        <w:spacing w:after="0" w:line="240" w:lineRule="auto"/>
        <w:ind w:left="-1333" w:right="-1418" w:firstLine="360"/>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فالمالكية كما تبين</w:t>
      </w:r>
      <w:r w:rsidR="00EB4BDD"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من الأدلة</w:t>
      </w:r>
      <w:r w:rsidR="00C3510D" w:rsidRPr="00F907EB">
        <w:rPr>
          <w:rFonts w:ascii="Traditional Arabic" w:hAnsi="Traditional Arabic" w:cs="Traditional Arabic"/>
          <w:sz w:val="32"/>
          <w:szCs w:val="32"/>
          <w:rtl/>
          <w:lang w:bidi="ar-MA"/>
        </w:rPr>
        <w:t xml:space="preserve"> السابقة حريصون أشد</w:t>
      </w:r>
      <w:r w:rsidR="00EB4BDD"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الحرص</w:t>
      </w:r>
      <w:r w:rsidR="006E5D7B" w:rsidRPr="00F907EB">
        <w:rPr>
          <w:rFonts w:ascii="Traditional Arabic" w:hAnsi="Traditional Arabic" w:cs="Traditional Arabic"/>
          <w:sz w:val="32"/>
          <w:szCs w:val="32"/>
          <w:rtl/>
          <w:lang w:bidi="ar-MA"/>
        </w:rPr>
        <w:t xml:space="preserve"> أول</w:t>
      </w:r>
      <w:r w:rsidR="00B83FD4">
        <w:rPr>
          <w:rFonts w:ascii="Traditional Arabic" w:hAnsi="Traditional Arabic" w:cs="Traditional Arabic" w:hint="cs"/>
          <w:sz w:val="32"/>
          <w:szCs w:val="32"/>
          <w:rtl/>
          <w:lang w:bidi="ar-MA"/>
        </w:rPr>
        <w:t>ً</w:t>
      </w:r>
      <w:r w:rsidR="006E5D7B" w:rsidRPr="00F907EB">
        <w:rPr>
          <w:rFonts w:ascii="Traditional Arabic" w:hAnsi="Traditional Arabic" w:cs="Traditional Arabic"/>
          <w:sz w:val="32"/>
          <w:szCs w:val="32"/>
          <w:rtl/>
          <w:lang w:bidi="ar-MA"/>
        </w:rPr>
        <w:t>ا على دفع التعارض ونفيه ودرئ</w:t>
      </w:r>
      <w:r w:rsidR="00C3510D" w:rsidRPr="00F907EB">
        <w:rPr>
          <w:rFonts w:ascii="Traditional Arabic" w:hAnsi="Traditional Arabic" w:cs="Traditional Arabic"/>
          <w:sz w:val="32"/>
          <w:szCs w:val="32"/>
          <w:rtl/>
          <w:lang w:bidi="ar-MA"/>
        </w:rPr>
        <w:t>ه عن الأحكام الشرعية، وحريصون ثاني</w:t>
      </w:r>
      <w:r w:rsidR="00B83FD4">
        <w:rPr>
          <w:rFonts w:ascii="Traditional Arabic" w:hAnsi="Traditional Arabic" w:cs="Traditional Arabic" w:hint="cs"/>
          <w:sz w:val="32"/>
          <w:szCs w:val="32"/>
          <w:rtl/>
          <w:lang w:bidi="ar-MA"/>
        </w:rPr>
        <w:t>ً</w:t>
      </w:r>
      <w:r w:rsidR="00C3510D" w:rsidRPr="00F907EB">
        <w:rPr>
          <w:rFonts w:ascii="Traditional Arabic" w:hAnsi="Traditional Arabic" w:cs="Traditional Arabic"/>
          <w:sz w:val="32"/>
          <w:szCs w:val="32"/>
          <w:rtl/>
          <w:lang w:bidi="ar-MA"/>
        </w:rPr>
        <w:t>ا على العمل بالأدلة</w:t>
      </w:r>
      <w:r w:rsidR="00EB4BDD"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أو ا</w:t>
      </w:r>
      <w:r w:rsidR="007526FF" w:rsidRPr="00F907EB">
        <w:rPr>
          <w:rFonts w:ascii="Traditional Arabic" w:hAnsi="Traditional Arabic" w:cs="Traditional Arabic"/>
          <w:sz w:val="32"/>
          <w:szCs w:val="32"/>
          <w:rtl/>
          <w:lang w:bidi="ar-MA"/>
        </w:rPr>
        <w:t>لدليلين مع</w:t>
      </w:r>
      <w:r w:rsidR="00B83FD4">
        <w:rPr>
          <w:rFonts w:ascii="Traditional Arabic" w:hAnsi="Traditional Arabic" w:cs="Traditional Arabic" w:hint="cs"/>
          <w:sz w:val="32"/>
          <w:szCs w:val="32"/>
          <w:rtl/>
          <w:lang w:bidi="ar-MA"/>
        </w:rPr>
        <w:t>ً</w:t>
      </w:r>
      <w:r w:rsidR="007526FF" w:rsidRPr="00F907EB">
        <w:rPr>
          <w:rFonts w:ascii="Traditional Arabic" w:hAnsi="Traditional Arabic" w:cs="Traditional Arabic"/>
          <w:sz w:val="32"/>
          <w:szCs w:val="32"/>
          <w:rtl/>
          <w:lang w:bidi="ar-MA"/>
        </w:rPr>
        <w:t>ا التي ظاهرها التعارض</w:t>
      </w:r>
      <w:r w:rsidR="00C3510D" w:rsidRPr="00F907EB">
        <w:rPr>
          <w:rFonts w:ascii="Traditional Arabic" w:hAnsi="Traditional Arabic" w:cs="Traditional Arabic"/>
          <w:sz w:val="32"/>
          <w:szCs w:val="32"/>
          <w:rtl/>
          <w:lang w:bidi="ar-MA"/>
        </w:rPr>
        <w:t xml:space="preserve"> ما وجدوا إلى ذلك سبيل</w:t>
      </w:r>
      <w:r w:rsidR="00B83FD4">
        <w:rPr>
          <w:rFonts w:ascii="Traditional Arabic" w:hAnsi="Traditional Arabic" w:cs="Traditional Arabic" w:hint="cs"/>
          <w:sz w:val="32"/>
          <w:szCs w:val="32"/>
          <w:rtl/>
          <w:lang w:bidi="ar-MA"/>
        </w:rPr>
        <w:t>ً</w:t>
      </w:r>
      <w:r w:rsidR="00C3510D" w:rsidRPr="00F907EB">
        <w:rPr>
          <w:rFonts w:ascii="Traditional Arabic" w:hAnsi="Traditional Arabic" w:cs="Traditional Arabic"/>
          <w:sz w:val="32"/>
          <w:szCs w:val="32"/>
          <w:rtl/>
          <w:lang w:bidi="ar-MA"/>
        </w:rPr>
        <w:t>ا، وما تأت</w:t>
      </w:r>
      <w:r w:rsidR="00EB4BDD"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ى لهم أمر</w:t>
      </w:r>
      <w:r w:rsidR="00B83FD4">
        <w:rPr>
          <w:rFonts w:ascii="Traditional Arabic" w:hAnsi="Traditional Arabic" w:cs="Traditional Arabic"/>
          <w:sz w:val="32"/>
          <w:szCs w:val="32"/>
          <w:rtl/>
          <w:lang w:bidi="ar-MA"/>
        </w:rPr>
        <w:t xml:space="preserve"> الجمع بوجه من الوجوه، فلا يجاو</w:t>
      </w:r>
      <w:r w:rsidR="00B83FD4">
        <w:rPr>
          <w:rFonts w:ascii="Traditional Arabic" w:hAnsi="Traditional Arabic" w:cs="Traditional Arabic" w:hint="cs"/>
          <w:sz w:val="32"/>
          <w:szCs w:val="32"/>
          <w:rtl/>
          <w:lang w:bidi="ar-MA"/>
        </w:rPr>
        <w:t>ز</w:t>
      </w:r>
      <w:r w:rsidR="00C3510D" w:rsidRPr="00F907EB">
        <w:rPr>
          <w:rFonts w:ascii="Traditional Arabic" w:hAnsi="Traditional Arabic" w:cs="Traditional Arabic"/>
          <w:sz w:val="32"/>
          <w:szCs w:val="32"/>
          <w:rtl/>
          <w:lang w:bidi="ar-MA"/>
        </w:rPr>
        <w:t>ون سبيل الجمع والت</w:t>
      </w:r>
      <w:r w:rsidR="00EB4BDD"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وفيق في دفع الت</w:t>
      </w:r>
      <w:r w:rsidR="00EB4BDD" w:rsidRPr="00F907EB">
        <w:rPr>
          <w:rFonts w:ascii="Traditional Arabic" w:hAnsi="Traditional Arabic" w:cs="Traditional Arabic"/>
          <w:sz w:val="32"/>
          <w:szCs w:val="32"/>
          <w:rtl/>
          <w:lang w:bidi="ar-MA"/>
        </w:rPr>
        <w:t>ّ</w:t>
      </w:r>
      <w:r w:rsidR="00B83FD4">
        <w:rPr>
          <w:rFonts w:ascii="Traditional Arabic" w:hAnsi="Traditional Arabic" w:cs="Traditional Arabic"/>
          <w:sz w:val="32"/>
          <w:szCs w:val="32"/>
          <w:rtl/>
          <w:lang w:bidi="ar-MA"/>
        </w:rPr>
        <w:t xml:space="preserve">عارض </w:t>
      </w:r>
      <w:r w:rsidR="00C3510D" w:rsidRPr="00F907EB">
        <w:rPr>
          <w:rFonts w:ascii="Traditional Arabic" w:hAnsi="Traditional Arabic" w:cs="Traditional Arabic"/>
          <w:sz w:val="32"/>
          <w:szCs w:val="32"/>
          <w:rtl/>
          <w:lang w:bidi="ar-MA"/>
        </w:rPr>
        <w:t>بين الأدلة إلى سبيل</w:t>
      </w:r>
      <w:r w:rsidR="00EB4BDD"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آخر من النسخ أو الترجيح، حتى يتعذ</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ر</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عليهم الجمع</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والتوفيق بينها بوجه من الوج</w:t>
      </w:r>
      <w:r w:rsidR="00352C7C" w:rsidRPr="00F907EB">
        <w:rPr>
          <w:rFonts w:ascii="Traditional Arabic" w:hAnsi="Traditional Arabic" w:cs="Traditional Arabic"/>
          <w:sz w:val="32"/>
          <w:szCs w:val="32"/>
          <w:rtl/>
          <w:lang w:bidi="ar-MA"/>
        </w:rPr>
        <w:t>و</w:t>
      </w:r>
      <w:r w:rsidR="00C3510D" w:rsidRPr="00F907EB">
        <w:rPr>
          <w:rFonts w:ascii="Traditional Arabic" w:hAnsi="Traditional Arabic" w:cs="Traditional Arabic"/>
          <w:sz w:val="32"/>
          <w:szCs w:val="32"/>
          <w:rtl/>
          <w:lang w:bidi="ar-MA"/>
        </w:rPr>
        <w:t>ه.</w:t>
      </w:r>
    </w:p>
    <w:p w14:paraId="463AC780" w14:textId="77777777" w:rsidR="00C3510D" w:rsidRPr="00F907EB" w:rsidRDefault="00C3510D" w:rsidP="00B83FD4">
      <w:pPr>
        <w:autoSpaceDE w:val="0"/>
        <w:autoSpaceDN w:val="0"/>
        <w:bidi/>
        <w:adjustRightInd w:val="0"/>
        <w:spacing w:after="0" w:line="240" w:lineRule="auto"/>
        <w:ind w:left="-1333" w:right="-1418" w:firstLine="360"/>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وفي هذه الأدلة السابقة الذكر</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وغيرها مما وقفت عليه ولم أذكره</w:t>
      </w:r>
      <w:r w:rsidRPr="00F907EB">
        <w:rPr>
          <w:rStyle w:val="a4"/>
          <w:rFonts w:ascii="Traditional Arabic" w:hAnsi="Traditional Arabic" w:cs="Traditional Arabic"/>
          <w:sz w:val="32"/>
          <w:szCs w:val="32"/>
          <w:rtl/>
          <w:lang w:bidi="ar-MA"/>
        </w:rPr>
        <w:footnoteReference w:id="71"/>
      </w:r>
      <w:r w:rsidR="00B83FD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خشية</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الطول خير</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رد</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على</w:t>
      </w:r>
      <w:r w:rsidR="006E5D7B" w:rsidRPr="00F907EB">
        <w:rPr>
          <w:rFonts w:ascii="Traditional Arabic" w:hAnsi="Traditional Arabic" w:cs="Traditional Arabic"/>
          <w:sz w:val="32"/>
          <w:szCs w:val="32"/>
          <w:rtl/>
          <w:lang w:bidi="ar-MA"/>
        </w:rPr>
        <w:t xml:space="preserve"> هاته الش</w:t>
      </w:r>
      <w:r w:rsidR="00E84DBB" w:rsidRPr="00F907EB">
        <w:rPr>
          <w:rFonts w:ascii="Traditional Arabic" w:hAnsi="Traditional Arabic" w:cs="Traditional Arabic"/>
          <w:sz w:val="32"/>
          <w:szCs w:val="32"/>
          <w:rtl/>
          <w:lang w:bidi="ar-MA"/>
        </w:rPr>
        <w:t>ُّ</w:t>
      </w:r>
      <w:r w:rsidR="006E5D7B" w:rsidRPr="00F907EB">
        <w:rPr>
          <w:rFonts w:ascii="Traditional Arabic" w:hAnsi="Traditional Arabic" w:cs="Traditional Arabic"/>
          <w:sz w:val="32"/>
          <w:szCs w:val="32"/>
          <w:rtl/>
          <w:lang w:bidi="ar-MA"/>
        </w:rPr>
        <w:t>بهة المثارة.</w:t>
      </w:r>
      <w:r w:rsidRPr="00F907EB">
        <w:rPr>
          <w:rFonts w:ascii="Traditional Arabic" w:hAnsi="Traditional Arabic" w:cs="Traditional Arabic"/>
          <w:sz w:val="32"/>
          <w:szCs w:val="32"/>
          <w:rtl/>
          <w:lang w:bidi="ar-MA"/>
        </w:rPr>
        <w:t xml:space="preserve"> </w:t>
      </w:r>
    </w:p>
    <w:p w14:paraId="5804603A" w14:textId="77777777" w:rsidR="00C3510D" w:rsidRPr="00F907EB" w:rsidRDefault="00B83FD4" w:rsidP="00B83FD4">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B83FD4">
        <w:rPr>
          <w:rFonts w:ascii="Traditional Arabic" w:hAnsi="Traditional Arabic" w:cs="Traditional Arabic" w:hint="cs"/>
          <w:b/>
          <w:bCs/>
          <w:sz w:val="32"/>
          <w:szCs w:val="32"/>
          <w:rtl/>
          <w:lang w:bidi="ar-MA"/>
        </w:rPr>
        <w:t>الشبهة</w:t>
      </w:r>
      <w:r w:rsidR="00C3510D" w:rsidRPr="00B83FD4">
        <w:rPr>
          <w:rFonts w:ascii="Traditional Arabic" w:hAnsi="Traditional Arabic" w:cs="Traditional Arabic"/>
          <w:b/>
          <w:bCs/>
          <w:sz w:val="32"/>
          <w:szCs w:val="32"/>
          <w:rtl/>
          <w:lang w:bidi="ar-MA"/>
        </w:rPr>
        <w:t xml:space="preserve"> الثانية</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أن المذهب المالكي رد</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الأحاديث الصحيحة</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نتيجة تشد</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ده في قبول التأويل</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w:t>
      </w:r>
      <w:r w:rsidR="00E02428" w:rsidRPr="00F907EB">
        <w:rPr>
          <w:rFonts w:ascii="Traditional Arabic" w:hAnsi="Traditional Arabic" w:cs="Traditional Arabic"/>
          <w:sz w:val="32"/>
          <w:szCs w:val="32"/>
          <w:rtl/>
          <w:lang w:bidi="ar-MA"/>
        </w:rPr>
        <w:t>و</w:t>
      </w:r>
      <w:r w:rsidR="00C3510D" w:rsidRPr="00F907EB">
        <w:rPr>
          <w:rFonts w:ascii="Traditional Arabic" w:hAnsi="Traditional Arabic" w:cs="Traditional Arabic"/>
          <w:sz w:val="32"/>
          <w:szCs w:val="32"/>
          <w:rtl/>
          <w:lang w:bidi="ar-MA"/>
        </w:rPr>
        <w:t xml:space="preserve">من هذه الأحاديث حديث </w:t>
      </w:r>
      <w:proofErr w:type="spellStart"/>
      <w:r w:rsidR="00C3510D" w:rsidRPr="00F907EB">
        <w:rPr>
          <w:rFonts w:ascii="Traditional Arabic" w:hAnsi="Traditional Arabic" w:cs="Traditional Arabic"/>
          <w:sz w:val="32"/>
          <w:szCs w:val="32"/>
          <w:rtl/>
          <w:lang w:bidi="ar-MA"/>
        </w:rPr>
        <w:t>الولوغ</w:t>
      </w:r>
      <w:proofErr w:type="spellEnd"/>
      <w:r w:rsidR="001C0E56" w:rsidRPr="00F907EB">
        <w:rPr>
          <w:rStyle w:val="a4"/>
          <w:rFonts w:ascii="Traditional Arabic" w:hAnsi="Traditional Arabic" w:cs="Traditional Arabic"/>
          <w:sz w:val="32"/>
          <w:szCs w:val="32"/>
          <w:rtl/>
          <w:lang w:bidi="ar-MA"/>
        </w:rPr>
        <w:footnoteReference w:id="72"/>
      </w:r>
      <w:r w:rsidR="00C3510D" w:rsidRPr="00F907EB">
        <w:rPr>
          <w:rFonts w:ascii="Traditional Arabic" w:hAnsi="Traditional Arabic" w:cs="Traditional Arabic"/>
          <w:sz w:val="32"/>
          <w:szCs w:val="32"/>
          <w:rtl/>
          <w:lang w:bidi="ar-MA"/>
        </w:rPr>
        <w:t>.</w:t>
      </w:r>
    </w:p>
    <w:p w14:paraId="3AEC6C09" w14:textId="77777777" w:rsidR="00C3510D" w:rsidRPr="00F907EB" w:rsidRDefault="00C3510D" w:rsidP="00B83FD4">
      <w:pPr>
        <w:autoSpaceDE w:val="0"/>
        <w:autoSpaceDN w:val="0"/>
        <w:bidi/>
        <w:adjustRightInd w:val="0"/>
        <w:spacing w:after="0" w:line="240" w:lineRule="auto"/>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ولدفع هذه الشبهة أقول: استعمال</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الأساتذة الباحثين لل</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فظة : "رد</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الح</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ديث"، استعمال غير</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سديد</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ولا أشك أن</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 استعمال منهم عن حسن قصد</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لكن هذه العبارة لا تليق بمنصب أئم</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تنا كل</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هم مالكية وغير</w:t>
      </w:r>
      <w:r w:rsidR="00E84DBB" w:rsidRPr="00F907EB">
        <w:rPr>
          <w:rFonts w:ascii="Traditional Arabic" w:hAnsi="Traditional Arabic" w:cs="Traditional Arabic"/>
          <w:sz w:val="32"/>
          <w:szCs w:val="32"/>
          <w:rtl/>
          <w:lang w:bidi="ar-MA"/>
        </w:rPr>
        <w:t>ِ</w:t>
      </w:r>
      <w:r w:rsidR="00B83FD4">
        <w:rPr>
          <w:rFonts w:ascii="Traditional Arabic" w:hAnsi="Traditional Arabic" w:cs="Traditional Arabic"/>
          <w:sz w:val="32"/>
          <w:szCs w:val="32"/>
          <w:rtl/>
          <w:lang w:bidi="ar-MA"/>
        </w:rPr>
        <w:t>هم</w:t>
      </w:r>
      <w:r w:rsidR="00B83FD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لأنها توحي بمعنى ق</w:t>
      </w:r>
      <w:r w:rsidR="00E84DBB" w:rsidRPr="00F907EB">
        <w:rPr>
          <w:rFonts w:ascii="Traditional Arabic" w:hAnsi="Traditional Arabic" w:cs="Traditional Arabic"/>
          <w:sz w:val="32"/>
          <w:szCs w:val="32"/>
          <w:rtl/>
          <w:lang w:bidi="ar-MA"/>
        </w:rPr>
        <w:t>َدحي، فمعناه أن الإ</w:t>
      </w:r>
      <w:r w:rsidRPr="00F907EB">
        <w:rPr>
          <w:rFonts w:ascii="Traditional Arabic" w:hAnsi="Traditional Arabic" w:cs="Traditional Arabic"/>
          <w:sz w:val="32"/>
          <w:szCs w:val="32"/>
          <w:rtl/>
          <w:lang w:bidi="ar-MA"/>
        </w:rPr>
        <w:t>مام</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مالك</w:t>
      </w:r>
      <w:r w:rsidR="00B83FD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ا أو أبا ح</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نيفة أو غير</w:t>
      </w:r>
      <w:r w:rsidR="00E84DBB" w:rsidRPr="00F907EB">
        <w:rPr>
          <w:rFonts w:ascii="Traditional Arabic" w:hAnsi="Traditional Arabic" w:cs="Traditional Arabic"/>
          <w:sz w:val="32"/>
          <w:szCs w:val="32"/>
          <w:rtl/>
          <w:lang w:bidi="ar-MA"/>
        </w:rPr>
        <w:t>َ</w:t>
      </w:r>
      <w:r w:rsidR="00B83FD4">
        <w:rPr>
          <w:rFonts w:ascii="Traditional Arabic" w:hAnsi="Traditional Arabic" w:cs="Traditional Arabic"/>
          <w:sz w:val="32"/>
          <w:szCs w:val="32"/>
          <w:rtl/>
          <w:lang w:bidi="ar-MA"/>
        </w:rPr>
        <w:t>هما</w:t>
      </w:r>
      <w:r w:rsidR="00B83FD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رد</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وا الأحاديث ولم يقبلوها مع أنها صحيحة </w:t>
      </w:r>
      <w:r w:rsidRPr="00F907EB">
        <w:rPr>
          <w:rFonts w:ascii="Traditional Arabic" w:hAnsi="Traditional Arabic" w:cs="Traditional Arabic"/>
          <w:sz w:val="32"/>
          <w:szCs w:val="32"/>
          <w:rtl/>
          <w:lang w:bidi="ar-MA"/>
        </w:rPr>
        <w:lastRenderedPageBreak/>
        <w:t>قوي</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الح</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ج</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ة عندهم، وهذا لم يثبت عن أحد من أئمة المسلمين، وإنما واقع</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الأمر أن الأحاديث صح</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ت عندهم</w:t>
      </w:r>
      <w:r w:rsidR="00B83FD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ولم يعملوا بها</w:t>
      </w:r>
      <w:r w:rsidR="00B83FD4">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لرجحان أدلة</w:t>
      </w:r>
      <w:r w:rsidR="00E84DBB" w:rsidRPr="00F907EB">
        <w:rPr>
          <w:rFonts w:ascii="Traditional Arabic" w:hAnsi="Traditional Arabic" w:cs="Traditional Arabic"/>
          <w:sz w:val="32"/>
          <w:szCs w:val="32"/>
          <w:rtl/>
          <w:lang w:bidi="ar-MA"/>
        </w:rPr>
        <w:t>ٍ</w:t>
      </w:r>
      <w:r w:rsidR="00B83FD4">
        <w:rPr>
          <w:rFonts w:ascii="Traditional Arabic" w:hAnsi="Traditional Arabic" w:cs="Traditional Arabic"/>
          <w:sz w:val="32"/>
          <w:szCs w:val="32"/>
          <w:rtl/>
          <w:lang w:bidi="ar-MA"/>
        </w:rPr>
        <w:t xml:space="preserve"> أخرى عندهم في </w:t>
      </w:r>
      <w:proofErr w:type="spellStart"/>
      <w:r w:rsidR="00B83FD4">
        <w:rPr>
          <w:rFonts w:ascii="Traditional Arabic" w:hAnsi="Traditional Arabic" w:cs="Traditional Arabic"/>
          <w:sz w:val="32"/>
          <w:szCs w:val="32"/>
          <w:rtl/>
          <w:lang w:bidi="ar-MA"/>
        </w:rPr>
        <w:t>نظرهم</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كعمل</w:t>
      </w:r>
      <w:proofErr w:type="spellEnd"/>
      <w:r w:rsidRPr="00F907EB">
        <w:rPr>
          <w:rFonts w:ascii="Traditional Arabic" w:hAnsi="Traditional Arabic" w:cs="Traditional Arabic"/>
          <w:sz w:val="32"/>
          <w:szCs w:val="32"/>
          <w:rtl/>
          <w:lang w:bidi="ar-MA"/>
        </w:rPr>
        <w:t xml:space="preserve"> أهل المدينة إذا خالف خبر</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الواحد عند الإمام مالك، ومخالفة</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الراوي لما روى، وخبر</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الواحد فيما تع</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به الب</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لوى، ومخالفة</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الخبر الواحد للق</w:t>
      </w:r>
      <w:r w:rsidR="00352C7C" w:rsidRPr="00F907EB">
        <w:rPr>
          <w:rFonts w:ascii="Traditional Arabic" w:hAnsi="Traditional Arabic" w:cs="Traditional Arabic"/>
          <w:sz w:val="32"/>
          <w:szCs w:val="32"/>
          <w:rtl/>
          <w:lang w:bidi="ar-MA"/>
        </w:rPr>
        <w:t>ياس</w:t>
      </w:r>
      <w:r w:rsidR="00E84DBB" w:rsidRPr="00F907EB">
        <w:rPr>
          <w:rFonts w:ascii="Traditional Arabic" w:hAnsi="Traditional Arabic" w:cs="Traditional Arabic"/>
          <w:sz w:val="32"/>
          <w:szCs w:val="32"/>
          <w:rtl/>
          <w:lang w:bidi="ar-MA"/>
        </w:rPr>
        <w:t>ِ</w:t>
      </w:r>
      <w:r w:rsidR="00352C7C" w:rsidRPr="00F907EB">
        <w:rPr>
          <w:rFonts w:ascii="Traditional Arabic" w:hAnsi="Traditional Arabic" w:cs="Traditional Arabic"/>
          <w:sz w:val="32"/>
          <w:szCs w:val="32"/>
          <w:rtl/>
          <w:lang w:bidi="ar-MA"/>
        </w:rPr>
        <w:t xml:space="preserve"> من كل وجه عند السادة</w:t>
      </w:r>
      <w:r w:rsidR="00E84DBB" w:rsidRPr="00F907EB">
        <w:rPr>
          <w:rFonts w:ascii="Traditional Arabic" w:hAnsi="Traditional Arabic" w:cs="Traditional Arabic"/>
          <w:sz w:val="32"/>
          <w:szCs w:val="32"/>
          <w:rtl/>
          <w:lang w:bidi="ar-MA"/>
        </w:rPr>
        <w:t>ِ</w:t>
      </w:r>
      <w:r w:rsidR="00352C7C" w:rsidRPr="00F907EB">
        <w:rPr>
          <w:rFonts w:ascii="Traditional Arabic" w:hAnsi="Traditional Arabic" w:cs="Traditional Arabic"/>
          <w:sz w:val="32"/>
          <w:szCs w:val="32"/>
          <w:rtl/>
          <w:lang w:bidi="ar-MA"/>
        </w:rPr>
        <w:t xml:space="preserve"> الحنفية</w:t>
      </w:r>
      <w:r w:rsidRPr="00F907EB">
        <w:rPr>
          <w:rFonts w:ascii="Traditional Arabic" w:hAnsi="Traditional Arabic" w:cs="Traditional Arabic"/>
          <w:sz w:val="32"/>
          <w:szCs w:val="32"/>
          <w:rtl/>
          <w:lang w:bidi="ar-MA"/>
        </w:rPr>
        <w:t xml:space="preserve"> وغيره، فالعبارة </w:t>
      </w:r>
      <w:r w:rsidR="00E84DBB" w:rsidRPr="00F907EB">
        <w:rPr>
          <w:rFonts w:ascii="Traditional Arabic" w:hAnsi="Traditional Arabic" w:cs="Traditional Arabic"/>
          <w:sz w:val="32"/>
          <w:szCs w:val="32"/>
          <w:rtl/>
          <w:lang w:bidi="ar-MA"/>
        </w:rPr>
        <w:t>السليمة أن يقال: لم يعمل الحنفيةُ</w:t>
      </w:r>
      <w:r w:rsidRPr="00F907EB">
        <w:rPr>
          <w:rFonts w:ascii="Traditional Arabic" w:hAnsi="Traditional Arabic" w:cs="Traditional Arabic"/>
          <w:sz w:val="32"/>
          <w:szCs w:val="32"/>
          <w:rtl/>
          <w:lang w:bidi="ar-MA"/>
        </w:rPr>
        <w:t xml:space="preserve"> بحديث مس</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الذكر، ولم يعمل المالكية بحديث </w:t>
      </w:r>
      <w:proofErr w:type="spellStart"/>
      <w:r w:rsidRPr="00F907EB">
        <w:rPr>
          <w:rFonts w:ascii="Traditional Arabic" w:hAnsi="Traditional Arabic" w:cs="Traditional Arabic"/>
          <w:sz w:val="32"/>
          <w:szCs w:val="32"/>
          <w:rtl/>
          <w:lang w:bidi="ar-MA"/>
        </w:rPr>
        <w:t>الو</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لوغ</w:t>
      </w:r>
      <w:proofErr w:type="spellEnd"/>
      <w:r w:rsidRPr="00F907EB">
        <w:rPr>
          <w:rFonts w:ascii="Traditional Arabic" w:hAnsi="Traditional Arabic" w:cs="Traditional Arabic"/>
          <w:sz w:val="32"/>
          <w:szCs w:val="32"/>
          <w:rtl/>
          <w:lang w:bidi="ar-MA"/>
        </w:rPr>
        <w:t>، بدل</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رد</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المالكية</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حديث كذا، والحنفية حديث كذا، فلا يوجد ر</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 وإنما عدم عمل</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بأخبار</w:t>
      </w:r>
      <w:r w:rsidR="001856E2">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w:t>
      </w:r>
      <w:proofErr w:type="spellStart"/>
      <w:r w:rsidRPr="00F907EB">
        <w:rPr>
          <w:rFonts w:ascii="Traditional Arabic" w:hAnsi="Traditional Arabic" w:cs="Traditional Arabic"/>
          <w:sz w:val="32"/>
          <w:szCs w:val="32"/>
          <w:rtl/>
          <w:lang w:bidi="ar-MA"/>
        </w:rPr>
        <w:t>لمرجوحيتها</w:t>
      </w:r>
      <w:proofErr w:type="spellEnd"/>
      <w:r w:rsidRPr="00F907EB">
        <w:rPr>
          <w:rFonts w:ascii="Traditional Arabic" w:hAnsi="Traditional Arabic" w:cs="Traditional Arabic"/>
          <w:sz w:val="32"/>
          <w:szCs w:val="32"/>
          <w:rtl/>
          <w:lang w:bidi="ar-MA"/>
        </w:rPr>
        <w:t>، ورجحان أدلة</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غيرها عليها في نظرهم.</w:t>
      </w:r>
    </w:p>
    <w:p w14:paraId="1AF95C61" w14:textId="77777777" w:rsidR="006E5D7B" w:rsidRPr="00F907EB" w:rsidRDefault="00C3510D" w:rsidP="001856E2">
      <w:pPr>
        <w:autoSpaceDE w:val="0"/>
        <w:autoSpaceDN w:val="0"/>
        <w:bidi/>
        <w:adjustRightInd w:val="0"/>
        <w:spacing w:after="0" w:line="240" w:lineRule="auto"/>
        <w:ind w:left="-1333" w:right="-1418" w:firstLine="53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أما مسألة رد</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المالكية لحديث </w:t>
      </w:r>
      <w:proofErr w:type="spellStart"/>
      <w:r w:rsidRPr="00F907EB">
        <w:rPr>
          <w:rFonts w:ascii="Traditional Arabic" w:hAnsi="Traditional Arabic" w:cs="Traditional Arabic"/>
          <w:sz w:val="32"/>
          <w:szCs w:val="32"/>
          <w:rtl/>
          <w:lang w:bidi="ar-MA"/>
        </w:rPr>
        <w:t>الولوغ</w:t>
      </w:r>
      <w:proofErr w:type="spellEnd"/>
      <w:r w:rsidRPr="00F907EB">
        <w:rPr>
          <w:rFonts w:ascii="Traditional Arabic" w:hAnsi="Traditional Arabic" w:cs="Traditional Arabic"/>
          <w:sz w:val="32"/>
          <w:szCs w:val="32"/>
          <w:rtl/>
          <w:lang w:bidi="ar-MA"/>
        </w:rPr>
        <w:t>، فهذا غير صحيح</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بل المالكية عم</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لوا به ولم ي</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ه</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ملوه، وعللوا عدد الغسلات بالتعب</w:t>
      </w:r>
      <w:r w:rsidR="00E84DBB" w:rsidRPr="00F907EB">
        <w:rPr>
          <w:rFonts w:ascii="Traditional Arabic" w:hAnsi="Traditional Arabic" w:cs="Traditional Arabic"/>
          <w:sz w:val="32"/>
          <w:szCs w:val="32"/>
          <w:rtl/>
          <w:lang w:bidi="ar-MA"/>
        </w:rPr>
        <w:t>ُّ</w:t>
      </w:r>
      <w:r w:rsidR="001856E2">
        <w:rPr>
          <w:rFonts w:ascii="Traditional Arabic" w:hAnsi="Traditional Arabic" w:cs="Traditional Arabic"/>
          <w:sz w:val="32"/>
          <w:szCs w:val="32"/>
          <w:rtl/>
          <w:lang w:bidi="ar-MA"/>
        </w:rPr>
        <w:t>د لا الطهارة</w:t>
      </w:r>
      <w:r w:rsidR="001856E2">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لأن أغلظ</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النجاسات </w:t>
      </w:r>
      <w:r w:rsidR="001856E2">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وهي البول</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والغائط</w:t>
      </w:r>
      <w:r w:rsidR="00E84DBB" w:rsidRPr="00F907EB">
        <w:rPr>
          <w:rFonts w:ascii="Traditional Arabic" w:hAnsi="Traditional Arabic" w:cs="Traditional Arabic"/>
          <w:sz w:val="32"/>
          <w:szCs w:val="32"/>
          <w:rtl/>
          <w:lang w:bidi="ar-MA"/>
        </w:rPr>
        <w:t>ُ</w:t>
      </w:r>
      <w:r w:rsidR="001856E2">
        <w:rPr>
          <w:rFonts w:ascii="Traditional Arabic" w:hAnsi="Traditional Arabic" w:cs="Traditional Arabic" w:hint="cs"/>
          <w:sz w:val="32"/>
          <w:szCs w:val="32"/>
          <w:rtl/>
          <w:lang w:bidi="ar-MA"/>
        </w:rPr>
        <w:t>-</w:t>
      </w:r>
      <w:r w:rsidRPr="00F907EB">
        <w:rPr>
          <w:rFonts w:ascii="Traditional Arabic" w:hAnsi="Traditional Arabic" w:cs="Traditional Arabic"/>
          <w:sz w:val="32"/>
          <w:szCs w:val="32"/>
          <w:rtl/>
          <w:lang w:bidi="ar-MA"/>
        </w:rPr>
        <w:t xml:space="preserve"> ي</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كفي للتطهر منها غ</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س</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لة واحدة.</w:t>
      </w:r>
    </w:p>
    <w:p w14:paraId="6B59B72C" w14:textId="77777777" w:rsidR="00C633B9" w:rsidRPr="00F907EB" w:rsidRDefault="006E5D7B" w:rsidP="001856E2">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بل المالكية</w:t>
      </w:r>
      <w:r w:rsidR="00E84DB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CA1553" w:rsidRPr="00F907EB">
        <w:rPr>
          <w:rFonts w:ascii="Traditional Arabic" w:hAnsi="Traditional Arabic" w:cs="Traditional Arabic"/>
          <w:sz w:val="32"/>
          <w:szCs w:val="32"/>
          <w:rtl/>
          <w:lang w:bidi="ar-MA"/>
        </w:rPr>
        <w:t xml:space="preserve">ما </w:t>
      </w:r>
      <w:r w:rsidR="00C633B9" w:rsidRPr="00F907EB">
        <w:rPr>
          <w:rFonts w:ascii="Traditional Arabic" w:hAnsi="Traditional Arabic" w:cs="Traditional Arabic"/>
          <w:sz w:val="32"/>
          <w:szCs w:val="32"/>
          <w:rtl/>
          <w:lang w:bidi="ar-MA"/>
        </w:rPr>
        <w:t>حملهم</w:t>
      </w:r>
      <w:r w:rsidR="00CA1553" w:rsidRPr="00F907EB">
        <w:rPr>
          <w:rFonts w:ascii="Traditional Arabic" w:hAnsi="Traditional Arabic" w:cs="Traditional Arabic"/>
          <w:sz w:val="32"/>
          <w:szCs w:val="32"/>
          <w:rtl/>
          <w:lang w:bidi="ar-MA"/>
        </w:rPr>
        <w:t xml:space="preserve"> على ما ذهبوا إليه في المسألة إلا</w:t>
      </w:r>
      <w:r w:rsidR="00C633B9" w:rsidRPr="00F907EB">
        <w:rPr>
          <w:rFonts w:ascii="Traditional Arabic" w:hAnsi="Traditional Arabic" w:cs="Traditional Arabic"/>
          <w:sz w:val="32"/>
          <w:szCs w:val="32"/>
          <w:rtl/>
          <w:lang w:bidi="ar-MA"/>
        </w:rPr>
        <w:t xml:space="preserve"> محاولة الجمع</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 xml:space="preserve"> بين </w:t>
      </w:r>
      <w:r w:rsidR="00CA1553" w:rsidRPr="00F907EB">
        <w:rPr>
          <w:rFonts w:ascii="Traditional Arabic" w:hAnsi="Traditional Arabic" w:cs="Traditional Arabic"/>
          <w:sz w:val="32"/>
          <w:szCs w:val="32"/>
          <w:rtl/>
          <w:lang w:bidi="ar-MA"/>
        </w:rPr>
        <w:t>الأدلة الواردة في خصوص</w:t>
      </w:r>
      <w:r w:rsidR="00E84DBB" w:rsidRPr="00F907EB">
        <w:rPr>
          <w:rFonts w:ascii="Traditional Arabic" w:hAnsi="Traditional Arabic" w:cs="Traditional Arabic"/>
          <w:sz w:val="32"/>
          <w:szCs w:val="32"/>
          <w:rtl/>
          <w:lang w:bidi="ar-MA"/>
        </w:rPr>
        <w:t>ِ</w:t>
      </w:r>
      <w:r w:rsidR="00CA1553" w:rsidRPr="00F907EB">
        <w:rPr>
          <w:rFonts w:ascii="Traditional Arabic" w:hAnsi="Traditional Arabic" w:cs="Traditional Arabic"/>
          <w:sz w:val="32"/>
          <w:szCs w:val="32"/>
          <w:rtl/>
          <w:lang w:bidi="ar-MA"/>
        </w:rPr>
        <w:t xml:space="preserve"> </w:t>
      </w:r>
      <w:proofErr w:type="gramStart"/>
      <w:r w:rsidR="00CA1553" w:rsidRPr="00F907EB">
        <w:rPr>
          <w:rFonts w:ascii="Traditional Arabic" w:hAnsi="Traditional Arabic" w:cs="Traditional Arabic"/>
          <w:sz w:val="32"/>
          <w:szCs w:val="32"/>
          <w:rtl/>
          <w:lang w:bidi="ar-MA"/>
        </w:rPr>
        <w:t>الكلب</w:t>
      </w:r>
      <w:r w:rsidR="001856E2">
        <w:rPr>
          <w:rFonts w:ascii="Traditional Arabic" w:hAnsi="Traditional Arabic" w:cs="Traditional Arabic" w:hint="cs"/>
          <w:sz w:val="32"/>
          <w:szCs w:val="32"/>
          <w:rtl/>
          <w:lang w:bidi="ar-MA"/>
        </w:rPr>
        <w:t>,</w:t>
      </w:r>
      <w:proofErr w:type="gramEnd"/>
      <w:r w:rsidR="00CA1553" w:rsidRPr="00F907EB">
        <w:rPr>
          <w:rFonts w:ascii="Traditional Arabic" w:hAnsi="Traditional Arabic" w:cs="Traditional Arabic"/>
          <w:sz w:val="32"/>
          <w:szCs w:val="32"/>
          <w:rtl/>
          <w:lang w:bidi="ar-MA"/>
        </w:rPr>
        <w:t xml:space="preserve"> وهي حديث</w:t>
      </w:r>
      <w:r w:rsidR="00E84DBB" w:rsidRPr="00F907EB">
        <w:rPr>
          <w:rFonts w:ascii="Traditional Arabic" w:hAnsi="Traditional Arabic" w:cs="Traditional Arabic"/>
          <w:sz w:val="32"/>
          <w:szCs w:val="32"/>
          <w:rtl/>
          <w:lang w:bidi="ar-MA"/>
        </w:rPr>
        <w:t>ُ</w:t>
      </w:r>
      <w:r w:rsidR="00CA1553" w:rsidRPr="00F907EB">
        <w:rPr>
          <w:rFonts w:ascii="Traditional Arabic" w:hAnsi="Traditional Arabic" w:cs="Traditional Arabic"/>
          <w:sz w:val="32"/>
          <w:szCs w:val="32"/>
          <w:rtl/>
          <w:lang w:bidi="ar-MA"/>
        </w:rPr>
        <w:t xml:space="preserve"> </w:t>
      </w:r>
      <w:proofErr w:type="spellStart"/>
      <w:r w:rsidR="00CA1553" w:rsidRPr="00F907EB">
        <w:rPr>
          <w:rFonts w:ascii="Traditional Arabic" w:hAnsi="Traditional Arabic" w:cs="Traditional Arabic"/>
          <w:sz w:val="32"/>
          <w:szCs w:val="32"/>
          <w:rtl/>
          <w:lang w:bidi="ar-MA"/>
        </w:rPr>
        <w:t>الولوغ</w:t>
      </w:r>
      <w:proofErr w:type="spellEnd"/>
      <w:r w:rsidR="00CA1553" w:rsidRPr="00F907EB">
        <w:rPr>
          <w:rFonts w:ascii="Traditional Arabic" w:hAnsi="Traditional Arabic" w:cs="Traditional Arabic"/>
          <w:sz w:val="32"/>
          <w:szCs w:val="32"/>
          <w:rtl/>
          <w:lang w:bidi="ar-MA"/>
        </w:rPr>
        <w:t>، وآية</w:t>
      </w:r>
      <w:r w:rsidR="00E84DBB" w:rsidRPr="00F907EB">
        <w:rPr>
          <w:rFonts w:ascii="Traditional Arabic" w:hAnsi="Traditional Arabic" w:cs="Traditional Arabic"/>
          <w:sz w:val="32"/>
          <w:szCs w:val="32"/>
          <w:rtl/>
          <w:lang w:bidi="ar-MA"/>
        </w:rPr>
        <w:t>ُ</w:t>
      </w:r>
      <w:r w:rsidR="00CA1553" w:rsidRPr="00F907EB">
        <w:rPr>
          <w:rFonts w:ascii="Traditional Arabic" w:hAnsi="Traditional Arabic" w:cs="Traditional Arabic"/>
          <w:sz w:val="32"/>
          <w:szCs w:val="32"/>
          <w:rtl/>
          <w:lang w:bidi="ar-MA"/>
        </w:rPr>
        <w:t xml:space="preserve"> الصيد</w:t>
      </w:r>
      <w:r w:rsidR="002822B1" w:rsidRPr="00F907EB">
        <w:rPr>
          <w:rFonts w:ascii="Traditional Arabic" w:hAnsi="Traditional Arabic" w:cs="Traditional Arabic"/>
          <w:sz w:val="32"/>
          <w:szCs w:val="32"/>
          <w:rtl/>
          <w:lang w:bidi="ar-MA"/>
        </w:rPr>
        <w:t xml:space="preserve"> </w:t>
      </w:r>
      <w:r w:rsidR="00EE2076" w:rsidRPr="00F907EB">
        <w:rPr>
          <w:rFonts w:ascii="Traditional Arabic" w:hAnsi="Traditional Arabic" w:cs="Traditional Arabic"/>
          <w:sz w:val="32"/>
          <w:szCs w:val="32"/>
          <w:rtl/>
          <w:lang w:bidi="ar-MA"/>
        </w:rPr>
        <w:t>:</w:t>
      </w:r>
      <w:r w:rsidR="00D4362B" w:rsidRPr="00F907EB">
        <w:rPr>
          <w:rFonts w:ascii="Traditional Arabic" w:hAnsi="Traditional Arabic" w:cs="Traditional Arabic"/>
          <w:color w:val="000000"/>
          <w:sz w:val="32"/>
          <w:szCs w:val="32"/>
          <w:rtl/>
        </w:rPr>
        <w:t xml:space="preserve"> </w:t>
      </w:r>
      <w:r w:rsidR="001856E2">
        <w:rPr>
          <w:rFonts w:ascii="Traditional Arabic" w:hAnsi="Traditional Arabic" w:cs="Traditional Arabic" w:hint="cs"/>
          <w:color w:val="000000"/>
          <w:sz w:val="32"/>
          <w:szCs w:val="32"/>
          <w:rtl/>
        </w:rPr>
        <w:t>{</w:t>
      </w:r>
      <w:r w:rsidR="00D4362B" w:rsidRPr="00F907EB">
        <w:rPr>
          <w:rFonts w:ascii="Traditional Arabic" w:hAnsi="Traditional Arabic" w:cs="Traditional Arabic"/>
          <w:sz w:val="32"/>
          <w:szCs w:val="32"/>
          <w:rtl/>
        </w:rPr>
        <w:t>يَسْأَلُونَكَ مَاذَا أُحِلَّ لَهُمْ قُلْ أُحِلَّ لَكُمْ الطَّيِّبَاتُ وَمَا عَلَّمْتُمْ مِنْ الْجَوَارِحِ مُكَلِّبِينَ تُعَلِّمُونَهُنَّ مِمَّا عَلَّمَكُمْ اللَّهُ فَكُلُوا</w:t>
      </w:r>
      <w:r w:rsidR="00D4362B" w:rsidRPr="00F907EB">
        <w:rPr>
          <w:rFonts w:ascii="Traditional Arabic" w:hAnsi="Traditional Arabic" w:cs="Traditional Arabic"/>
          <w:sz w:val="32"/>
          <w:szCs w:val="32"/>
        </w:rPr>
        <w:t xml:space="preserve"> </w:t>
      </w:r>
      <w:r w:rsidR="00D4362B" w:rsidRPr="00F907EB">
        <w:rPr>
          <w:rFonts w:ascii="Traditional Arabic" w:hAnsi="Traditional Arabic" w:cs="Traditional Arabic"/>
          <w:sz w:val="32"/>
          <w:szCs w:val="32"/>
          <w:rtl/>
        </w:rPr>
        <w:t>مِمَّا أَمْسَكْنَ عَلَيْكُمْ وَاذْكُرُوا اسْمَ اللَّهِ عَلَيْهِ وَاتَّقُوا اللَّهَ إِنَّ اللَّهَ سَرِيعُ الْحِسَابِ</w:t>
      </w:r>
      <w:r w:rsidR="001856E2">
        <w:rPr>
          <w:rFonts w:ascii="Traditional Arabic" w:hAnsi="Traditional Arabic" w:cs="Traditional Arabic" w:hint="cs"/>
          <w:sz w:val="32"/>
          <w:szCs w:val="32"/>
          <w:rtl/>
        </w:rPr>
        <w:t>}</w:t>
      </w:r>
      <w:r w:rsidR="00C633B9" w:rsidRPr="00F907EB">
        <w:rPr>
          <w:rFonts w:ascii="Traditional Arabic" w:hAnsi="Traditional Arabic" w:cs="Traditional Arabic"/>
          <w:sz w:val="32"/>
          <w:szCs w:val="32"/>
          <w:rtl/>
          <w:lang w:bidi="ar-MA"/>
        </w:rPr>
        <w:t xml:space="preserve"> </w:t>
      </w:r>
      <w:r w:rsidR="001856E2">
        <w:rPr>
          <w:rFonts w:ascii="Traditional Arabic" w:hAnsi="Traditional Arabic" w:cs="Traditional Arabic" w:hint="cs"/>
          <w:sz w:val="32"/>
          <w:szCs w:val="32"/>
          <w:rtl/>
          <w:lang w:bidi="ar-MA"/>
        </w:rPr>
        <w:t>[</w:t>
      </w:r>
      <w:r w:rsidR="00174CEB" w:rsidRPr="00F907EB">
        <w:rPr>
          <w:rFonts w:ascii="Traditional Arabic" w:hAnsi="Traditional Arabic" w:cs="Traditional Arabic"/>
          <w:sz w:val="32"/>
          <w:szCs w:val="32"/>
          <w:rtl/>
          <w:lang w:bidi="ar-MA"/>
        </w:rPr>
        <w:t xml:space="preserve">سورة المائدة الآية </w:t>
      </w:r>
      <w:r w:rsidR="00174CEB" w:rsidRPr="00F907EB">
        <w:rPr>
          <w:rFonts w:ascii="Traditional Arabic" w:hAnsi="Traditional Arabic" w:cs="Traditional Arabic"/>
          <w:sz w:val="32"/>
          <w:szCs w:val="32"/>
          <w:lang w:bidi="ar-MA"/>
        </w:rPr>
        <w:t>4</w:t>
      </w:r>
      <w:r w:rsidR="001856E2">
        <w:rPr>
          <w:rFonts w:ascii="Traditional Arabic" w:hAnsi="Traditional Arabic" w:cs="Traditional Arabic" w:hint="cs"/>
          <w:sz w:val="32"/>
          <w:szCs w:val="32"/>
          <w:rtl/>
          <w:lang w:bidi="ar-MA"/>
        </w:rPr>
        <w:t>]</w:t>
      </w:r>
      <w:r w:rsidR="00174CEB" w:rsidRPr="00F907EB">
        <w:rPr>
          <w:rFonts w:ascii="Traditional Arabic" w:hAnsi="Traditional Arabic" w:cs="Traditional Arabic"/>
          <w:sz w:val="32"/>
          <w:szCs w:val="32"/>
          <w:rtl/>
          <w:lang w:bidi="ar-MA"/>
        </w:rPr>
        <w:t>.</w:t>
      </w:r>
    </w:p>
    <w:p w14:paraId="6BD50D31" w14:textId="77777777" w:rsidR="00AF1C6F" w:rsidRPr="00F907EB" w:rsidRDefault="00174CEB" w:rsidP="001856E2">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C633B9" w:rsidRPr="00F907EB">
        <w:rPr>
          <w:rFonts w:ascii="Traditional Arabic" w:hAnsi="Traditional Arabic" w:cs="Traditional Arabic"/>
          <w:sz w:val="32"/>
          <w:szCs w:val="32"/>
          <w:rtl/>
          <w:lang w:bidi="ar-MA"/>
        </w:rPr>
        <w:t>فحم</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لوا عدد الغسلات على التعب</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 xml:space="preserve">د، وحملوا الآية على </w:t>
      </w:r>
      <w:proofErr w:type="gramStart"/>
      <w:r w:rsidR="00C633B9" w:rsidRPr="00F907EB">
        <w:rPr>
          <w:rFonts w:ascii="Traditional Arabic" w:hAnsi="Traditional Arabic" w:cs="Traditional Arabic"/>
          <w:sz w:val="32"/>
          <w:szCs w:val="32"/>
          <w:rtl/>
          <w:lang w:bidi="ar-MA"/>
        </w:rPr>
        <w:t>ظاه</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رها</w:t>
      </w:r>
      <w:r w:rsidR="001856E2">
        <w:rPr>
          <w:rFonts w:ascii="Traditional Arabic" w:hAnsi="Traditional Arabic" w:cs="Traditional Arabic" w:hint="cs"/>
          <w:sz w:val="32"/>
          <w:szCs w:val="32"/>
          <w:rtl/>
          <w:lang w:bidi="ar-MA"/>
        </w:rPr>
        <w:t>,</w:t>
      </w:r>
      <w:proofErr w:type="gramEnd"/>
      <w:r w:rsidR="00C633B9" w:rsidRPr="00F907EB">
        <w:rPr>
          <w:rFonts w:ascii="Traditional Arabic" w:hAnsi="Traditional Arabic" w:cs="Traditional Arabic"/>
          <w:sz w:val="32"/>
          <w:szCs w:val="32"/>
          <w:rtl/>
          <w:lang w:bidi="ar-MA"/>
        </w:rPr>
        <w:t xml:space="preserve"> وقالوا بطهارة الك</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لب، إذ كيف ي</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عقل أن يباح</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 xml:space="preserve"> أكل</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 xml:space="preserve"> ما صاده الكلب</w:t>
      </w:r>
      <w:r w:rsidR="00E84DBB" w:rsidRPr="00F907EB">
        <w:rPr>
          <w:rFonts w:ascii="Traditional Arabic" w:hAnsi="Traditional Arabic" w:cs="Traditional Arabic"/>
          <w:sz w:val="32"/>
          <w:szCs w:val="32"/>
          <w:rtl/>
          <w:lang w:bidi="ar-MA"/>
        </w:rPr>
        <w:t>ُ</w:t>
      </w:r>
      <w:r w:rsidR="00C633B9" w:rsidRPr="00F907EB">
        <w:rPr>
          <w:rFonts w:ascii="Traditional Arabic" w:hAnsi="Traditional Arabic" w:cs="Traditional Arabic"/>
          <w:sz w:val="32"/>
          <w:szCs w:val="32"/>
          <w:rtl/>
          <w:lang w:bidi="ar-MA"/>
        </w:rPr>
        <w:t xml:space="preserve"> </w:t>
      </w:r>
      <w:r w:rsidR="0036265C" w:rsidRPr="00F907EB">
        <w:rPr>
          <w:rFonts w:ascii="Traditional Arabic" w:hAnsi="Traditional Arabic" w:cs="Traditional Arabic"/>
          <w:sz w:val="32"/>
          <w:szCs w:val="32"/>
          <w:rtl/>
          <w:lang w:bidi="ar-MA"/>
        </w:rPr>
        <w:t>وأمسكه بفمه وخالط</w:t>
      </w:r>
      <w:r w:rsidR="00E84DBB" w:rsidRPr="00F907EB">
        <w:rPr>
          <w:rFonts w:ascii="Traditional Arabic" w:hAnsi="Traditional Arabic" w:cs="Traditional Arabic"/>
          <w:sz w:val="32"/>
          <w:szCs w:val="32"/>
          <w:rtl/>
          <w:lang w:bidi="ar-MA"/>
        </w:rPr>
        <w:t>َ</w:t>
      </w:r>
      <w:r w:rsidR="0036265C" w:rsidRPr="00F907EB">
        <w:rPr>
          <w:rFonts w:ascii="Traditional Arabic" w:hAnsi="Traditional Arabic" w:cs="Traditional Arabic"/>
          <w:sz w:val="32"/>
          <w:szCs w:val="32"/>
          <w:rtl/>
          <w:lang w:bidi="ar-MA"/>
        </w:rPr>
        <w:t>ه لعابه، وربما تناول</w:t>
      </w:r>
      <w:r w:rsidR="00E84DBB" w:rsidRPr="00F907EB">
        <w:rPr>
          <w:rFonts w:ascii="Traditional Arabic" w:hAnsi="Traditional Arabic" w:cs="Traditional Arabic"/>
          <w:sz w:val="32"/>
          <w:szCs w:val="32"/>
          <w:rtl/>
          <w:lang w:bidi="ar-MA"/>
        </w:rPr>
        <w:t>َ</w:t>
      </w:r>
      <w:r w:rsidR="0036265C" w:rsidRPr="00F907EB">
        <w:rPr>
          <w:rFonts w:ascii="Traditional Arabic" w:hAnsi="Traditional Arabic" w:cs="Traditional Arabic"/>
          <w:sz w:val="32"/>
          <w:szCs w:val="32"/>
          <w:rtl/>
          <w:lang w:bidi="ar-MA"/>
        </w:rPr>
        <w:t xml:space="preserve"> منه شيئ</w:t>
      </w:r>
      <w:r w:rsidR="001856E2">
        <w:rPr>
          <w:rFonts w:ascii="Traditional Arabic" w:hAnsi="Traditional Arabic" w:cs="Traditional Arabic" w:hint="cs"/>
          <w:sz w:val="32"/>
          <w:szCs w:val="32"/>
          <w:rtl/>
          <w:lang w:bidi="ar-MA"/>
        </w:rPr>
        <w:t>ً</w:t>
      </w:r>
      <w:r w:rsidR="0036265C" w:rsidRPr="00F907EB">
        <w:rPr>
          <w:rFonts w:ascii="Traditional Arabic" w:hAnsi="Traditional Arabic" w:cs="Traditional Arabic"/>
          <w:sz w:val="32"/>
          <w:szCs w:val="32"/>
          <w:rtl/>
          <w:lang w:bidi="ar-MA"/>
        </w:rPr>
        <w:t>ا</w:t>
      </w:r>
      <w:r w:rsidR="00B50579" w:rsidRPr="00F907EB">
        <w:rPr>
          <w:rStyle w:val="a4"/>
          <w:rFonts w:ascii="Traditional Arabic" w:hAnsi="Traditional Arabic" w:cs="Traditional Arabic"/>
          <w:sz w:val="32"/>
          <w:szCs w:val="32"/>
          <w:rtl/>
          <w:lang w:bidi="ar-MA"/>
        </w:rPr>
        <w:footnoteReference w:id="73"/>
      </w:r>
      <w:r w:rsidR="0036265C" w:rsidRPr="00F907EB">
        <w:rPr>
          <w:rFonts w:ascii="Traditional Arabic" w:hAnsi="Traditional Arabic" w:cs="Traditional Arabic"/>
          <w:sz w:val="32"/>
          <w:szCs w:val="32"/>
          <w:rtl/>
          <w:lang w:bidi="ar-MA"/>
        </w:rPr>
        <w:t xml:space="preserve">، </w:t>
      </w:r>
      <w:r w:rsidR="00824E53" w:rsidRPr="00F907EB">
        <w:rPr>
          <w:rFonts w:ascii="Traditional Arabic" w:hAnsi="Traditional Arabic" w:cs="Traditional Arabic"/>
          <w:sz w:val="32"/>
          <w:szCs w:val="32"/>
          <w:rtl/>
          <w:lang w:bidi="ar-MA"/>
        </w:rPr>
        <w:t>ومع كل هذا</w:t>
      </w:r>
      <w:r w:rsidR="009F7380" w:rsidRPr="00F907EB">
        <w:rPr>
          <w:rFonts w:ascii="Traditional Arabic" w:hAnsi="Traditional Arabic" w:cs="Traditional Arabic"/>
          <w:sz w:val="32"/>
          <w:szCs w:val="32"/>
          <w:rtl/>
          <w:lang w:bidi="ar-MA"/>
        </w:rPr>
        <w:t xml:space="preserve"> ي</w:t>
      </w:r>
      <w:r w:rsidR="00E84DBB" w:rsidRPr="00F907EB">
        <w:rPr>
          <w:rFonts w:ascii="Traditional Arabic" w:hAnsi="Traditional Arabic" w:cs="Traditional Arabic"/>
          <w:sz w:val="32"/>
          <w:szCs w:val="32"/>
          <w:rtl/>
          <w:lang w:bidi="ar-MA"/>
        </w:rPr>
        <w:t>ُ</w:t>
      </w:r>
      <w:r w:rsidR="009F7380" w:rsidRPr="00F907EB">
        <w:rPr>
          <w:rFonts w:ascii="Traditional Arabic" w:hAnsi="Traditional Arabic" w:cs="Traditional Arabic"/>
          <w:sz w:val="32"/>
          <w:szCs w:val="32"/>
          <w:rtl/>
          <w:lang w:bidi="ar-MA"/>
        </w:rPr>
        <w:t>ؤكل، وفي غير الصيد ي</w:t>
      </w:r>
      <w:r w:rsidR="00E84DBB" w:rsidRPr="00F907EB">
        <w:rPr>
          <w:rFonts w:ascii="Traditional Arabic" w:hAnsi="Traditional Arabic" w:cs="Traditional Arabic"/>
          <w:sz w:val="32"/>
          <w:szCs w:val="32"/>
          <w:rtl/>
          <w:lang w:bidi="ar-MA"/>
        </w:rPr>
        <w:t>ُ</w:t>
      </w:r>
      <w:r w:rsidR="009F7380" w:rsidRPr="00F907EB">
        <w:rPr>
          <w:rFonts w:ascii="Traditional Arabic" w:hAnsi="Traditional Arabic" w:cs="Traditional Arabic"/>
          <w:sz w:val="32"/>
          <w:szCs w:val="32"/>
          <w:rtl/>
          <w:lang w:bidi="ar-MA"/>
        </w:rPr>
        <w:t xml:space="preserve">قال بنجاسة </w:t>
      </w:r>
      <w:r w:rsidR="00844FD5" w:rsidRPr="00F907EB">
        <w:rPr>
          <w:rFonts w:ascii="Traditional Arabic" w:hAnsi="Traditional Arabic" w:cs="Traditional Arabic"/>
          <w:sz w:val="32"/>
          <w:szCs w:val="32"/>
          <w:rtl/>
          <w:lang w:bidi="ar-MA"/>
        </w:rPr>
        <w:t>ما خالطه شيء من أجزاء</w:t>
      </w:r>
      <w:r w:rsidR="00E84DBB" w:rsidRPr="00F907EB">
        <w:rPr>
          <w:rFonts w:ascii="Traditional Arabic" w:hAnsi="Traditional Arabic" w:cs="Traditional Arabic"/>
          <w:sz w:val="32"/>
          <w:szCs w:val="32"/>
          <w:rtl/>
          <w:lang w:bidi="ar-MA"/>
        </w:rPr>
        <w:t>ِ</w:t>
      </w:r>
      <w:r w:rsidR="00E72C72" w:rsidRPr="00F907EB">
        <w:rPr>
          <w:rFonts w:ascii="Traditional Arabic" w:hAnsi="Traditional Arabic" w:cs="Traditional Arabic"/>
          <w:sz w:val="32"/>
          <w:szCs w:val="32"/>
          <w:rtl/>
          <w:lang w:bidi="ar-MA"/>
        </w:rPr>
        <w:t xml:space="preserve"> الكلب</w:t>
      </w:r>
      <w:r w:rsidR="00517843" w:rsidRPr="00F907EB">
        <w:rPr>
          <w:rFonts w:ascii="Traditional Arabic" w:hAnsi="Traditional Arabic" w:cs="Traditional Arabic"/>
          <w:sz w:val="32"/>
          <w:szCs w:val="32"/>
          <w:rtl/>
          <w:lang w:bidi="ar-MA"/>
        </w:rPr>
        <w:t xml:space="preserve"> لعابه وعرقه..</w:t>
      </w:r>
      <w:r w:rsidR="001856E2">
        <w:rPr>
          <w:rFonts w:ascii="Traditional Arabic" w:hAnsi="Traditional Arabic" w:cs="Traditional Arabic" w:hint="cs"/>
          <w:sz w:val="32"/>
          <w:szCs w:val="32"/>
          <w:rtl/>
          <w:lang w:bidi="ar-MA"/>
        </w:rPr>
        <w:t>.؟</w:t>
      </w:r>
      <w:r w:rsidR="009F7380" w:rsidRPr="00F907EB">
        <w:rPr>
          <w:rFonts w:ascii="Traditional Arabic" w:hAnsi="Traditional Arabic" w:cs="Traditional Arabic"/>
          <w:sz w:val="32"/>
          <w:szCs w:val="32"/>
          <w:rtl/>
          <w:lang w:bidi="ar-MA"/>
        </w:rPr>
        <w:t xml:space="preserve"> فهذا أمر لا يستقيم</w:t>
      </w:r>
      <w:r w:rsidR="00E84DBB" w:rsidRPr="00F907EB">
        <w:rPr>
          <w:rFonts w:ascii="Traditional Arabic" w:hAnsi="Traditional Arabic" w:cs="Traditional Arabic"/>
          <w:sz w:val="32"/>
          <w:szCs w:val="32"/>
          <w:rtl/>
          <w:lang w:bidi="ar-MA"/>
        </w:rPr>
        <w:t>ُ</w:t>
      </w:r>
      <w:r w:rsidR="00CA1553" w:rsidRPr="00F907EB">
        <w:rPr>
          <w:rFonts w:ascii="Traditional Arabic" w:hAnsi="Traditional Arabic" w:cs="Traditional Arabic"/>
          <w:sz w:val="32"/>
          <w:szCs w:val="32"/>
          <w:rtl/>
          <w:lang w:bidi="ar-MA"/>
        </w:rPr>
        <w:t xml:space="preserve"> في نظرهم</w:t>
      </w:r>
      <w:r w:rsidR="009F7380" w:rsidRPr="00F907EB">
        <w:rPr>
          <w:rFonts w:ascii="Traditional Arabic" w:hAnsi="Traditional Arabic" w:cs="Traditional Arabic"/>
          <w:sz w:val="32"/>
          <w:szCs w:val="32"/>
          <w:rtl/>
          <w:lang w:bidi="ar-MA"/>
        </w:rPr>
        <w:t>.</w:t>
      </w:r>
    </w:p>
    <w:p w14:paraId="6767F487" w14:textId="77777777" w:rsidR="00C3510D" w:rsidRPr="00F907EB" w:rsidRDefault="00174CEB" w:rsidP="001856E2">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1856E2">
        <w:rPr>
          <w:rFonts w:ascii="Traditional Arabic" w:hAnsi="Traditional Arabic" w:cs="Traditional Arabic"/>
          <w:sz w:val="32"/>
          <w:szCs w:val="32"/>
          <w:rtl/>
          <w:lang w:bidi="ar-MA"/>
        </w:rPr>
        <w:t>قال ابن العربي: "و</w:t>
      </w:r>
      <w:r w:rsidR="00AF1C6F" w:rsidRPr="00F907EB">
        <w:rPr>
          <w:rFonts w:ascii="Traditional Arabic" w:hAnsi="Traditional Arabic" w:cs="Traditional Arabic"/>
          <w:sz w:val="32"/>
          <w:szCs w:val="32"/>
          <w:rtl/>
          <w:lang w:bidi="ar-MA"/>
        </w:rPr>
        <w:t>قد قال مالك يؤ</w:t>
      </w:r>
      <w:r w:rsidR="00E84DBB" w:rsidRPr="00F907EB">
        <w:rPr>
          <w:rFonts w:ascii="Traditional Arabic" w:hAnsi="Traditional Arabic" w:cs="Traditional Arabic"/>
          <w:sz w:val="32"/>
          <w:szCs w:val="32"/>
          <w:rtl/>
          <w:lang w:bidi="ar-MA"/>
        </w:rPr>
        <w:t>ُ</w:t>
      </w:r>
      <w:r w:rsidR="00AF1C6F" w:rsidRPr="00F907EB">
        <w:rPr>
          <w:rFonts w:ascii="Traditional Arabic" w:hAnsi="Traditional Arabic" w:cs="Traditional Arabic"/>
          <w:sz w:val="32"/>
          <w:szCs w:val="32"/>
          <w:rtl/>
          <w:lang w:bidi="ar-MA"/>
        </w:rPr>
        <w:t>كل صيده</w:t>
      </w:r>
      <w:r w:rsidR="00E84DBB" w:rsidRPr="00F907EB">
        <w:rPr>
          <w:rFonts w:ascii="Traditional Arabic" w:hAnsi="Traditional Arabic" w:cs="Traditional Arabic"/>
          <w:sz w:val="32"/>
          <w:szCs w:val="32"/>
          <w:rtl/>
          <w:lang w:bidi="ar-MA"/>
        </w:rPr>
        <w:t>،</w:t>
      </w:r>
      <w:r w:rsidR="001856E2">
        <w:rPr>
          <w:rFonts w:ascii="Traditional Arabic" w:hAnsi="Traditional Arabic" w:cs="Traditional Arabic"/>
          <w:sz w:val="32"/>
          <w:szCs w:val="32"/>
          <w:rtl/>
          <w:lang w:bidi="ar-MA"/>
        </w:rPr>
        <w:t xml:space="preserve"> فكيف يكره لعابه؟ و</w:t>
      </w:r>
      <w:r w:rsidR="00AF1C6F" w:rsidRPr="00F907EB">
        <w:rPr>
          <w:rFonts w:ascii="Traditional Arabic" w:hAnsi="Traditional Arabic" w:cs="Traditional Arabic"/>
          <w:sz w:val="32"/>
          <w:szCs w:val="32"/>
          <w:rtl/>
          <w:lang w:bidi="ar-MA"/>
        </w:rPr>
        <w:t>هذا الا</w:t>
      </w:r>
      <w:r w:rsidR="00C714F6" w:rsidRPr="00F907EB">
        <w:rPr>
          <w:rFonts w:ascii="Traditional Arabic" w:hAnsi="Traditional Arabic" w:cs="Traditional Arabic"/>
          <w:sz w:val="32"/>
          <w:szCs w:val="32"/>
          <w:rtl/>
          <w:lang w:bidi="ar-MA"/>
        </w:rPr>
        <w:t>ستدلال</w:t>
      </w:r>
      <w:r w:rsidR="00E84DBB" w:rsidRPr="00F907EB">
        <w:rPr>
          <w:rFonts w:ascii="Traditional Arabic" w:hAnsi="Traditional Arabic" w:cs="Traditional Arabic"/>
          <w:sz w:val="32"/>
          <w:szCs w:val="32"/>
          <w:rtl/>
          <w:lang w:bidi="ar-MA"/>
        </w:rPr>
        <w:t>ُ</w:t>
      </w:r>
      <w:r w:rsidR="00C714F6" w:rsidRPr="00F907EB">
        <w:rPr>
          <w:rFonts w:ascii="Traditional Arabic" w:hAnsi="Traditional Arabic" w:cs="Traditional Arabic"/>
          <w:sz w:val="32"/>
          <w:szCs w:val="32"/>
          <w:rtl/>
          <w:lang w:bidi="ar-MA"/>
        </w:rPr>
        <w:t xml:space="preserve"> بكتاب </w:t>
      </w:r>
      <w:proofErr w:type="gramStart"/>
      <w:r w:rsidR="00C714F6" w:rsidRPr="00F907EB">
        <w:rPr>
          <w:rFonts w:ascii="Traditional Arabic" w:hAnsi="Traditional Arabic" w:cs="Traditional Arabic"/>
          <w:sz w:val="32"/>
          <w:szCs w:val="32"/>
          <w:rtl/>
          <w:lang w:bidi="ar-MA"/>
        </w:rPr>
        <w:t>الله</w:t>
      </w:r>
      <w:r w:rsidR="001856E2">
        <w:rPr>
          <w:rFonts w:ascii="Traditional Arabic" w:hAnsi="Traditional Arabic" w:cs="Traditional Arabic" w:hint="cs"/>
          <w:sz w:val="32"/>
          <w:szCs w:val="32"/>
          <w:rtl/>
          <w:lang w:bidi="ar-MA"/>
        </w:rPr>
        <w:t>,</w:t>
      </w:r>
      <w:proofErr w:type="gramEnd"/>
      <w:r w:rsidR="00C714F6" w:rsidRPr="00F907EB">
        <w:rPr>
          <w:rFonts w:ascii="Traditional Arabic" w:hAnsi="Traditional Arabic" w:cs="Traditional Arabic"/>
          <w:sz w:val="32"/>
          <w:szCs w:val="32"/>
          <w:rtl/>
          <w:lang w:bidi="ar-MA"/>
        </w:rPr>
        <w:t xml:space="preserve"> فإ</w:t>
      </w:r>
      <w:r w:rsidR="003D29B6" w:rsidRPr="00F907EB">
        <w:rPr>
          <w:rFonts w:ascii="Traditional Arabic" w:hAnsi="Traditional Arabic" w:cs="Traditional Arabic"/>
          <w:sz w:val="32"/>
          <w:szCs w:val="32"/>
          <w:rtl/>
          <w:lang w:bidi="ar-MA"/>
        </w:rPr>
        <w:t>ن الله تعالى</w:t>
      </w:r>
      <w:r w:rsidR="00AF1C6F" w:rsidRPr="00F907EB">
        <w:rPr>
          <w:rFonts w:ascii="Traditional Arabic" w:hAnsi="Traditional Arabic" w:cs="Traditional Arabic"/>
          <w:sz w:val="32"/>
          <w:szCs w:val="32"/>
          <w:rtl/>
          <w:lang w:bidi="ar-MA"/>
        </w:rPr>
        <w:t xml:space="preserve"> قال</w:t>
      </w:r>
      <w:r w:rsidR="00C714F6" w:rsidRPr="00F907EB">
        <w:rPr>
          <w:rFonts w:ascii="Traditional Arabic" w:hAnsi="Traditional Arabic" w:cs="Traditional Arabic"/>
          <w:sz w:val="32"/>
          <w:szCs w:val="32"/>
          <w:rtl/>
          <w:lang w:bidi="ar-MA"/>
        </w:rPr>
        <w:t xml:space="preserve">: </w:t>
      </w:r>
      <w:r w:rsidR="001856E2" w:rsidRPr="001856E2">
        <w:rPr>
          <w:rFonts w:ascii="Traditional Arabic" w:hAnsi="Traditional Arabic" w:cs="Traditional Arabic"/>
          <w:sz w:val="32"/>
          <w:szCs w:val="32"/>
          <w:rtl/>
          <w:lang w:bidi="ar-MA"/>
        </w:rPr>
        <w:t>{</w:t>
      </w:r>
      <w:r w:rsidR="001856E2" w:rsidRPr="001856E2">
        <w:rPr>
          <w:rFonts w:ascii="Traditional Arabic" w:hAnsi="Traditional Arabic" w:cs="Traditional Arabic" w:hint="eastAsia"/>
          <w:sz w:val="32"/>
          <w:szCs w:val="32"/>
          <w:rtl/>
          <w:lang w:bidi="ar-MA"/>
        </w:rPr>
        <w:t>فَكُلُوا</w:t>
      </w:r>
      <w:r w:rsidR="001856E2" w:rsidRPr="001856E2">
        <w:rPr>
          <w:rFonts w:ascii="Traditional Arabic" w:hAnsi="Traditional Arabic" w:cs="Traditional Arabic"/>
          <w:sz w:val="32"/>
          <w:szCs w:val="32"/>
          <w:rtl/>
          <w:lang w:bidi="ar-MA"/>
        </w:rPr>
        <w:t xml:space="preserve"> </w:t>
      </w:r>
      <w:r w:rsidR="001856E2" w:rsidRPr="001856E2">
        <w:rPr>
          <w:rFonts w:ascii="Traditional Arabic" w:hAnsi="Traditional Arabic" w:cs="Traditional Arabic" w:hint="eastAsia"/>
          <w:sz w:val="32"/>
          <w:szCs w:val="32"/>
          <w:rtl/>
          <w:lang w:bidi="ar-MA"/>
        </w:rPr>
        <w:t>مِمَّا</w:t>
      </w:r>
      <w:r w:rsidR="001856E2" w:rsidRPr="001856E2">
        <w:rPr>
          <w:rFonts w:ascii="Traditional Arabic" w:hAnsi="Traditional Arabic" w:cs="Traditional Arabic"/>
          <w:sz w:val="32"/>
          <w:szCs w:val="32"/>
          <w:rtl/>
          <w:lang w:bidi="ar-MA"/>
        </w:rPr>
        <w:t xml:space="preserve"> </w:t>
      </w:r>
      <w:r w:rsidR="001856E2" w:rsidRPr="001856E2">
        <w:rPr>
          <w:rFonts w:ascii="Traditional Arabic" w:hAnsi="Traditional Arabic" w:cs="Traditional Arabic" w:hint="eastAsia"/>
          <w:sz w:val="32"/>
          <w:szCs w:val="32"/>
          <w:rtl/>
          <w:lang w:bidi="ar-MA"/>
        </w:rPr>
        <w:t>أَمْسَكْنَ</w:t>
      </w:r>
      <w:r w:rsidR="001856E2" w:rsidRPr="001856E2">
        <w:rPr>
          <w:rFonts w:ascii="Traditional Arabic" w:hAnsi="Traditional Arabic" w:cs="Traditional Arabic"/>
          <w:sz w:val="32"/>
          <w:szCs w:val="32"/>
          <w:rtl/>
          <w:lang w:bidi="ar-MA"/>
        </w:rPr>
        <w:t xml:space="preserve"> </w:t>
      </w:r>
      <w:r w:rsidR="001856E2" w:rsidRPr="001856E2">
        <w:rPr>
          <w:rFonts w:ascii="Traditional Arabic" w:hAnsi="Traditional Arabic" w:cs="Traditional Arabic" w:hint="eastAsia"/>
          <w:sz w:val="32"/>
          <w:szCs w:val="32"/>
          <w:rtl/>
          <w:lang w:bidi="ar-MA"/>
        </w:rPr>
        <w:t>عَلَيْكُمْ</w:t>
      </w:r>
      <w:r w:rsidR="001856E2" w:rsidRPr="001856E2">
        <w:rPr>
          <w:rFonts w:ascii="Traditional Arabic" w:hAnsi="Traditional Arabic" w:cs="Traditional Arabic"/>
          <w:sz w:val="32"/>
          <w:szCs w:val="32"/>
          <w:rtl/>
          <w:lang w:bidi="ar-MA"/>
        </w:rPr>
        <w:t>} [</w:t>
      </w:r>
      <w:r w:rsidR="001856E2" w:rsidRPr="001856E2">
        <w:rPr>
          <w:rFonts w:ascii="Traditional Arabic" w:hAnsi="Traditional Arabic" w:cs="Traditional Arabic" w:hint="eastAsia"/>
          <w:sz w:val="32"/>
          <w:szCs w:val="32"/>
          <w:rtl/>
          <w:lang w:bidi="ar-MA"/>
        </w:rPr>
        <w:t>المائدة</w:t>
      </w:r>
      <w:r w:rsidR="001856E2" w:rsidRPr="001856E2">
        <w:rPr>
          <w:rFonts w:ascii="Traditional Arabic" w:hAnsi="Traditional Arabic" w:cs="Traditional Arabic"/>
          <w:sz w:val="32"/>
          <w:szCs w:val="32"/>
          <w:rtl/>
          <w:lang w:bidi="ar-MA"/>
        </w:rPr>
        <w:t>: 4]</w:t>
      </w:r>
      <w:r w:rsidR="00C714F6"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و</w:t>
      </w:r>
      <w:r w:rsidR="00AF1C6F" w:rsidRPr="00F907EB">
        <w:rPr>
          <w:rFonts w:ascii="Traditional Arabic" w:hAnsi="Traditional Arabic" w:cs="Traditional Arabic"/>
          <w:sz w:val="32"/>
          <w:szCs w:val="32"/>
          <w:rtl/>
          <w:lang w:bidi="ar-MA"/>
        </w:rPr>
        <w:t>لم يأمر بغسل</w:t>
      </w:r>
      <w:r w:rsidR="00E84DBB" w:rsidRPr="00F907EB">
        <w:rPr>
          <w:rFonts w:ascii="Traditional Arabic" w:hAnsi="Traditional Arabic" w:cs="Traditional Arabic"/>
          <w:sz w:val="32"/>
          <w:szCs w:val="32"/>
          <w:rtl/>
          <w:lang w:bidi="ar-MA"/>
        </w:rPr>
        <w:t>ِ</w:t>
      </w:r>
      <w:r w:rsidR="00AF1C6F" w:rsidRPr="00F907EB">
        <w:rPr>
          <w:rFonts w:ascii="Traditional Arabic" w:hAnsi="Traditional Arabic" w:cs="Traditional Arabic"/>
          <w:sz w:val="32"/>
          <w:szCs w:val="32"/>
          <w:rtl/>
          <w:lang w:bidi="ar-MA"/>
        </w:rPr>
        <w:t xml:space="preserve"> ما أصاب لعابه من الص</w:t>
      </w:r>
      <w:r w:rsidR="00E84DBB" w:rsidRPr="00F907EB">
        <w:rPr>
          <w:rFonts w:ascii="Traditional Arabic" w:hAnsi="Traditional Arabic" w:cs="Traditional Arabic"/>
          <w:sz w:val="32"/>
          <w:szCs w:val="32"/>
          <w:rtl/>
          <w:lang w:bidi="ar-MA"/>
        </w:rPr>
        <w:t>ّ</w:t>
      </w:r>
      <w:r w:rsidR="00AF1C6F" w:rsidRPr="00F907EB">
        <w:rPr>
          <w:rFonts w:ascii="Traditional Arabic" w:hAnsi="Traditional Arabic" w:cs="Traditional Arabic"/>
          <w:sz w:val="32"/>
          <w:szCs w:val="32"/>
          <w:rtl/>
          <w:lang w:bidi="ar-MA"/>
        </w:rPr>
        <w:t>يد</w:t>
      </w:r>
      <w:r w:rsidR="001856E2">
        <w:rPr>
          <w:rFonts w:ascii="Traditional Arabic" w:hAnsi="Traditional Arabic" w:cs="Traditional Arabic" w:hint="cs"/>
          <w:sz w:val="32"/>
          <w:szCs w:val="32"/>
          <w:rtl/>
          <w:lang w:bidi="ar-MA"/>
        </w:rPr>
        <w:t>,</w:t>
      </w:r>
      <w:r w:rsidR="00AF1C6F" w:rsidRPr="00F907EB">
        <w:rPr>
          <w:rFonts w:ascii="Traditional Arabic" w:hAnsi="Traditional Arabic" w:cs="Traditional Arabic"/>
          <w:sz w:val="32"/>
          <w:szCs w:val="32"/>
          <w:rtl/>
          <w:lang w:bidi="ar-MA"/>
        </w:rPr>
        <w:t xml:space="preserve"> و هذا بين جد</w:t>
      </w:r>
      <w:r w:rsidR="001856E2">
        <w:rPr>
          <w:rFonts w:ascii="Traditional Arabic" w:hAnsi="Traditional Arabic" w:cs="Traditional Arabic" w:hint="cs"/>
          <w:sz w:val="32"/>
          <w:szCs w:val="32"/>
          <w:rtl/>
          <w:lang w:bidi="ar-MA"/>
        </w:rPr>
        <w:t>ًّ</w:t>
      </w:r>
      <w:r w:rsidR="00AF1C6F" w:rsidRPr="00F907EB">
        <w:rPr>
          <w:rFonts w:ascii="Traditional Arabic" w:hAnsi="Traditional Arabic" w:cs="Traditional Arabic"/>
          <w:sz w:val="32"/>
          <w:szCs w:val="32"/>
          <w:rtl/>
          <w:lang w:bidi="ar-MA"/>
        </w:rPr>
        <w:t>ا"</w:t>
      </w:r>
      <w:r w:rsidR="00AF1C6F" w:rsidRPr="00F907EB">
        <w:rPr>
          <w:rStyle w:val="a4"/>
          <w:rFonts w:ascii="Traditional Arabic" w:hAnsi="Traditional Arabic" w:cs="Traditional Arabic"/>
          <w:sz w:val="32"/>
          <w:szCs w:val="32"/>
          <w:rtl/>
          <w:lang w:bidi="ar-MA"/>
        </w:rPr>
        <w:footnoteReference w:id="74"/>
      </w:r>
      <w:r w:rsidR="00AF1C6F"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w:t>
      </w:r>
    </w:p>
    <w:p w14:paraId="1A1CD642" w14:textId="77777777" w:rsidR="00C3510D" w:rsidRPr="00F907EB" w:rsidRDefault="00174CEB" w:rsidP="001856E2">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ab/>
      </w:r>
      <w:r w:rsidR="00AF1C6F" w:rsidRPr="00F907EB">
        <w:rPr>
          <w:rFonts w:ascii="Traditional Arabic" w:hAnsi="Traditional Arabic" w:cs="Traditional Arabic"/>
          <w:sz w:val="32"/>
          <w:szCs w:val="32"/>
          <w:rtl/>
          <w:lang w:bidi="ar-MA"/>
        </w:rPr>
        <w:t>و</w:t>
      </w:r>
      <w:r w:rsidR="00C3510D" w:rsidRPr="00F907EB">
        <w:rPr>
          <w:rFonts w:ascii="Traditional Arabic" w:hAnsi="Traditional Arabic" w:cs="Traditional Arabic"/>
          <w:sz w:val="32"/>
          <w:szCs w:val="32"/>
          <w:rtl/>
          <w:lang w:bidi="ar-MA"/>
        </w:rPr>
        <w:t xml:space="preserve">قال </w:t>
      </w:r>
      <w:proofErr w:type="spellStart"/>
      <w:r w:rsidR="00C3510D" w:rsidRPr="00F907EB">
        <w:rPr>
          <w:rFonts w:ascii="Traditional Arabic" w:hAnsi="Traditional Arabic" w:cs="Traditional Arabic"/>
          <w:sz w:val="32"/>
          <w:szCs w:val="32"/>
          <w:rtl/>
          <w:lang w:bidi="ar-MA"/>
        </w:rPr>
        <w:t>الفندلا</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وي</w:t>
      </w:r>
      <w:proofErr w:type="spellEnd"/>
      <w:r w:rsidR="009F7380" w:rsidRPr="00F907EB">
        <w:rPr>
          <w:rFonts w:ascii="Traditional Arabic" w:hAnsi="Traditional Arabic" w:cs="Traditional Arabic"/>
          <w:sz w:val="32"/>
          <w:szCs w:val="32"/>
          <w:rtl/>
          <w:lang w:bidi="ar-MA"/>
        </w:rPr>
        <w:t xml:space="preserve"> مف</w:t>
      </w:r>
      <w:r w:rsidR="00E84DBB" w:rsidRPr="00F907EB">
        <w:rPr>
          <w:rFonts w:ascii="Traditional Arabic" w:hAnsi="Traditional Arabic" w:cs="Traditional Arabic"/>
          <w:sz w:val="32"/>
          <w:szCs w:val="32"/>
          <w:rtl/>
          <w:lang w:bidi="ar-MA"/>
        </w:rPr>
        <w:t>ْ</w:t>
      </w:r>
      <w:r w:rsidR="009F7380" w:rsidRPr="00F907EB">
        <w:rPr>
          <w:rFonts w:ascii="Traditional Arabic" w:hAnsi="Traditional Arabic" w:cs="Traditional Arabic"/>
          <w:sz w:val="32"/>
          <w:szCs w:val="32"/>
          <w:rtl/>
          <w:lang w:bidi="ar-MA"/>
        </w:rPr>
        <w:t>صح</w:t>
      </w:r>
      <w:r w:rsidR="001856E2">
        <w:rPr>
          <w:rFonts w:ascii="Traditional Arabic" w:hAnsi="Traditional Arabic" w:cs="Traditional Arabic" w:hint="cs"/>
          <w:sz w:val="32"/>
          <w:szCs w:val="32"/>
          <w:rtl/>
          <w:lang w:bidi="ar-MA"/>
        </w:rPr>
        <w:t>ً</w:t>
      </w:r>
      <w:r w:rsidR="009F7380" w:rsidRPr="00F907EB">
        <w:rPr>
          <w:rFonts w:ascii="Traditional Arabic" w:hAnsi="Traditional Arabic" w:cs="Traditional Arabic"/>
          <w:sz w:val="32"/>
          <w:szCs w:val="32"/>
          <w:rtl/>
          <w:lang w:bidi="ar-MA"/>
        </w:rPr>
        <w:t>ا عن مذهب المالكية</w:t>
      </w:r>
      <w:r w:rsidR="001856E2">
        <w:rPr>
          <w:rFonts w:ascii="Traditional Arabic" w:hAnsi="Traditional Arabic" w:cs="Traditional Arabic"/>
          <w:sz w:val="32"/>
          <w:szCs w:val="32"/>
          <w:rtl/>
          <w:lang w:bidi="ar-MA"/>
        </w:rPr>
        <w:t>: "</w:t>
      </w:r>
      <w:r w:rsidR="00C3510D" w:rsidRPr="00F907EB">
        <w:rPr>
          <w:rFonts w:ascii="Traditional Arabic" w:hAnsi="Traditional Arabic" w:cs="Traditional Arabic"/>
          <w:sz w:val="32"/>
          <w:szCs w:val="32"/>
          <w:rtl/>
          <w:lang w:bidi="ar-MA"/>
        </w:rPr>
        <w:t>الكلب</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طاهر العين، طاهر</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السؤر، ويغسل الإناء من </w:t>
      </w:r>
      <w:proofErr w:type="spellStart"/>
      <w:r w:rsidR="00C3510D" w:rsidRPr="00F907EB">
        <w:rPr>
          <w:rFonts w:ascii="Traditional Arabic" w:hAnsi="Traditional Arabic" w:cs="Traditional Arabic"/>
          <w:sz w:val="32"/>
          <w:szCs w:val="32"/>
          <w:rtl/>
          <w:lang w:bidi="ar-MA"/>
        </w:rPr>
        <w:t>و</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لوغه</w:t>
      </w:r>
      <w:proofErr w:type="spellEnd"/>
      <w:r w:rsidR="00C3510D" w:rsidRPr="00F907EB">
        <w:rPr>
          <w:rFonts w:ascii="Traditional Arabic" w:hAnsi="Traditional Arabic" w:cs="Traditional Arabic"/>
          <w:sz w:val="32"/>
          <w:szCs w:val="32"/>
          <w:rtl/>
          <w:lang w:bidi="ar-MA"/>
        </w:rPr>
        <w:t xml:space="preserve"> سبع</w:t>
      </w:r>
      <w:r w:rsidR="001856E2">
        <w:rPr>
          <w:rFonts w:ascii="Traditional Arabic" w:hAnsi="Traditional Arabic" w:cs="Traditional Arabic" w:hint="cs"/>
          <w:sz w:val="32"/>
          <w:szCs w:val="32"/>
          <w:rtl/>
          <w:lang w:bidi="ar-MA"/>
        </w:rPr>
        <w:t>ً</w:t>
      </w:r>
      <w:r w:rsidR="00C3510D" w:rsidRPr="00F907EB">
        <w:rPr>
          <w:rFonts w:ascii="Traditional Arabic" w:hAnsi="Traditional Arabic" w:cs="Traditional Arabic"/>
          <w:sz w:val="32"/>
          <w:szCs w:val="32"/>
          <w:rtl/>
          <w:lang w:bidi="ar-MA"/>
        </w:rPr>
        <w:t>ا تعب</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د</w:t>
      </w:r>
      <w:r w:rsidR="001856E2">
        <w:rPr>
          <w:rFonts w:ascii="Traditional Arabic" w:hAnsi="Traditional Arabic" w:cs="Traditional Arabic" w:hint="cs"/>
          <w:sz w:val="32"/>
          <w:szCs w:val="32"/>
          <w:rtl/>
          <w:lang w:bidi="ar-MA"/>
        </w:rPr>
        <w:t>ً</w:t>
      </w:r>
      <w:r w:rsidR="00C3510D" w:rsidRPr="00F907EB">
        <w:rPr>
          <w:rFonts w:ascii="Traditional Arabic" w:hAnsi="Traditional Arabic" w:cs="Traditional Arabic"/>
          <w:sz w:val="32"/>
          <w:szCs w:val="32"/>
          <w:rtl/>
          <w:lang w:bidi="ar-MA"/>
        </w:rPr>
        <w:t>ا، لا لنجاسة حل</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ت فيه، ويراق</w:t>
      </w:r>
      <w:r w:rsidR="00E84DBB" w:rsidRPr="00F907EB">
        <w:rPr>
          <w:rFonts w:ascii="Traditional Arabic" w:hAnsi="Traditional Arabic" w:cs="Traditional Arabic"/>
          <w:sz w:val="32"/>
          <w:szCs w:val="32"/>
          <w:rtl/>
          <w:lang w:bidi="ar-MA"/>
        </w:rPr>
        <w:t>ُ</w:t>
      </w:r>
      <w:r w:rsidR="00C3510D" w:rsidRPr="00F907EB">
        <w:rPr>
          <w:rFonts w:ascii="Traditional Arabic" w:hAnsi="Traditional Arabic" w:cs="Traditional Arabic"/>
          <w:sz w:val="32"/>
          <w:szCs w:val="32"/>
          <w:rtl/>
          <w:lang w:bidi="ar-MA"/>
        </w:rPr>
        <w:t xml:space="preserve"> الماء استحباب</w:t>
      </w:r>
      <w:r w:rsidR="001856E2">
        <w:rPr>
          <w:rFonts w:ascii="Traditional Arabic" w:hAnsi="Traditional Arabic" w:cs="Traditional Arabic" w:hint="cs"/>
          <w:sz w:val="32"/>
          <w:szCs w:val="32"/>
          <w:rtl/>
          <w:lang w:bidi="ar-MA"/>
        </w:rPr>
        <w:t>ً</w:t>
      </w:r>
      <w:r w:rsidR="00C3510D" w:rsidRPr="00F907EB">
        <w:rPr>
          <w:rFonts w:ascii="Traditional Arabic" w:hAnsi="Traditional Arabic" w:cs="Traditional Arabic"/>
          <w:sz w:val="32"/>
          <w:szCs w:val="32"/>
          <w:rtl/>
          <w:lang w:bidi="ar-MA"/>
        </w:rPr>
        <w:t>ا"</w:t>
      </w:r>
      <w:r w:rsidR="00C3510D" w:rsidRPr="00F907EB">
        <w:rPr>
          <w:rStyle w:val="a4"/>
          <w:rFonts w:ascii="Traditional Arabic" w:hAnsi="Traditional Arabic" w:cs="Traditional Arabic"/>
          <w:sz w:val="32"/>
          <w:szCs w:val="32"/>
          <w:rtl/>
          <w:lang w:bidi="ar-MA"/>
        </w:rPr>
        <w:footnoteReference w:id="75"/>
      </w:r>
      <w:r w:rsidR="00C3510D" w:rsidRPr="00F907EB">
        <w:rPr>
          <w:rFonts w:ascii="Traditional Arabic" w:hAnsi="Traditional Arabic" w:cs="Traditional Arabic"/>
          <w:sz w:val="32"/>
          <w:szCs w:val="32"/>
          <w:rtl/>
          <w:lang w:bidi="ar-MA"/>
        </w:rPr>
        <w:t>.</w:t>
      </w:r>
    </w:p>
    <w:p w14:paraId="5F545513" w14:textId="77777777" w:rsidR="00B222A9" w:rsidRPr="00F907EB" w:rsidRDefault="00B222A9" w:rsidP="001856E2">
      <w:pPr>
        <w:autoSpaceDE w:val="0"/>
        <w:autoSpaceDN w:val="0"/>
        <w:bidi/>
        <w:adjustRightInd w:val="0"/>
        <w:spacing w:after="0" w:line="240" w:lineRule="auto"/>
        <w:ind w:left="-1333" w:right="-1418"/>
        <w:jc w:val="both"/>
        <w:rPr>
          <w:rFonts w:ascii="Traditional Arabic" w:hAnsi="Traditional Arabic" w:cs="Traditional Arabic"/>
          <w:sz w:val="32"/>
          <w:szCs w:val="32"/>
        </w:rPr>
      </w:pPr>
    </w:p>
    <w:p w14:paraId="4150B576" w14:textId="77777777" w:rsidR="001856E2" w:rsidRPr="001856E2" w:rsidRDefault="001856E2">
      <w:pPr>
        <w:rPr>
          <w:rFonts w:ascii="Traditional Arabic" w:hAnsi="Traditional Arabic" w:cs="Traditional Arabic"/>
          <w:b/>
          <w:bCs/>
          <w:sz w:val="32"/>
          <w:szCs w:val="32"/>
          <w:lang w:val="en-US" w:bidi="ar-MA"/>
        </w:rPr>
      </w:pPr>
      <w:r>
        <w:rPr>
          <w:rFonts w:ascii="Traditional Arabic" w:hAnsi="Traditional Arabic" w:cs="Traditional Arabic"/>
          <w:b/>
          <w:bCs/>
          <w:sz w:val="32"/>
          <w:szCs w:val="32"/>
          <w:rtl/>
          <w:lang w:bidi="ar-MA"/>
        </w:rPr>
        <w:br w:type="page"/>
      </w:r>
    </w:p>
    <w:p w14:paraId="504E377F" w14:textId="77777777" w:rsidR="008A2162" w:rsidRPr="00F907EB" w:rsidRDefault="00174CEB" w:rsidP="00174CEB">
      <w:pPr>
        <w:autoSpaceDE w:val="0"/>
        <w:autoSpaceDN w:val="0"/>
        <w:bidi/>
        <w:adjustRightInd w:val="0"/>
        <w:spacing w:after="0" w:line="240" w:lineRule="auto"/>
        <w:ind w:left="-1333" w:right="-1418"/>
        <w:jc w:val="center"/>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lastRenderedPageBreak/>
        <w:t>ال</w:t>
      </w:r>
      <w:r w:rsidR="00037059" w:rsidRPr="00F907EB">
        <w:rPr>
          <w:rFonts w:ascii="Traditional Arabic" w:hAnsi="Traditional Arabic" w:cs="Traditional Arabic"/>
          <w:b/>
          <w:bCs/>
          <w:sz w:val="32"/>
          <w:szCs w:val="32"/>
          <w:rtl/>
          <w:lang w:bidi="ar-MA"/>
        </w:rPr>
        <w:t>خاتمة</w:t>
      </w:r>
    </w:p>
    <w:p w14:paraId="63B3F5DA" w14:textId="77777777" w:rsidR="008A2162" w:rsidRPr="00F907EB" w:rsidRDefault="00A16FFC" w:rsidP="001856E2">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 </w:t>
      </w:r>
      <w:r w:rsidR="00174CEB" w:rsidRPr="00F907EB">
        <w:rPr>
          <w:rFonts w:ascii="Traditional Arabic" w:hAnsi="Traditional Arabic" w:cs="Traditional Arabic"/>
          <w:sz w:val="32"/>
          <w:szCs w:val="32"/>
          <w:rtl/>
          <w:lang w:bidi="ar-MA"/>
        </w:rPr>
        <w:tab/>
      </w:r>
      <w:r w:rsidR="008A2162" w:rsidRPr="00F907EB">
        <w:rPr>
          <w:rFonts w:ascii="Traditional Arabic" w:hAnsi="Traditional Arabic" w:cs="Traditional Arabic"/>
          <w:sz w:val="32"/>
          <w:szCs w:val="32"/>
          <w:rtl/>
          <w:lang w:bidi="ar-MA"/>
        </w:rPr>
        <w:t xml:space="preserve">بعد </w:t>
      </w:r>
      <w:r w:rsidR="0048588C">
        <w:rPr>
          <w:rFonts w:ascii="Traditional Arabic" w:hAnsi="Traditional Arabic" w:cs="Traditional Arabic"/>
          <w:sz w:val="32"/>
          <w:szCs w:val="32"/>
          <w:rtl/>
          <w:lang w:bidi="ar-MA"/>
        </w:rPr>
        <w:t xml:space="preserve">البحث والتنقيب في هذا الموضوع </w:t>
      </w:r>
      <w:r w:rsidR="0048588C">
        <w:rPr>
          <w:rFonts w:ascii="Traditional Arabic" w:hAnsi="Traditional Arabic" w:cs="Traditional Arabic" w:hint="cs"/>
          <w:sz w:val="32"/>
          <w:szCs w:val="32"/>
          <w:rtl/>
          <w:lang w:bidi="ar-MA"/>
        </w:rPr>
        <w:t>-</w:t>
      </w:r>
      <w:r w:rsidR="008A2162" w:rsidRPr="00F907EB">
        <w:rPr>
          <w:rFonts w:ascii="Traditional Arabic" w:hAnsi="Traditional Arabic" w:cs="Traditional Arabic"/>
          <w:sz w:val="32"/>
          <w:szCs w:val="32"/>
          <w:rtl/>
          <w:lang w:bidi="ar-MA"/>
        </w:rPr>
        <w:t>الجمع بين</w:t>
      </w:r>
      <w:r w:rsidR="0048588C">
        <w:rPr>
          <w:rFonts w:ascii="Traditional Arabic" w:hAnsi="Traditional Arabic" w:cs="Traditional Arabic"/>
          <w:sz w:val="32"/>
          <w:szCs w:val="32"/>
          <w:rtl/>
          <w:lang w:bidi="ar-MA"/>
        </w:rPr>
        <w:t xml:space="preserve"> الأدلة المتعارضة عند المالكية</w:t>
      </w:r>
      <w:r w:rsidR="0048588C">
        <w:rPr>
          <w:rFonts w:ascii="Traditional Arabic" w:hAnsi="Traditional Arabic" w:cs="Traditional Arabic" w:hint="cs"/>
          <w:sz w:val="32"/>
          <w:szCs w:val="32"/>
          <w:rtl/>
          <w:lang w:bidi="ar-MA"/>
        </w:rPr>
        <w:t>-</w:t>
      </w:r>
      <w:r w:rsidR="008A2162" w:rsidRPr="00F907EB">
        <w:rPr>
          <w:rFonts w:ascii="Traditional Arabic" w:hAnsi="Traditional Arabic" w:cs="Traditional Arabic"/>
          <w:sz w:val="32"/>
          <w:szCs w:val="32"/>
          <w:rtl/>
          <w:lang w:bidi="ar-MA"/>
        </w:rPr>
        <w:t xml:space="preserve"> توصل البحث إلى النتائج الآتية:</w:t>
      </w:r>
    </w:p>
    <w:p w14:paraId="09EB898F" w14:textId="77777777" w:rsidR="00B24079" w:rsidRPr="00F907EB" w:rsidRDefault="00A16FFC"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w:t>
      </w:r>
      <w:r w:rsidR="00854C1B" w:rsidRPr="00F907EB">
        <w:rPr>
          <w:rFonts w:ascii="Traditional Arabic" w:hAnsi="Traditional Arabic" w:cs="Traditional Arabic"/>
          <w:sz w:val="32"/>
          <w:szCs w:val="32"/>
          <w:rtl/>
          <w:lang w:bidi="ar-MA"/>
        </w:rPr>
        <w:t>ـــ</w:t>
      </w:r>
      <w:r w:rsidRPr="00F907EB">
        <w:rPr>
          <w:rFonts w:ascii="Traditional Arabic" w:hAnsi="Traditional Arabic" w:cs="Traditional Arabic"/>
          <w:sz w:val="32"/>
          <w:szCs w:val="32"/>
          <w:rtl/>
          <w:lang w:bidi="ar-MA"/>
        </w:rPr>
        <w:t xml:space="preserve"> </w:t>
      </w:r>
      <w:r w:rsidR="00E61DD8" w:rsidRPr="00F907EB">
        <w:rPr>
          <w:rFonts w:ascii="Traditional Arabic" w:hAnsi="Traditional Arabic" w:cs="Traditional Arabic"/>
          <w:sz w:val="32"/>
          <w:szCs w:val="32"/>
          <w:rtl/>
          <w:lang w:bidi="ar-MA"/>
        </w:rPr>
        <w:t>نزلت الشريعة</w:t>
      </w:r>
      <w:r w:rsidR="00010BF5" w:rsidRPr="00F907EB">
        <w:rPr>
          <w:rFonts w:ascii="Traditional Arabic" w:hAnsi="Traditional Arabic" w:cs="Traditional Arabic"/>
          <w:sz w:val="32"/>
          <w:szCs w:val="32"/>
          <w:rtl/>
          <w:lang w:bidi="ar-MA"/>
        </w:rPr>
        <w:t>ُ</w:t>
      </w:r>
      <w:r w:rsidR="00E61DD8" w:rsidRPr="00F907EB">
        <w:rPr>
          <w:rFonts w:ascii="Traditional Arabic" w:hAnsi="Traditional Arabic" w:cs="Traditional Arabic"/>
          <w:sz w:val="32"/>
          <w:szCs w:val="32"/>
          <w:rtl/>
          <w:lang w:bidi="ar-MA"/>
        </w:rPr>
        <w:t xml:space="preserve"> الإسلامية من أح</w:t>
      </w:r>
      <w:r w:rsidR="00010BF5" w:rsidRPr="00F907EB">
        <w:rPr>
          <w:rFonts w:ascii="Traditional Arabic" w:hAnsi="Traditional Arabic" w:cs="Traditional Arabic"/>
          <w:sz w:val="32"/>
          <w:szCs w:val="32"/>
          <w:rtl/>
          <w:lang w:bidi="ar-MA"/>
        </w:rPr>
        <w:t>ْ</w:t>
      </w:r>
      <w:r w:rsidR="00E61DD8" w:rsidRPr="00F907EB">
        <w:rPr>
          <w:rFonts w:ascii="Traditional Arabic" w:hAnsi="Traditional Arabic" w:cs="Traditional Arabic"/>
          <w:sz w:val="32"/>
          <w:szCs w:val="32"/>
          <w:rtl/>
          <w:lang w:bidi="ar-MA"/>
        </w:rPr>
        <w:t>كم الحاكمين، مت</w:t>
      </w:r>
      <w:r w:rsidR="00010BF5" w:rsidRPr="00F907EB">
        <w:rPr>
          <w:rFonts w:ascii="Traditional Arabic" w:hAnsi="Traditional Arabic" w:cs="Traditional Arabic"/>
          <w:sz w:val="32"/>
          <w:szCs w:val="32"/>
          <w:rtl/>
          <w:lang w:bidi="ar-MA"/>
        </w:rPr>
        <w:t>َّ</w:t>
      </w:r>
      <w:r w:rsidR="00E61DD8" w:rsidRPr="00F907EB">
        <w:rPr>
          <w:rFonts w:ascii="Traditional Arabic" w:hAnsi="Traditional Arabic" w:cs="Traditional Arabic"/>
          <w:sz w:val="32"/>
          <w:szCs w:val="32"/>
          <w:rtl/>
          <w:lang w:bidi="ar-MA"/>
        </w:rPr>
        <w:t>س</w:t>
      </w:r>
      <w:r w:rsidR="00010BF5" w:rsidRPr="00F907EB">
        <w:rPr>
          <w:rFonts w:ascii="Traditional Arabic" w:hAnsi="Traditional Arabic" w:cs="Traditional Arabic"/>
          <w:sz w:val="32"/>
          <w:szCs w:val="32"/>
          <w:rtl/>
          <w:lang w:bidi="ar-MA"/>
        </w:rPr>
        <w:t>ِ</w:t>
      </w:r>
      <w:r w:rsidR="00E61DD8" w:rsidRPr="00F907EB">
        <w:rPr>
          <w:rFonts w:ascii="Traditional Arabic" w:hAnsi="Traditional Arabic" w:cs="Traditional Arabic"/>
          <w:sz w:val="32"/>
          <w:szCs w:val="32"/>
          <w:rtl/>
          <w:lang w:bidi="ar-MA"/>
        </w:rPr>
        <w:t>قة</w:t>
      </w:r>
      <w:r w:rsidR="0048588C">
        <w:rPr>
          <w:rFonts w:ascii="Traditional Arabic" w:hAnsi="Traditional Arabic" w:cs="Traditional Arabic" w:hint="cs"/>
          <w:sz w:val="32"/>
          <w:szCs w:val="32"/>
          <w:rtl/>
          <w:lang w:bidi="ar-MA"/>
        </w:rPr>
        <w:t>َ</w:t>
      </w:r>
      <w:r w:rsidR="00E61DD8" w:rsidRPr="00F907EB">
        <w:rPr>
          <w:rFonts w:ascii="Traditional Arabic" w:hAnsi="Traditional Arabic" w:cs="Traditional Arabic"/>
          <w:sz w:val="32"/>
          <w:szCs w:val="32"/>
          <w:rtl/>
          <w:lang w:bidi="ar-MA"/>
        </w:rPr>
        <w:t xml:space="preserve"> المعنى، وم</w:t>
      </w:r>
      <w:r w:rsidR="00010BF5" w:rsidRPr="00F907EB">
        <w:rPr>
          <w:rFonts w:ascii="Traditional Arabic" w:hAnsi="Traditional Arabic" w:cs="Traditional Arabic"/>
          <w:sz w:val="32"/>
          <w:szCs w:val="32"/>
          <w:rtl/>
          <w:lang w:bidi="ar-MA"/>
        </w:rPr>
        <w:t>ُ</w:t>
      </w:r>
      <w:r w:rsidR="00E61DD8" w:rsidRPr="00F907EB">
        <w:rPr>
          <w:rFonts w:ascii="Traditional Arabic" w:hAnsi="Traditional Arabic" w:cs="Traditional Arabic"/>
          <w:sz w:val="32"/>
          <w:szCs w:val="32"/>
          <w:rtl/>
          <w:lang w:bidi="ar-MA"/>
        </w:rPr>
        <w:t>حكمة ال</w:t>
      </w:r>
      <w:r w:rsidR="00010BF5" w:rsidRPr="00F907EB">
        <w:rPr>
          <w:rFonts w:ascii="Traditional Arabic" w:hAnsi="Traditional Arabic" w:cs="Traditional Arabic"/>
          <w:sz w:val="32"/>
          <w:szCs w:val="32"/>
          <w:rtl/>
          <w:lang w:bidi="ar-MA"/>
        </w:rPr>
        <w:t>ْ</w:t>
      </w:r>
      <w:r w:rsidR="00E61DD8" w:rsidRPr="00F907EB">
        <w:rPr>
          <w:rFonts w:ascii="Traditional Arabic" w:hAnsi="Traditional Arabic" w:cs="Traditional Arabic"/>
          <w:sz w:val="32"/>
          <w:szCs w:val="32"/>
          <w:rtl/>
          <w:lang w:bidi="ar-MA"/>
        </w:rPr>
        <w:t>م</w:t>
      </w:r>
      <w:r w:rsidR="00010BF5" w:rsidRPr="00F907EB">
        <w:rPr>
          <w:rFonts w:ascii="Traditional Arabic" w:hAnsi="Traditional Arabic" w:cs="Traditional Arabic"/>
          <w:sz w:val="32"/>
          <w:szCs w:val="32"/>
          <w:rtl/>
          <w:lang w:bidi="ar-MA"/>
        </w:rPr>
        <w:t>َ</w:t>
      </w:r>
      <w:r w:rsidR="00E61DD8" w:rsidRPr="00F907EB">
        <w:rPr>
          <w:rFonts w:ascii="Traditional Arabic" w:hAnsi="Traditional Arabic" w:cs="Traditional Arabic"/>
          <w:sz w:val="32"/>
          <w:szCs w:val="32"/>
          <w:rtl/>
          <w:lang w:bidi="ar-MA"/>
        </w:rPr>
        <w:t xml:space="preserve">بنى، </w:t>
      </w:r>
      <w:proofErr w:type="gramStart"/>
      <w:r w:rsidR="00D4362B" w:rsidRPr="00F907EB">
        <w:rPr>
          <w:rFonts w:ascii="Traditional Arabic" w:hAnsi="Traditional Arabic" w:cs="Traditional Arabic"/>
          <w:sz w:val="32"/>
          <w:szCs w:val="32"/>
          <w:rtl/>
          <w:lang w:bidi="ar-MA"/>
        </w:rPr>
        <w:t xml:space="preserve">( </w:t>
      </w:r>
      <w:r w:rsidR="00D4362B" w:rsidRPr="00F907EB">
        <w:rPr>
          <w:rFonts w:ascii="Traditional Arabic" w:hAnsi="Traditional Arabic" w:cs="Traditional Arabic"/>
          <w:b/>
          <w:bCs/>
          <w:sz w:val="32"/>
          <w:szCs w:val="32"/>
          <w:rtl/>
        </w:rPr>
        <w:t>الر</w:t>
      </w:r>
      <w:proofErr w:type="gramEnd"/>
      <w:r w:rsidR="00D4362B" w:rsidRPr="00F907EB">
        <w:rPr>
          <w:rFonts w:ascii="Traditional Arabic" w:hAnsi="Traditional Arabic" w:cs="Traditional Arabic"/>
          <w:b/>
          <w:bCs/>
          <w:sz w:val="32"/>
          <w:szCs w:val="32"/>
          <w:rtl/>
        </w:rPr>
        <w:t xml:space="preserve"> كِتَابٌ أُحْكِمَتْ آيَاتُهُ ثُمَّ فُصِّلَتْ مِنْ لَدُنْ حَكِيمٍ خَبِيرٍ</w:t>
      </w:r>
      <w:r w:rsidR="00D4362B" w:rsidRPr="00F907EB">
        <w:rPr>
          <w:rFonts w:ascii="Traditional Arabic" w:hAnsi="Traditional Arabic" w:cs="Traditional Arabic"/>
          <w:sz w:val="32"/>
          <w:szCs w:val="32"/>
          <w:rtl/>
        </w:rPr>
        <w:t xml:space="preserve"> </w:t>
      </w:r>
      <w:r w:rsidR="00854C1B" w:rsidRPr="00F907EB">
        <w:rPr>
          <w:rFonts w:ascii="Traditional Arabic" w:hAnsi="Traditional Arabic" w:cs="Traditional Arabic"/>
          <w:sz w:val="32"/>
          <w:szCs w:val="32"/>
          <w:rtl/>
          <w:lang w:bidi="ar-LY"/>
        </w:rPr>
        <w:t xml:space="preserve">﴾ </w:t>
      </w:r>
      <w:r w:rsidR="00B24079" w:rsidRPr="00F907EB">
        <w:rPr>
          <w:rFonts w:ascii="Traditional Arabic" w:hAnsi="Traditional Arabic" w:cs="Traditional Arabic"/>
          <w:sz w:val="32"/>
          <w:szCs w:val="32"/>
          <w:rtl/>
          <w:lang w:bidi="ar-LY"/>
        </w:rPr>
        <w:t>[سورة هود آية 1]</w:t>
      </w:r>
    </w:p>
    <w:p w14:paraId="2C08F2DD" w14:textId="77777777" w:rsidR="00E61DD8" w:rsidRPr="00F907EB" w:rsidRDefault="00E61DD8"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فلا تعارض</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بين أحكامها، و</w:t>
      </w:r>
      <w:r w:rsidR="00C65A85" w:rsidRPr="00F907EB">
        <w:rPr>
          <w:rFonts w:ascii="Traditional Arabic" w:hAnsi="Traditional Arabic" w:cs="Traditional Arabic"/>
          <w:sz w:val="32"/>
          <w:szCs w:val="32"/>
          <w:rtl/>
          <w:lang w:bidi="ar-MA"/>
        </w:rPr>
        <w:t>لا تضاد</w:t>
      </w:r>
      <w:r w:rsidR="00010BF5" w:rsidRPr="00F907EB">
        <w:rPr>
          <w:rFonts w:ascii="Traditional Arabic" w:hAnsi="Traditional Arabic" w:cs="Traditional Arabic"/>
          <w:sz w:val="32"/>
          <w:szCs w:val="32"/>
          <w:rtl/>
          <w:lang w:bidi="ar-MA"/>
        </w:rPr>
        <w:t>ّ</w:t>
      </w:r>
      <w:r w:rsidR="00C65A85" w:rsidRPr="00F907EB">
        <w:rPr>
          <w:rFonts w:ascii="Traditional Arabic" w:hAnsi="Traditional Arabic" w:cs="Traditional Arabic"/>
          <w:sz w:val="32"/>
          <w:szCs w:val="32"/>
          <w:rtl/>
          <w:lang w:bidi="ar-MA"/>
        </w:rPr>
        <w:t xml:space="preserve"> ولا تنافي، وما قد يبدو </w:t>
      </w:r>
      <w:r w:rsidRPr="00F907EB">
        <w:rPr>
          <w:rFonts w:ascii="Traditional Arabic" w:hAnsi="Traditional Arabic" w:cs="Traditional Arabic"/>
          <w:sz w:val="32"/>
          <w:szCs w:val="32"/>
          <w:rtl/>
          <w:lang w:bidi="ar-MA"/>
        </w:rPr>
        <w:t>للناظر فيها من تعارض بين أحكامها، فإنما مرده إلى قص</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ر نظرنا، ومحدودية عقولنا</w:t>
      </w:r>
      <w:r w:rsidR="00D6338B" w:rsidRPr="00F907EB">
        <w:rPr>
          <w:rFonts w:ascii="Traditional Arabic" w:hAnsi="Traditional Arabic" w:cs="Traditional Arabic"/>
          <w:sz w:val="32"/>
          <w:szCs w:val="32"/>
          <w:rtl/>
          <w:lang w:bidi="ar-MA"/>
        </w:rPr>
        <w:t xml:space="preserve"> لا إلى ذات</w:t>
      </w:r>
      <w:r w:rsidR="00010BF5" w:rsidRPr="00F907EB">
        <w:rPr>
          <w:rFonts w:ascii="Traditional Arabic" w:hAnsi="Traditional Arabic" w:cs="Traditional Arabic"/>
          <w:sz w:val="32"/>
          <w:szCs w:val="32"/>
          <w:rtl/>
          <w:lang w:bidi="ar-MA"/>
        </w:rPr>
        <w:t>ِ</w:t>
      </w:r>
      <w:r w:rsidR="00D6338B" w:rsidRPr="00F907EB">
        <w:rPr>
          <w:rFonts w:ascii="Traditional Arabic" w:hAnsi="Traditional Arabic" w:cs="Traditional Arabic"/>
          <w:sz w:val="32"/>
          <w:szCs w:val="32"/>
          <w:rtl/>
          <w:lang w:bidi="ar-MA"/>
        </w:rPr>
        <w:t xml:space="preserve"> الأحكام.</w:t>
      </w:r>
    </w:p>
    <w:p w14:paraId="6E59DFCD" w14:textId="77777777" w:rsidR="00D6338B" w:rsidRPr="00F907EB" w:rsidRDefault="00AF1C6F"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w:t>
      </w:r>
      <w:r w:rsidR="00854C1B" w:rsidRPr="00F907EB">
        <w:rPr>
          <w:rFonts w:ascii="Traditional Arabic" w:hAnsi="Traditional Arabic" w:cs="Traditional Arabic"/>
          <w:sz w:val="32"/>
          <w:szCs w:val="32"/>
          <w:rtl/>
          <w:lang w:bidi="ar-MA"/>
        </w:rPr>
        <w:t>ـــ</w:t>
      </w:r>
      <w:r w:rsidR="001E7572" w:rsidRPr="00F907EB">
        <w:rPr>
          <w:rFonts w:ascii="Traditional Arabic" w:hAnsi="Traditional Arabic" w:cs="Traditional Arabic"/>
          <w:sz w:val="32"/>
          <w:szCs w:val="32"/>
          <w:rtl/>
          <w:lang w:bidi="ar-MA"/>
        </w:rPr>
        <w:t xml:space="preserve"> </w:t>
      </w:r>
      <w:r w:rsidR="00D6338B" w:rsidRPr="00F907EB">
        <w:rPr>
          <w:rFonts w:ascii="Traditional Arabic" w:hAnsi="Traditional Arabic" w:cs="Traditional Arabic"/>
          <w:sz w:val="32"/>
          <w:szCs w:val="32"/>
          <w:rtl/>
          <w:lang w:bidi="ar-MA"/>
        </w:rPr>
        <w:t>لدفع هذا التعارض الظاهري بين الأحكام الذي قد يبد</w:t>
      </w:r>
      <w:r w:rsidR="00010BF5" w:rsidRPr="00F907EB">
        <w:rPr>
          <w:rFonts w:ascii="Traditional Arabic" w:hAnsi="Traditional Arabic" w:cs="Traditional Arabic"/>
          <w:sz w:val="32"/>
          <w:szCs w:val="32"/>
          <w:rtl/>
          <w:lang w:bidi="ar-MA"/>
        </w:rPr>
        <w:t>ُ</w:t>
      </w:r>
      <w:r w:rsidR="0048588C">
        <w:rPr>
          <w:rFonts w:ascii="Traditional Arabic" w:hAnsi="Traditional Arabic" w:cs="Traditional Arabic"/>
          <w:sz w:val="32"/>
          <w:szCs w:val="32"/>
          <w:rtl/>
          <w:lang w:bidi="ar-MA"/>
        </w:rPr>
        <w:t>و</w:t>
      </w:r>
      <w:r w:rsidR="00D6338B" w:rsidRPr="00F907EB">
        <w:rPr>
          <w:rFonts w:ascii="Traditional Arabic" w:hAnsi="Traditional Arabic" w:cs="Traditional Arabic"/>
          <w:sz w:val="32"/>
          <w:szCs w:val="32"/>
          <w:rtl/>
          <w:lang w:bidi="ar-MA"/>
        </w:rPr>
        <w:t xml:space="preserve"> للناظر قع</w:t>
      </w:r>
      <w:r w:rsidR="00010BF5" w:rsidRPr="00F907EB">
        <w:rPr>
          <w:rFonts w:ascii="Traditional Arabic" w:hAnsi="Traditional Arabic" w:cs="Traditional Arabic"/>
          <w:sz w:val="32"/>
          <w:szCs w:val="32"/>
          <w:rtl/>
          <w:lang w:bidi="ar-MA"/>
        </w:rPr>
        <w:t>َّ</w:t>
      </w:r>
      <w:r w:rsidR="00D6338B" w:rsidRPr="00F907EB">
        <w:rPr>
          <w:rFonts w:ascii="Traditional Arabic" w:hAnsi="Traditional Arabic" w:cs="Traditional Arabic"/>
          <w:sz w:val="32"/>
          <w:szCs w:val="32"/>
          <w:rtl/>
          <w:lang w:bidi="ar-MA"/>
        </w:rPr>
        <w:t xml:space="preserve">د علماؤنا الأجلاء قواعد </w:t>
      </w:r>
      <w:r w:rsidR="007E41FD" w:rsidRPr="00F907EB">
        <w:rPr>
          <w:rFonts w:ascii="Traditional Arabic" w:hAnsi="Traditional Arabic" w:cs="Traditional Arabic"/>
          <w:sz w:val="32"/>
          <w:szCs w:val="32"/>
          <w:rtl/>
          <w:lang w:bidi="ar-MA"/>
        </w:rPr>
        <w:t>جليلة</w:t>
      </w:r>
      <w:r w:rsidR="00010BF5" w:rsidRPr="00F907EB">
        <w:rPr>
          <w:rFonts w:ascii="Traditional Arabic" w:hAnsi="Traditional Arabic" w:cs="Traditional Arabic"/>
          <w:sz w:val="32"/>
          <w:szCs w:val="32"/>
          <w:rtl/>
          <w:lang w:bidi="ar-MA"/>
        </w:rPr>
        <w:t>ً</w:t>
      </w:r>
      <w:r w:rsidR="0048588C">
        <w:rPr>
          <w:rFonts w:ascii="Traditional Arabic" w:hAnsi="Traditional Arabic" w:cs="Traditional Arabic" w:hint="cs"/>
          <w:sz w:val="32"/>
          <w:szCs w:val="32"/>
          <w:rtl/>
          <w:lang w:bidi="ar-MA"/>
        </w:rPr>
        <w:t>؛</w:t>
      </w:r>
      <w:r w:rsidR="007E41FD" w:rsidRPr="00F907EB">
        <w:rPr>
          <w:rFonts w:ascii="Traditional Arabic" w:hAnsi="Traditional Arabic" w:cs="Traditional Arabic"/>
          <w:sz w:val="32"/>
          <w:szCs w:val="32"/>
          <w:rtl/>
          <w:lang w:bidi="ar-MA"/>
        </w:rPr>
        <w:t xml:space="preserve"> للتعامل معها، حتى يتطابق</w:t>
      </w:r>
      <w:r w:rsidR="00010BF5" w:rsidRPr="00F907EB">
        <w:rPr>
          <w:rFonts w:ascii="Traditional Arabic" w:hAnsi="Traditional Arabic" w:cs="Traditional Arabic"/>
          <w:sz w:val="32"/>
          <w:szCs w:val="32"/>
          <w:rtl/>
          <w:lang w:bidi="ar-MA"/>
        </w:rPr>
        <w:t>َ</w:t>
      </w:r>
      <w:r w:rsidR="007E41FD" w:rsidRPr="00F907EB">
        <w:rPr>
          <w:rFonts w:ascii="Traditional Arabic" w:hAnsi="Traditional Arabic" w:cs="Traditional Arabic"/>
          <w:sz w:val="32"/>
          <w:szCs w:val="32"/>
          <w:rtl/>
          <w:lang w:bidi="ar-MA"/>
        </w:rPr>
        <w:t xml:space="preserve"> ظاهر هذه الأحكام </w:t>
      </w:r>
      <w:r w:rsidR="007A705F" w:rsidRPr="00F907EB">
        <w:rPr>
          <w:rFonts w:ascii="Traditional Arabic" w:hAnsi="Traditional Arabic" w:cs="Traditional Arabic"/>
          <w:sz w:val="32"/>
          <w:szCs w:val="32"/>
          <w:rtl/>
          <w:lang w:bidi="ar-MA"/>
        </w:rPr>
        <w:t>مع حقيقة الأمر وواقعه.</w:t>
      </w:r>
    </w:p>
    <w:p w14:paraId="08EB9B4F" w14:textId="77777777" w:rsidR="009B19F5" w:rsidRPr="00F907EB" w:rsidRDefault="00A16FFC"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w:t>
      </w:r>
      <w:r w:rsidR="00854C1B" w:rsidRPr="00F907EB">
        <w:rPr>
          <w:rFonts w:ascii="Traditional Arabic" w:hAnsi="Traditional Arabic" w:cs="Traditional Arabic"/>
          <w:sz w:val="32"/>
          <w:szCs w:val="32"/>
          <w:rtl/>
          <w:lang w:bidi="ar-MA"/>
        </w:rPr>
        <w:t>ـــ</w:t>
      </w:r>
      <w:r w:rsidRPr="00F907EB">
        <w:rPr>
          <w:rFonts w:ascii="Traditional Arabic" w:hAnsi="Traditional Arabic" w:cs="Traditional Arabic"/>
          <w:sz w:val="32"/>
          <w:szCs w:val="32"/>
          <w:rtl/>
          <w:lang w:bidi="ar-MA"/>
        </w:rPr>
        <w:t xml:space="preserve"> </w:t>
      </w:r>
      <w:r w:rsidR="009B19F5" w:rsidRPr="00F907EB">
        <w:rPr>
          <w:rFonts w:ascii="Traditional Arabic" w:hAnsi="Traditional Arabic" w:cs="Traditional Arabic"/>
          <w:sz w:val="32"/>
          <w:szCs w:val="32"/>
          <w:rtl/>
          <w:lang w:bidi="ar-MA"/>
        </w:rPr>
        <w:t>الج</w:t>
      </w:r>
      <w:r w:rsidR="00D342ED" w:rsidRPr="00F907EB">
        <w:rPr>
          <w:rFonts w:ascii="Traditional Arabic" w:hAnsi="Traditional Arabic" w:cs="Traditional Arabic"/>
          <w:sz w:val="32"/>
          <w:szCs w:val="32"/>
          <w:rtl/>
          <w:lang w:bidi="ar-MA"/>
        </w:rPr>
        <w:t>مع بين الأدلة المتعارضة أو</w:t>
      </w:r>
      <w:r w:rsidR="00010BF5" w:rsidRPr="00F907EB">
        <w:rPr>
          <w:rFonts w:ascii="Traditional Arabic" w:hAnsi="Traditional Arabic" w:cs="Traditional Arabic"/>
          <w:sz w:val="32"/>
          <w:szCs w:val="32"/>
          <w:rtl/>
          <w:lang w:bidi="ar-MA"/>
        </w:rPr>
        <w:t>َّ</w:t>
      </w:r>
      <w:r w:rsidR="00D342ED" w:rsidRPr="00F907EB">
        <w:rPr>
          <w:rFonts w:ascii="Traditional Arabic" w:hAnsi="Traditional Arabic" w:cs="Traditional Arabic"/>
          <w:sz w:val="32"/>
          <w:szCs w:val="32"/>
          <w:rtl/>
          <w:lang w:bidi="ar-MA"/>
        </w:rPr>
        <w:t xml:space="preserve">ل </w:t>
      </w:r>
      <w:r w:rsidR="001019D9" w:rsidRPr="00F907EB">
        <w:rPr>
          <w:rFonts w:ascii="Traditional Arabic" w:hAnsi="Traditional Arabic" w:cs="Traditional Arabic"/>
          <w:sz w:val="32"/>
          <w:szCs w:val="32"/>
          <w:rtl/>
          <w:lang w:bidi="ar-MA"/>
        </w:rPr>
        <w:t xml:space="preserve">هذه </w:t>
      </w:r>
      <w:r w:rsidR="00D342ED" w:rsidRPr="00F907EB">
        <w:rPr>
          <w:rFonts w:ascii="Traditional Arabic" w:hAnsi="Traditional Arabic" w:cs="Traditional Arabic"/>
          <w:sz w:val="32"/>
          <w:szCs w:val="32"/>
          <w:rtl/>
          <w:lang w:bidi="ar-MA"/>
        </w:rPr>
        <w:t xml:space="preserve">القواعد عند </w:t>
      </w:r>
      <w:r w:rsidR="001E7572" w:rsidRPr="00F907EB">
        <w:rPr>
          <w:rFonts w:ascii="Traditional Arabic" w:hAnsi="Traditional Arabic" w:cs="Traditional Arabic"/>
          <w:sz w:val="32"/>
          <w:szCs w:val="32"/>
          <w:rtl/>
          <w:lang w:bidi="ar-MA"/>
        </w:rPr>
        <w:t xml:space="preserve">المالكية </w:t>
      </w:r>
      <w:proofErr w:type="gramStart"/>
      <w:r w:rsidR="001E7572" w:rsidRPr="00F907EB">
        <w:rPr>
          <w:rFonts w:ascii="Traditional Arabic" w:hAnsi="Traditional Arabic" w:cs="Traditional Arabic"/>
          <w:sz w:val="32"/>
          <w:szCs w:val="32"/>
          <w:rtl/>
          <w:lang w:bidi="ar-MA"/>
        </w:rPr>
        <w:t>و</w:t>
      </w:r>
      <w:r w:rsidR="00D342ED" w:rsidRPr="00F907EB">
        <w:rPr>
          <w:rFonts w:ascii="Traditional Arabic" w:hAnsi="Traditional Arabic" w:cs="Traditional Arabic"/>
          <w:sz w:val="32"/>
          <w:szCs w:val="32"/>
          <w:rtl/>
          <w:lang w:bidi="ar-MA"/>
        </w:rPr>
        <w:t>الجمهور</w:t>
      </w:r>
      <w:r w:rsidR="0048588C">
        <w:rPr>
          <w:rFonts w:ascii="Traditional Arabic" w:hAnsi="Traditional Arabic" w:cs="Traditional Arabic" w:hint="cs"/>
          <w:sz w:val="32"/>
          <w:szCs w:val="32"/>
          <w:rtl/>
          <w:lang w:bidi="ar-MA"/>
        </w:rPr>
        <w:t>,</w:t>
      </w:r>
      <w:proofErr w:type="gramEnd"/>
      <w:r w:rsidR="00D342ED" w:rsidRPr="00F907EB">
        <w:rPr>
          <w:rFonts w:ascii="Traditional Arabic" w:hAnsi="Traditional Arabic" w:cs="Traditional Arabic"/>
          <w:sz w:val="32"/>
          <w:szCs w:val="32"/>
          <w:rtl/>
          <w:lang w:bidi="ar-MA"/>
        </w:rPr>
        <w:t xml:space="preserve"> وأفضل</w:t>
      </w:r>
      <w:r w:rsidR="00010BF5" w:rsidRPr="00F907EB">
        <w:rPr>
          <w:rFonts w:ascii="Traditional Arabic" w:hAnsi="Traditional Arabic" w:cs="Traditional Arabic"/>
          <w:sz w:val="32"/>
          <w:szCs w:val="32"/>
          <w:rtl/>
          <w:lang w:bidi="ar-MA"/>
        </w:rPr>
        <w:t>ُ</w:t>
      </w:r>
      <w:r w:rsidR="00D342ED" w:rsidRPr="00F907EB">
        <w:rPr>
          <w:rFonts w:ascii="Traditional Arabic" w:hAnsi="Traditional Arabic" w:cs="Traditional Arabic"/>
          <w:sz w:val="32"/>
          <w:szCs w:val="32"/>
          <w:rtl/>
          <w:lang w:bidi="ar-MA"/>
        </w:rPr>
        <w:t xml:space="preserve">ها </w:t>
      </w:r>
      <w:r w:rsidR="001E7572" w:rsidRPr="00F907EB">
        <w:rPr>
          <w:rFonts w:ascii="Traditional Arabic" w:hAnsi="Traditional Arabic" w:cs="Traditional Arabic"/>
          <w:sz w:val="32"/>
          <w:szCs w:val="32"/>
          <w:rtl/>
          <w:lang w:bidi="ar-MA"/>
        </w:rPr>
        <w:t xml:space="preserve">عندهم </w:t>
      </w:r>
      <w:r w:rsidR="0048588C">
        <w:rPr>
          <w:rFonts w:ascii="Traditional Arabic" w:hAnsi="Traditional Arabic" w:cs="Traditional Arabic"/>
          <w:sz w:val="32"/>
          <w:szCs w:val="32"/>
          <w:rtl/>
          <w:lang w:bidi="ar-MA"/>
        </w:rPr>
        <w:t>لدرء التعارض بين الأدلة</w:t>
      </w:r>
      <w:r w:rsidR="0048588C">
        <w:rPr>
          <w:rFonts w:ascii="Traditional Arabic" w:hAnsi="Traditional Arabic" w:cs="Traditional Arabic" w:hint="cs"/>
          <w:sz w:val="32"/>
          <w:szCs w:val="32"/>
          <w:rtl/>
          <w:lang w:bidi="ar-MA"/>
        </w:rPr>
        <w:t>؛</w:t>
      </w:r>
      <w:r w:rsidR="00D342ED" w:rsidRPr="00F907EB">
        <w:rPr>
          <w:rFonts w:ascii="Traditional Arabic" w:hAnsi="Traditional Arabic" w:cs="Traditional Arabic"/>
          <w:sz w:val="32"/>
          <w:szCs w:val="32"/>
          <w:rtl/>
          <w:lang w:bidi="ar-MA"/>
        </w:rPr>
        <w:t xml:space="preserve"> لم</w:t>
      </w:r>
      <w:r w:rsidR="009B19F5" w:rsidRPr="00F907EB">
        <w:rPr>
          <w:rFonts w:ascii="Traditional Arabic" w:hAnsi="Traditional Arabic" w:cs="Traditional Arabic"/>
          <w:sz w:val="32"/>
          <w:szCs w:val="32"/>
          <w:rtl/>
          <w:lang w:bidi="ar-MA"/>
        </w:rPr>
        <w:t>ا</w:t>
      </w:r>
      <w:r w:rsidR="001019D9" w:rsidRPr="00F907EB">
        <w:rPr>
          <w:rFonts w:ascii="Traditional Arabic" w:hAnsi="Traditional Arabic" w:cs="Traditional Arabic"/>
          <w:sz w:val="32"/>
          <w:szCs w:val="32"/>
          <w:rtl/>
          <w:lang w:bidi="ar-MA"/>
        </w:rPr>
        <w:t xml:space="preserve"> فيها من الع</w:t>
      </w:r>
      <w:r w:rsidR="00010BF5" w:rsidRPr="00F907EB">
        <w:rPr>
          <w:rFonts w:ascii="Traditional Arabic" w:hAnsi="Traditional Arabic" w:cs="Traditional Arabic"/>
          <w:sz w:val="32"/>
          <w:szCs w:val="32"/>
          <w:rtl/>
          <w:lang w:bidi="ar-MA"/>
        </w:rPr>
        <w:t>َ</w:t>
      </w:r>
      <w:r w:rsidR="001019D9" w:rsidRPr="00F907EB">
        <w:rPr>
          <w:rFonts w:ascii="Traditional Arabic" w:hAnsi="Traditional Arabic" w:cs="Traditional Arabic"/>
          <w:sz w:val="32"/>
          <w:szCs w:val="32"/>
          <w:rtl/>
          <w:lang w:bidi="ar-MA"/>
        </w:rPr>
        <w:t>مل بالأدلة جميعها</w:t>
      </w:r>
      <w:r w:rsidR="0048588C">
        <w:rPr>
          <w:rFonts w:ascii="Traditional Arabic" w:hAnsi="Traditional Arabic" w:cs="Traditional Arabic" w:hint="cs"/>
          <w:sz w:val="32"/>
          <w:szCs w:val="32"/>
          <w:rtl/>
          <w:lang w:bidi="ar-MA"/>
        </w:rPr>
        <w:t>,</w:t>
      </w:r>
      <w:r w:rsidR="0048588C">
        <w:rPr>
          <w:rFonts w:ascii="Traditional Arabic" w:hAnsi="Traditional Arabic" w:cs="Traditional Arabic"/>
          <w:sz w:val="32"/>
          <w:szCs w:val="32"/>
          <w:lang w:bidi="ar-MA"/>
        </w:rPr>
        <w:t> </w:t>
      </w:r>
      <w:r w:rsidR="001019D9" w:rsidRPr="00F907EB">
        <w:rPr>
          <w:rFonts w:ascii="Traditional Arabic" w:hAnsi="Traditional Arabic" w:cs="Traditional Arabic"/>
          <w:sz w:val="32"/>
          <w:szCs w:val="32"/>
          <w:rtl/>
          <w:lang w:bidi="ar-MA"/>
        </w:rPr>
        <w:t>وعدم إهمال بعض</w:t>
      </w:r>
      <w:r w:rsidR="00010BF5" w:rsidRPr="00F907EB">
        <w:rPr>
          <w:rFonts w:ascii="Traditional Arabic" w:hAnsi="Traditional Arabic" w:cs="Traditional Arabic"/>
          <w:sz w:val="32"/>
          <w:szCs w:val="32"/>
          <w:rtl/>
          <w:lang w:bidi="ar-MA"/>
        </w:rPr>
        <w:t>ِ</w:t>
      </w:r>
      <w:r w:rsidR="0048588C">
        <w:rPr>
          <w:rFonts w:ascii="Traditional Arabic" w:hAnsi="Traditional Arabic" w:cs="Traditional Arabic"/>
          <w:sz w:val="32"/>
          <w:szCs w:val="32"/>
          <w:rtl/>
          <w:lang w:bidi="ar-MA"/>
        </w:rPr>
        <w:t>ها</w:t>
      </w:r>
      <w:r w:rsidR="0048588C">
        <w:rPr>
          <w:rFonts w:ascii="Traditional Arabic" w:hAnsi="Traditional Arabic" w:cs="Traditional Arabic" w:hint="cs"/>
          <w:sz w:val="32"/>
          <w:szCs w:val="32"/>
          <w:rtl/>
          <w:lang w:bidi="ar-MA"/>
        </w:rPr>
        <w:t>؛</w:t>
      </w:r>
      <w:r w:rsidR="001019D9" w:rsidRPr="00F907EB">
        <w:rPr>
          <w:rFonts w:ascii="Traditional Arabic" w:hAnsi="Traditional Arabic" w:cs="Traditional Arabic"/>
          <w:sz w:val="32"/>
          <w:szCs w:val="32"/>
          <w:rtl/>
          <w:lang w:bidi="ar-MA"/>
        </w:rPr>
        <w:t xml:space="preserve"> لأن الأصل في الدليل الإعمال</w:t>
      </w:r>
      <w:r w:rsidR="00010BF5" w:rsidRPr="00F907EB">
        <w:rPr>
          <w:rFonts w:ascii="Traditional Arabic" w:hAnsi="Traditional Arabic" w:cs="Traditional Arabic"/>
          <w:sz w:val="32"/>
          <w:szCs w:val="32"/>
          <w:rtl/>
          <w:lang w:bidi="ar-MA"/>
        </w:rPr>
        <w:t>ُ</w:t>
      </w:r>
      <w:r w:rsidR="001019D9" w:rsidRPr="00F907EB">
        <w:rPr>
          <w:rFonts w:ascii="Traditional Arabic" w:hAnsi="Traditional Arabic" w:cs="Traditional Arabic"/>
          <w:sz w:val="32"/>
          <w:szCs w:val="32"/>
          <w:rtl/>
          <w:lang w:bidi="ar-MA"/>
        </w:rPr>
        <w:t xml:space="preserve"> لا الإهمال.</w:t>
      </w:r>
    </w:p>
    <w:p w14:paraId="51B1E576" w14:textId="77777777" w:rsidR="009B19F5" w:rsidRPr="00F907EB" w:rsidRDefault="00A16FFC"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w:t>
      </w:r>
      <w:r w:rsidR="00854C1B" w:rsidRPr="00F907EB">
        <w:rPr>
          <w:rFonts w:ascii="Traditional Arabic" w:hAnsi="Traditional Arabic" w:cs="Traditional Arabic"/>
          <w:sz w:val="32"/>
          <w:szCs w:val="32"/>
          <w:rtl/>
          <w:lang w:bidi="ar-MA"/>
        </w:rPr>
        <w:t>ـــ</w:t>
      </w:r>
      <w:r w:rsidRPr="00F907EB">
        <w:rPr>
          <w:rFonts w:ascii="Traditional Arabic" w:hAnsi="Traditional Arabic" w:cs="Traditional Arabic"/>
          <w:sz w:val="32"/>
          <w:szCs w:val="32"/>
          <w:rtl/>
          <w:lang w:bidi="ar-MA"/>
        </w:rPr>
        <w:t xml:space="preserve"> </w:t>
      </w:r>
      <w:r w:rsidR="009B19F5" w:rsidRPr="00F907EB">
        <w:rPr>
          <w:rFonts w:ascii="Traditional Arabic" w:hAnsi="Traditional Arabic" w:cs="Traditional Arabic"/>
          <w:sz w:val="32"/>
          <w:szCs w:val="32"/>
          <w:rtl/>
          <w:lang w:bidi="ar-MA"/>
        </w:rPr>
        <w:t>لا ت</w:t>
      </w:r>
      <w:r w:rsidR="000A09E7" w:rsidRPr="00F907EB">
        <w:rPr>
          <w:rFonts w:ascii="Traditional Arabic" w:hAnsi="Traditional Arabic" w:cs="Traditional Arabic"/>
          <w:sz w:val="32"/>
          <w:szCs w:val="32"/>
          <w:rtl/>
          <w:lang w:bidi="ar-MA"/>
        </w:rPr>
        <w:t>عارض إلا بين الأدلة المقب</w:t>
      </w:r>
      <w:r w:rsidR="00010BF5" w:rsidRPr="00F907EB">
        <w:rPr>
          <w:rFonts w:ascii="Traditional Arabic" w:hAnsi="Traditional Arabic" w:cs="Traditional Arabic"/>
          <w:sz w:val="32"/>
          <w:szCs w:val="32"/>
          <w:rtl/>
          <w:lang w:bidi="ar-MA"/>
        </w:rPr>
        <w:t>ُ</w:t>
      </w:r>
      <w:r w:rsidR="000A09E7" w:rsidRPr="00F907EB">
        <w:rPr>
          <w:rFonts w:ascii="Traditional Arabic" w:hAnsi="Traditional Arabic" w:cs="Traditional Arabic"/>
          <w:sz w:val="32"/>
          <w:szCs w:val="32"/>
          <w:rtl/>
          <w:lang w:bidi="ar-MA"/>
        </w:rPr>
        <w:t>ولة الثابت</w:t>
      </w:r>
      <w:r w:rsidR="009B19F5" w:rsidRPr="00F907EB">
        <w:rPr>
          <w:rFonts w:ascii="Traditional Arabic" w:hAnsi="Traditional Arabic" w:cs="Traditional Arabic"/>
          <w:sz w:val="32"/>
          <w:szCs w:val="32"/>
          <w:rtl/>
          <w:lang w:bidi="ar-MA"/>
        </w:rPr>
        <w:t>ة الحج</w:t>
      </w:r>
      <w:r w:rsidR="00010BF5" w:rsidRPr="00F907EB">
        <w:rPr>
          <w:rFonts w:ascii="Traditional Arabic" w:hAnsi="Traditional Arabic" w:cs="Traditional Arabic"/>
          <w:sz w:val="32"/>
          <w:szCs w:val="32"/>
          <w:rtl/>
          <w:lang w:bidi="ar-MA"/>
        </w:rPr>
        <w:t>ِّ</w:t>
      </w:r>
      <w:r w:rsidR="009B19F5" w:rsidRPr="00F907EB">
        <w:rPr>
          <w:rFonts w:ascii="Traditional Arabic" w:hAnsi="Traditional Arabic" w:cs="Traditional Arabic"/>
          <w:sz w:val="32"/>
          <w:szCs w:val="32"/>
          <w:rtl/>
          <w:lang w:bidi="ar-MA"/>
        </w:rPr>
        <w:t>ية، ولا يتولى عملية</w:t>
      </w:r>
      <w:r w:rsidR="00010BF5" w:rsidRPr="00F907EB">
        <w:rPr>
          <w:rFonts w:ascii="Traditional Arabic" w:hAnsi="Traditional Arabic" w:cs="Traditional Arabic"/>
          <w:sz w:val="32"/>
          <w:szCs w:val="32"/>
          <w:rtl/>
          <w:lang w:bidi="ar-MA"/>
        </w:rPr>
        <w:t>َ</w:t>
      </w:r>
      <w:r w:rsidR="009B19F5" w:rsidRPr="00F907EB">
        <w:rPr>
          <w:rFonts w:ascii="Traditional Arabic" w:hAnsi="Traditional Arabic" w:cs="Traditional Arabic"/>
          <w:sz w:val="32"/>
          <w:szCs w:val="32"/>
          <w:rtl/>
          <w:lang w:bidi="ar-MA"/>
        </w:rPr>
        <w:t xml:space="preserve"> الجمع إلا من توفرت فيه </w:t>
      </w:r>
      <w:proofErr w:type="gramStart"/>
      <w:r w:rsidR="009B19F5" w:rsidRPr="00F907EB">
        <w:rPr>
          <w:rFonts w:ascii="Traditional Arabic" w:hAnsi="Traditional Arabic" w:cs="Traditional Arabic"/>
          <w:sz w:val="32"/>
          <w:szCs w:val="32"/>
          <w:rtl/>
          <w:lang w:bidi="ar-MA"/>
        </w:rPr>
        <w:t>شروط</w:t>
      </w:r>
      <w:r w:rsidR="00010BF5" w:rsidRPr="00F907EB">
        <w:rPr>
          <w:rFonts w:ascii="Traditional Arabic" w:hAnsi="Traditional Arabic" w:cs="Traditional Arabic"/>
          <w:sz w:val="32"/>
          <w:szCs w:val="32"/>
          <w:rtl/>
          <w:lang w:bidi="ar-MA"/>
        </w:rPr>
        <w:t>ٌ</w:t>
      </w:r>
      <w:r w:rsidR="0048588C">
        <w:rPr>
          <w:rFonts w:ascii="Traditional Arabic" w:hAnsi="Traditional Arabic" w:cs="Traditional Arabic" w:hint="cs"/>
          <w:sz w:val="32"/>
          <w:szCs w:val="32"/>
          <w:rtl/>
          <w:lang w:bidi="ar-MA"/>
        </w:rPr>
        <w:t>,</w:t>
      </w:r>
      <w:proofErr w:type="gramEnd"/>
      <w:r w:rsidR="009B19F5" w:rsidRPr="00F907EB">
        <w:rPr>
          <w:rFonts w:ascii="Traditional Arabic" w:hAnsi="Traditional Arabic" w:cs="Traditional Arabic"/>
          <w:sz w:val="32"/>
          <w:szCs w:val="32"/>
          <w:rtl/>
          <w:lang w:bidi="ar-MA"/>
        </w:rPr>
        <w:t xml:space="preserve"> وامتلك أسباب</w:t>
      </w:r>
      <w:r w:rsidR="0048588C">
        <w:rPr>
          <w:rFonts w:ascii="Traditional Arabic" w:hAnsi="Traditional Arabic" w:cs="Traditional Arabic" w:hint="cs"/>
          <w:sz w:val="32"/>
          <w:szCs w:val="32"/>
          <w:rtl/>
          <w:lang w:bidi="ar-MA"/>
        </w:rPr>
        <w:t>ً</w:t>
      </w:r>
      <w:r w:rsidR="009B19F5" w:rsidRPr="00F907EB">
        <w:rPr>
          <w:rFonts w:ascii="Traditional Arabic" w:hAnsi="Traditional Arabic" w:cs="Traditional Arabic"/>
          <w:sz w:val="32"/>
          <w:szCs w:val="32"/>
          <w:rtl/>
          <w:lang w:bidi="ar-MA"/>
        </w:rPr>
        <w:t>ا أهلته</w:t>
      </w:r>
      <w:r w:rsidR="0048588C">
        <w:rPr>
          <w:rFonts w:ascii="Traditional Arabic" w:hAnsi="Traditional Arabic" w:cs="Traditional Arabic" w:hint="cs"/>
          <w:sz w:val="32"/>
          <w:szCs w:val="32"/>
          <w:rtl/>
          <w:lang w:bidi="ar-MA"/>
        </w:rPr>
        <w:t>؛</w:t>
      </w:r>
      <w:r w:rsidR="009B19F5" w:rsidRPr="00F907EB">
        <w:rPr>
          <w:rFonts w:ascii="Traditional Arabic" w:hAnsi="Traditional Arabic" w:cs="Traditional Arabic"/>
          <w:sz w:val="32"/>
          <w:szCs w:val="32"/>
          <w:rtl/>
          <w:lang w:bidi="ar-MA"/>
        </w:rPr>
        <w:t xml:space="preserve"> للنظر في التوفيق بين الأدلة المتعارضة.</w:t>
      </w:r>
    </w:p>
    <w:p w14:paraId="30BCCFD0" w14:textId="77777777" w:rsidR="009B19F5" w:rsidRPr="00F907EB" w:rsidRDefault="00A16FFC"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w:t>
      </w:r>
      <w:r w:rsidR="00854C1B" w:rsidRPr="00F907EB">
        <w:rPr>
          <w:rFonts w:ascii="Traditional Arabic" w:hAnsi="Traditional Arabic" w:cs="Traditional Arabic"/>
          <w:sz w:val="32"/>
          <w:szCs w:val="32"/>
          <w:rtl/>
          <w:lang w:bidi="ar-MA"/>
        </w:rPr>
        <w:t>ــــ</w:t>
      </w:r>
      <w:r w:rsidRPr="00F907EB">
        <w:rPr>
          <w:rFonts w:ascii="Traditional Arabic" w:hAnsi="Traditional Arabic" w:cs="Traditional Arabic"/>
          <w:sz w:val="32"/>
          <w:szCs w:val="32"/>
          <w:rtl/>
          <w:lang w:bidi="ar-MA"/>
        </w:rPr>
        <w:t xml:space="preserve"> </w:t>
      </w:r>
      <w:r w:rsidR="009B19F5" w:rsidRPr="00F907EB">
        <w:rPr>
          <w:rFonts w:ascii="Traditional Arabic" w:hAnsi="Traditional Arabic" w:cs="Traditional Arabic"/>
          <w:sz w:val="32"/>
          <w:szCs w:val="32"/>
          <w:rtl/>
          <w:lang w:bidi="ar-MA"/>
        </w:rPr>
        <w:t>أبدع المالكية</w:t>
      </w:r>
      <w:r w:rsidR="00010BF5" w:rsidRPr="00F907EB">
        <w:rPr>
          <w:rFonts w:ascii="Traditional Arabic" w:hAnsi="Traditional Arabic" w:cs="Traditional Arabic"/>
          <w:sz w:val="32"/>
          <w:szCs w:val="32"/>
          <w:rtl/>
          <w:lang w:bidi="ar-MA"/>
        </w:rPr>
        <w:t>ُ</w:t>
      </w:r>
      <w:r w:rsidR="009B19F5" w:rsidRPr="00F907EB">
        <w:rPr>
          <w:rFonts w:ascii="Traditional Arabic" w:hAnsi="Traditional Arabic" w:cs="Traditional Arabic"/>
          <w:sz w:val="32"/>
          <w:szCs w:val="32"/>
          <w:rtl/>
          <w:lang w:bidi="ar-MA"/>
        </w:rPr>
        <w:t xml:space="preserve"> </w:t>
      </w:r>
      <w:r w:rsidR="000336B6" w:rsidRPr="00F907EB">
        <w:rPr>
          <w:rFonts w:ascii="Traditional Arabic" w:hAnsi="Traditional Arabic" w:cs="Traditional Arabic"/>
          <w:sz w:val="32"/>
          <w:szCs w:val="32"/>
          <w:rtl/>
          <w:lang w:bidi="ar-MA"/>
        </w:rPr>
        <w:t xml:space="preserve">في قاعدة الجمع بين الأدلة </w:t>
      </w:r>
      <w:proofErr w:type="gramStart"/>
      <w:r w:rsidR="000336B6" w:rsidRPr="00F907EB">
        <w:rPr>
          <w:rFonts w:ascii="Traditional Arabic" w:hAnsi="Traditional Arabic" w:cs="Traditional Arabic"/>
          <w:sz w:val="32"/>
          <w:szCs w:val="32"/>
          <w:rtl/>
          <w:lang w:bidi="ar-MA"/>
        </w:rPr>
        <w:t>المتعارضة</w:t>
      </w:r>
      <w:r w:rsidR="0048588C">
        <w:rPr>
          <w:rFonts w:ascii="Traditional Arabic" w:hAnsi="Traditional Arabic" w:cs="Traditional Arabic" w:hint="cs"/>
          <w:sz w:val="32"/>
          <w:szCs w:val="32"/>
          <w:rtl/>
          <w:lang w:bidi="ar-MA"/>
        </w:rPr>
        <w:t>,</w:t>
      </w:r>
      <w:proofErr w:type="gramEnd"/>
      <w:r w:rsidR="000336B6" w:rsidRPr="00F907EB">
        <w:rPr>
          <w:rFonts w:ascii="Traditional Arabic" w:hAnsi="Traditional Arabic" w:cs="Traditional Arabic"/>
          <w:sz w:val="32"/>
          <w:szCs w:val="32"/>
          <w:rtl/>
          <w:lang w:bidi="ar-MA"/>
        </w:rPr>
        <w:t xml:space="preserve"> </w:t>
      </w:r>
      <w:r w:rsidR="009B19F5" w:rsidRPr="00F907EB">
        <w:rPr>
          <w:rFonts w:ascii="Traditional Arabic" w:hAnsi="Traditional Arabic" w:cs="Traditional Arabic"/>
          <w:sz w:val="32"/>
          <w:szCs w:val="32"/>
          <w:rtl/>
          <w:lang w:bidi="ar-MA"/>
        </w:rPr>
        <w:t>وتفن</w:t>
      </w:r>
      <w:r w:rsidR="00010BF5" w:rsidRPr="00F907EB">
        <w:rPr>
          <w:rFonts w:ascii="Traditional Arabic" w:hAnsi="Traditional Arabic" w:cs="Traditional Arabic"/>
          <w:sz w:val="32"/>
          <w:szCs w:val="32"/>
          <w:rtl/>
          <w:lang w:bidi="ar-MA"/>
        </w:rPr>
        <w:t>َّ</w:t>
      </w:r>
      <w:r w:rsidR="009B19F5" w:rsidRPr="00F907EB">
        <w:rPr>
          <w:rFonts w:ascii="Traditional Arabic" w:hAnsi="Traditional Arabic" w:cs="Traditional Arabic"/>
          <w:sz w:val="32"/>
          <w:szCs w:val="32"/>
          <w:rtl/>
          <w:lang w:bidi="ar-MA"/>
        </w:rPr>
        <w:t>نوا في مسالك هذا الجمع</w:t>
      </w:r>
      <w:r w:rsidR="00010BF5" w:rsidRPr="00F907EB">
        <w:rPr>
          <w:rFonts w:ascii="Traditional Arabic" w:hAnsi="Traditional Arabic" w:cs="Traditional Arabic"/>
          <w:sz w:val="32"/>
          <w:szCs w:val="32"/>
          <w:rtl/>
          <w:lang w:bidi="ar-MA"/>
        </w:rPr>
        <w:t>ِ</w:t>
      </w:r>
      <w:r w:rsidR="0048588C">
        <w:rPr>
          <w:rFonts w:ascii="Traditional Arabic" w:hAnsi="Traditional Arabic" w:cs="Traditional Arabic" w:hint="cs"/>
          <w:sz w:val="32"/>
          <w:szCs w:val="32"/>
          <w:rtl/>
          <w:lang w:bidi="ar-MA"/>
        </w:rPr>
        <w:t>؛</w:t>
      </w:r>
      <w:r w:rsidR="009B19F5" w:rsidRPr="00F907EB">
        <w:rPr>
          <w:rFonts w:ascii="Traditional Arabic" w:hAnsi="Traditional Arabic" w:cs="Traditional Arabic"/>
          <w:sz w:val="32"/>
          <w:szCs w:val="32"/>
          <w:rtl/>
          <w:lang w:bidi="ar-MA"/>
        </w:rPr>
        <w:t xml:space="preserve"> </w:t>
      </w:r>
      <w:r w:rsidR="000336B6" w:rsidRPr="00F907EB">
        <w:rPr>
          <w:rFonts w:ascii="Traditional Arabic" w:hAnsi="Traditional Arabic" w:cs="Traditional Arabic"/>
          <w:sz w:val="32"/>
          <w:szCs w:val="32"/>
          <w:rtl/>
          <w:lang w:bidi="ar-MA"/>
        </w:rPr>
        <w:t>مما أبان عن حرصهم الشديد في العمل بالأدلة، وفرارهم من إهمال</w:t>
      </w:r>
      <w:r w:rsidR="00010BF5" w:rsidRPr="00F907EB">
        <w:rPr>
          <w:rFonts w:ascii="Traditional Arabic" w:hAnsi="Traditional Arabic" w:cs="Traditional Arabic"/>
          <w:sz w:val="32"/>
          <w:szCs w:val="32"/>
          <w:rtl/>
          <w:lang w:bidi="ar-MA"/>
        </w:rPr>
        <w:t>ِ</w:t>
      </w:r>
      <w:r w:rsidR="000336B6" w:rsidRPr="00F907EB">
        <w:rPr>
          <w:rFonts w:ascii="Traditional Arabic" w:hAnsi="Traditional Arabic" w:cs="Traditional Arabic"/>
          <w:sz w:val="32"/>
          <w:szCs w:val="32"/>
          <w:rtl/>
          <w:lang w:bidi="ar-MA"/>
        </w:rPr>
        <w:t xml:space="preserve"> بعضها.</w:t>
      </w:r>
    </w:p>
    <w:p w14:paraId="567D2046" w14:textId="77777777" w:rsidR="00F13307" w:rsidRPr="00F907EB" w:rsidRDefault="00A16FFC"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w:t>
      </w:r>
      <w:r w:rsidR="00854C1B" w:rsidRPr="00F907EB">
        <w:rPr>
          <w:rFonts w:ascii="Traditional Arabic" w:hAnsi="Traditional Arabic" w:cs="Traditional Arabic"/>
          <w:sz w:val="32"/>
          <w:szCs w:val="32"/>
          <w:rtl/>
          <w:lang w:bidi="ar-MA"/>
        </w:rPr>
        <w:t>ـــ</w:t>
      </w:r>
      <w:r w:rsidRPr="00F907EB">
        <w:rPr>
          <w:rFonts w:ascii="Traditional Arabic" w:hAnsi="Traditional Arabic" w:cs="Traditional Arabic"/>
          <w:sz w:val="32"/>
          <w:szCs w:val="32"/>
          <w:rtl/>
          <w:lang w:bidi="ar-MA"/>
        </w:rPr>
        <w:t xml:space="preserve"> </w:t>
      </w:r>
      <w:r w:rsidR="000336B6" w:rsidRPr="00F907EB">
        <w:rPr>
          <w:rFonts w:ascii="Traditional Arabic" w:hAnsi="Traditional Arabic" w:cs="Traditional Arabic"/>
          <w:sz w:val="32"/>
          <w:szCs w:val="32"/>
          <w:rtl/>
          <w:lang w:bidi="ar-MA"/>
        </w:rPr>
        <w:t>توسع المالكية في الأخذ بقاعدة الجم</w:t>
      </w:r>
      <w:r w:rsidR="00010BF5" w:rsidRPr="00F907EB">
        <w:rPr>
          <w:rFonts w:ascii="Traditional Arabic" w:hAnsi="Traditional Arabic" w:cs="Traditional Arabic"/>
          <w:sz w:val="32"/>
          <w:szCs w:val="32"/>
          <w:rtl/>
          <w:lang w:bidi="ar-MA"/>
        </w:rPr>
        <w:t>ْ</w:t>
      </w:r>
      <w:r w:rsidR="000336B6" w:rsidRPr="00F907EB">
        <w:rPr>
          <w:rFonts w:ascii="Traditional Arabic" w:hAnsi="Traditional Arabic" w:cs="Traditional Arabic"/>
          <w:sz w:val="32"/>
          <w:szCs w:val="32"/>
          <w:rtl/>
          <w:lang w:bidi="ar-MA"/>
        </w:rPr>
        <w:t>ع بين الأدل</w:t>
      </w:r>
      <w:r w:rsidR="00010BF5" w:rsidRPr="00F907EB">
        <w:rPr>
          <w:rFonts w:ascii="Traditional Arabic" w:hAnsi="Traditional Arabic" w:cs="Traditional Arabic"/>
          <w:sz w:val="32"/>
          <w:szCs w:val="32"/>
          <w:rtl/>
          <w:lang w:bidi="ar-MA"/>
        </w:rPr>
        <w:t>ّ</w:t>
      </w:r>
      <w:r w:rsidR="000336B6" w:rsidRPr="00F907EB">
        <w:rPr>
          <w:rFonts w:ascii="Traditional Arabic" w:hAnsi="Traditional Arabic" w:cs="Traditional Arabic"/>
          <w:sz w:val="32"/>
          <w:szCs w:val="32"/>
          <w:rtl/>
          <w:lang w:bidi="ar-MA"/>
        </w:rPr>
        <w:t xml:space="preserve">ة </w:t>
      </w:r>
      <w:r w:rsidR="0076204E" w:rsidRPr="00F907EB">
        <w:rPr>
          <w:rFonts w:ascii="Traditional Arabic" w:hAnsi="Traditional Arabic" w:cs="Traditional Arabic"/>
          <w:sz w:val="32"/>
          <w:szCs w:val="32"/>
          <w:rtl/>
          <w:lang w:bidi="ar-MA"/>
        </w:rPr>
        <w:t>المتعارضة، والعمل على التوفيق بينها ما وج</w:t>
      </w:r>
      <w:r w:rsidR="00010BF5" w:rsidRPr="00F907EB">
        <w:rPr>
          <w:rFonts w:ascii="Traditional Arabic" w:hAnsi="Traditional Arabic" w:cs="Traditional Arabic"/>
          <w:sz w:val="32"/>
          <w:szCs w:val="32"/>
          <w:rtl/>
          <w:lang w:bidi="ar-MA"/>
        </w:rPr>
        <w:t>َ</w:t>
      </w:r>
      <w:r w:rsidR="0076204E" w:rsidRPr="00F907EB">
        <w:rPr>
          <w:rFonts w:ascii="Traditional Arabic" w:hAnsi="Traditional Arabic" w:cs="Traditional Arabic"/>
          <w:sz w:val="32"/>
          <w:szCs w:val="32"/>
          <w:rtl/>
          <w:lang w:bidi="ar-MA"/>
        </w:rPr>
        <w:t>دوا إلى ذلك سبيل</w:t>
      </w:r>
      <w:r w:rsidR="0048588C">
        <w:rPr>
          <w:rFonts w:ascii="Traditional Arabic" w:hAnsi="Traditional Arabic" w:cs="Traditional Arabic" w:hint="cs"/>
          <w:sz w:val="32"/>
          <w:szCs w:val="32"/>
          <w:rtl/>
          <w:lang w:bidi="ar-MA"/>
        </w:rPr>
        <w:t>ً</w:t>
      </w:r>
      <w:r w:rsidR="0076204E" w:rsidRPr="00F907EB">
        <w:rPr>
          <w:rFonts w:ascii="Traditional Arabic" w:hAnsi="Traditional Arabic" w:cs="Traditional Arabic"/>
          <w:sz w:val="32"/>
          <w:szCs w:val="32"/>
          <w:rtl/>
          <w:lang w:bidi="ar-MA"/>
        </w:rPr>
        <w:t xml:space="preserve">ا، </w:t>
      </w:r>
      <w:r w:rsidR="008D7224" w:rsidRPr="00F907EB">
        <w:rPr>
          <w:rFonts w:ascii="Traditional Arabic" w:hAnsi="Traditional Arabic" w:cs="Traditional Arabic"/>
          <w:sz w:val="32"/>
          <w:szCs w:val="32"/>
          <w:rtl/>
          <w:lang w:bidi="ar-MA"/>
        </w:rPr>
        <w:t>وهو أمر</w:t>
      </w:r>
      <w:r w:rsidR="00010BF5" w:rsidRPr="00F907EB">
        <w:rPr>
          <w:rFonts w:ascii="Traditional Arabic" w:hAnsi="Traditional Arabic" w:cs="Traditional Arabic"/>
          <w:sz w:val="32"/>
          <w:szCs w:val="32"/>
          <w:rtl/>
          <w:lang w:bidi="ar-MA"/>
        </w:rPr>
        <w:t>ٌ</w:t>
      </w:r>
      <w:r w:rsidR="00B54E38" w:rsidRPr="00F907EB">
        <w:rPr>
          <w:rFonts w:ascii="Traditional Arabic" w:hAnsi="Traditional Arabic" w:cs="Traditional Arabic"/>
          <w:sz w:val="32"/>
          <w:szCs w:val="32"/>
          <w:rtl/>
          <w:lang w:bidi="ar-MA"/>
        </w:rPr>
        <w:t xml:space="preserve"> تواطأت عليه كلمت</w:t>
      </w:r>
      <w:r w:rsidR="00010BF5" w:rsidRPr="00F907EB">
        <w:rPr>
          <w:rFonts w:ascii="Traditional Arabic" w:hAnsi="Traditional Arabic" w:cs="Traditional Arabic"/>
          <w:sz w:val="32"/>
          <w:szCs w:val="32"/>
          <w:rtl/>
          <w:lang w:bidi="ar-MA"/>
        </w:rPr>
        <w:t>ُ</w:t>
      </w:r>
      <w:r w:rsidR="00B54E38" w:rsidRPr="00F907EB">
        <w:rPr>
          <w:rFonts w:ascii="Traditional Arabic" w:hAnsi="Traditional Arabic" w:cs="Traditional Arabic"/>
          <w:sz w:val="32"/>
          <w:szCs w:val="32"/>
          <w:rtl/>
          <w:lang w:bidi="ar-MA"/>
        </w:rPr>
        <w:t xml:space="preserve">هم </w:t>
      </w:r>
      <w:r w:rsidR="000336B6" w:rsidRPr="00F907EB">
        <w:rPr>
          <w:rFonts w:ascii="Traditional Arabic" w:hAnsi="Traditional Arabic" w:cs="Traditional Arabic"/>
          <w:sz w:val="32"/>
          <w:szCs w:val="32"/>
          <w:rtl/>
          <w:lang w:bidi="ar-MA"/>
        </w:rPr>
        <w:t xml:space="preserve">كما </w:t>
      </w:r>
      <w:r w:rsidR="00B54E38" w:rsidRPr="00F907EB">
        <w:rPr>
          <w:rFonts w:ascii="Traditional Arabic" w:hAnsi="Traditional Arabic" w:cs="Traditional Arabic"/>
          <w:sz w:val="32"/>
          <w:szCs w:val="32"/>
          <w:rtl/>
          <w:lang w:bidi="ar-MA"/>
        </w:rPr>
        <w:t>رأينا من</w:t>
      </w:r>
      <w:r w:rsidR="000336B6" w:rsidRPr="00F907EB">
        <w:rPr>
          <w:rFonts w:ascii="Traditional Arabic" w:hAnsi="Traditional Arabic" w:cs="Traditional Arabic"/>
          <w:sz w:val="32"/>
          <w:szCs w:val="32"/>
          <w:rtl/>
          <w:lang w:bidi="ar-MA"/>
        </w:rPr>
        <w:t xml:space="preserve"> نصوصهم المنقولة عن أئمته</w:t>
      </w:r>
      <w:r w:rsidR="00010BF5" w:rsidRPr="00F907EB">
        <w:rPr>
          <w:rFonts w:ascii="Traditional Arabic" w:hAnsi="Traditional Arabic" w:cs="Traditional Arabic"/>
          <w:sz w:val="32"/>
          <w:szCs w:val="32"/>
          <w:rtl/>
          <w:lang w:bidi="ar-MA"/>
        </w:rPr>
        <w:t>ِ</w:t>
      </w:r>
      <w:r w:rsidR="000336B6" w:rsidRPr="00F907EB">
        <w:rPr>
          <w:rFonts w:ascii="Traditional Arabic" w:hAnsi="Traditional Arabic" w:cs="Traditional Arabic"/>
          <w:sz w:val="32"/>
          <w:szCs w:val="32"/>
          <w:rtl/>
          <w:lang w:bidi="ar-MA"/>
        </w:rPr>
        <w:t>م</w:t>
      </w:r>
      <w:r w:rsidR="00B54E38" w:rsidRPr="00F907EB">
        <w:rPr>
          <w:rFonts w:ascii="Traditional Arabic" w:hAnsi="Traditional Arabic" w:cs="Traditional Arabic"/>
          <w:sz w:val="32"/>
          <w:szCs w:val="32"/>
          <w:rtl/>
          <w:lang w:bidi="ar-MA"/>
        </w:rPr>
        <w:t xml:space="preserve"> أول</w:t>
      </w:r>
      <w:r w:rsidR="0048588C">
        <w:rPr>
          <w:rFonts w:ascii="Traditional Arabic" w:hAnsi="Traditional Arabic" w:cs="Traditional Arabic" w:hint="cs"/>
          <w:sz w:val="32"/>
          <w:szCs w:val="32"/>
          <w:rtl/>
          <w:lang w:bidi="ar-MA"/>
        </w:rPr>
        <w:t>ً</w:t>
      </w:r>
      <w:r w:rsidR="00B54E38" w:rsidRPr="00F907EB">
        <w:rPr>
          <w:rFonts w:ascii="Traditional Arabic" w:hAnsi="Traditional Arabic" w:cs="Traditional Arabic"/>
          <w:sz w:val="32"/>
          <w:szCs w:val="32"/>
          <w:rtl/>
          <w:lang w:bidi="ar-MA"/>
        </w:rPr>
        <w:t>ا،</w:t>
      </w:r>
      <w:r w:rsidR="0048588C">
        <w:rPr>
          <w:rFonts w:ascii="Traditional Arabic" w:hAnsi="Traditional Arabic" w:cs="Traditional Arabic" w:hint="cs"/>
          <w:sz w:val="32"/>
          <w:szCs w:val="32"/>
          <w:rtl/>
          <w:lang w:bidi="ar-MA"/>
        </w:rPr>
        <w:t xml:space="preserve"> </w:t>
      </w:r>
      <w:r w:rsidR="00560895" w:rsidRPr="00F907EB">
        <w:rPr>
          <w:rFonts w:ascii="Traditional Arabic" w:hAnsi="Traditional Arabic" w:cs="Traditional Arabic"/>
          <w:sz w:val="32"/>
          <w:szCs w:val="32"/>
          <w:rtl/>
          <w:lang w:bidi="ar-MA"/>
        </w:rPr>
        <w:t>و</w:t>
      </w:r>
      <w:r w:rsidR="000336B6" w:rsidRPr="00F907EB">
        <w:rPr>
          <w:rFonts w:ascii="Traditional Arabic" w:hAnsi="Traditional Arabic" w:cs="Traditional Arabic"/>
          <w:sz w:val="32"/>
          <w:szCs w:val="32"/>
          <w:rtl/>
          <w:lang w:bidi="ar-MA"/>
        </w:rPr>
        <w:t>تصرفاتهم في الأدلة التي ظاهرها التعارض، وحسن استثمارهم لها</w:t>
      </w:r>
      <w:r w:rsidR="00560895" w:rsidRPr="00F907EB">
        <w:rPr>
          <w:rFonts w:ascii="Traditional Arabic" w:hAnsi="Traditional Arabic" w:cs="Traditional Arabic"/>
          <w:sz w:val="32"/>
          <w:szCs w:val="32"/>
          <w:rtl/>
          <w:lang w:bidi="ar-MA"/>
        </w:rPr>
        <w:t xml:space="preserve"> ثاني</w:t>
      </w:r>
      <w:r w:rsidR="0048588C">
        <w:rPr>
          <w:rFonts w:ascii="Traditional Arabic" w:hAnsi="Traditional Arabic" w:cs="Traditional Arabic" w:hint="cs"/>
          <w:sz w:val="32"/>
          <w:szCs w:val="32"/>
          <w:rtl/>
          <w:lang w:bidi="ar-MA"/>
        </w:rPr>
        <w:t>ً</w:t>
      </w:r>
      <w:r w:rsidR="00560895" w:rsidRPr="00F907EB">
        <w:rPr>
          <w:rFonts w:ascii="Traditional Arabic" w:hAnsi="Traditional Arabic" w:cs="Traditional Arabic"/>
          <w:sz w:val="32"/>
          <w:szCs w:val="32"/>
          <w:rtl/>
          <w:lang w:bidi="ar-MA"/>
        </w:rPr>
        <w:t>ا</w:t>
      </w:r>
      <w:r w:rsidR="00F13307" w:rsidRPr="00F907EB">
        <w:rPr>
          <w:rFonts w:ascii="Traditional Arabic" w:hAnsi="Traditional Arabic" w:cs="Traditional Arabic"/>
          <w:sz w:val="32"/>
          <w:szCs w:val="32"/>
          <w:rtl/>
          <w:lang w:bidi="ar-MA"/>
        </w:rPr>
        <w:t>.</w:t>
      </w:r>
    </w:p>
    <w:p w14:paraId="194C02BC" w14:textId="77777777" w:rsidR="000336B6" w:rsidRPr="00F907EB" w:rsidRDefault="00F13307" w:rsidP="0048588C">
      <w:pPr>
        <w:autoSpaceDE w:val="0"/>
        <w:autoSpaceDN w:val="0"/>
        <w:bidi/>
        <w:adjustRightInd w:val="0"/>
        <w:spacing w:after="0" w:line="240" w:lineRule="auto"/>
        <w:ind w:left="-1333" w:right="-1418"/>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ــــ </w:t>
      </w:r>
      <w:r w:rsidR="009A63A0" w:rsidRPr="00F907EB">
        <w:rPr>
          <w:rFonts w:ascii="Traditional Arabic" w:hAnsi="Traditional Arabic" w:cs="Traditional Arabic"/>
          <w:sz w:val="32"/>
          <w:szCs w:val="32"/>
          <w:rtl/>
          <w:lang w:bidi="ar-MA"/>
        </w:rPr>
        <w:t>أقام البحث</w:t>
      </w:r>
      <w:r w:rsidR="00010BF5" w:rsidRPr="00F907EB">
        <w:rPr>
          <w:rFonts w:ascii="Traditional Arabic" w:hAnsi="Traditional Arabic" w:cs="Traditional Arabic"/>
          <w:sz w:val="32"/>
          <w:szCs w:val="32"/>
          <w:rtl/>
          <w:lang w:bidi="ar-MA"/>
        </w:rPr>
        <w:t>ُ</w:t>
      </w:r>
      <w:r w:rsidR="009A63A0" w:rsidRPr="00F907EB">
        <w:rPr>
          <w:rFonts w:ascii="Traditional Arabic" w:hAnsi="Traditional Arabic" w:cs="Traditional Arabic"/>
          <w:sz w:val="32"/>
          <w:szCs w:val="32"/>
          <w:rtl/>
          <w:lang w:bidi="ar-MA"/>
        </w:rPr>
        <w:t xml:space="preserve"> </w:t>
      </w:r>
      <w:r w:rsidR="000D0C8E" w:rsidRPr="00F907EB">
        <w:rPr>
          <w:rFonts w:ascii="Traditional Arabic" w:hAnsi="Traditional Arabic" w:cs="Traditional Arabic"/>
          <w:sz w:val="32"/>
          <w:szCs w:val="32"/>
          <w:rtl/>
          <w:lang w:bidi="ar-MA"/>
        </w:rPr>
        <w:t>الحجج</w:t>
      </w:r>
      <w:r w:rsidR="00010BF5" w:rsidRPr="00F907EB">
        <w:rPr>
          <w:rFonts w:ascii="Traditional Arabic" w:hAnsi="Traditional Arabic" w:cs="Traditional Arabic"/>
          <w:sz w:val="32"/>
          <w:szCs w:val="32"/>
          <w:rtl/>
          <w:lang w:bidi="ar-MA"/>
        </w:rPr>
        <w:t>َ</w:t>
      </w:r>
      <w:r w:rsidR="000D0C8E" w:rsidRPr="00F907EB">
        <w:rPr>
          <w:rFonts w:ascii="Traditional Arabic" w:hAnsi="Traditional Arabic" w:cs="Traditional Arabic"/>
          <w:sz w:val="32"/>
          <w:szCs w:val="32"/>
          <w:rtl/>
          <w:lang w:bidi="ar-MA"/>
        </w:rPr>
        <w:t xml:space="preserve"> والبراهين</w:t>
      </w:r>
      <w:r w:rsidR="00010BF5" w:rsidRPr="00F907EB">
        <w:rPr>
          <w:rFonts w:ascii="Traditional Arabic" w:hAnsi="Traditional Arabic" w:cs="Traditional Arabic"/>
          <w:sz w:val="32"/>
          <w:szCs w:val="32"/>
          <w:rtl/>
          <w:lang w:bidi="ar-MA"/>
        </w:rPr>
        <w:t>َ</w:t>
      </w:r>
      <w:r w:rsidR="009A63A0" w:rsidRPr="00F907EB">
        <w:rPr>
          <w:rFonts w:ascii="Traditional Arabic" w:hAnsi="Traditional Arabic" w:cs="Traditional Arabic"/>
          <w:sz w:val="32"/>
          <w:szCs w:val="32"/>
          <w:rtl/>
          <w:lang w:bidi="ar-MA"/>
        </w:rPr>
        <w:t xml:space="preserve"> على </w:t>
      </w:r>
      <w:r w:rsidRPr="00F907EB">
        <w:rPr>
          <w:rFonts w:ascii="Traditional Arabic" w:hAnsi="Traditional Arabic" w:cs="Traditional Arabic"/>
          <w:sz w:val="32"/>
          <w:szCs w:val="32"/>
          <w:rtl/>
          <w:lang w:bidi="ar-MA"/>
        </w:rPr>
        <w:t>خطأ بعض</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الباحثين الذين وصف</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وا المذهب</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المالكي: "بالتشد</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د في التأويل، وتضي</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يقه مجال</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الجمع بين الأدلة التي ظاهر</w:t>
      </w:r>
      <w:r w:rsidR="00010BF5"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ها التعارض، </w:t>
      </w:r>
      <w:r w:rsidR="00010BF5" w:rsidRPr="00F907EB">
        <w:rPr>
          <w:rFonts w:ascii="Traditional Arabic" w:hAnsi="Traditional Arabic" w:cs="Traditional Arabic"/>
          <w:sz w:val="32"/>
          <w:szCs w:val="32"/>
          <w:rtl/>
          <w:lang w:bidi="ar-MA"/>
        </w:rPr>
        <w:t>مما أدَّى</w:t>
      </w:r>
      <w:r w:rsidR="000D0C8E" w:rsidRPr="00F907EB">
        <w:rPr>
          <w:rFonts w:ascii="Traditional Arabic" w:hAnsi="Traditional Arabic" w:cs="Traditional Arabic"/>
          <w:sz w:val="32"/>
          <w:szCs w:val="32"/>
          <w:rtl/>
          <w:lang w:bidi="ar-MA"/>
        </w:rPr>
        <w:t xml:space="preserve"> إلى رد المالكية</w:t>
      </w:r>
      <w:r w:rsidR="00010BF5" w:rsidRPr="00F907EB">
        <w:rPr>
          <w:rFonts w:ascii="Traditional Arabic" w:hAnsi="Traditional Arabic" w:cs="Traditional Arabic"/>
          <w:sz w:val="32"/>
          <w:szCs w:val="32"/>
          <w:rtl/>
          <w:lang w:bidi="ar-MA"/>
        </w:rPr>
        <w:t>ِ</w:t>
      </w:r>
      <w:r w:rsidR="00EB62EB" w:rsidRPr="00F907EB">
        <w:rPr>
          <w:rFonts w:ascii="Traditional Arabic" w:hAnsi="Traditional Arabic" w:cs="Traditional Arabic"/>
          <w:sz w:val="32"/>
          <w:szCs w:val="32"/>
          <w:rtl/>
          <w:lang w:bidi="ar-MA"/>
        </w:rPr>
        <w:t xml:space="preserve"> </w:t>
      </w:r>
      <w:r w:rsidR="000D0C8E" w:rsidRPr="00F907EB">
        <w:rPr>
          <w:rFonts w:ascii="Traditional Arabic" w:hAnsi="Traditional Arabic" w:cs="Traditional Arabic"/>
          <w:sz w:val="32"/>
          <w:szCs w:val="32"/>
          <w:rtl/>
          <w:lang w:bidi="ar-MA"/>
        </w:rPr>
        <w:t>ل</w:t>
      </w:r>
      <w:r w:rsidR="00EB62EB" w:rsidRPr="00F907EB">
        <w:rPr>
          <w:rFonts w:ascii="Traditional Arabic" w:hAnsi="Traditional Arabic" w:cs="Traditional Arabic"/>
          <w:sz w:val="32"/>
          <w:szCs w:val="32"/>
          <w:rtl/>
          <w:lang w:bidi="ar-MA"/>
        </w:rPr>
        <w:t>بعض الأحاديث</w:t>
      </w:r>
      <w:r w:rsidR="00010BF5" w:rsidRPr="00F907EB">
        <w:rPr>
          <w:rFonts w:ascii="Traditional Arabic" w:hAnsi="Traditional Arabic" w:cs="Traditional Arabic"/>
          <w:sz w:val="32"/>
          <w:szCs w:val="32"/>
          <w:rtl/>
          <w:lang w:bidi="ar-MA"/>
        </w:rPr>
        <w:t>ِ</w:t>
      </w:r>
      <w:r w:rsidR="00EB62EB" w:rsidRPr="00F907EB">
        <w:rPr>
          <w:rFonts w:ascii="Traditional Arabic" w:hAnsi="Traditional Arabic" w:cs="Traditional Arabic"/>
          <w:sz w:val="32"/>
          <w:szCs w:val="32"/>
          <w:rtl/>
          <w:lang w:bidi="ar-MA"/>
        </w:rPr>
        <w:t xml:space="preserve"> الصحيحة</w:t>
      </w:r>
      <w:proofErr w:type="gramStart"/>
      <w:r w:rsidR="00EB62EB" w:rsidRPr="00F907EB">
        <w:rPr>
          <w:rFonts w:ascii="Traditional Arabic" w:hAnsi="Traditional Arabic" w:cs="Traditional Arabic"/>
          <w:sz w:val="32"/>
          <w:szCs w:val="32"/>
          <w:rtl/>
          <w:lang w:bidi="ar-MA"/>
        </w:rPr>
        <w:t>"</w:t>
      </w:r>
      <w:r w:rsidRPr="00F907EB">
        <w:rPr>
          <w:rFonts w:ascii="Traditional Arabic" w:hAnsi="Traditional Arabic" w:cs="Traditional Arabic"/>
          <w:sz w:val="32"/>
          <w:szCs w:val="32"/>
          <w:rtl/>
          <w:lang w:bidi="ar-MA"/>
        </w:rPr>
        <w:t xml:space="preserve"> </w:t>
      </w:r>
      <w:r w:rsidR="00854C1B" w:rsidRPr="00F907EB">
        <w:rPr>
          <w:rFonts w:ascii="Traditional Arabic" w:hAnsi="Traditional Arabic" w:cs="Traditional Arabic"/>
          <w:sz w:val="32"/>
          <w:szCs w:val="32"/>
          <w:rtl/>
          <w:lang w:bidi="ar-MA"/>
        </w:rPr>
        <w:t xml:space="preserve"> والله</w:t>
      </w:r>
      <w:proofErr w:type="gramEnd"/>
      <w:r w:rsidR="00854C1B" w:rsidRPr="00F907EB">
        <w:rPr>
          <w:rFonts w:ascii="Traditional Arabic" w:hAnsi="Traditional Arabic" w:cs="Traditional Arabic"/>
          <w:sz w:val="32"/>
          <w:szCs w:val="32"/>
          <w:rtl/>
          <w:lang w:bidi="ar-MA"/>
        </w:rPr>
        <w:t xml:space="preserve"> أعلم وأحكم</w:t>
      </w:r>
      <w:r w:rsidR="000336B6" w:rsidRPr="00F907EB">
        <w:rPr>
          <w:rFonts w:ascii="Traditional Arabic" w:hAnsi="Traditional Arabic" w:cs="Traditional Arabic"/>
          <w:sz w:val="32"/>
          <w:szCs w:val="32"/>
          <w:rtl/>
          <w:lang w:bidi="ar-MA"/>
        </w:rPr>
        <w:t>.</w:t>
      </w:r>
    </w:p>
    <w:p w14:paraId="1411AFF4" w14:textId="77777777" w:rsidR="004A73C6" w:rsidRPr="00F907EB" w:rsidRDefault="004A73C6" w:rsidP="00C836F4">
      <w:pPr>
        <w:autoSpaceDE w:val="0"/>
        <w:autoSpaceDN w:val="0"/>
        <w:bidi/>
        <w:adjustRightInd w:val="0"/>
        <w:spacing w:after="0" w:line="240" w:lineRule="auto"/>
        <w:ind w:left="-1333" w:right="-1418"/>
        <w:rPr>
          <w:rFonts w:ascii="Traditional Arabic" w:hAnsi="Traditional Arabic" w:cs="Traditional Arabic"/>
          <w:sz w:val="32"/>
          <w:szCs w:val="32"/>
          <w:rtl/>
          <w:lang w:bidi="ar-MA"/>
        </w:rPr>
      </w:pPr>
    </w:p>
    <w:p w14:paraId="0597EC53" w14:textId="77777777" w:rsidR="00F93B6F" w:rsidRPr="0048588C" w:rsidRDefault="00F93B6F" w:rsidP="00C836F4">
      <w:pPr>
        <w:spacing w:after="0"/>
        <w:rPr>
          <w:rFonts w:ascii="Traditional Arabic" w:hAnsi="Traditional Arabic" w:cs="Traditional Arabic"/>
          <w:sz w:val="32"/>
          <w:szCs w:val="32"/>
          <w:lang w:val="en-US" w:bidi="ar-MA"/>
        </w:rPr>
      </w:pPr>
      <w:r w:rsidRPr="00F907EB">
        <w:rPr>
          <w:rFonts w:ascii="Traditional Arabic" w:hAnsi="Traditional Arabic" w:cs="Traditional Arabic"/>
          <w:sz w:val="32"/>
          <w:szCs w:val="32"/>
          <w:rtl/>
          <w:lang w:bidi="ar-MA"/>
        </w:rPr>
        <w:br w:type="page"/>
      </w:r>
    </w:p>
    <w:p w14:paraId="3051E6F9" w14:textId="77777777" w:rsidR="00F93B6F" w:rsidRPr="00F907EB" w:rsidRDefault="00F93B6F" w:rsidP="00C836F4">
      <w:pPr>
        <w:bidi/>
        <w:spacing w:after="0"/>
        <w:jc w:val="center"/>
        <w:rPr>
          <w:rFonts w:ascii="Traditional Arabic" w:hAnsi="Traditional Arabic" w:cs="Traditional Arabic"/>
          <w:b/>
          <w:bCs/>
          <w:sz w:val="32"/>
          <w:szCs w:val="32"/>
          <w:rtl/>
          <w:lang w:bidi="ar-MA"/>
        </w:rPr>
      </w:pPr>
      <w:r w:rsidRPr="00F907EB">
        <w:rPr>
          <w:rFonts w:ascii="Traditional Arabic" w:hAnsi="Traditional Arabic" w:cs="Traditional Arabic"/>
          <w:b/>
          <w:bCs/>
          <w:sz w:val="32"/>
          <w:szCs w:val="32"/>
          <w:rtl/>
          <w:lang w:bidi="ar-MA"/>
        </w:rPr>
        <w:lastRenderedPageBreak/>
        <w:t>لائحة المصادر والمراجع</w:t>
      </w:r>
    </w:p>
    <w:p w14:paraId="5116A87C" w14:textId="77777777" w:rsidR="00F93B6F" w:rsidRPr="00F907EB" w:rsidRDefault="00F93B6F" w:rsidP="0048588C">
      <w:pPr>
        <w:bidi/>
        <w:spacing w:after="0"/>
        <w:ind w:left="-1276"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 xml:space="preserve">ـــ </w:t>
      </w:r>
      <w:r w:rsidRPr="00F907EB">
        <w:rPr>
          <w:rFonts w:ascii="Traditional Arabic" w:hAnsi="Traditional Arabic" w:cs="Traditional Arabic"/>
          <w:sz w:val="32"/>
          <w:szCs w:val="32"/>
          <w:rtl/>
          <w:lang w:bidi="ar-MA"/>
        </w:rPr>
        <w:t>إحكام الفصول في أحكام الأصول لأبي الوليد الباجي</w:t>
      </w:r>
      <w:r w:rsidR="0048588C">
        <w:rPr>
          <w:rFonts w:ascii="Traditional Arabic" w:hAnsi="Traditional Arabic" w:cs="Traditional Arabic"/>
          <w:sz w:val="32"/>
          <w:szCs w:val="32"/>
          <w:rtl/>
          <w:lang w:bidi="ar-MA"/>
        </w:rPr>
        <w:t xml:space="preserve"> تحقيق عبد المجيد تركي طبعة دار</w:t>
      </w:r>
      <w:r w:rsidR="0048588C">
        <w:rPr>
          <w:rFonts w:ascii="Traditional Arabic" w:hAnsi="Traditional Arabic" w:cs="Traditional Arabic" w:hint="cs"/>
          <w:sz w:val="32"/>
          <w:szCs w:val="32"/>
          <w:rtl/>
          <w:lang w:bidi="ar-MA"/>
        </w:rPr>
        <w:t xml:space="preserve"> </w:t>
      </w:r>
      <w:r w:rsidRPr="00F907EB">
        <w:rPr>
          <w:rFonts w:ascii="Traditional Arabic" w:hAnsi="Traditional Arabic" w:cs="Traditional Arabic"/>
          <w:sz w:val="32"/>
          <w:szCs w:val="32"/>
          <w:rtl/>
          <w:lang w:bidi="ar-MA"/>
        </w:rPr>
        <w:t xml:space="preserve">الغرب الإسلامي ط 2 سنة 1415 هـ </w:t>
      </w:r>
      <w:proofErr w:type="gramStart"/>
      <w:r w:rsidRPr="00F907EB">
        <w:rPr>
          <w:rFonts w:ascii="Traditional Arabic" w:hAnsi="Traditional Arabic" w:cs="Traditional Arabic"/>
          <w:sz w:val="32"/>
          <w:szCs w:val="32"/>
          <w:rtl/>
          <w:lang w:bidi="ar-MA"/>
        </w:rPr>
        <w:t>1995 .</w:t>
      </w:r>
      <w:proofErr w:type="gramEnd"/>
    </w:p>
    <w:p w14:paraId="6D4A8891"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ـــ الاستذكار الجامع لمذاهب فقهاء الأمصار لابن عبد البر تحقيق سالم عطا ومحمد معوض دار الكتب العلمية سنة 2000م.</w:t>
      </w:r>
    </w:p>
    <w:p w14:paraId="5F66159D" w14:textId="77777777" w:rsidR="00F93B6F" w:rsidRPr="00F907EB" w:rsidRDefault="00F93B6F" w:rsidP="0048588C">
      <w:pPr>
        <w:bidi/>
        <w:spacing w:after="0"/>
        <w:ind w:left="-1276"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 xml:space="preserve">ـــ الإشارة في أصول الفقه للباجي تحقيق محمد حسن إسماعيل ط 1 دار الكتب العلمية سنة 1424 هـ 2003 </w:t>
      </w:r>
      <w:proofErr w:type="gramStart"/>
      <w:r w:rsidRPr="00F907EB">
        <w:rPr>
          <w:rFonts w:ascii="Traditional Arabic" w:hAnsi="Traditional Arabic" w:cs="Traditional Arabic"/>
          <w:sz w:val="32"/>
          <w:szCs w:val="32"/>
          <w:rtl/>
        </w:rPr>
        <w:t>م .</w:t>
      </w:r>
      <w:proofErr w:type="gramEnd"/>
    </w:p>
    <w:p w14:paraId="6A581A73" w14:textId="77777777" w:rsidR="00F93B6F" w:rsidRPr="00F907EB" w:rsidRDefault="00F93B6F" w:rsidP="0048588C">
      <w:pPr>
        <w:bidi/>
        <w:spacing w:after="0"/>
        <w:ind w:left="-1276"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البحر المحيط في أصول الفقه للزركشي ضبط نصوصه وخرج أحاديثه محمد تامر ط دار الكتب العلمية سنة 2000.</w:t>
      </w:r>
    </w:p>
    <w:p w14:paraId="50FB95A1" w14:textId="77777777" w:rsidR="00F93B6F" w:rsidRPr="00F907EB" w:rsidRDefault="00F93B6F" w:rsidP="0048588C">
      <w:pPr>
        <w:bidi/>
        <w:spacing w:after="0"/>
        <w:ind w:left="-1277" w:right="-993"/>
        <w:jc w:val="both"/>
        <w:rPr>
          <w:rFonts w:ascii="Traditional Arabic" w:hAnsi="Traditional Arabic" w:cs="Traditional Arabic"/>
          <w:sz w:val="32"/>
          <w:szCs w:val="32"/>
          <w:lang w:bidi="ar-MA"/>
        </w:rPr>
      </w:pPr>
      <w:r w:rsidRPr="00F907EB">
        <w:rPr>
          <w:rFonts w:ascii="Traditional Arabic" w:hAnsi="Traditional Arabic" w:cs="Traditional Arabic"/>
          <w:sz w:val="32"/>
          <w:szCs w:val="32"/>
          <w:rtl/>
          <w:lang w:bidi="ar-MA"/>
        </w:rPr>
        <w:t>ـــ بلغة السالك لأقرب المسالك لأحمد الصاوي تحقيق محمد شاهين دار الكتب العلمية سنة 1415هـ 1995م.</w:t>
      </w:r>
    </w:p>
    <w:p w14:paraId="5EA811E3" w14:textId="77777777" w:rsidR="00F93B6F" w:rsidRPr="00F907EB" w:rsidRDefault="00F93B6F" w:rsidP="00C836F4">
      <w:pPr>
        <w:pStyle w:val="a3"/>
        <w:bidi/>
        <w:ind w:left="-1333" w:right="-993"/>
        <w:jc w:val="both"/>
        <w:rPr>
          <w:rFonts w:ascii="Traditional Arabic" w:hAnsi="Traditional Arabic" w:cs="Traditional Arabic"/>
          <w:sz w:val="32"/>
          <w:szCs w:val="32"/>
        </w:rPr>
      </w:pPr>
      <w:proofErr w:type="gramStart"/>
      <w:r w:rsidRPr="00F907EB">
        <w:rPr>
          <w:rFonts w:ascii="Traditional Arabic" w:hAnsi="Traditional Arabic" w:cs="Traditional Arabic"/>
          <w:sz w:val="32"/>
          <w:szCs w:val="32"/>
          <w:rtl/>
        </w:rPr>
        <w:t>ـــ</w:t>
      </w:r>
      <w:r w:rsidRPr="00F907EB">
        <w:rPr>
          <w:rFonts w:ascii="Traditional Arabic" w:hAnsi="Traditional Arabic" w:cs="Traditional Arabic"/>
          <w:sz w:val="32"/>
          <w:szCs w:val="32"/>
        </w:rPr>
        <w:t xml:space="preserve">  </w:t>
      </w:r>
      <w:r w:rsidRPr="00F907EB">
        <w:rPr>
          <w:rFonts w:ascii="Traditional Arabic" w:hAnsi="Traditional Arabic" w:cs="Traditional Arabic"/>
          <w:sz w:val="32"/>
          <w:szCs w:val="32"/>
          <w:rtl/>
        </w:rPr>
        <w:t>تاج</w:t>
      </w:r>
      <w:proofErr w:type="gramEnd"/>
      <w:r w:rsidRPr="00F907EB">
        <w:rPr>
          <w:rFonts w:ascii="Traditional Arabic" w:hAnsi="Traditional Arabic" w:cs="Traditional Arabic"/>
          <w:sz w:val="32"/>
          <w:szCs w:val="32"/>
          <w:rtl/>
        </w:rPr>
        <w:t xml:space="preserve"> العروس من جواهر القاموس لمرتضى الزبيدي</w:t>
      </w:r>
      <w:r w:rsidR="00CB4AB8" w:rsidRPr="00F907EB">
        <w:rPr>
          <w:rFonts w:ascii="Traditional Arabic" w:hAnsi="Traditional Arabic" w:cs="Traditional Arabic"/>
          <w:sz w:val="32"/>
          <w:szCs w:val="32"/>
          <w:rtl/>
        </w:rPr>
        <w:t>، ط دار الهداية</w:t>
      </w:r>
      <w:r w:rsidRPr="00F907EB">
        <w:rPr>
          <w:rFonts w:ascii="Traditional Arabic" w:hAnsi="Traditional Arabic" w:cs="Traditional Arabic"/>
          <w:sz w:val="32"/>
          <w:szCs w:val="32"/>
          <w:rtl/>
        </w:rPr>
        <w:t>.</w:t>
      </w:r>
    </w:p>
    <w:p w14:paraId="70C3077B" w14:textId="77777777" w:rsidR="00F93B6F" w:rsidRPr="00F907EB" w:rsidRDefault="00F93B6F" w:rsidP="0048588C">
      <w:pPr>
        <w:bidi/>
        <w:spacing w:after="0"/>
        <w:ind w:left="-1277" w:right="-993"/>
        <w:jc w:val="both"/>
        <w:rPr>
          <w:rFonts w:ascii="Traditional Arabic" w:hAnsi="Traditional Arabic" w:cs="Traditional Arabic"/>
          <w:sz w:val="32"/>
          <w:szCs w:val="32"/>
        </w:rPr>
      </w:pPr>
      <w:r w:rsidRPr="00F907EB">
        <w:rPr>
          <w:rFonts w:ascii="Traditional Arabic" w:hAnsi="Traditional Arabic" w:cs="Traditional Arabic"/>
          <w:sz w:val="32"/>
          <w:szCs w:val="32"/>
          <w:rtl/>
          <w:lang w:bidi="ar-MA"/>
        </w:rPr>
        <w:t>ـــ ا</w:t>
      </w:r>
      <w:r w:rsidRPr="00F907EB">
        <w:rPr>
          <w:rFonts w:ascii="Traditional Arabic" w:hAnsi="Traditional Arabic" w:cs="Traditional Arabic"/>
          <w:sz w:val="32"/>
          <w:szCs w:val="32"/>
          <w:rtl/>
        </w:rPr>
        <w:t xml:space="preserve">لتعارض والترجيح بين الأدلة الشرعية لعبد اللطيف </w:t>
      </w:r>
      <w:proofErr w:type="gramStart"/>
      <w:r w:rsidRPr="00F907EB">
        <w:rPr>
          <w:rFonts w:ascii="Traditional Arabic" w:hAnsi="Traditional Arabic" w:cs="Traditional Arabic"/>
          <w:sz w:val="32"/>
          <w:szCs w:val="32"/>
          <w:rtl/>
        </w:rPr>
        <w:t>البرزنجي ،</w:t>
      </w:r>
      <w:proofErr w:type="gramEnd"/>
      <w:r w:rsidRPr="00F907EB">
        <w:rPr>
          <w:rFonts w:ascii="Traditional Arabic" w:hAnsi="Traditional Arabic" w:cs="Traditional Arabic"/>
          <w:sz w:val="32"/>
          <w:szCs w:val="32"/>
          <w:rtl/>
        </w:rPr>
        <w:t xml:space="preserve"> ط دار الكتب العلمية 1413 هـ 1993.</w:t>
      </w:r>
    </w:p>
    <w:p w14:paraId="0502E79B" w14:textId="77777777" w:rsidR="0048588C" w:rsidRDefault="00F93B6F" w:rsidP="0048588C">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w:t>
      </w:r>
      <w:r w:rsidRPr="00F907EB">
        <w:rPr>
          <w:rFonts w:ascii="Traditional Arabic" w:hAnsi="Traditional Arabic" w:cs="Traditional Arabic"/>
          <w:sz w:val="32"/>
          <w:szCs w:val="32"/>
        </w:rPr>
        <w:t xml:space="preserve"> </w:t>
      </w:r>
      <w:r w:rsidRPr="00F907EB">
        <w:rPr>
          <w:rFonts w:ascii="Traditional Arabic" w:hAnsi="Traditional Arabic" w:cs="Traditional Arabic"/>
          <w:sz w:val="32"/>
          <w:szCs w:val="32"/>
          <w:rtl/>
        </w:rPr>
        <w:t xml:space="preserve">التعارض والترجيح عند الأصوليين وأثرهما في الفقه </w:t>
      </w:r>
      <w:proofErr w:type="gramStart"/>
      <w:r w:rsidRPr="00F907EB">
        <w:rPr>
          <w:rFonts w:ascii="Traditional Arabic" w:hAnsi="Traditional Arabic" w:cs="Traditional Arabic"/>
          <w:sz w:val="32"/>
          <w:szCs w:val="32"/>
          <w:rtl/>
        </w:rPr>
        <w:t>الإسلامي  لإبراهيم</w:t>
      </w:r>
      <w:proofErr w:type="gramEnd"/>
      <w:r w:rsidRPr="00F907EB">
        <w:rPr>
          <w:rFonts w:ascii="Traditional Arabic" w:hAnsi="Traditional Arabic" w:cs="Traditional Arabic"/>
          <w:sz w:val="32"/>
          <w:szCs w:val="32"/>
          <w:rtl/>
        </w:rPr>
        <w:t xml:space="preserve"> الحفناوي ص 260، ط  2 دار</w:t>
      </w:r>
      <w:r w:rsidRPr="00F907EB">
        <w:rPr>
          <w:rFonts w:ascii="Traditional Arabic" w:hAnsi="Traditional Arabic" w:cs="Traditional Arabic"/>
          <w:sz w:val="32"/>
          <w:szCs w:val="32"/>
        </w:rPr>
        <w:t xml:space="preserve"> </w:t>
      </w:r>
      <w:r w:rsidR="0048588C">
        <w:rPr>
          <w:rFonts w:ascii="Traditional Arabic" w:hAnsi="Traditional Arabic" w:cs="Traditional Arabic"/>
          <w:sz w:val="32"/>
          <w:szCs w:val="32"/>
          <w:rtl/>
        </w:rPr>
        <w:t>الوفاء للنشر والتوزيع.</w:t>
      </w:r>
    </w:p>
    <w:p w14:paraId="5B7BEAC4" w14:textId="77777777" w:rsidR="0048588C" w:rsidRDefault="00F93B6F" w:rsidP="0048588C">
      <w:pPr>
        <w:pStyle w:val="a3"/>
        <w:numPr>
          <w:ilvl w:val="0"/>
          <w:numId w:val="1"/>
        </w:numPr>
        <w:bidi/>
        <w:ind w:right="-993"/>
        <w:jc w:val="both"/>
        <w:rPr>
          <w:rFonts w:ascii="Traditional Arabic" w:hAnsi="Traditional Arabic" w:cs="Traditional Arabic"/>
          <w:sz w:val="32"/>
          <w:szCs w:val="32"/>
        </w:rPr>
      </w:pPr>
      <w:r w:rsidRPr="00F907EB">
        <w:rPr>
          <w:rFonts w:ascii="Traditional Arabic" w:hAnsi="Traditional Arabic" w:cs="Traditional Arabic"/>
          <w:sz w:val="32"/>
          <w:szCs w:val="32"/>
          <w:rtl/>
          <w:lang w:bidi="ar-MA"/>
        </w:rPr>
        <w:t xml:space="preserve">التعريفات للجرجاني تحقيق إبراهيم </w:t>
      </w:r>
      <w:proofErr w:type="spellStart"/>
      <w:r w:rsidRPr="00F907EB">
        <w:rPr>
          <w:rFonts w:ascii="Traditional Arabic" w:hAnsi="Traditional Arabic" w:cs="Traditional Arabic"/>
          <w:sz w:val="32"/>
          <w:szCs w:val="32"/>
          <w:rtl/>
          <w:lang w:bidi="ar-MA"/>
        </w:rPr>
        <w:t>الأبياري</w:t>
      </w:r>
      <w:proofErr w:type="spellEnd"/>
      <w:r w:rsidRPr="00F907EB">
        <w:rPr>
          <w:rFonts w:ascii="Traditional Arabic" w:hAnsi="Traditional Arabic" w:cs="Traditional Arabic"/>
          <w:sz w:val="32"/>
          <w:szCs w:val="32"/>
          <w:rtl/>
          <w:lang w:bidi="ar-MA"/>
        </w:rPr>
        <w:t xml:space="preserve"> ط 1 سنة 1405 دار الكتاب العربي.</w:t>
      </w:r>
    </w:p>
    <w:p w14:paraId="3BEA49A7" w14:textId="77777777" w:rsidR="00F93B6F" w:rsidRPr="0048588C" w:rsidRDefault="00F93B6F" w:rsidP="0048588C">
      <w:pPr>
        <w:pStyle w:val="a3"/>
        <w:numPr>
          <w:ilvl w:val="0"/>
          <w:numId w:val="1"/>
        </w:numPr>
        <w:bidi/>
        <w:ind w:right="-993"/>
        <w:jc w:val="both"/>
        <w:rPr>
          <w:rFonts w:ascii="Traditional Arabic" w:hAnsi="Traditional Arabic" w:cs="Traditional Arabic"/>
          <w:sz w:val="32"/>
          <w:szCs w:val="32"/>
          <w:rtl/>
        </w:rPr>
      </w:pPr>
      <w:r w:rsidRPr="0048588C">
        <w:rPr>
          <w:rFonts w:ascii="Traditional Arabic" w:hAnsi="Traditional Arabic" w:cs="Traditional Arabic"/>
          <w:sz w:val="32"/>
          <w:szCs w:val="32"/>
          <w:rtl/>
        </w:rPr>
        <w:t>تقريب الوصول إلى علم الأصول لابن جزي تحقيق مح</w:t>
      </w:r>
      <w:r w:rsidR="0048588C" w:rsidRPr="0048588C">
        <w:rPr>
          <w:rFonts w:ascii="Traditional Arabic" w:hAnsi="Traditional Arabic" w:cs="Traditional Arabic"/>
          <w:sz w:val="32"/>
          <w:szCs w:val="32"/>
          <w:rtl/>
        </w:rPr>
        <w:t>مد حسن ط 1 سنة 1424هـ 2003م دار</w:t>
      </w:r>
      <w:r w:rsidR="0048588C" w:rsidRPr="0048588C">
        <w:rPr>
          <w:rFonts w:ascii="Traditional Arabic" w:hAnsi="Traditional Arabic" w:cs="Traditional Arabic" w:hint="cs"/>
          <w:sz w:val="32"/>
          <w:szCs w:val="32"/>
          <w:rtl/>
        </w:rPr>
        <w:t xml:space="preserve"> </w:t>
      </w:r>
      <w:r w:rsidRPr="0048588C">
        <w:rPr>
          <w:rFonts w:ascii="Traditional Arabic" w:hAnsi="Traditional Arabic" w:cs="Traditional Arabic"/>
          <w:sz w:val="32"/>
          <w:szCs w:val="32"/>
          <w:rtl/>
        </w:rPr>
        <w:t xml:space="preserve">الكتب </w:t>
      </w:r>
      <w:proofErr w:type="gramStart"/>
      <w:r w:rsidRPr="0048588C">
        <w:rPr>
          <w:rFonts w:ascii="Traditional Arabic" w:hAnsi="Traditional Arabic" w:cs="Traditional Arabic"/>
          <w:sz w:val="32"/>
          <w:szCs w:val="32"/>
          <w:rtl/>
        </w:rPr>
        <w:t>العلمية .</w:t>
      </w:r>
      <w:proofErr w:type="gramEnd"/>
    </w:p>
    <w:p w14:paraId="26186D74"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rPr>
        <w:t>ـــ التقرير والتحبير في أصول الفقه لابن أمير الحاج نشر دار الفكر سنة 1417هـ 1997م.</w:t>
      </w:r>
    </w:p>
    <w:p w14:paraId="122BB031" w14:textId="77777777" w:rsidR="00F93B6F" w:rsidRPr="00F907EB" w:rsidRDefault="00F93B6F" w:rsidP="00C836F4">
      <w:pPr>
        <w:pStyle w:val="a3"/>
        <w:bidi/>
        <w:ind w:left="-1277"/>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ـ</w:t>
      </w:r>
      <w:r w:rsidRPr="00F907EB">
        <w:rPr>
          <w:rFonts w:ascii="Traditional Arabic" w:hAnsi="Traditional Arabic" w:cs="Traditional Arabic"/>
          <w:sz w:val="32"/>
          <w:szCs w:val="32"/>
          <w:rtl/>
          <w:lang w:bidi="ar-MA"/>
        </w:rPr>
        <w:t>ــ التنبيه على مبادئ التوجيه لابن بشير تحقيق محمد بلحسان ط 1 سنة 1428هـ 2007م دار ابن حزم.</w:t>
      </w:r>
    </w:p>
    <w:p w14:paraId="3113125B" w14:textId="77777777" w:rsidR="00F93B6F" w:rsidRPr="00F907EB" w:rsidRDefault="00F93B6F" w:rsidP="0048588C">
      <w:pPr>
        <w:pStyle w:val="a3"/>
        <w:bidi/>
        <w:ind w:left="-1277"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ــ تهذيب السالك في نصرة مذهب الإمام مالك على منهج العدل والإنصاف في شرح مسائل الخلاف تحقيق أحمد </w:t>
      </w:r>
      <w:proofErr w:type="spellStart"/>
      <w:r w:rsidRPr="00F907EB">
        <w:rPr>
          <w:rFonts w:ascii="Traditional Arabic" w:hAnsi="Traditional Arabic" w:cs="Traditional Arabic"/>
          <w:sz w:val="32"/>
          <w:szCs w:val="32"/>
          <w:rtl/>
          <w:lang w:bidi="ar-MA"/>
        </w:rPr>
        <w:t>البوشيخي</w:t>
      </w:r>
      <w:proofErr w:type="spellEnd"/>
      <w:r w:rsidRPr="00F907EB">
        <w:rPr>
          <w:rFonts w:ascii="Traditional Arabic" w:hAnsi="Traditional Arabic" w:cs="Traditional Arabic"/>
          <w:sz w:val="32"/>
          <w:szCs w:val="32"/>
          <w:rtl/>
          <w:lang w:bidi="ar-MA"/>
        </w:rPr>
        <w:t xml:space="preserve"> </w:t>
      </w:r>
      <w:proofErr w:type="spellStart"/>
      <w:r w:rsidRPr="00F907EB">
        <w:rPr>
          <w:rFonts w:ascii="Traditional Arabic" w:hAnsi="Traditional Arabic" w:cs="Traditional Arabic"/>
          <w:sz w:val="32"/>
          <w:szCs w:val="32"/>
          <w:rtl/>
          <w:lang w:bidi="ar-MA"/>
        </w:rPr>
        <w:t>للفندلاوي</w:t>
      </w:r>
      <w:proofErr w:type="spellEnd"/>
      <w:r w:rsidRPr="00F907EB">
        <w:rPr>
          <w:rFonts w:ascii="Traditional Arabic" w:hAnsi="Traditional Arabic" w:cs="Traditional Arabic"/>
          <w:sz w:val="32"/>
          <w:szCs w:val="32"/>
          <w:rtl/>
          <w:lang w:bidi="ar-MA"/>
        </w:rPr>
        <w:t xml:space="preserve"> ط 1 سنة 1430هـ 2009</w:t>
      </w:r>
      <w:proofErr w:type="gramStart"/>
      <w:r w:rsidRPr="00F907EB">
        <w:rPr>
          <w:rFonts w:ascii="Traditional Arabic" w:hAnsi="Traditional Arabic" w:cs="Traditional Arabic"/>
          <w:sz w:val="32"/>
          <w:szCs w:val="32"/>
          <w:rtl/>
          <w:lang w:bidi="ar-MA"/>
        </w:rPr>
        <w:t>م  دار</w:t>
      </w:r>
      <w:proofErr w:type="gramEnd"/>
      <w:r w:rsidRPr="00F907EB">
        <w:rPr>
          <w:rFonts w:ascii="Traditional Arabic" w:hAnsi="Traditional Arabic" w:cs="Traditional Arabic"/>
          <w:sz w:val="32"/>
          <w:szCs w:val="32"/>
          <w:rtl/>
          <w:lang w:bidi="ar-MA"/>
        </w:rPr>
        <w:t xml:space="preserve"> الغرب الإسلامي.</w:t>
      </w:r>
    </w:p>
    <w:p w14:paraId="43B3FCA2" w14:textId="77777777" w:rsidR="00F93B6F" w:rsidRPr="00F907EB" w:rsidRDefault="00F93B6F" w:rsidP="0048588C">
      <w:pPr>
        <w:pStyle w:val="a3"/>
        <w:bidi/>
        <w:ind w:left="-1277"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w:t>
      </w:r>
      <w:r w:rsidRPr="00F907EB">
        <w:rPr>
          <w:rFonts w:ascii="Traditional Arabic" w:hAnsi="Traditional Arabic" w:cs="Traditional Arabic"/>
          <w:sz w:val="32"/>
          <w:szCs w:val="32"/>
        </w:rPr>
        <w:t xml:space="preserve"> </w:t>
      </w:r>
      <w:r w:rsidRPr="00F907EB">
        <w:rPr>
          <w:rFonts w:ascii="Traditional Arabic" w:hAnsi="Traditional Arabic" w:cs="Traditional Arabic"/>
          <w:sz w:val="32"/>
          <w:szCs w:val="32"/>
          <w:rtl/>
        </w:rPr>
        <w:t>التوقيف على مهمات التعاريف للمناوي تحقيق محمد رضوان ط 1 سنة 1410هـ دار الفكر.</w:t>
      </w:r>
    </w:p>
    <w:p w14:paraId="6AEFA8F1" w14:textId="77777777" w:rsidR="00BB7B91" w:rsidRPr="00F907EB" w:rsidRDefault="00BB7B91" w:rsidP="0048588C">
      <w:pPr>
        <w:pStyle w:val="a3"/>
        <w:bidi/>
        <w:ind w:left="-1277" w:right="-709"/>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ـــ الجامع</w:t>
      </w:r>
      <w:r w:rsidRPr="00F907EB">
        <w:rPr>
          <w:rFonts w:ascii="Traditional Arabic" w:hAnsi="Traditional Arabic" w:cs="Traditional Arabic"/>
          <w:sz w:val="32"/>
          <w:szCs w:val="32"/>
        </w:rPr>
        <w:t xml:space="preserve"> </w:t>
      </w:r>
      <w:r w:rsidRPr="00F907EB">
        <w:rPr>
          <w:rFonts w:ascii="Traditional Arabic" w:hAnsi="Traditional Arabic" w:cs="Traditional Arabic"/>
          <w:sz w:val="32"/>
          <w:szCs w:val="32"/>
          <w:rtl/>
        </w:rPr>
        <w:t>الصحيح للإمام أبي عبد الله محمد بن إسماعيل البخاري دار الحديث القاهرة بدون تاريخ.</w:t>
      </w:r>
    </w:p>
    <w:p w14:paraId="07311A71" w14:textId="77777777" w:rsidR="00F93B6F" w:rsidRPr="00F907EB" w:rsidRDefault="00F93B6F" w:rsidP="00C836F4">
      <w:pPr>
        <w:pStyle w:val="a3"/>
        <w:bidi/>
        <w:ind w:left="-568" w:right="-993" w:hanging="709"/>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الجامع لمسائل المدونة لابن يونس تحقيق مجموعة من الباحثين ط 1 سنة 1434هـ 2013م معهد البحوث العلمية وإحياء التراث.</w:t>
      </w:r>
    </w:p>
    <w:p w14:paraId="01D02251" w14:textId="77777777" w:rsidR="00F93B6F" w:rsidRPr="00F907EB" w:rsidRDefault="00F93B6F" w:rsidP="0048588C">
      <w:pPr>
        <w:bidi/>
        <w:spacing w:after="0"/>
        <w:ind w:left="-1277"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lastRenderedPageBreak/>
        <w:t xml:space="preserve">ـــ جمع الجوامع لابن السبكي ب شرح المحلي وحاشية </w:t>
      </w:r>
      <w:proofErr w:type="spellStart"/>
      <w:r w:rsidRPr="00F907EB">
        <w:rPr>
          <w:rFonts w:ascii="Traditional Arabic" w:hAnsi="Traditional Arabic" w:cs="Traditional Arabic"/>
          <w:sz w:val="32"/>
          <w:szCs w:val="32"/>
          <w:rtl/>
          <w:lang w:bidi="ar-MA"/>
        </w:rPr>
        <w:t>البناني</w:t>
      </w:r>
      <w:proofErr w:type="spellEnd"/>
      <w:r w:rsidRPr="00F907EB">
        <w:rPr>
          <w:rFonts w:ascii="Traditional Arabic" w:hAnsi="Traditional Arabic" w:cs="Traditional Arabic"/>
          <w:sz w:val="32"/>
          <w:szCs w:val="32"/>
          <w:rtl/>
          <w:lang w:bidi="ar-MA"/>
        </w:rPr>
        <w:t xml:space="preserve"> المكتبة العصرية سنة 1432هـ 2011م.</w:t>
      </w:r>
    </w:p>
    <w:p w14:paraId="28C138EC" w14:textId="77777777" w:rsidR="00F93B6F" w:rsidRPr="00F907EB" w:rsidRDefault="00F93B6F" w:rsidP="00C836F4">
      <w:pPr>
        <w:bidi/>
        <w:spacing w:after="0"/>
        <w:ind w:left="-1277"/>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ـــ حاشية الدسوقي على الشرح الكبير </w:t>
      </w:r>
      <w:proofErr w:type="spellStart"/>
      <w:r w:rsidRPr="00F907EB">
        <w:rPr>
          <w:rFonts w:ascii="Traditional Arabic" w:hAnsi="Traditional Arabic" w:cs="Traditional Arabic"/>
          <w:sz w:val="32"/>
          <w:szCs w:val="32"/>
          <w:rtl/>
          <w:lang w:bidi="ar-MA"/>
        </w:rPr>
        <w:t>للدردير</w:t>
      </w:r>
      <w:proofErr w:type="spellEnd"/>
      <w:r w:rsidRPr="00F907EB">
        <w:rPr>
          <w:rFonts w:ascii="Traditional Arabic" w:hAnsi="Traditional Arabic" w:cs="Traditional Arabic"/>
          <w:sz w:val="32"/>
          <w:szCs w:val="32"/>
          <w:rtl/>
          <w:lang w:bidi="ar-MA"/>
        </w:rPr>
        <w:t xml:space="preserve"> لمحمد الدسوقي تحقيق محمد </w:t>
      </w:r>
      <w:proofErr w:type="spellStart"/>
      <w:r w:rsidRPr="00F907EB">
        <w:rPr>
          <w:rFonts w:ascii="Traditional Arabic" w:hAnsi="Traditional Arabic" w:cs="Traditional Arabic"/>
          <w:sz w:val="32"/>
          <w:szCs w:val="32"/>
          <w:rtl/>
          <w:lang w:bidi="ar-MA"/>
        </w:rPr>
        <w:t>عليش</w:t>
      </w:r>
      <w:proofErr w:type="spellEnd"/>
      <w:r w:rsidRPr="00F907EB">
        <w:rPr>
          <w:rFonts w:ascii="Traditional Arabic" w:hAnsi="Traditional Arabic" w:cs="Traditional Arabic"/>
          <w:sz w:val="32"/>
          <w:szCs w:val="32"/>
          <w:rtl/>
          <w:lang w:bidi="ar-MA"/>
        </w:rPr>
        <w:t xml:space="preserve"> دار </w:t>
      </w:r>
      <w:proofErr w:type="gramStart"/>
      <w:r w:rsidRPr="00F907EB">
        <w:rPr>
          <w:rFonts w:ascii="Traditional Arabic" w:hAnsi="Traditional Arabic" w:cs="Traditional Arabic"/>
          <w:sz w:val="32"/>
          <w:szCs w:val="32"/>
          <w:rtl/>
          <w:lang w:bidi="ar-MA"/>
        </w:rPr>
        <w:t>الفكر .</w:t>
      </w:r>
      <w:proofErr w:type="gramEnd"/>
    </w:p>
    <w:p w14:paraId="17B171C2" w14:textId="77777777" w:rsidR="00F93B6F" w:rsidRPr="00F907EB" w:rsidRDefault="00F93B6F" w:rsidP="00C836F4">
      <w:pPr>
        <w:pStyle w:val="a3"/>
        <w:bidi/>
        <w:ind w:left="-1277"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ـــ حاشية العدوي على شرح أبي الحسن لرسالة أبي زيد القيرواني ط 1 سنة 1418هـ 1998م دار المعرفة.</w:t>
      </w:r>
    </w:p>
    <w:p w14:paraId="0D65D68D" w14:textId="77777777" w:rsidR="00F93B6F" w:rsidRPr="00F907EB" w:rsidRDefault="00F93B6F" w:rsidP="00C836F4">
      <w:pPr>
        <w:pStyle w:val="a3"/>
        <w:bidi/>
        <w:ind w:left="-1277"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 xml:space="preserve">ـــ حاشية الفقيه محمد المصطفى </w:t>
      </w:r>
      <w:proofErr w:type="spellStart"/>
      <w:r w:rsidRPr="00F907EB">
        <w:rPr>
          <w:rFonts w:ascii="Traditional Arabic" w:hAnsi="Traditional Arabic" w:cs="Traditional Arabic"/>
          <w:sz w:val="32"/>
          <w:szCs w:val="32"/>
          <w:rtl/>
        </w:rPr>
        <w:t>الرماصي</w:t>
      </w:r>
      <w:proofErr w:type="spellEnd"/>
      <w:r w:rsidRPr="00F907EB">
        <w:rPr>
          <w:rFonts w:ascii="Traditional Arabic" w:hAnsi="Traditional Arabic" w:cs="Traditional Arabic"/>
          <w:sz w:val="32"/>
          <w:szCs w:val="32"/>
          <w:rtl/>
        </w:rPr>
        <w:t xml:space="preserve"> على جواهر الدرر في حل ألفاظ المختصر بحث </w:t>
      </w:r>
      <w:proofErr w:type="spellStart"/>
      <w:r w:rsidRPr="00F907EB">
        <w:rPr>
          <w:rFonts w:ascii="Traditional Arabic" w:hAnsi="Traditional Arabic" w:cs="Traditional Arabic"/>
          <w:sz w:val="32"/>
          <w:szCs w:val="32"/>
          <w:rtl/>
        </w:rPr>
        <w:t>مرقون</w:t>
      </w:r>
      <w:proofErr w:type="spellEnd"/>
      <w:r w:rsidRPr="00F907EB">
        <w:rPr>
          <w:rFonts w:ascii="Traditional Arabic" w:hAnsi="Traditional Arabic" w:cs="Traditional Arabic"/>
          <w:sz w:val="32"/>
          <w:szCs w:val="32"/>
          <w:rtl/>
        </w:rPr>
        <w:t>.</w:t>
      </w:r>
    </w:p>
    <w:p w14:paraId="16E4A61C"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الذخيرة لشهاب الدين القرافي تحقيق محمد حجي ط 1 سنة 1994م دار الغرب الإسلامي</w:t>
      </w:r>
    </w:p>
    <w:p w14:paraId="5CC52D34"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ـــ السنن لأبي داود سليمان بن الأشعث نشر دار الكتاب العربي بيروت بدون </w:t>
      </w:r>
      <w:proofErr w:type="gramStart"/>
      <w:r w:rsidRPr="00F907EB">
        <w:rPr>
          <w:rFonts w:ascii="Traditional Arabic" w:hAnsi="Traditional Arabic" w:cs="Traditional Arabic"/>
          <w:sz w:val="32"/>
          <w:szCs w:val="32"/>
          <w:rtl/>
          <w:lang w:bidi="ar-MA"/>
        </w:rPr>
        <w:t>تاريخ .</w:t>
      </w:r>
      <w:proofErr w:type="gramEnd"/>
    </w:p>
    <w:p w14:paraId="1364041A"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ـــ السنن لأبي عيسى الترمذي تحقيق أحمد شاكر و</w:t>
      </w:r>
      <w:r w:rsidR="0048588C">
        <w:rPr>
          <w:rFonts w:ascii="Traditional Arabic" w:hAnsi="Traditional Arabic" w:cs="Traditional Arabic"/>
          <w:sz w:val="32"/>
          <w:szCs w:val="32"/>
          <w:rtl/>
        </w:rPr>
        <w:t xml:space="preserve">آخرين ط 2 سنة 1395هـ 1975م نشر </w:t>
      </w:r>
      <w:r w:rsidRPr="00F907EB">
        <w:rPr>
          <w:rFonts w:ascii="Traditional Arabic" w:hAnsi="Traditional Arabic" w:cs="Traditional Arabic"/>
          <w:sz w:val="32"/>
          <w:szCs w:val="32"/>
          <w:rtl/>
        </w:rPr>
        <w:t>مصطفى البابي الحلبي</w:t>
      </w:r>
    </w:p>
    <w:p w14:paraId="7EFE159C"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 xml:space="preserve">ـــ السنن لابن ماجه تحقيق محمد فؤاد عبد الباقي نشر دار إحياء الكتب العربية د </w:t>
      </w:r>
      <w:proofErr w:type="gramStart"/>
      <w:r w:rsidRPr="00F907EB">
        <w:rPr>
          <w:rFonts w:ascii="Traditional Arabic" w:hAnsi="Traditional Arabic" w:cs="Traditional Arabic"/>
          <w:sz w:val="32"/>
          <w:szCs w:val="32"/>
          <w:rtl/>
        </w:rPr>
        <w:t>ت .</w:t>
      </w:r>
      <w:proofErr w:type="gramEnd"/>
    </w:p>
    <w:p w14:paraId="748FFC67"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 xml:space="preserve">ـــ شرح الزرقاني على </w:t>
      </w:r>
      <w:proofErr w:type="gramStart"/>
      <w:r w:rsidRPr="00F907EB">
        <w:rPr>
          <w:rFonts w:ascii="Traditional Arabic" w:hAnsi="Traditional Arabic" w:cs="Traditional Arabic"/>
          <w:sz w:val="32"/>
          <w:szCs w:val="32"/>
          <w:rtl/>
        </w:rPr>
        <w:t>الموطأ  تحقيق</w:t>
      </w:r>
      <w:proofErr w:type="gramEnd"/>
      <w:r w:rsidRPr="00F907EB">
        <w:rPr>
          <w:rFonts w:ascii="Traditional Arabic" w:hAnsi="Traditional Arabic" w:cs="Traditional Arabic"/>
          <w:sz w:val="32"/>
          <w:szCs w:val="32"/>
          <w:rtl/>
        </w:rPr>
        <w:t xml:space="preserve"> طه عبد الرؤوف ط 1 سنة 1424هـ 2003م مكتبة الثقافة الدينية.</w:t>
      </w:r>
    </w:p>
    <w:p w14:paraId="52D2E9A3"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 xml:space="preserve">ـــ الصحاح تاج اللغة وصحاح </w:t>
      </w:r>
      <w:r w:rsidR="00BB7B91" w:rsidRPr="00F907EB">
        <w:rPr>
          <w:rFonts w:ascii="Traditional Arabic" w:hAnsi="Traditional Arabic" w:cs="Traditional Arabic"/>
          <w:sz w:val="32"/>
          <w:szCs w:val="32"/>
          <w:rtl/>
        </w:rPr>
        <w:t xml:space="preserve">العربية </w:t>
      </w:r>
      <w:r w:rsidRPr="00F907EB">
        <w:rPr>
          <w:rFonts w:ascii="Traditional Arabic" w:hAnsi="Traditional Arabic" w:cs="Traditional Arabic"/>
          <w:sz w:val="32"/>
          <w:szCs w:val="32"/>
          <w:rtl/>
        </w:rPr>
        <w:t>لإسماعيل الجوهري أحمد عبد الغفور ط 4 دار العلم للملايين سنة 1407هـ 1987 م.</w:t>
      </w:r>
    </w:p>
    <w:p w14:paraId="0059F38D"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ـــ عارضة الأحوذي بشرح صحيح الترمذي لأبي بكر بن الع</w:t>
      </w:r>
      <w:r w:rsidR="0048588C">
        <w:rPr>
          <w:rFonts w:ascii="Traditional Arabic" w:hAnsi="Traditional Arabic" w:cs="Traditional Arabic"/>
          <w:sz w:val="32"/>
          <w:szCs w:val="32"/>
          <w:rtl/>
          <w:lang w:bidi="ar-MA"/>
        </w:rPr>
        <w:t>ربي نشر دار الكتب العلمية</w:t>
      </w:r>
      <w:r w:rsidRPr="00F907EB">
        <w:rPr>
          <w:rFonts w:ascii="Traditional Arabic" w:hAnsi="Traditional Arabic" w:cs="Traditional Arabic"/>
          <w:sz w:val="32"/>
          <w:szCs w:val="32"/>
          <w:rtl/>
          <w:lang w:bidi="ar-MA"/>
        </w:rPr>
        <w:t>.</w:t>
      </w:r>
    </w:p>
    <w:p w14:paraId="15E119D4"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 xml:space="preserve">ـــ فتح الباري بشرح صحيح البخاري للحافظ ابن </w:t>
      </w:r>
      <w:proofErr w:type="gramStart"/>
      <w:r w:rsidRPr="00F907EB">
        <w:rPr>
          <w:rFonts w:ascii="Traditional Arabic" w:hAnsi="Traditional Arabic" w:cs="Traditional Arabic"/>
          <w:sz w:val="32"/>
          <w:szCs w:val="32"/>
          <w:rtl/>
        </w:rPr>
        <w:t>حجر ،</w:t>
      </w:r>
      <w:proofErr w:type="gramEnd"/>
      <w:r w:rsidRPr="00F907EB">
        <w:rPr>
          <w:rFonts w:ascii="Traditional Arabic" w:hAnsi="Traditional Arabic" w:cs="Traditional Arabic"/>
          <w:sz w:val="32"/>
          <w:szCs w:val="32"/>
          <w:rtl/>
        </w:rPr>
        <w:t xml:space="preserve"> دار الفكر ط 1 1428هـ 2007م</w:t>
      </w:r>
    </w:p>
    <w:p w14:paraId="77A896EE"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ـــ الفتح الرباني فيما ذهل عنه الزرقاني للبناني ضبط وتصحيح عبد السلام محمد</w:t>
      </w:r>
      <w:r w:rsidR="0048588C">
        <w:rPr>
          <w:rFonts w:ascii="Traditional Arabic" w:hAnsi="Traditional Arabic" w:cs="Traditional Arabic"/>
          <w:sz w:val="32"/>
          <w:szCs w:val="32"/>
          <w:rtl/>
          <w:lang w:bidi="ar-MA"/>
        </w:rPr>
        <w:t xml:space="preserve"> أمين ط 1 دار الكتب العلمية سنة 1422هـ 2002م.</w:t>
      </w:r>
    </w:p>
    <w:p w14:paraId="19B32A85"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 xml:space="preserve">ـــ فتح العلي المالك في الفتوى على مذهب الإمام مالك لمحمد </w:t>
      </w:r>
      <w:proofErr w:type="spellStart"/>
      <w:r w:rsidRPr="00F907EB">
        <w:rPr>
          <w:rFonts w:ascii="Traditional Arabic" w:hAnsi="Traditional Arabic" w:cs="Traditional Arabic"/>
          <w:sz w:val="32"/>
          <w:szCs w:val="32"/>
          <w:rtl/>
        </w:rPr>
        <w:t>عليش</w:t>
      </w:r>
      <w:proofErr w:type="spellEnd"/>
      <w:r w:rsidRPr="00F907EB">
        <w:rPr>
          <w:rFonts w:ascii="Traditional Arabic" w:hAnsi="Traditional Arabic" w:cs="Traditional Arabic"/>
          <w:sz w:val="32"/>
          <w:szCs w:val="32"/>
          <w:rtl/>
        </w:rPr>
        <w:t xml:space="preserve"> جمع علي بن نايف سنة 1217ــ 1299هـ.</w:t>
      </w:r>
    </w:p>
    <w:p w14:paraId="0972F853"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ـــ الكليات لأبي البقاء </w:t>
      </w:r>
      <w:proofErr w:type="spellStart"/>
      <w:r w:rsidRPr="00F907EB">
        <w:rPr>
          <w:rFonts w:ascii="Traditional Arabic" w:hAnsi="Traditional Arabic" w:cs="Traditional Arabic"/>
          <w:sz w:val="32"/>
          <w:szCs w:val="32"/>
          <w:rtl/>
          <w:lang w:bidi="ar-MA"/>
        </w:rPr>
        <w:t>الكفوي</w:t>
      </w:r>
      <w:proofErr w:type="spellEnd"/>
      <w:r w:rsidRPr="00F907EB">
        <w:rPr>
          <w:rFonts w:ascii="Traditional Arabic" w:hAnsi="Traditional Arabic" w:cs="Traditional Arabic"/>
          <w:sz w:val="32"/>
          <w:szCs w:val="32"/>
          <w:rtl/>
          <w:lang w:bidi="ar-MA"/>
        </w:rPr>
        <w:t xml:space="preserve"> تحقيق عدنان درويش ومحمد المصري ط مؤسسة الرسالة سنة 1419هـ 1998م.</w:t>
      </w:r>
    </w:p>
    <w:p w14:paraId="1AAD50FC"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lang w:bidi="ar-MA"/>
        </w:rPr>
        <w:t xml:space="preserve">ـــ </w:t>
      </w:r>
      <w:r w:rsidRPr="00F907EB">
        <w:rPr>
          <w:rFonts w:ascii="Traditional Arabic" w:hAnsi="Traditional Arabic" w:cs="Traditional Arabic"/>
          <w:sz w:val="32"/>
          <w:szCs w:val="32"/>
          <w:rtl/>
        </w:rPr>
        <w:t>لسان العرب لابن منظور ط 1 دار صادر.</w:t>
      </w:r>
    </w:p>
    <w:p w14:paraId="06089C4E"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المجتبى من السنن لأحمد بن شعيب النسائي تحقيق عبد الفتاح أبو غدة ط 2 سنة 1406هـ 1986م مكتب المطبوعات الإسلامية حلب.</w:t>
      </w:r>
    </w:p>
    <w:p w14:paraId="13611E20"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ـــ مختار الصحاح لأبي بكر الرازي ط 1 1428هـ 2007م دار السلام: " جمع".</w:t>
      </w:r>
    </w:p>
    <w:p w14:paraId="0FCD7789"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ـــ مرتقى الوصول إلى علم الأصول لابن عاصم الغرناطي الموسوعة المنتخبة من المتون الشرعية المتداولة طبعة دار الرشاد الحديثة سنة 1435هـ 2014.</w:t>
      </w:r>
    </w:p>
    <w:p w14:paraId="586F884D"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lang w:bidi="ar-MA"/>
        </w:rPr>
        <w:t xml:space="preserve">ـــ </w:t>
      </w:r>
      <w:r w:rsidRPr="00F907EB">
        <w:rPr>
          <w:rFonts w:ascii="Traditional Arabic" w:hAnsi="Traditional Arabic" w:cs="Traditional Arabic"/>
          <w:sz w:val="32"/>
          <w:szCs w:val="32"/>
          <w:rtl/>
        </w:rPr>
        <w:t>مسلم الثبوت مع شرحه فواتح الرحموت لمحب الله بن عبد الشكور تحقيق عبد الله محمود ط دار الكتب العمية سنة 1423هـ 2002م.</w:t>
      </w:r>
    </w:p>
    <w:p w14:paraId="49CCE164"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lastRenderedPageBreak/>
        <w:t>ـــ المسند للإمام أحمد بن حنبل نشر مؤسسة قرطبة القاهرة.</w:t>
      </w:r>
    </w:p>
    <w:p w14:paraId="53EF96FD"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المصباح المنير في غريب الشرح الكبير لأحمد الفيومي ط المكتبة العلمية.</w:t>
      </w:r>
    </w:p>
    <w:p w14:paraId="298043B3"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معجم مقاييس اللغة لابن فارس تحقيق عبد السلام هارون دار الفكر سنة 1399هـ 1979م،</w:t>
      </w:r>
    </w:p>
    <w:p w14:paraId="38B1F10F"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مفتاح الوصول إلى بناء الفروع على الأصول للشريف التلمساني ط دار الرشاد الحديثة.</w:t>
      </w:r>
    </w:p>
    <w:p w14:paraId="1D79ADC9"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ـــ المقدمات الممهدات لأبي الوليد ابن رشد تحقيق محمد حجي ط 1 سنة 1408هـ 1988م دار الغرب الإسلامي.</w:t>
      </w:r>
    </w:p>
    <w:p w14:paraId="600CA99F"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lang w:bidi="ar-MA"/>
        </w:rPr>
        <w:t xml:space="preserve">ـــ مناهج التحصيل ولطائف التأويل في شرح المدونة وحل مشكلاتها </w:t>
      </w:r>
      <w:proofErr w:type="spellStart"/>
      <w:r w:rsidRPr="00F907EB">
        <w:rPr>
          <w:rFonts w:ascii="Traditional Arabic" w:hAnsi="Traditional Arabic" w:cs="Traditional Arabic"/>
          <w:sz w:val="32"/>
          <w:szCs w:val="32"/>
          <w:rtl/>
          <w:lang w:bidi="ar-MA"/>
        </w:rPr>
        <w:t>للرجراجي</w:t>
      </w:r>
      <w:proofErr w:type="spellEnd"/>
      <w:r w:rsidRPr="00F907EB">
        <w:rPr>
          <w:rFonts w:ascii="Traditional Arabic" w:hAnsi="Traditional Arabic" w:cs="Traditional Arabic"/>
          <w:sz w:val="32"/>
          <w:szCs w:val="32"/>
          <w:rtl/>
          <w:lang w:bidi="ar-MA"/>
        </w:rPr>
        <w:t xml:space="preserve"> تحقيق أبي الفضل الدمياطي ط 1 سنة 1428هـ 2007م دار ابن حزم.</w:t>
      </w:r>
    </w:p>
    <w:p w14:paraId="60D41C0A" w14:textId="77777777" w:rsidR="00F93B6F" w:rsidRPr="00F907EB" w:rsidRDefault="00F93B6F" w:rsidP="00C836F4">
      <w:pPr>
        <w:pStyle w:val="a3"/>
        <w:bidi/>
        <w:ind w:left="-1333" w:right="-993"/>
        <w:jc w:val="both"/>
        <w:rPr>
          <w:rFonts w:ascii="Traditional Arabic" w:hAnsi="Traditional Arabic" w:cs="Traditional Arabic"/>
          <w:sz w:val="32"/>
          <w:szCs w:val="32"/>
          <w:rtl/>
        </w:rPr>
      </w:pPr>
      <w:r w:rsidRPr="00F907EB">
        <w:rPr>
          <w:rFonts w:ascii="Traditional Arabic" w:hAnsi="Traditional Arabic" w:cs="Traditional Arabic"/>
          <w:sz w:val="32"/>
          <w:szCs w:val="32"/>
          <w:rtl/>
        </w:rPr>
        <w:t xml:space="preserve">ـــ المنهاج في شرح صحيح مسلم بن الحجاج لأبي </w:t>
      </w:r>
      <w:proofErr w:type="spellStart"/>
      <w:r w:rsidRPr="00F907EB">
        <w:rPr>
          <w:rFonts w:ascii="Traditional Arabic" w:hAnsi="Traditional Arabic" w:cs="Traditional Arabic"/>
          <w:sz w:val="32"/>
          <w:szCs w:val="32"/>
          <w:rtl/>
        </w:rPr>
        <w:t>زكرياء</w:t>
      </w:r>
      <w:proofErr w:type="spellEnd"/>
      <w:r w:rsidRPr="00F907EB">
        <w:rPr>
          <w:rFonts w:ascii="Traditional Arabic" w:hAnsi="Traditional Arabic" w:cs="Traditional Arabic"/>
          <w:sz w:val="32"/>
          <w:szCs w:val="32"/>
          <w:rtl/>
        </w:rPr>
        <w:t xml:space="preserve"> يحيى بن شرف النووي المكتبة العصرية سنة 1428هـ 2007م.</w:t>
      </w:r>
    </w:p>
    <w:p w14:paraId="44449F52"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ـــ منهج التوفيق والترجيح بين مختلف الحديث </w:t>
      </w:r>
      <w:r w:rsidRPr="00F907EB">
        <w:rPr>
          <w:rFonts w:ascii="Traditional Arabic" w:hAnsi="Traditional Arabic" w:cs="Traditional Arabic"/>
          <w:sz w:val="32"/>
          <w:szCs w:val="32"/>
          <w:rtl/>
          <w:lang w:bidi="ar-MA"/>
        </w:rPr>
        <w:t xml:space="preserve">وأثره في الفقه الإسلامي لعبد المجيد </w:t>
      </w:r>
      <w:proofErr w:type="spellStart"/>
      <w:r w:rsidRPr="00F907EB">
        <w:rPr>
          <w:rFonts w:ascii="Traditional Arabic" w:hAnsi="Traditional Arabic" w:cs="Traditional Arabic"/>
          <w:sz w:val="32"/>
          <w:szCs w:val="32"/>
          <w:rtl/>
          <w:lang w:bidi="ar-MA"/>
        </w:rPr>
        <w:t>السوسوة</w:t>
      </w:r>
      <w:proofErr w:type="spellEnd"/>
      <w:r w:rsidRPr="00F907EB">
        <w:rPr>
          <w:rFonts w:ascii="Traditional Arabic" w:hAnsi="Traditional Arabic" w:cs="Traditional Arabic"/>
          <w:sz w:val="32"/>
          <w:szCs w:val="32"/>
          <w:rtl/>
          <w:lang w:bidi="ar-MA"/>
        </w:rPr>
        <w:t xml:space="preserve"> </w:t>
      </w:r>
      <w:r w:rsidRPr="00F907EB">
        <w:rPr>
          <w:rFonts w:ascii="Traditional Arabic" w:hAnsi="Traditional Arabic" w:cs="Traditional Arabic"/>
          <w:sz w:val="32"/>
          <w:szCs w:val="32"/>
          <w:rtl/>
        </w:rPr>
        <w:t>ط 1 سنة 1418هـ 1997م دار النفائس الأردن.</w:t>
      </w:r>
    </w:p>
    <w:p w14:paraId="17A0F804"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ـــ الموافقات في أصول الشريعة لأبي إسحاق الشاطبي تعليق عبد الله </w:t>
      </w:r>
      <w:proofErr w:type="gramStart"/>
      <w:r w:rsidRPr="00F907EB">
        <w:rPr>
          <w:rFonts w:ascii="Traditional Arabic" w:hAnsi="Traditional Arabic" w:cs="Traditional Arabic"/>
          <w:sz w:val="32"/>
          <w:szCs w:val="32"/>
          <w:rtl/>
          <w:lang w:bidi="ar-MA"/>
        </w:rPr>
        <w:t>دراز  دار</w:t>
      </w:r>
      <w:proofErr w:type="gramEnd"/>
      <w:r w:rsidRPr="00F907EB">
        <w:rPr>
          <w:rFonts w:ascii="Traditional Arabic" w:hAnsi="Traditional Arabic" w:cs="Traditional Arabic"/>
          <w:sz w:val="32"/>
          <w:szCs w:val="32"/>
          <w:rtl/>
          <w:lang w:bidi="ar-MA"/>
        </w:rPr>
        <w:t xml:space="preserve"> الفكر العربي ط 2 سنة 1395هـ 1975م</w:t>
      </w:r>
    </w:p>
    <w:p w14:paraId="15576229"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 xml:space="preserve">ـــ الناسخ والمنسوخ لابن العربي تحقيق عبد الكبير العلوي </w:t>
      </w:r>
      <w:proofErr w:type="spellStart"/>
      <w:r w:rsidRPr="00F907EB">
        <w:rPr>
          <w:rFonts w:ascii="Traditional Arabic" w:hAnsi="Traditional Arabic" w:cs="Traditional Arabic"/>
          <w:sz w:val="32"/>
          <w:szCs w:val="32"/>
          <w:rtl/>
          <w:lang w:bidi="ar-MA"/>
        </w:rPr>
        <w:t>المدغري</w:t>
      </w:r>
      <w:proofErr w:type="spellEnd"/>
      <w:r w:rsidRPr="00F907EB">
        <w:rPr>
          <w:rFonts w:ascii="Traditional Arabic" w:hAnsi="Traditional Arabic" w:cs="Traditional Arabic"/>
          <w:sz w:val="32"/>
          <w:szCs w:val="32"/>
          <w:rtl/>
          <w:lang w:bidi="ar-MA"/>
        </w:rPr>
        <w:t xml:space="preserve"> ط المكتبة الثقافية الدينية مصر د تاريخ.</w:t>
      </w:r>
    </w:p>
    <w:p w14:paraId="545D74EB"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lang w:bidi="ar-MA"/>
        </w:rPr>
        <w:t>ـــ نشر البنود على مراقي السعود ط 2 دار الكتب العلمية سنة 1426هـ 2005 م.</w:t>
      </w:r>
    </w:p>
    <w:p w14:paraId="205B33CA"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 xml:space="preserve">ـــ نفائس </w:t>
      </w:r>
      <w:proofErr w:type="gramStart"/>
      <w:r w:rsidRPr="00F907EB">
        <w:rPr>
          <w:rFonts w:ascii="Traditional Arabic" w:hAnsi="Traditional Arabic" w:cs="Traditional Arabic"/>
          <w:sz w:val="32"/>
          <w:szCs w:val="32"/>
          <w:rtl/>
        </w:rPr>
        <w:t>الأصول</w:t>
      </w:r>
      <w:r w:rsidRPr="00F907EB">
        <w:rPr>
          <w:rFonts w:ascii="Traditional Arabic" w:hAnsi="Traditional Arabic" w:cs="Traditional Arabic"/>
          <w:sz w:val="32"/>
          <w:szCs w:val="32"/>
        </w:rPr>
        <w:t xml:space="preserve"> </w:t>
      </w:r>
      <w:r w:rsidRPr="00F907EB">
        <w:rPr>
          <w:rFonts w:ascii="Traditional Arabic" w:hAnsi="Traditional Arabic" w:cs="Traditional Arabic"/>
          <w:sz w:val="32"/>
          <w:szCs w:val="32"/>
          <w:rtl/>
          <w:lang w:bidi="ar-MA"/>
        </w:rPr>
        <w:t xml:space="preserve"> في</w:t>
      </w:r>
      <w:proofErr w:type="gramEnd"/>
      <w:r w:rsidRPr="00F907EB">
        <w:rPr>
          <w:rFonts w:ascii="Traditional Arabic" w:hAnsi="Traditional Arabic" w:cs="Traditional Arabic"/>
          <w:sz w:val="32"/>
          <w:szCs w:val="32"/>
          <w:rtl/>
          <w:lang w:bidi="ar-MA"/>
        </w:rPr>
        <w:t xml:space="preserve"> شرح المحصول لشهاب الدين القرافي تحقيق أحمد عبد الموجود وعلي معوض ط 1 سنة 1416هـ 1995م مكتبة نزار مصطفى الباز</w:t>
      </w:r>
    </w:p>
    <w:p w14:paraId="65DE8CBF"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r w:rsidRPr="00F907EB">
        <w:rPr>
          <w:rFonts w:ascii="Traditional Arabic" w:hAnsi="Traditional Arabic" w:cs="Traditional Arabic"/>
          <w:sz w:val="32"/>
          <w:szCs w:val="32"/>
          <w:rtl/>
        </w:rPr>
        <w:t xml:space="preserve">ـــ نهاية السول شرح منهاج الوصول لجمال الدين </w:t>
      </w:r>
      <w:proofErr w:type="spellStart"/>
      <w:r w:rsidRPr="00F907EB">
        <w:rPr>
          <w:rFonts w:ascii="Traditional Arabic" w:hAnsi="Traditional Arabic" w:cs="Traditional Arabic"/>
          <w:sz w:val="32"/>
          <w:szCs w:val="32"/>
          <w:rtl/>
        </w:rPr>
        <w:t>الإسنوي</w:t>
      </w:r>
      <w:proofErr w:type="spellEnd"/>
      <w:r w:rsidRPr="00F907EB">
        <w:rPr>
          <w:rFonts w:ascii="Traditional Arabic" w:hAnsi="Traditional Arabic" w:cs="Traditional Arabic"/>
          <w:sz w:val="32"/>
          <w:szCs w:val="32"/>
          <w:rtl/>
        </w:rPr>
        <w:t xml:space="preserve"> نشر دار الك</w:t>
      </w:r>
      <w:r w:rsidR="0048588C">
        <w:rPr>
          <w:rFonts w:ascii="Traditional Arabic" w:hAnsi="Traditional Arabic" w:cs="Traditional Arabic"/>
          <w:sz w:val="32"/>
          <w:szCs w:val="32"/>
          <w:rtl/>
        </w:rPr>
        <w:t>تب العلمية ط 1 سنة 1420هـ 1999م</w:t>
      </w:r>
      <w:r w:rsidRPr="00F907EB">
        <w:rPr>
          <w:rFonts w:ascii="Traditional Arabic" w:hAnsi="Traditional Arabic" w:cs="Traditional Arabic"/>
          <w:sz w:val="32"/>
          <w:szCs w:val="32"/>
          <w:rtl/>
        </w:rPr>
        <w:t>.</w:t>
      </w:r>
    </w:p>
    <w:p w14:paraId="25CA565A" w14:textId="77777777" w:rsidR="00F93B6F" w:rsidRPr="00F907EB" w:rsidRDefault="00F93B6F" w:rsidP="00C836F4">
      <w:pPr>
        <w:pStyle w:val="a3"/>
        <w:bidi/>
        <w:ind w:left="-1333" w:right="-993"/>
        <w:jc w:val="both"/>
        <w:rPr>
          <w:rFonts w:ascii="Traditional Arabic" w:hAnsi="Traditional Arabic" w:cs="Traditional Arabic"/>
          <w:sz w:val="32"/>
          <w:szCs w:val="32"/>
          <w:rtl/>
          <w:lang w:bidi="ar-MA"/>
        </w:rPr>
      </w:pPr>
    </w:p>
    <w:p w14:paraId="6EFAABE4" w14:textId="77777777" w:rsidR="004069AE" w:rsidRDefault="004069AE" w:rsidP="004069AE">
      <w:pPr>
        <w:bidi/>
        <w:rPr>
          <w:rFonts w:ascii="Traditional Arabic" w:hAnsi="Traditional Arabic" w:cs="Traditional Arabic"/>
          <w:sz w:val="36"/>
          <w:szCs w:val="36"/>
          <w:lang w:val="en-001"/>
        </w:rPr>
      </w:pPr>
    </w:p>
    <w:p w14:paraId="21A13128" w14:textId="77777777" w:rsidR="004069AE" w:rsidRDefault="004069AE" w:rsidP="004069AE">
      <w:pPr>
        <w:bidi/>
        <w:rPr>
          <w:rFonts w:ascii="Traditional Arabic" w:hAnsi="Traditional Arabic" w:cs="Traditional Arabic"/>
          <w:sz w:val="36"/>
          <w:szCs w:val="36"/>
          <w:rtl/>
          <w:lang w:val="en-US"/>
        </w:rPr>
      </w:pPr>
    </w:p>
    <w:p w14:paraId="3FE79197" w14:textId="77777777" w:rsidR="004069AE" w:rsidRDefault="004069AE" w:rsidP="004069AE">
      <w:pPr>
        <w:bidi/>
        <w:rPr>
          <w:rFonts w:ascii="Traditional Arabic" w:hAnsi="Traditional Arabic" w:cs="Traditional Arabic"/>
          <w:b/>
          <w:bCs/>
          <w:sz w:val="36"/>
          <w:szCs w:val="36"/>
          <w:rtl/>
          <w:lang w:val="en-001" w:bidi="ar-SY"/>
        </w:rPr>
      </w:pPr>
      <w:hyperlink r:id="rId8" w:history="1">
        <w:r>
          <w:rPr>
            <w:rStyle w:val="Hyperlink"/>
            <w:rFonts w:ascii="Traditional Arabic" w:hAnsi="Traditional Arabic" w:cs="Traditional Arabic"/>
            <w:b/>
            <w:bCs/>
            <w:sz w:val="36"/>
            <w:szCs w:val="36"/>
            <w:rtl/>
          </w:rPr>
          <w:t xml:space="preserve">لتحميل جميع أعداد (مجلة المرقاة المحكمة) بنسخة </w:t>
        </w:r>
        <w:r>
          <w:rPr>
            <w:rStyle w:val="Hyperlink"/>
            <w:rFonts w:ascii="Traditional Arabic" w:hAnsi="Traditional Arabic" w:cs="Traditional Arabic"/>
            <w:b/>
            <w:bCs/>
            <w:sz w:val="36"/>
            <w:szCs w:val="36"/>
            <w:lang w:val="en-001" w:bidi="ar-SY"/>
          </w:rPr>
          <w:t>Word</w:t>
        </w:r>
        <w:r>
          <w:rPr>
            <w:rStyle w:val="Hyperlink"/>
            <w:rFonts w:ascii="Traditional Arabic" w:hAnsi="Traditional Arabic" w:cs="Traditional Arabic" w:hint="cs"/>
            <w:b/>
            <w:bCs/>
            <w:sz w:val="36"/>
            <w:szCs w:val="36"/>
            <w:rtl/>
            <w:lang w:val="en-001" w:bidi="ar-SY"/>
          </w:rPr>
          <w:t xml:space="preserve"> + </w:t>
        </w:r>
        <w:proofErr w:type="gramStart"/>
        <w:r>
          <w:rPr>
            <w:rStyle w:val="Hyperlink"/>
            <w:rFonts w:ascii="Traditional Arabic" w:hAnsi="Traditional Arabic" w:cs="Traditional Arabic"/>
            <w:b/>
            <w:bCs/>
            <w:sz w:val="36"/>
            <w:szCs w:val="36"/>
            <w:lang w:val="en-001" w:bidi="ar-SY"/>
          </w:rPr>
          <w:t>pdf</w:t>
        </w:r>
        <w:r>
          <w:rPr>
            <w:rStyle w:val="Hyperlink"/>
            <w:rFonts w:ascii="Traditional Arabic" w:hAnsi="Traditional Arabic" w:cs="Traditional Arabic" w:hint="cs"/>
            <w:b/>
            <w:bCs/>
            <w:sz w:val="36"/>
            <w:szCs w:val="36"/>
            <w:rtl/>
            <w:lang w:val="en-001" w:bidi="ar-SY"/>
          </w:rPr>
          <w:t xml:space="preserve"> :</w:t>
        </w:r>
        <w:proofErr w:type="gramEnd"/>
      </w:hyperlink>
      <w:r>
        <w:rPr>
          <w:rFonts w:ascii="Traditional Arabic" w:hAnsi="Traditional Arabic" w:cs="Traditional Arabic"/>
          <w:b/>
          <w:bCs/>
          <w:sz w:val="36"/>
          <w:szCs w:val="36"/>
          <w:rtl/>
          <w:lang w:val="en-001" w:bidi="ar-SY"/>
        </w:rPr>
        <w:t xml:space="preserve"> </w:t>
      </w:r>
    </w:p>
    <w:p w14:paraId="31C92154" w14:textId="77777777" w:rsidR="004069AE" w:rsidRDefault="004069AE" w:rsidP="004069AE">
      <w:pPr>
        <w:rPr>
          <w:rFonts w:ascii="Traditional Arabic" w:hAnsi="Traditional Arabic" w:cs="Traditional Arabic"/>
          <w:sz w:val="36"/>
          <w:szCs w:val="36"/>
          <w:rtl/>
          <w:lang w:val="en-001" w:bidi="ar-SY"/>
        </w:rPr>
      </w:pPr>
      <w:hyperlink r:id="rId9" w:history="1">
        <w:r>
          <w:rPr>
            <w:rStyle w:val="Hyperlink"/>
            <w:rFonts w:ascii="Traditional Arabic" w:hAnsi="Traditional Arabic" w:cs="Traditional Arabic"/>
            <w:sz w:val="36"/>
            <w:szCs w:val="36"/>
            <w:lang w:val="en-001" w:bidi="ar-SY"/>
          </w:rPr>
          <w:t>https://drive.google.com/drive/folders/1ZDoZNZFySzrdmILoMtn-pZ0no9Lbh7VU?usp=sharing</w:t>
        </w:r>
      </w:hyperlink>
      <w:r>
        <w:rPr>
          <w:rFonts w:ascii="Traditional Arabic" w:hAnsi="Traditional Arabic" w:cs="Traditional Arabic"/>
          <w:sz w:val="36"/>
          <w:szCs w:val="36"/>
          <w:lang w:val="en-001" w:bidi="ar-SY"/>
        </w:rPr>
        <w:t xml:space="preserve">  </w:t>
      </w:r>
    </w:p>
    <w:p w14:paraId="5E5F81CD" w14:textId="77777777" w:rsidR="00BD314A" w:rsidRPr="00F907EB" w:rsidRDefault="00BD314A" w:rsidP="00C836F4">
      <w:pPr>
        <w:bidi/>
        <w:spacing w:after="0"/>
        <w:ind w:left="-1333" w:right="-1418"/>
        <w:rPr>
          <w:rFonts w:ascii="Traditional Arabic" w:hAnsi="Traditional Arabic" w:cs="Traditional Arabic"/>
          <w:sz w:val="32"/>
          <w:szCs w:val="32"/>
          <w:rtl/>
          <w:lang w:bidi="ar-SY"/>
        </w:rPr>
      </w:pPr>
    </w:p>
    <w:sectPr w:rsidR="00BD314A" w:rsidRPr="00F907EB" w:rsidSect="00F907EB">
      <w:footerReference w:type="default" r:id="rId10"/>
      <w:footnotePr>
        <w:numRestart w:val="eachPage"/>
      </w:footnotePr>
      <w:pgSz w:w="11906" w:h="16838" w:code="9"/>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FCAC" w14:textId="77777777" w:rsidR="00132CC5" w:rsidRDefault="00132CC5" w:rsidP="002C049D">
      <w:pPr>
        <w:spacing w:after="0" w:line="240" w:lineRule="auto"/>
      </w:pPr>
      <w:r>
        <w:separator/>
      </w:r>
    </w:p>
  </w:endnote>
  <w:endnote w:type="continuationSeparator" w:id="0">
    <w:p w14:paraId="4598E9CC" w14:textId="77777777" w:rsidR="00132CC5" w:rsidRDefault="00132CC5" w:rsidP="002C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9049"/>
      <w:docPartObj>
        <w:docPartGallery w:val="Page Numbers (Bottom of Page)"/>
        <w:docPartUnique/>
      </w:docPartObj>
    </w:sdtPr>
    <w:sdtEndPr/>
    <w:sdtContent>
      <w:p w14:paraId="4E995C3C" w14:textId="77777777" w:rsidR="004753A9" w:rsidRDefault="004753A9">
        <w:pPr>
          <w:pStyle w:val="a6"/>
        </w:pPr>
        <w:r>
          <w:rPr>
            <w:noProof/>
            <w:lang w:val="en-US" w:eastAsia="en-US"/>
          </w:rPr>
          <mc:AlternateContent>
            <mc:Choice Requires="wps">
              <w:drawing>
                <wp:anchor distT="0" distB="0" distL="114300" distR="114300" simplePos="0" relativeHeight="251660288" behindDoc="0" locked="0" layoutInCell="1" allowOverlap="1" wp14:anchorId="199AB58D" wp14:editId="5F33AFD9">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23787984"/>
                                <w:docPartObj>
                                  <w:docPartGallery w:val="Page Numbers (Margins)"/>
                                  <w:docPartUnique/>
                                </w:docPartObj>
                              </w:sdtPr>
                              <w:sdtEndPr/>
                              <w:sdtContent>
                                <w:sdt>
                                  <w:sdtPr>
                                    <w:rPr>
                                      <w:rFonts w:asciiTheme="majorHAnsi" w:hAnsiTheme="majorHAnsi"/>
                                      <w:sz w:val="48"/>
                                      <w:szCs w:val="44"/>
                                    </w:rPr>
                                    <w:id w:val="123787985"/>
                                    <w:docPartObj>
                                      <w:docPartGallery w:val="Page Numbers (Margins)"/>
                                      <w:docPartUnique/>
                                    </w:docPartObj>
                                  </w:sdtPr>
                                  <w:sdtEndPr/>
                                  <w:sdtContent>
                                    <w:p w14:paraId="04DE7487" w14:textId="77777777" w:rsidR="004753A9" w:rsidRDefault="004753A9">
                                      <w:pPr>
                                        <w:jc w:val="center"/>
                                        <w:rPr>
                                          <w:rFonts w:asciiTheme="majorHAnsi" w:hAnsiTheme="majorHAnsi"/>
                                          <w:sz w:val="48"/>
                                          <w:szCs w:val="44"/>
                                        </w:rPr>
                                      </w:pPr>
                                      <w:r>
                                        <w:fldChar w:fldCharType="begin"/>
                                      </w:r>
                                      <w:r>
                                        <w:instrText xml:space="preserve"> PAGE   \* MERGEFORMAT </w:instrText>
                                      </w:r>
                                      <w:r>
                                        <w:fldChar w:fldCharType="separate"/>
                                      </w:r>
                                      <w:r w:rsidR="00B7630A" w:rsidRPr="00B7630A">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AB58D"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hAnsiTheme="majorHAnsi"/>
                            <w:sz w:val="48"/>
                            <w:szCs w:val="44"/>
                          </w:rPr>
                          <w:id w:val="123787984"/>
                          <w:docPartObj>
                            <w:docPartGallery w:val="Page Numbers (Margins)"/>
                            <w:docPartUnique/>
                          </w:docPartObj>
                        </w:sdtPr>
                        <w:sdtEndPr/>
                        <w:sdtContent>
                          <w:sdt>
                            <w:sdtPr>
                              <w:rPr>
                                <w:rFonts w:asciiTheme="majorHAnsi" w:hAnsiTheme="majorHAnsi"/>
                                <w:sz w:val="48"/>
                                <w:szCs w:val="44"/>
                              </w:rPr>
                              <w:id w:val="123787985"/>
                              <w:docPartObj>
                                <w:docPartGallery w:val="Page Numbers (Margins)"/>
                                <w:docPartUnique/>
                              </w:docPartObj>
                            </w:sdtPr>
                            <w:sdtEndPr/>
                            <w:sdtContent>
                              <w:p w14:paraId="04DE7487" w14:textId="77777777" w:rsidR="004753A9" w:rsidRDefault="004753A9">
                                <w:pPr>
                                  <w:jc w:val="center"/>
                                  <w:rPr>
                                    <w:rFonts w:asciiTheme="majorHAnsi" w:hAnsiTheme="majorHAnsi"/>
                                    <w:sz w:val="48"/>
                                    <w:szCs w:val="44"/>
                                  </w:rPr>
                                </w:pPr>
                                <w:r>
                                  <w:fldChar w:fldCharType="begin"/>
                                </w:r>
                                <w:r>
                                  <w:instrText xml:space="preserve"> PAGE   \* MERGEFORMAT </w:instrText>
                                </w:r>
                                <w:r>
                                  <w:fldChar w:fldCharType="separate"/>
                                </w:r>
                                <w:r w:rsidR="00B7630A" w:rsidRPr="00B7630A">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9495" w14:textId="77777777" w:rsidR="00132CC5" w:rsidRDefault="00132CC5" w:rsidP="002C049D">
      <w:pPr>
        <w:spacing w:after="0" w:line="240" w:lineRule="auto"/>
      </w:pPr>
      <w:r>
        <w:separator/>
      </w:r>
    </w:p>
  </w:footnote>
  <w:footnote w:type="continuationSeparator" w:id="0">
    <w:p w14:paraId="34DEACFA" w14:textId="77777777" w:rsidR="00132CC5" w:rsidRDefault="00132CC5" w:rsidP="002C049D">
      <w:pPr>
        <w:spacing w:after="0" w:line="240" w:lineRule="auto"/>
      </w:pPr>
      <w:r>
        <w:continuationSeparator/>
      </w:r>
    </w:p>
  </w:footnote>
  <w:footnote w:id="1">
    <w:p w14:paraId="5CEDF890"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نهاية السول شرح منهاج الوصول لجمال الدين الإسنوي 2\268 نشر دار الكتب العلمية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سنة 1420هـ 1999م، والتقرير والتحبير في أصول الفقه لابن أمير الحاج 2\194 نشر دار الفكر سنة 1417هـ 1997م.</w:t>
      </w:r>
    </w:p>
  </w:footnote>
  <w:footnote w:id="2">
    <w:p w14:paraId="30659942" w14:textId="77777777" w:rsidR="004753A9" w:rsidRPr="009E4C3B" w:rsidRDefault="004753A9" w:rsidP="00270737">
      <w:pPr>
        <w:pStyle w:val="a3"/>
        <w:bidi/>
        <w:ind w:left="-1333" w:right="-993"/>
        <w:jc w:val="both"/>
        <w:rPr>
          <w:rFonts w:ascii="Traditional Arabic" w:hAnsi="Traditional Arabic" w:cs="Traditional Arabic"/>
          <w:sz w:val="24"/>
          <w:szCs w:val="24"/>
          <w:rtl/>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البحوث والدراسات التي وقفت عليها في هذا الموضوع هي:</w:t>
      </w:r>
    </w:p>
    <w:p w14:paraId="44B556DD" w14:textId="77777777" w:rsidR="004753A9" w:rsidRPr="009E4C3B" w:rsidRDefault="004753A9" w:rsidP="00270737">
      <w:pPr>
        <w:pStyle w:val="a3"/>
        <w:bidi/>
        <w:ind w:left="-1333" w:right="-993"/>
        <w:jc w:val="both"/>
        <w:rPr>
          <w:rFonts w:ascii="Traditional Arabic" w:hAnsi="Traditional Arabic" w:cs="Traditional Arabic"/>
          <w:sz w:val="24"/>
          <w:szCs w:val="24"/>
          <w:rtl/>
        </w:rPr>
      </w:pPr>
      <w:r w:rsidRPr="009E4C3B">
        <w:rPr>
          <w:rFonts w:ascii="Traditional Arabic" w:hAnsi="Traditional Arabic" w:cs="Traditional Arabic"/>
          <w:sz w:val="24"/>
          <w:szCs w:val="24"/>
          <w:rtl/>
        </w:rPr>
        <w:t>ـ التعارض والترجيح عند الأصوليين وأثرهما في الفقه الإسلامي لمحمد إبراهيم الحفناوي</w:t>
      </w:r>
    </w:p>
    <w:p w14:paraId="7BD2269C" w14:textId="77777777" w:rsidR="004753A9" w:rsidRPr="009E4C3B" w:rsidRDefault="004753A9" w:rsidP="00270737">
      <w:pPr>
        <w:pStyle w:val="a3"/>
        <w:bidi/>
        <w:ind w:left="-1333" w:right="-993"/>
        <w:jc w:val="both"/>
        <w:rPr>
          <w:rFonts w:ascii="Traditional Arabic" w:hAnsi="Traditional Arabic" w:cs="Traditional Arabic"/>
          <w:sz w:val="24"/>
          <w:szCs w:val="24"/>
          <w:rtl/>
        </w:rPr>
      </w:pPr>
      <w:r w:rsidRPr="009E4C3B">
        <w:rPr>
          <w:rFonts w:ascii="Traditional Arabic" w:hAnsi="Traditional Arabic" w:cs="Traditional Arabic"/>
          <w:sz w:val="24"/>
          <w:szCs w:val="24"/>
          <w:rtl/>
        </w:rPr>
        <w:t>ـ التعارض والترجيح بين الأدلة الشرعية بحث أصولي مقارن بالمذاهب الإسلامية المختلفة لعبد اللطيف البرزنجي</w:t>
      </w:r>
    </w:p>
    <w:p w14:paraId="48203611"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Fonts w:ascii="Traditional Arabic" w:hAnsi="Traditional Arabic" w:cs="Traditional Arabic"/>
          <w:sz w:val="24"/>
          <w:szCs w:val="24"/>
          <w:rtl/>
        </w:rPr>
        <w:t>ـ منهج التوفيق والترجيح بين مختلف الحديث وأثره في الفقه الإسلامي لعبد المجيد السوسوة.</w:t>
      </w:r>
    </w:p>
  </w:footnote>
  <w:footnote w:id="3">
    <w:p w14:paraId="16C70CB6" w14:textId="77777777" w:rsidR="004753A9" w:rsidRPr="001E12E6" w:rsidRDefault="004753A9" w:rsidP="00270737">
      <w:pPr>
        <w:pStyle w:val="a3"/>
        <w:bidi/>
        <w:jc w:val="both"/>
        <w:rPr>
          <w:rFonts w:ascii="Traditional Arabic" w:hAnsi="Traditional Arabic" w:cs="Traditional Arabic"/>
          <w:sz w:val="24"/>
          <w:szCs w:val="24"/>
          <w:rtl/>
          <w:lang w:bidi="ar-MA"/>
        </w:rPr>
      </w:pPr>
      <w:r w:rsidRPr="001E12E6">
        <w:rPr>
          <w:rStyle w:val="a4"/>
          <w:rFonts w:ascii="Traditional Arabic" w:hAnsi="Traditional Arabic" w:cs="Traditional Arabic"/>
          <w:sz w:val="24"/>
          <w:szCs w:val="24"/>
        </w:rPr>
        <w:footnoteRef/>
      </w:r>
      <w:r w:rsidRPr="001E12E6">
        <w:rPr>
          <w:rFonts w:ascii="Traditional Arabic" w:hAnsi="Traditional Arabic" w:cs="Traditional Arabic"/>
          <w:sz w:val="24"/>
          <w:szCs w:val="24"/>
          <w:rtl/>
          <w:lang w:bidi="ar-MA"/>
        </w:rPr>
        <w:t xml:space="preserve"> </w:t>
      </w:r>
      <w:r>
        <w:rPr>
          <w:rFonts w:ascii="Traditional Arabic" w:hAnsi="Traditional Arabic" w:cs="Traditional Arabic" w:hint="cs"/>
          <w:sz w:val="24"/>
          <w:szCs w:val="24"/>
          <w:rtl/>
          <w:lang w:bidi="ar-MA"/>
        </w:rPr>
        <w:t>سيأتي نقل أقوالهم</w:t>
      </w:r>
      <w:r w:rsidRPr="001E12E6">
        <w:rPr>
          <w:rFonts w:ascii="Traditional Arabic" w:hAnsi="Traditional Arabic" w:cs="Traditional Arabic"/>
          <w:sz w:val="24"/>
          <w:szCs w:val="24"/>
          <w:rtl/>
          <w:lang w:bidi="ar-MA"/>
        </w:rPr>
        <w:t xml:space="preserve"> في المبحث الرابع.</w:t>
      </w:r>
    </w:p>
  </w:footnote>
  <w:footnote w:id="4">
    <w:p w14:paraId="6D3F501F"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البحر المحيط في أصول الفقه </w:t>
      </w:r>
      <w:r>
        <w:rPr>
          <w:rFonts w:ascii="Traditional Arabic" w:hAnsi="Traditional Arabic" w:cs="Traditional Arabic" w:hint="cs"/>
          <w:sz w:val="24"/>
          <w:szCs w:val="24"/>
          <w:rtl/>
        </w:rPr>
        <w:t>- ا</w:t>
      </w:r>
      <w:r w:rsidRPr="009E4C3B">
        <w:rPr>
          <w:rFonts w:ascii="Traditional Arabic" w:hAnsi="Traditional Arabic" w:cs="Traditional Arabic"/>
          <w:sz w:val="24"/>
          <w:szCs w:val="24"/>
          <w:rtl/>
        </w:rPr>
        <w:t>لزركشي 4\411، ضبط نصوصه وخرج أحاديثه محمد تامر ط دار الكتب العلمية سنة 2000.</w:t>
      </w:r>
    </w:p>
  </w:footnote>
  <w:footnote w:id="5">
    <w:p w14:paraId="30F1A355"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Pr>
          <w:rFonts w:ascii="Traditional Arabic" w:hAnsi="Traditional Arabic" w:cs="Traditional Arabic"/>
          <w:sz w:val="24"/>
          <w:szCs w:val="24"/>
          <w:rtl/>
          <w:lang w:bidi="ar-MA"/>
        </w:rPr>
        <w:t xml:space="preserve"> الموافقات في أصول الشريعة </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أبي إسحاق الشاطبي 4\294 تعليق عبد الله دراز</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دار الفكر العربي ط 2 سنة 1395هـ 1975م.</w:t>
      </w:r>
    </w:p>
  </w:footnote>
  <w:footnote w:id="6">
    <w:p w14:paraId="4113C746"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الموافقات 4\294.</w:t>
      </w:r>
    </w:p>
  </w:footnote>
  <w:footnote w:id="7">
    <w:p w14:paraId="2ED0A8A4"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ينظر إحكام ا</w:t>
      </w:r>
      <w:r>
        <w:rPr>
          <w:rFonts w:ascii="Traditional Arabic" w:hAnsi="Traditional Arabic" w:cs="Traditional Arabic"/>
          <w:sz w:val="24"/>
          <w:szCs w:val="24"/>
          <w:rtl/>
        </w:rPr>
        <w:t xml:space="preserve">لفصول في أحكام الأصول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أبي الوليد الباجي ص 741 تحقيق عبد المجيد تركي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طبعة دار الغرب الإسلامي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2 سنة 1415 هـ 1995 م والإشارة في أصول الفقه للباجي أيضا</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ص 62 تحقيق محمد حسن إسماعيل</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دار الكتب العلمية سنة 1424 هـ 2003 م .</w:t>
      </w:r>
    </w:p>
  </w:footnote>
  <w:footnote w:id="8">
    <w:p w14:paraId="15E257C0"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مسلم الثبوت مع شرحه فواتح ا</w:t>
      </w:r>
      <w:r>
        <w:rPr>
          <w:rFonts w:ascii="Traditional Arabic" w:hAnsi="Traditional Arabic" w:cs="Traditional Arabic"/>
          <w:sz w:val="24"/>
          <w:szCs w:val="24"/>
          <w:rtl/>
        </w:rPr>
        <w:t>لرحموت</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مح</w:t>
      </w:r>
      <w:r w:rsidRPr="009E4C3B">
        <w:rPr>
          <w:rFonts w:ascii="Traditional Arabic" w:hAnsi="Traditional Arabic" w:cs="Traditional Arabic"/>
          <w:sz w:val="24"/>
          <w:szCs w:val="24"/>
          <w:rtl/>
        </w:rPr>
        <w:t>ب الله بن عبد الشكور 2\</w:t>
      </w:r>
      <w:r>
        <w:rPr>
          <w:rFonts w:ascii="Traditional Arabic" w:hAnsi="Traditional Arabic" w:cs="Traditional Arabic" w:hint="cs"/>
          <w:sz w:val="24"/>
          <w:szCs w:val="24"/>
          <w:rtl/>
        </w:rPr>
        <w:t>189-</w:t>
      </w:r>
      <w:r w:rsidRPr="009E4C3B">
        <w:rPr>
          <w:rFonts w:ascii="Traditional Arabic" w:hAnsi="Traditional Arabic" w:cs="Traditional Arabic"/>
          <w:sz w:val="24"/>
          <w:szCs w:val="24"/>
          <w:rtl/>
        </w:rPr>
        <w:t xml:space="preserve">192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تحقيق عبد الله محمود</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نشر دار الكتب العلمية سنة 1423هـ 2002م.</w:t>
      </w:r>
    </w:p>
  </w:footnote>
  <w:footnote w:id="9">
    <w:p w14:paraId="274D0EC2"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الصحاح </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أبي نصر ا</w:t>
      </w:r>
      <w:r w:rsidRPr="009E4C3B">
        <w:rPr>
          <w:rFonts w:ascii="Traditional Arabic" w:hAnsi="Traditional Arabic" w:cs="Traditional Arabic"/>
          <w:sz w:val="24"/>
          <w:szCs w:val="24"/>
          <w:rtl/>
        </w:rPr>
        <w:t>لجوهري مادة: "جمع"</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بتحقيق أحمد عبد الغفور</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4 سنة 1407هـ 1987م دار العلم للملايين.</w:t>
      </w:r>
    </w:p>
  </w:footnote>
  <w:footnote w:id="10">
    <w:p w14:paraId="523BF02F"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Pr>
          <w:rFonts w:ascii="Traditional Arabic" w:hAnsi="Traditional Arabic" w:cs="Traditional Arabic"/>
          <w:sz w:val="24"/>
          <w:szCs w:val="24"/>
          <w:rtl/>
          <w:lang w:bidi="ar-MA"/>
        </w:rPr>
        <w:t xml:space="preserve"> مختار الصحاح  </w:t>
      </w:r>
      <w:r>
        <w:rPr>
          <w:rFonts w:ascii="Traditional Arabic" w:hAnsi="Traditional Arabic" w:cs="Traditional Arabic" w:hint="cs"/>
          <w:sz w:val="24"/>
          <w:szCs w:val="24"/>
          <w:rtl/>
          <w:lang w:bidi="ar-MA"/>
        </w:rPr>
        <w:t>- محمد</w:t>
      </w:r>
      <w:r>
        <w:rPr>
          <w:rFonts w:ascii="Traditional Arabic" w:hAnsi="Traditional Arabic" w:cs="Traditional Arabic"/>
          <w:sz w:val="24"/>
          <w:szCs w:val="24"/>
          <w:rtl/>
          <w:lang w:bidi="ar-MA"/>
        </w:rPr>
        <w:t xml:space="preserve"> بن أبي بكر الرازي مادة: " جمع"</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ط 1 سنة 1428هـ 2007 م دار السلام.</w:t>
      </w:r>
    </w:p>
  </w:footnote>
  <w:footnote w:id="11">
    <w:p w14:paraId="607A0E65"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معجم مقاييس اللغة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ابن فارس</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تحقيق عبد السلام هارون</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نشر دار الفكر سنة 1399هـ 1979م، ولسان العرب لابن منظور</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3 دار صادر سنة 1414هـ، وتاج العروس من جواهر القاموس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مرتضى الزبيدي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نشر دار الهداية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بدون تاري</w:t>
      </w:r>
      <w:r>
        <w:rPr>
          <w:rFonts w:ascii="Traditional Arabic" w:hAnsi="Traditional Arabic" w:cs="Traditional Arabic"/>
          <w:sz w:val="24"/>
          <w:szCs w:val="24"/>
          <w:rtl/>
        </w:rPr>
        <w:t xml:space="preserve">خ، والتوقيف على مهمات التعاريف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عبد الرؤوف المناوي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سنة 1410هـ 1990م عالم الكتب مادة:</w:t>
      </w:r>
      <w:r w:rsidRPr="009E4C3B">
        <w:rPr>
          <w:rFonts w:ascii="Traditional Arabic" w:hAnsi="Traditional Arabic" w:cs="Traditional Arabic"/>
          <w:sz w:val="24"/>
          <w:szCs w:val="24"/>
          <w:rtl/>
          <w:lang w:bidi="ar-MA"/>
        </w:rPr>
        <w:t>"</w:t>
      </w:r>
      <w:r w:rsidRPr="009E4C3B">
        <w:rPr>
          <w:rFonts w:ascii="Traditional Arabic" w:hAnsi="Traditional Arabic" w:cs="Traditional Arabic"/>
          <w:sz w:val="24"/>
          <w:szCs w:val="24"/>
          <w:rtl/>
        </w:rPr>
        <w:t xml:space="preserve"> جمع".</w:t>
      </w:r>
    </w:p>
  </w:footnote>
  <w:footnote w:id="12">
    <w:p w14:paraId="458711EE"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المصب</w:t>
      </w:r>
      <w:r>
        <w:rPr>
          <w:rFonts w:ascii="Traditional Arabic" w:hAnsi="Traditional Arabic" w:cs="Traditional Arabic"/>
          <w:sz w:val="24"/>
          <w:szCs w:val="24"/>
          <w:rtl/>
        </w:rPr>
        <w:t>اح المنير في غريب الشرح الكبير –</w:t>
      </w:r>
      <w:r>
        <w:rPr>
          <w:rFonts w:ascii="Traditional Arabic" w:hAnsi="Traditional Arabic" w:cs="Traditional Arabic" w:hint="cs"/>
          <w:sz w:val="24"/>
          <w:szCs w:val="24"/>
          <w:rtl/>
        </w:rPr>
        <w:t xml:space="preserve"> ا</w:t>
      </w:r>
      <w:r w:rsidRPr="009E4C3B">
        <w:rPr>
          <w:rFonts w:ascii="Traditional Arabic" w:hAnsi="Traditional Arabic" w:cs="Traditional Arabic"/>
          <w:sz w:val="24"/>
          <w:szCs w:val="24"/>
          <w:rtl/>
        </w:rPr>
        <w:t>لفيومي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مادة: "دلَّ"</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نشر دار الكتب العلمية.</w:t>
      </w:r>
    </w:p>
  </w:footnote>
  <w:footnote w:id="13">
    <w:p w14:paraId="69C7BE1C"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لسان العرب مادة: " دلَّ ".</w:t>
      </w:r>
    </w:p>
  </w:footnote>
  <w:footnote w:id="14">
    <w:p w14:paraId="2ED53288"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تاج العروس مادة: " دلَّ ".</w:t>
      </w:r>
    </w:p>
  </w:footnote>
  <w:footnote w:id="15">
    <w:p w14:paraId="440056A2"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معجم مقاييس اللغة مادة: " دلَّ ".</w:t>
      </w:r>
    </w:p>
  </w:footnote>
  <w:footnote w:id="16">
    <w:p w14:paraId="5C086CC7"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حاشية حسن العطار على شرح الجلال المحلي لجمع الجوامع 1\167 نشر دار الكتب</w:t>
      </w:r>
      <w:r>
        <w:rPr>
          <w:rFonts w:ascii="Traditional Arabic" w:hAnsi="Traditional Arabic" w:cs="Traditional Arabic"/>
          <w:sz w:val="24"/>
          <w:szCs w:val="24"/>
          <w:rtl/>
          <w:lang w:bidi="ar-MA"/>
        </w:rPr>
        <w:t xml:space="preserve"> العلمية بدون تاريخ، التعريفات </w:t>
      </w:r>
      <w:r>
        <w:rPr>
          <w:rFonts w:ascii="Traditional Arabic" w:hAnsi="Traditional Arabic" w:cs="Traditional Arabic" w:hint="cs"/>
          <w:sz w:val="24"/>
          <w:szCs w:val="24"/>
          <w:rtl/>
          <w:lang w:bidi="ar-MA"/>
        </w:rPr>
        <w:t>- ا</w:t>
      </w:r>
      <w:r w:rsidRPr="009E4C3B">
        <w:rPr>
          <w:rFonts w:ascii="Traditional Arabic" w:hAnsi="Traditional Arabic" w:cs="Traditional Arabic"/>
          <w:sz w:val="24"/>
          <w:szCs w:val="24"/>
          <w:rtl/>
          <w:lang w:bidi="ar-MA"/>
        </w:rPr>
        <w:t>لجرجاني ص 181 ط 1 دار الكتب الع</w:t>
      </w:r>
      <w:r>
        <w:rPr>
          <w:rFonts w:ascii="Traditional Arabic" w:hAnsi="Traditional Arabic" w:cs="Traditional Arabic"/>
          <w:sz w:val="24"/>
          <w:szCs w:val="24"/>
          <w:rtl/>
          <w:lang w:bidi="ar-MA"/>
        </w:rPr>
        <w:t>لمية سنة 1403هـ 1983م، الكليات</w:t>
      </w:r>
      <w:r>
        <w:rPr>
          <w:rFonts w:ascii="Traditional Arabic" w:hAnsi="Traditional Arabic" w:cs="Traditional Arabic" w:hint="cs"/>
          <w:sz w:val="24"/>
          <w:szCs w:val="24"/>
          <w:rtl/>
          <w:lang w:bidi="ar-MA"/>
        </w:rPr>
        <w:t>-</w:t>
      </w:r>
      <w:r>
        <w:rPr>
          <w:rFonts w:ascii="Traditional Arabic" w:hAnsi="Traditional Arabic" w:cs="Traditional Arabic"/>
          <w:sz w:val="24"/>
          <w:szCs w:val="24"/>
          <w:rtl/>
          <w:lang w:bidi="ar-MA"/>
        </w:rPr>
        <w:t xml:space="preserve"> </w:t>
      </w:r>
      <w:r w:rsidRPr="009E4C3B">
        <w:rPr>
          <w:rFonts w:ascii="Traditional Arabic" w:hAnsi="Traditional Arabic" w:cs="Traditional Arabic"/>
          <w:sz w:val="24"/>
          <w:szCs w:val="24"/>
          <w:rtl/>
          <w:lang w:bidi="ar-MA"/>
        </w:rPr>
        <w:t>أبي البقاء الكفوي ص 686 تحقيق عدنان درويش ومحمد الصري</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نشر مؤسسة الرسالة.</w:t>
      </w:r>
    </w:p>
  </w:footnote>
  <w:footnote w:id="17">
    <w:p w14:paraId="4A41E5A9"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منهج التوفيق والترجيح بين مختلف الحديث </w:t>
      </w:r>
      <w:r>
        <w:rPr>
          <w:rFonts w:ascii="Traditional Arabic" w:hAnsi="Traditional Arabic" w:cs="Traditional Arabic"/>
          <w:sz w:val="24"/>
          <w:szCs w:val="24"/>
          <w:rtl/>
          <w:lang w:bidi="ar-MA"/>
        </w:rPr>
        <w:t xml:space="preserve">وأثره في الفقه الإسلامي </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عبد المجيد السوسوة</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w:t>
      </w:r>
      <w:r w:rsidRPr="009E4C3B">
        <w:rPr>
          <w:rFonts w:ascii="Traditional Arabic" w:hAnsi="Traditional Arabic" w:cs="Traditional Arabic"/>
          <w:sz w:val="24"/>
          <w:szCs w:val="24"/>
          <w:rtl/>
        </w:rPr>
        <w:t>ص 144 ط 1 سنة 1418هـ 1997م دار النفائس الأردن.</w:t>
      </w:r>
    </w:p>
  </w:footnote>
  <w:footnote w:id="18">
    <w:p w14:paraId="5D14564A"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التعارض والترجيح بين الأدلة الشرعية بحث أصولي مقارن بالمذاهب الإسلا</w:t>
      </w:r>
      <w:r>
        <w:rPr>
          <w:rFonts w:ascii="Traditional Arabic" w:hAnsi="Traditional Arabic" w:cs="Traditional Arabic"/>
          <w:sz w:val="24"/>
          <w:szCs w:val="24"/>
          <w:rtl/>
        </w:rPr>
        <w:t xml:space="preserve">مية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عبد اللطيف البرزنجي 1\211 ط 1  دار الكتب العلمية 1413هـ 1993م.</w:t>
      </w:r>
    </w:p>
  </w:footnote>
  <w:footnote w:id="19">
    <w:p w14:paraId="703F432D"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التعارض والترجيح عند الأصوليين وأثرهما في الفقه الإسلامي </w:t>
      </w:r>
      <w:r>
        <w:rPr>
          <w:rFonts w:ascii="Traditional Arabic" w:hAnsi="Traditional Arabic" w:cs="Traditional Arabic" w:hint="cs"/>
          <w:sz w:val="24"/>
          <w:szCs w:val="24"/>
          <w:rtl/>
          <w:lang w:bidi="ar-MA"/>
        </w:rPr>
        <w:t>- محمد</w:t>
      </w:r>
      <w:r w:rsidRPr="009E4C3B">
        <w:rPr>
          <w:rFonts w:ascii="Traditional Arabic" w:hAnsi="Traditional Arabic" w:cs="Traditional Arabic"/>
          <w:sz w:val="24"/>
          <w:szCs w:val="24"/>
          <w:rtl/>
          <w:lang w:bidi="ar-MA"/>
        </w:rPr>
        <w:t xml:space="preserve"> إبراهيم الحفناوي1\338 ط 2 سنة 1408هـ 1987م دار الوفاء المنصورة.</w:t>
      </w:r>
    </w:p>
    <w:p w14:paraId="4600FD93"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p>
  </w:footnote>
  <w:footnote w:id="20">
    <w:p w14:paraId="2F0CBD5B"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قال أبو عبد الله التلمساني: " اعلم أن الأصل النقلي يشترط فيه أن يكون: صحيح السند إلى الشارع صلوات الله عليه، متضح الدل</w:t>
      </w:r>
      <w:r>
        <w:rPr>
          <w:rFonts w:ascii="Traditional Arabic" w:hAnsi="Traditional Arabic" w:cs="Traditional Arabic"/>
          <w:sz w:val="24"/>
          <w:szCs w:val="24"/>
          <w:rtl/>
        </w:rPr>
        <w:t>الة على الحكم المطلوب، مستمر ال</w:t>
      </w:r>
      <w:r>
        <w:rPr>
          <w:rFonts w:ascii="Traditional Arabic" w:hAnsi="Traditional Arabic" w:cs="Traditional Arabic" w:hint="cs"/>
          <w:sz w:val="24"/>
          <w:szCs w:val="24"/>
          <w:rtl/>
        </w:rPr>
        <w:t>إ</w:t>
      </w:r>
      <w:r w:rsidRPr="009E4C3B">
        <w:rPr>
          <w:rFonts w:ascii="Traditional Arabic" w:hAnsi="Traditional Arabic" w:cs="Traditional Arabic"/>
          <w:sz w:val="24"/>
          <w:szCs w:val="24"/>
          <w:rtl/>
        </w:rPr>
        <w:t xml:space="preserve">حكام" . مفتاح الوصول إلى بناء الفروع على الأصول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ا</w:t>
      </w:r>
      <w:r w:rsidRPr="009E4C3B">
        <w:rPr>
          <w:rFonts w:ascii="Traditional Arabic" w:hAnsi="Traditional Arabic" w:cs="Traditional Arabic"/>
          <w:sz w:val="24"/>
          <w:szCs w:val="24"/>
          <w:rtl/>
        </w:rPr>
        <w:t>لشريف التلمساني ص 16 ط دار الرشاد الحديثة.</w:t>
      </w:r>
    </w:p>
  </w:footnote>
  <w:footnote w:id="21">
    <w:p w14:paraId="16C91471"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قال إبراهيم العلوي الشنقيطي: " وإن أمكن الجمع والترجيح</w:t>
      </w:r>
      <w:r>
        <w:rPr>
          <w:rFonts w:ascii="Traditional Arabic" w:hAnsi="Traditional Arabic" w:cs="Traditional Arabic" w:hint="cs"/>
          <w:sz w:val="24"/>
          <w:szCs w:val="24"/>
          <w:rtl/>
          <w:lang w:bidi="ar-MA"/>
        </w:rPr>
        <w:t>؛</w:t>
      </w:r>
      <w:r>
        <w:rPr>
          <w:rFonts w:ascii="Traditional Arabic" w:hAnsi="Traditional Arabic" w:cs="Traditional Arabic"/>
          <w:sz w:val="24"/>
          <w:szCs w:val="24"/>
          <w:rtl/>
          <w:lang w:bidi="ar-MA"/>
        </w:rPr>
        <w:t xml:space="preserve"> فالجمع أولى منه</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لأن العمل بالدليلين ولو من وجه أولى من إلغاء أحدهما" نشر البنود على مراقي السعود 2\179  ط 2 دار الكتب العلمية سنة 1426هـ 2005 م.</w:t>
      </w:r>
    </w:p>
  </w:footnote>
  <w:footnote w:id="22">
    <w:p w14:paraId="3B21F85C" w14:textId="77777777" w:rsidR="004753A9" w:rsidRPr="00C7414B" w:rsidRDefault="004753A9" w:rsidP="004753A9">
      <w:pPr>
        <w:bidi/>
        <w:ind w:left="-1333" w:right="-1418"/>
        <w:jc w:val="both"/>
        <w:rPr>
          <w:rFonts w:ascii="Traditional Arabic" w:hAnsi="Traditional Arabic" w:cs="Traditional Arabic"/>
          <w:sz w:val="32"/>
          <w:szCs w:val="32"/>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الحنفية يقدمون قاعدة الترجيح على قاعدة الجمع بين الأدلة في باب التعارض</w:t>
      </w:r>
      <w:r>
        <w:rPr>
          <w:rFonts w:ascii="Traditional Arabic" w:hAnsi="Traditional Arabic" w:cs="Traditional Arabic" w:hint="cs"/>
          <w:sz w:val="24"/>
          <w:szCs w:val="24"/>
          <w:rtl/>
          <w:lang w:bidi="ar-MA"/>
        </w:rPr>
        <w:t xml:space="preserve">، قال ابن عبد الشكور: </w:t>
      </w:r>
      <w:r>
        <w:rPr>
          <w:rFonts w:ascii="Traditional Arabic" w:hAnsi="Traditional Arabic" w:cs="Traditional Arabic" w:hint="cs"/>
          <w:sz w:val="32"/>
          <w:szCs w:val="32"/>
          <w:rtl/>
          <w:lang w:bidi="ar-MA"/>
        </w:rPr>
        <w:t xml:space="preserve">" </w:t>
      </w:r>
      <w:r w:rsidRPr="00C7414B">
        <w:rPr>
          <w:rFonts w:ascii="Traditional Arabic" w:hAnsi="Traditional Arabic" w:cs="Traditional Arabic"/>
          <w:sz w:val="24"/>
          <w:szCs w:val="24"/>
          <w:rtl/>
          <w:lang w:bidi="ar-MA"/>
        </w:rPr>
        <w:t>وحكمه ـ أي التعارض ـ النسخ إن علم المتأخر، وإلا فالترجيح إن أمكن، وإلا فالجمع بقدر الإمكان، وإن لم يمكن تساقطا، فالمصير في الحادثة إلى ما دونهما إن وجد، وإلا فالعمل بالأصل".</w:t>
      </w:r>
      <w:r w:rsidRPr="009E4C3B">
        <w:rPr>
          <w:rFonts w:ascii="Traditional Arabic" w:hAnsi="Traditional Arabic" w:cs="Traditional Arabic"/>
          <w:sz w:val="24"/>
          <w:szCs w:val="24"/>
          <w:rtl/>
          <w:lang w:bidi="ar-MA"/>
        </w:rPr>
        <w:t xml:space="preserve"> </w:t>
      </w:r>
      <w:r w:rsidRPr="009E4C3B">
        <w:rPr>
          <w:rFonts w:ascii="Traditional Arabic" w:hAnsi="Traditional Arabic" w:cs="Traditional Arabic"/>
          <w:sz w:val="24"/>
          <w:szCs w:val="24"/>
          <w:rtl/>
        </w:rPr>
        <w:t>مسلم الثبوت مع شرحه فواتح الرحموت</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w:t>
      </w:r>
      <w:r>
        <w:rPr>
          <w:rFonts w:ascii="Traditional Arabic" w:hAnsi="Traditional Arabic" w:cs="Traditional Arabic" w:hint="cs"/>
          <w:sz w:val="24"/>
          <w:szCs w:val="24"/>
          <w:rtl/>
        </w:rPr>
        <w:t>م</w:t>
      </w:r>
      <w:r w:rsidRPr="009E4C3B">
        <w:rPr>
          <w:rFonts w:ascii="Traditional Arabic" w:hAnsi="Traditional Arabic" w:cs="Traditional Arabic"/>
          <w:sz w:val="24"/>
          <w:szCs w:val="24"/>
          <w:rtl/>
        </w:rPr>
        <w:t>حب الله بن عبد الشكور 2\189ـ192</w:t>
      </w:r>
    </w:p>
  </w:footnote>
  <w:footnote w:id="23">
    <w:p w14:paraId="2141BBF0"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قال الزركشي: " أما شروطه ـ أي التعارض ـ فمنها التساوي بين الكتاب وخبر الواحد... ومنها التساوي في القوة". البحر المحيط في أصول الفقه </w:t>
      </w:r>
      <w:r>
        <w:rPr>
          <w:rFonts w:ascii="Traditional Arabic" w:hAnsi="Traditional Arabic" w:cs="Traditional Arabic" w:hint="cs"/>
          <w:sz w:val="24"/>
          <w:szCs w:val="24"/>
          <w:rtl/>
        </w:rPr>
        <w:t>- ا</w:t>
      </w:r>
      <w:r w:rsidRPr="009E4C3B">
        <w:rPr>
          <w:rFonts w:ascii="Traditional Arabic" w:hAnsi="Traditional Arabic" w:cs="Traditional Arabic"/>
          <w:sz w:val="24"/>
          <w:szCs w:val="24"/>
          <w:rtl/>
        </w:rPr>
        <w:t xml:space="preserve">لزركشي 8\120 ط 1 سنة 1414هـ 1994م دار الكتبي، ينظر إرشاد الساري 8\154. وتوجيه النظر </w:t>
      </w:r>
    </w:p>
  </w:footnote>
  <w:footnote w:id="24">
    <w:p w14:paraId="71D3A9D8" w14:textId="77777777" w:rsidR="004753A9" w:rsidRPr="004753A9" w:rsidRDefault="004753A9" w:rsidP="00CC3E33">
      <w:pPr>
        <w:pStyle w:val="a3"/>
        <w:bidi/>
        <w:ind w:left="-1332" w:right="-992"/>
        <w:jc w:val="both"/>
        <w:rPr>
          <w:rStyle w:val="a4"/>
          <w:rFonts w:ascii="Traditional Arabic" w:hAnsi="Traditional Arabic" w:cs="Traditional Arabic"/>
          <w:sz w:val="28"/>
          <w:szCs w:val="28"/>
          <w:rtl/>
        </w:rPr>
      </w:pPr>
      <w:r w:rsidRPr="004753A9">
        <w:rPr>
          <w:rStyle w:val="a4"/>
          <w:rFonts w:ascii="Traditional Arabic" w:hAnsi="Traditional Arabic" w:cs="Traditional Arabic"/>
          <w:sz w:val="28"/>
          <w:szCs w:val="28"/>
        </w:rPr>
        <w:footnoteRef/>
      </w:r>
      <w:r w:rsidRPr="004753A9">
        <w:rPr>
          <w:rStyle w:val="a4"/>
          <w:rFonts w:ascii="Traditional Arabic" w:hAnsi="Traditional Arabic" w:cs="Traditional Arabic"/>
          <w:sz w:val="28"/>
          <w:szCs w:val="28"/>
          <w:rtl/>
        </w:rPr>
        <w:t xml:space="preserve"> الحديث بشطريه الأول والثاني رواه البخاري كتاب الصلاة باب الإشارة في الصلاة 1\414 برقم: 1177. </w:t>
      </w:r>
    </w:p>
  </w:footnote>
  <w:footnote w:id="25">
    <w:p w14:paraId="6027C47E" w14:textId="77777777" w:rsidR="004753A9" w:rsidRPr="00CC3E33" w:rsidRDefault="004753A9" w:rsidP="00CC3E33">
      <w:pPr>
        <w:pStyle w:val="a3"/>
        <w:bidi/>
        <w:ind w:left="-1333" w:right="-993"/>
        <w:jc w:val="both"/>
        <w:rPr>
          <w:rStyle w:val="a4"/>
          <w:rtl/>
        </w:rPr>
      </w:pPr>
      <w:r w:rsidRPr="004753A9">
        <w:rPr>
          <w:rStyle w:val="a4"/>
          <w:rFonts w:ascii="Traditional Arabic" w:hAnsi="Traditional Arabic" w:cs="Traditional Arabic"/>
          <w:sz w:val="28"/>
          <w:szCs w:val="28"/>
        </w:rPr>
        <w:footnoteRef/>
      </w:r>
      <w:r w:rsidRPr="004753A9">
        <w:rPr>
          <w:rStyle w:val="a4"/>
          <w:rFonts w:ascii="Traditional Arabic" w:hAnsi="Traditional Arabic" w:cs="Traditional Arabic"/>
          <w:sz w:val="28"/>
          <w:szCs w:val="28"/>
        </w:rPr>
        <w:t xml:space="preserve"> </w:t>
      </w:r>
      <w:r w:rsidRPr="004753A9">
        <w:rPr>
          <w:rStyle w:val="a4"/>
          <w:rFonts w:ascii="Traditional Arabic" w:hAnsi="Traditional Arabic" w:cs="Traditional Arabic"/>
          <w:sz w:val="28"/>
          <w:szCs w:val="28"/>
          <w:rtl/>
        </w:rPr>
        <w:t xml:space="preserve"> شرح الخرشي على مختصر خليل 1\321، ط دار الفكر بدون تاريخ.</w:t>
      </w:r>
    </w:p>
  </w:footnote>
  <w:footnote w:id="26">
    <w:p w14:paraId="70AA0DE1"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قال الإمام ابن العربي معددا شروط النسخ: " الرابع: أن يكون الجمع بين الدليلين غير ممكن". الناسخ والمنسوخ لابن العربي 2\9 تحقيق عبد الكبير العلوي المدغري ط مكتبة الثقافية الدينية مصر د تاريخ.</w:t>
      </w:r>
    </w:p>
  </w:footnote>
  <w:footnote w:id="27">
    <w:p w14:paraId="46E37776" w14:textId="77777777" w:rsidR="004753A9" w:rsidRPr="00CC3E33" w:rsidRDefault="004753A9" w:rsidP="00CC3E33">
      <w:pPr>
        <w:pStyle w:val="a3"/>
        <w:bidi/>
        <w:ind w:left="-1333" w:right="-993"/>
        <w:jc w:val="both"/>
        <w:rPr>
          <w:rFonts w:ascii="Traditional Arabic" w:hAnsi="Traditional Arabic" w:cs="Traditional Arabic"/>
          <w:sz w:val="24"/>
          <w:szCs w:val="24"/>
          <w:rtl/>
        </w:rPr>
      </w:pPr>
      <w:r w:rsidRPr="00CC3E33">
        <w:rPr>
          <w:rStyle w:val="a4"/>
          <w:rFonts w:ascii="Traditional Arabic" w:hAnsi="Traditional Arabic" w:cs="Traditional Arabic"/>
          <w:sz w:val="24"/>
          <w:szCs w:val="24"/>
        </w:rPr>
        <w:footnoteRef/>
      </w:r>
      <w:r w:rsidRPr="00CC3E33">
        <w:rPr>
          <w:rStyle w:val="a4"/>
          <w:rFonts w:ascii="Traditional Arabic" w:hAnsi="Traditional Arabic" w:cs="Traditional Arabic"/>
          <w:sz w:val="24"/>
          <w:szCs w:val="24"/>
        </w:rPr>
        <w:t xml:space="preserve"> </w:t>
      </w:r>
      <w:r w:rsidRPr="00CC3E33">
        <w:rPr>
          <w:rStyle w:val="a4"/>
          <w:rFonts w:ascii="Traditional Arabic" w:hAnsi="Traditional Arabic" w:cs="Traditional Arabic" w:hint="cs"/>
          <w:sz w:val="24"/>
          <w:szCs w:val="24"/>
          <w:vertAlign w:val="subscript"/>
          <w:rtl/>
        </w:rPr>
        <w:t xml:space="preserve"> </w:t>
      </w:r>
      <w:r w:rsidRPr="00CC3E33">
        <w:rPr>
          <w:rFonts w:ascii="Traditional Arabic" w:hAnsi="Traditional Arabic" w:cs="Traditional Arabic"/>
          <w:sz w:val="24"/>
          <w:szCs w:val="24"/>
          <w:rtl/>
        </w:rPr>
        <w:t>قال الإمام البزدوي: " وأما صريح اختلاف الزمان، فبأن يعرف التاريخ، فيسقط التعارض، ويكون آخرهما ناسخا". أصول البزدوي ص 200.</w:t>
      </w:r>
    </w:p>
  </w:footnote>
  <w:footnote w:id="28">
    <w:p w14:paraId="1F6AB420"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قال الإمام القسطلاني: " الجمع بين الحديثين أولى ما لم ي</w:t>
      </w:r>
      <w:r>
        <w:rPr>
          <w:rFonts w:ascii="Traditional Arabic" w:hAnsi="Traditional Arabic" w:cs="Traditional Arabic"/>
          <w:sz w:val="24"/>
          <w:szCs w:val="24"/>
          <w:rtl/>
        </w:rPr>
        <w:t>علم التاريخ"  إرشاد الساري 6\70</w:t>
      </w:r>
      <w:r>
        <w:rPr>
          <w:rFonts w:ascii="Traditional Arabic" w:hAnsi="Traditional Arabic" w:cs="Traditional Arabic" w:hint="cs"/>
          <w:sz w:val="24"/>
          <w:szCs w:val="24"/>
          <w:rtl/>
        </w:rPr>
        <w:t>، وقال الجلال المحلي في شرح جمع الجوامع: " والمتأخر من النصين المتعارضين ناسخ للمتقدم منهما". حاشية البناني على شرح الجلال المحلي لجمع الجوامع 2\447، ط المكتبة العصرية سنة 1432هـ ــ 2011 م.</w:t>
      </w:r>
    </w:p>
  </w:footnote>
  <w:footnote w:id="29">
    <w:p w14:paraId="5B8CE353" w14:textId="77777777" w:rsidR="004753A9" w:rsidRPr="00CC3E33" w:rsidRDefault="004753A9" w:rsidP="00CC3E33">
      <w:pPr>
        <w:pStyle w:val="a3"/>
        <w:bidi/>
        <w:ind w:left="-1333" w:right="-993"/>
        <w:jc w:val="both"/>
        <w:rPr>
          <w:rStyle w:val="a4"/>
          <w:sz w:val="24"/>
          <w:szCs w:val="24"/>
          <w:rtl/>
        </w:rPr>
      </w:pPr>
      <w:r w:rsidRPr="00CC3E33">
        <w:rPr>
          <w:rStyle w:val="a4"/>
          <w:sz w:val="24"/>
          <w:szCs w:val="24"/>
        </w:rPr>
        <w:footnoteRef/>
      </w:r>
      <w:r w:rsidRPr="00CC3E33">
        <w:rPr>
          <w:rFonts w:ascii="Traditional Arabic" w:hAnsi="Traditional Arabic" w:cs="Traditional Arabic"/>
        </w:rPr>
        <w:t xml:space="preserve"> </w:t>
      </w:r>
      <w:r w:rsidRPr="00CC3E33">
        <w:rPr>
          <w:rFonts w:ascii="Traditional Arabic" w:hAnsi="Traditional Arabic" w:cs="Traditional Arabic" w:hint="cs"/>
          <w:rtl/>
        </w:rPr>
        <w:t xml:space="preserve"> </w:t>
      </w:r>
      <w:r w:rsidRPr="00CC3E33">
        <w:rPr>
          <w:rFonts w:ascii="Traditional Arabic" w:hAnsi="Traditional Arabic" w:cs="Traditional Arabic"/>
          <w:sz w:val="24"/>
          <w:szCs w:val="24"/>
          <w:rtl/>
        </w:rPr>
        <w:t>قال الإمام القرافي: " فيقدم التخصيص، والمجاز، والإضمار، والنقل، والاشتراك على النسخ،...لأن النسخ يحتاط فيه أكثر، لكونه يصيِّر اللفظ باطلا". الذخيرة 1\78.</w:t>
      </w:r>
      <w:r w:rsidRPr="00CC3E33">
        <w:rPr>
          <w:rFonts w:ascii="Traditional Arabic" w:hAnsi="Traditional Arabic" w:cs="Traditional Arabic" w:hint="cs"/>
          <w:sz w:val="24"/>
          <w:szCs w:val="24"/>
          <w:rtl/>
        </w:rPr>
        <w:t xml:space="preserve"> </w:t>
      </w:r>
    </w:p>
  </w:footnote>
  <w:footnote w:id="30">
    <w:p w14:paraId="46F9CDBB"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الموافقات 3\106.</w:t>
      </w:r>
    </w:p>
  </w:footnote>
  <w:footnote w:id="31">
    <w:p w14:paraId="78564BF5"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w:t>
      </w:r>
      <w:r>
        <w:rPr>
          <w:rFonts w:ascii="Traditional Arabic" w:hAnsi="Traditional Arabic" w:cs="Traditional Arabic" w:hint="cs"/>
          <w:sz w:val="24"/>
          <w:szCs w:val="24"/>
          <w:rtl/>
          <w:lang w:bidi="ar-MA"/>
        </w:rPr>
        <w:t>المرجع السابق.</w:t>
      </w:r>
    </w:p>
  </w:footnote>
  <w:footnote w:id="32">
    <w:p w14:paraId="21ACEBB8" w14:textId="77777777" w:rsidR="004753A9" w:rsidRPr="004753A9" w:rsidRDefault="004753A9" w:rsidP="004753A9">
      <w:pPr>
        <w:pStyle w:val="a3"/>
        <w:bidi/>
        <w:rPr>
          <w:rFonts w:ascii="Traditional Arabic" w:hAnsi="Traditional Arabic" w:cs="Traditional Arabic"/>
          <w:sz w:val="24"/>
          <w:szCs w:val="24"/>
          <w:rtl/>
        </w:rPr>
      </w:pPr>
      <w:r w:rsidRPr="004753A9">
        <w:rPr>
          <w:rStyle w:val="a4"/>
          <w:rFonts w:ascii="Traditional Arabic" w:hAnsi="Traditional Arabic" w:cs="Traditional Arabic"/>
          <w:sz w:val="24"/>
          <w:szCs w:val="24"/>
        </w:rPr>
        <w:footnoteRef/>
      </w:r>
      <w:r w:rsidRPr="004753A9">
        <w:rPr>
          <w:rFonts w:ascii="Traditional Arabic" w:hAnsi="Traditional Arabic" w:cs="Traditional Arabic"/>
          <w:sz w:val="24"/>
          <w:szCs w:val="24"/>
          <w:rtl/>
        </w:rPr>
        <w:t xml:space="preserve"> الموافقات 4\500.</w:t>
      </w:r>
    </w:p>
  </w:footnote>
  <w:footnote w:id="33">
    <w:p w14:paraId="01DBB31C" w14:textId="77777777" w:rsidR="004753A9" w:rsidRPr="009E4C3B" w:rsidRDefault="004753A9" w:rsidP="00270737">
      <w:pPr>
        <w:pStyle w:val="a3"/>
        <w:tabs>
          <w:tab w:val="right" w:pos="3344"/>
        </w:tabs>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الموافقات 3\106.</w:t>
      </w:r>
    </w:p>
  </w:footnote>
  <w:footnote w:id="34">
    <w:p w14:paraId="6472F4AA"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إحكام الفصول في أحكام الوصول لأبي الوليد الباجي ص 261 ط دار الغرب الإسلامي</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بتحقيق عبد المجيد تركي.</w:t>
      </w:r>
    </w:p>
  </w:footnote>
  <w:footnote w:id="35">
    <w:p w14:paraId="29210025"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الإمام مالك في الموطأ كتاب الصلاة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باب انتظار الصلاة، شرح الزرقاني على الم</w:t>
      </w:r>
      <w:r>
        <w:rPr>
          <w:rFonts w:ascii="Traditional Arabic" w:hAnsi="Traditional Arabic" w:cs="Traditional Arabic" w:hint="cs"/>
          <w:sz w:val="24"/>
          <w:szCs w:val="24"/>
          <w:rtl/>
        </w:rPr>
        <w:t>و</w:t>
      </w:r>
      <w:r w:rsidRPr="009E4C3B">
        <w:rPr>
          <w:rFonts w:ascii="Traditional Arabic" w:hAnsi="Traditional Arabic" w:cs="Traditional Arabic"/>
          <w:sz w:val="24"/>
          <w:szCs w:val="24"/>
          <w:rtl/>
        </w:rPr>
        <w:t>طأ 1\559 تحقيق طه عبد الرؤوف</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سنة 1424هـ 2003م مكتبة الثقافة الدينية، والبخاري كتاب الصلاة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باب إذا دخل المسجد</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444، فتح الباري بشرح صحيح البخاري</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w:t>
      </w:r>
      <w:r w:rsidRPr="009E4C3B">
        <w:rPr>
          <w:rFonts w:ascii="Traditional Arabic" w:hAnsi="Traditional Arabic" w:cs="Traditional Arabic"/>
          <w:sz w:val="24"/>
          <w:szCs w:val="24"/>
          <w:rtl/>
        </w:rPr>
        <w:t>لحافظ ابن حجر 2\82، دار الفكر ط 1 1428هـ 2007م ، ومسلم  في كتاب صلاة المسافرين وقصرها</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باب استحباب تحية المسجد</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714، المن</w:t>
      </w:r>
      <w:r>
        <w:rPr>
          <w:rFonts w:ascii="Traditional Arabic" w:hAnsi="Traditional Arabic" w:cs="Traditional Arabic"/>
          <w:sz w:val="24"/>
          <w:szCs w:val="24"/>
          <w:rtl/>
        </w:rPr>
        <w:t>هاج في شرح صحيح مسلم بن الحجاج</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w:t>
      </w:r>
      <w:r w:rsidRPr="009E4C3B">
        <w:rPr>
          <w:rFonts w:ascii="Traditional Arabic" w:hAnsi="Traditional Arabic" w:cs="Traditional Arabic"/>
          <w:sz w:val="24"/>
          <w:szCs w:val="24"/>
          <w:rtl/>
        </w:rPr>
        <w:t>أبي زكرياء يحيى بن شرف النووي 2\340 المكتبة العصرية سنة 1428هـ 2007م.</w:t>
      </w:r>
    </w:p>
  </w:footnote>
  <w:footnote w:id="36">
    <w:p w14:paraId="720F4283"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رواه مالك في الموطأ </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كتاب الصلاة باب النهي عن الصلاة بعد الصبح وبعد العصر </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شرح الزرقاني 2\66، والبخاري كتاب الصلاة باب الصلاة بعد الفجر</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حتى ترتفع الشمس</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ر ح: 584 فتح الباري 2\194.</w:t>
      </w:r>
    </w:p>
  </w:footnote>
  <w:footnote w:id="37">
    <w:p w14:paraId="4E7788D6"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حاشية الفقيه محمد المصطفى الرماصي على جواهر الدرر في حل ألفاظ المختصر ص 562 بحث مرقون.</w:t>
      </w:r>
    </w:p>
  </w:footnote>
  <w:footnote w:id="38">
    <w:p w14:paraId="5AC94D49"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الفتح</w:t>
      </w:r>
      <w:r>
        <w:rPr>
          <w:rFonts w:ascii="Traditional Arabic" w:hAnsi="Traditional Arabic" w:cs="Traditional Arabic"/>
          <w:sz w:val="24"/>
          <w:szCs w:val="24"/>
          <w:rtl/>
          <w:lang w:bidi="ar-MA"/>
        </w:rPr>
        <w:t xml:space="preserve"> الرباني فيما ذهل عنه الزرقاني</w:t>
      </w:r>
      <w:r>
        <w:rPr>
          <w:rFonts w:ascii="Traditional Arabic" w:hAnsi="Traditional Arabic" w:cs="Traditional Arabic" w:hint="cs"/>
          <w:sz w:val="24"/>
          <w:szCs w:val="24"/>
          <w:rtl/>
          <w:lang w:bidi="ar-MA"/>
        </w:rPr>
        <w:t>-</w:t>
      </w:r>
      <w:r>
        <w:rPr>
          <w:rFonts w:ascii="Traditional Arabic" w:hAnsi="Traditional Arabic" w:cs="Traditional Arabic"/>
          <w:sz w:val="24"/>
          <w:szCs w:val="24"/>
          <w:rtl/>
          <w:lang w:bidi="ar-MA"/>
        </w:rPr>
        <w:t xml:space="preserve"> </w:t>
      </w:r>
      <w:r>
        <w:rPr>
          <w:rFonts w:ascii="Traditional Arabic" w:hAnsi="Traditional Arabic" w:cs="Traditional Arabic" w:hint="cs"/>
          <w:sz w:val="24"/>
          <w:szCs w:val="24"/>
          <w:rtl/>
          <w:lang w:bidi="ar-MA"/>
        </w:rPr>
        <w:t>ا</w:t>
      </w:r>
      <w:r w:rsidRPr="009E4C3B">
        <w:rPr>
          <w:rFonts w:ascii="Traditional Arabic" w:hAnsi="Traditional Arabic" w:cs="Traditional Arabic"/>
          <w:sz w:val="24"/>
          <w:szCs w:val="24"/>
          <w:rtl/>
          <w:lang w:bidi="ar-MA"/>
        </w:rPr>
        <w:t>لبناني 1\493 ط 1 سنة 1422هـ 2002م دار الكتب العلمية.</w:t>
      </w:r>
    </w:p>
  </w:footnote>
  <w:footnote w:id="39">
    <w:p w14:paraId="77A6D7A9"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يحمل المالكية المطلق على المقيد إذا اتحدا في الحكم والسبب باتفاق، وإن اختلف المطل</w:t>
      </w:r>
      <w:r>
        <w:rPr>
          <w:rFonts w:ascii="Traditional Arabic" w:hAnsi="Traditional Arabic" w:cs="Traditional Arabic"/>
          <w:sz w:val="24"/>
          <w:szCs w:val="24"/>
          <w:rtl/>
          <w:lang w:bidi="ar-MA"/>
        </w:rPr>
        <w:t>ق والمقيد في السبب أو في الحكم</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اختلف في ذلك</w:t>
      </w:r>
    </w:p>
    <w:p w14:paraId="56AC6F0C" w14:textId="77777777" w:rsidR="004753A9" w:rsidRPr="009E4C3B" w:rsidRDefault="004753A9" w:rsidP="00270737">
      <w:pPr>
        <w:autoSpaceDE w:val="0"/>
        <w:autoSpaceDN w:val="0"/>
        <w:bidi/>
        <w:adjustRightInd w:val="0"/>
        <w:spacing w:after="0" w:line="240" w:lineRule="auto"/>
        <w:ind w:left="-1333" w:right="-993"/>
        <w:jc w:val="both"/>
        <w:rPr>
          <w:rFonts w:ascii="Traditional Arabic" w:hAnsi="Traditional Arabic" w:cs="Traditional Arabic"/>
          <w:sz w:val="24"/>
          <w:szCs w:val="24"/>
          <w:rtl/>
          <w:lang w:bidi="ar-MA"/>
        </w:rPr>
      </w:pPr>
      <w:r w:rsidRPr="009E4C3B">
        <w:rPr>
          <w:rFonts w:ascii="Traditional Arabic" w:hAnsi="Traditional Arabic" w:cs="Traditional Arabic"/>
          <w:sz w:val="24"/>
          <w:szCs w:val="24"/>
          <w:rtl/>
          <w:lang w:bidi="ar-MA"/>
        </w:rPr>
        <w:t xml:space="preserve">قال ابن عاصم: </w:t>
      </w:r>
    </w:p>
    <w:p w14:paraId="302CF48E" w14:textId="77777777" w:rsidR="004753A9" w:rsidRPr="009E4C3B" w:rsidRDefault="004753A9" w:rsidP="005D5067">
      <w:pPr>
        <w:autoSpaceDE w:val="0"/>
        <w:autoSpaceDN w:val="0"/>
        <w:bidi/>
        <w:adjustRightInd w:val="0"/>
        <w:spacing w:after="0" w:line="240" w:lineRule="auto"/>
        <w:ind w:left="-1333" w:right="-993"/>
        <w:jc w:val="center"/>
        <w:rPr>
          <w:rFonts w:ascii="Traditional Arabic" w:hAnsi="Traditional Arabic" w:cs="Traditional Arabic"/>
          <w:sz w:val="24"/>
          <w:szCs w:val="24"/>
          <w:rtl/>
          <w:lang w:bidi="ar-MA"/>
        </w:rPr>
      </w:pPr>
      <w:r>
        <w:rPr>
          <w:rFonts w:ascii="Traditional Arabic" w:hAnsi="Traditional Arabic" w:cs="Traditional Arabic"/>
          <w:sz w:val="24"/>
          <w:szCs w:val="24"/>
          <w:rtl/>
          <w:lang w:bidi="ar-MA"/>
        </w:rPr>
        <w:t>وما أت</w:t>
      </w:r>
      <w:r>
        <w:rPr>
          <w:rFonts w:ascii="Traditional Arabic" w:hAnsi="Traditional Arabic" w:cs="Traditional Arabic" w:hint="cs"/>
          <w:sz w:val="24"/>
          <w:szCs w:val="24"/>
          <w:rtl/>
          <w:lang w:bidi="ar-MA"/>
        </w:rPr>
        <w:t>ى</w:t>
      </w:r>
      <w:r w:rsidRPr="009E4C3B">
        <w:rPr>
          <w:rFonts w:ascii="Traditional Arabic" w:hAnsi="Traditional Arabic" w:cs="Traditional Arabic"/>
          <w:sz w:val="24"/>
          <w:szCs w:val="24"/>
          <w:rtl/>
          <w:lang w:bidi="ar-MA"/>
        </w:rPr>
        <w:t xml:space="preserve"> في موضع مقي</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دا       وفي سواه مطلقا أيضا بدا</w:t>
      </w:r>
    </w:p>
    <w:p w14:paraId="47AEB338" w14:textId="77777777" w:rsidR="004753A9" w:rsidRPr="009E4C3B" w:rsidRDefault="004753A9" w:rsidP="005D5067">
      <w:pPr>
        <w:autoSpaceDE w:val="0"/>
        <w:autoSpaceDN w:val="0"/>
        <w:bidi/>
        <w:adjustRightInd w:val="0"/>
        <w:spacing w:after="0" w:line="240" w:lineRule="auto"/>
        <w:ind w:left="-1333" w:right="-993"/>
        <w:jc w:val="center"/>
        <w:rPr>
          <w:rFonts w:ascii="Traditional Arabic" w:hAnsi="Traditional Arabic" w:cs="Traditional Arabic"/>
          <w:sz w:val="24"/>
          <w:szCs w:val="24"/>
          <w:rtl/>
          <w:lang w:bidi="ar-MA"/>
        </w:rPr>
      </w:pPr>
      <w:r w:rsidRPr="009E4C3B">
        <w:rPr>
          <w:rFonts w:ascii="Traditional Arabic" w:hAnsi="Traditional Arabic" w:cs="Traditional Arabic"/>
          <w:sz w:val="24"/>
          <w:szCs w:val="24"/>
          <w:rtl/>
          <w:lang w:bidi="ar-MA"/>
        </w:rPr>
        <w:t>فإن يك</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الحكم</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به والسبب      متفق</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ين حكم قيد يجب</w:t>
      </w:r>
    </w:p>
    <w:p w14:paraId="141E37B3" w14:textId="77777777" w:rsidR="004753A9" w:rsidRPr="009E4C3B" w:rsidRDefault="004753A9" w:rsidP="005D5067">
      <w:pPr>
        <w:autoSpaceDE w:val="0"/>
        <w:autoSpaceDN w:val="0"/>
        <w:bidi/>
        <w:adjustRightInd w:val="0"/>
        <w:spacing w:after="0" w:line="240" w:lineRule="auto"/>
        <w:ind w:left="-1333" w:right="-993"/>
        <w:jc w:val="center"/>
        <w:rPr>
          <w:rFonts w:ascii="Traditional Arabic" w:hAnsi="Traditional Arabic" w:cs="Traditional Arabic"/>
          <w:sz w:val="24"/>
          <w:szCs w:val="24"/>
          <w:rtl/>
          <w:lang w:bidi="ar-MA"/>
        </w:rPr>
      </w:pPr>
      <w:r w:rsidRPr="009E4C3B">
        <w:rPr>
          <w:rFonts w:ascii="Traditional Arabic" w:hAnsi="Traditional Arabic" w:cs="Traditional Arabic"/>
          <w:color w:val="000000"/>
          <w:sz w:val="24"/>
          <w:szCs w:val="24"/>
          <w:rtl/>
          <w:lang w:bidi="ar-MA"/>
        </w:rPr>
        <w:t xml:space="preserve">وَإِنْ يَكُنْ مُخَالِفًا في وَاحِدِ </w:t>
      </w:r>
      <w:r w:rsidRPr="009E4C3B">
        <w:rPr>
          <w:rFonts w:ascii="Traditional Arabic" w:hAnsi="Traditional Arabic" w:cs="Traditional Arabic"/>
          <w:color w:val="FF0000"/>
          <w:sz w:val="24"/>
          <w:szCs w:val="24"/>
          <w:rtl/>
          <w:lang w:bidi="ar-MA"/>
        </w:rPr>
        <w:t>..</w:t>
      </w:r>
      <w:r w:rsidRPr="009E4C3B">
        <w:rPr>
          <w:rFonts w:ascii="Traditional Arabic" w:hAnsi="Traditional Arabic" w:cs="Traditional Arabic"/>
          <w:color w:val="000000"/>
          <w:sz w:val="24"/>
          <w:szCs w:val="24"/>
          <w:rtl/>
          <w:lang w:bidi="ar-MA"/>
        </w:rPr>
        <w:t xml:space="preserve"> فَالْخُلْفُ في الْمَذْهَبِ في الْمَوَارِدِ</w:t>
      </w:r>
    </w:p>
    <w:p w14:paraId="664B8506"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Pr>
          <w:rFonts w:ascii="Traditional Arabic" w:hAnsi="Traditional Arabic" w:cs="Traditional Arabic"/>
          <w:sz w:val="24"/>
          <w:szCs w:val="24"/>
          <w:rtl/>
          <w:lang w:bidi="ar-MA"/>
        </w:rPr>
        <w:t>مرتقى الوصول إلى علم الأصول</w:t>
      </w:r>
      <w:r>
        <w:rPr>
          <w:rFonts w:ascii="Traditional Arabic" w:hAnsi="Traditional Arabic" w:cs="Traditional Arabic" w:hint="cs"/>
          <w:sz w:val="24"/>
          <w:szCs w:val="24"/>
          <w:rtl/>
          <w:lang w:bidi="ar-MA"/>
        </w:rPr>
        <w:t>-</w:t>
      </w:r>
      <w:r>
        <w:rPr>
          <w:rFonts w:ascii="Traditional Arabic" w:hAnsi="Traditional Arabic" w:cs="Traditional Arabic"/>
          <w:sz w:val="24"/>
          <w:szCs w:val="24"/>
          <w:rtl/>
          <w:lang w:bidi="ar-MA"/>
        </w:rPr>
        <w:t xml:space="preserve"> </w:t>
      </w:r>
      <w:r w:rsidRPr="009E4C3B">
        <w:rPr>
          <w:rFonts w:ascii="Traditional Arabic" w:hAnsi="Traditional Arabic" w:cs="Traditional Arabic"/>
          <w:sz w:val="24"/>
          <w:szCs w:val="24"/>
          <w:rtl/>
          <w:lang w:bidi="ar-MA"/>
        </w:rPr>
        <w:t>ابن عاصم الغرناطي</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الموسوعة المنتخبة من المتون الشرعية المتداولة 1\501 طبعة دار الرشاد الحديثة سنة 1435هـ 2014.</w:t>
      </w:r>
    </w:p>
  </w:footnote>
  <w:footnote w:id="40">
    <w:p w14:paraId="7A3B1D74"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الجامع لمسائل المد</w:t>
      </w:r>
      <w:r>
        <w:rPr>
          <w:rFonts w:ascii="Traditional Arabic" w:hAnsi="Traditional Arabic" w:cs="Traditional Arabic"/>
          <w:sz w:val="24"/>
          <w:szCs w:val="24"/>
          <w:rtl/>
        </w:rPr>
        <w:t>ونة</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w:t>
      </w:r>
      <w:r w:rsidRPr="009E4C3B">
        <w:rPr>
          <w:rFonts w:ascii="Traditional Arabic" w:hAnsi="Traditional Arabic" w:cs="Traditional Arabic"/>
          <w:sz w:val="24"/>
          <w:szCs w:val="24"/>
          <w:rtl/>
        </w:rPr>
        <w:t>ابن يونس الصقلي 1\82 تحقيق مجموعة باحثين</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سنة 1434هـ 2013 معهد البحوث العلمية وإحياء التراث.</w:t>
      </w:r>
    </w:p>
  </w:footnote>
  <w:footnote w:id="41">
    <w:p w14:paraId="48E5E905"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رواه مسلم كتاب المساجد ومواضع الصلاة</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باب يجب إتيان المسجد على من سمع النداء</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ر ح: 653 المنهاج 2\288.</w:t>
      </w:r>
    </w:p>
  </w:footnote>
  <w:footnote w:id="42">
    <w:p w14:paraId="372944A7"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مالك في الموطأ كتاب الصلاة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باب فضل صلاة الجماعة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شرح الزرقاني 1\458، والبخاري كتاب الأذان باب فضل صلاة الجماعة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645 فتح الباري 2\267، ومسلم كتاب المساجد ومواضع الصلاة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باب فضل صلاة الجماعة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650 المنهاج 2\285.</w:t>
      </w:r>
    </w:p>
  </w:footnote>
  <w:footnote w:id="43">
    <w:p w14:paraId="453B7A5B"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الاستذك</w:t>
      </w:r>
      <w:r>
        <w:rPr>
          <w:rFonts w:ascii="Traditional Arabic" w:hAnsi="Traditional Arabic" w:cs="Traditional Arabic"/>
          <w:sz w:val="24"/>
          <w:szCs w:val="24"/>
          <w:rtl/>
          <w:lang w:bidi="ar-MA"/>
        </w:rPr>
        <w:t>ار الجامع لمذاهب فقهاء الأمصار</w:t>
      </w:r>
      <w:r>
        <w:rPr>
          <w:rFonts w:ascii="Traditional Arabic" w:hAnsi="Traditional Arabic" w:cs="Traditional Arabic" w:hint="cs"/>
          <w:sz w:val="24"/>
          <w:szCs w:val="24"/>
          <w:rtl/>
          <w:lang w:bidi="ar-MA"/>
        </w:rPr>
        <w:t>-</w:t>
      </w:r>
      <w:r>
        <w:rPr>
          <w:rFonts w:ascii="Traditional Arabic" w:hAnsi="Traditional Arabic" w:cs="Traditional Arabic"/>
          <w:sz w:val="24"/>
          <w:szCs w:val="24"/>
          <w:rtl/>
          <w:lang w:bidi="ar-MA"/>
        </w:rPr>
        <w:t xml:space="preserve"> </w:t>
      </w:r>
      <w:r w:rsidRPr="009E4C3B">
        <w:rPr>
          <w:rFonts w:ascii="Traditional Arabic" w:hAnsi="Traditional Arabic" w:cs="Traditional Arabic"/>
          <w:sz w:val="24"/>
          <w:szCs w:val="24"/>
          <w:rtl/>
          <w:lang w:bidi="ar-MA"/>
        </w:rPr>
        <w:t>أبي عمر يوسف بن عبد البر 2\136 تحقيق سالم محمد عطا ومحمد معوض</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ط 1 سنة 1421هـ 2000م دار الكتب العلمية.</w:t>
      </w:r>
    </w:p>
  </w:footnote>
  <w:footnote w:id="44">
    <w:p w14:paraId="15D1DE09"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مالك في الموطأ كتاب الذبائح</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باب الصيد وما يكره أكله</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شرح الزرقاني على الموطأ 3\138، والبخاري كتاب الذبائح باب أكل كل ذي ناب من السباع، ر ح: 5530 الجامع الصحيح للإمام أبي عبد الله محمد بن إسماعيل البخاري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ص 920 دار الحديث القاهرة بدون تاريخ، ومسلم كتاب الصيد باب تحريم أكل كل ذي ناب من السباع</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1932، المنهاج 5\72.</w:t>
      </w:r>
    </w:p>
  </w:footnote>
  <w:footnote w:id="45">
    <w:p w14:paraId="2F3FC51B"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الموطأ كتاب الصيد باب تحريم أكل كل ذي ناب من السباع</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شرح الزرقاني 3\137.</w:t>
      </w:r>
    </w:p>
  </w:footnote>
  <w:footnote w:id="46">
    <w:p w14:paraId="3C795B60"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الذخيرة</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w:t>
      </w:r>
      <w:r w:rsidRPr="009E4C3B">
        <w:rPr>
          <w:rFonts w:ascii="Traditional Arabic" w:hAnsi="Traditional Arabic" w:cs="Traditional Arabic"/>
          <w:sz w:val="24"/>
          <w:szCs w:val="24"/>
          <w:rtl/>
        </w:rPr>
        <w:t>أبي العباس القرافي 4\100 تحقيق مجموعة من العلماء</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سنة 1994 دار الغرب الإسلامي .</w:t>
      </w:r>
    </w:p>
  </w:footnote>
  <w:footnote w:id="47">
    <w:p w14:paraId="16B33F0E"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الجامع لمسائل المدونة 5\784.</w:t>
      </w:r>
    </w:p>
  </w:footnote>
  <w:footnote w:id="48">
    <w:p w14:paraId="7586B301"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Pr>
          <w:rFonts w:ascii="Traditional Arabic" w:hAnsi="Traditional Arabic" w:cs="Traditional Arabic"/>
          <w:sz w:val="24"/>
          <w:szCs w:val="24"/>
          <w:rtl/>
        </w:rPr>
        <w:t xml:space="preserve"> الذخيرة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أبي العباس القرافي 10\47.</w:t>
      </w:r>
    </w:p>
  </w:footnote>
  <w:footnote w:id="49">
    <w:p w14:paraId="4B8E3309"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البخاري كتاب الوضوء باب لا تستقبل القبلة بغائط أو بول، ر ح: 144 فتح الباري 1\255، ومسلم كتاب الطهارة باب الاستطابة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264 المنهاج 1\496.</w:t>
      </w:r>
    </w:p>
  </w:footnote>
  <w:footnote w:id="50">
    <w:p w14:paraId="2948BBE9"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مالك في الموطأ كتاب القبلة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باب الرخصة في استقبال القبلة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شرح الزرقاني 1\658، والبخاري كتاب الوضوء باب من تبرز على لبنتين، ر ح 145 فتح الباري 1\256، ومسلم كتاب الطهارة باب الاستطابة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المنهاج 1\496.</w:t>
      </w:r>
    </w:p>
  </w:footnote>
  <w:footnote w:id="51">
    <w:p w14:paraId="665D92BD"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Pr>
          <w:rFonts w:ascii="Traditional Arabic" w:hAnsi="Traditional Arabic" w:cs="Traditional Arabic"/>
          <w:sz w:val="24"/>
          <w:szCs w:val="24"/>
          <w:rtl/>
          <w:lang w:bidi="ar-MA"/>
        </w:rPr>
        <w:t xml:space="preserve"> التنبيه على مبادئ التوجيه </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أبي الطاهر إبراهيم بن بشير 1\242 تحقيق محمد بلحسان</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ط 1 سنة 1428هـ 2007م دار ابن حزم.</w:t>
      </w:r>
    </w:p>
  </w:footnote>
  <w:footnote w:id="52">
    <w:p w14:paraId="2ED3463C"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ابن ماجه</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كتاب الصيام باب ما جاء في الإفطار في السفر</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1665 السنن لابن ماجه 1\532 تحقيق محمد فؤاد عبد الباقي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نشر دار إحياء الكتب العربية د ت .</w:t>
      </w:r>
    </w:p>
  </w:footnote>
  <w:footnote w:id="53">
    <w:p w14:paraId="7A3A4303"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الذخيرة</w:t>
      </w:r>
      <w:r>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2\512.</w:t>
      </w:r>
    </w:p>
  </w:footnote>
  <w:footnote w:id="54">
    <w:p w14:paraId="2829B46A"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فتح العلي المالك في الفتوى على مذهب الإمام مالك </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محمد عليش 1\110 نشر دار المعرفة بدون تاريخ.</w:t>
      </w:r>
    </w:p>
  </w:footnote>
  <w:footnote w:id="55">
    <w:p w14:paraId="62FB16C1" w14:textId="77777777" w:rsidR="004753A9" w:rsidRPr="00FB7F18" w:rsidRDefault="004753A9" w:rsidP="00610D6D">
      <w:pPr>
        <w:pStyle w:val="a3"/>
        <w:bidi/>
        <w:ind w:left="-1333" w:right="-993"/>
        <w:jc w:val="both"/>
        <w:rPr>
          <w:rFonts w:ascii="Traditional Arabic" w:hAnsi="Traditional Arabic" w:cs="Traditional Arabic"/>
          <w:sz w:val="24"/>
          <w:szCs w:val="24"/>
          <w:rtl/>
        </w:rPr>
      </w:pPr>
      <w:r w:rsidRPr="00FB7F18">
        <w:rPr>
          <w:rStyle w:val="a4"/>
          <w:rFonts w:ascii="Traditional Arabic" w:hAnsi="Traditional Arabic" w:cs="Traditional Arabic"/>
          <w:sz w:val="24"/>
          <w:szCs w:val="24"/>
        </w:rPr>
        <w:footnoteRef/>
      </w:r>
      <w:r w:rsidRPr="00610D6D">
        <w:rPr>
          <w:rStyle w:val="a4"/>
        </w:rPr>
        <w:t xml:space="preserve"> </w:t>
      </w:r>
      <w:r w:rsidRPr="00610D6D">
        <w:rPr>
          <w:rStyle w:val="a4"/>
          <w:rtl/>
        </w:rPr>
        <w:t xml:space="preserve"> </w:t>
      </w:r>
      <w:r w:rsidRPr="00610D6D">
        <w:rPr>
          <w:rFonts w:ascii="Traditional Arabic" w:hAnsi="Traditional Arabic" w:cs="Traditional Arabic"/>
          <w:sz w:val="24"/>
          <w:szCs w:val="24"/>
          <w:rtl/>
        </w:rPr>
        <w:t xml:space="preserve">قال الإمام القرافي </w:t>
      </w:r>
      <w:r w:rsidRPr="00610D6D">
        <w:rPr>
          <w:rFonts w:ascii="Traditional Arabic" w:hAnsi="Traditional Arabic" w:cs="Traditional Arabic" w:hint="cs"/>
          <w:sz w:val="24"/>
          <w:szCs w:val="24"/>
          <w:rtl/>
        </w:rPr>
        <w:t xml:space="preserve">معددا أنواع الحقائق: </w:t>
      </w:r>
      <w:r w:rsidRPr="00610D6D">
        <w:rPr>
          <w:rFonts w:ascii="Traditional Arabic" w:hAnsi="Traditional Arabic" w:cs="Traditional Arabic"/>
          <w:sz w:val="24"/>
          <w:szCs w:val="24"/>
          <w:rtl/>
        </w:rPr>
        <w:t>"... حقيقة لغوية، وشرعية، وعرفية". نفائس ا</w:t>
      </w:r>
      <w:r w:rsidRPr="00610D6D">
        <w:rPr>
          <w:rFonts w:ascii="Traditional Arabic" w:hAnsi="Traditional Arabic" w:cs="Traditional Arabic" w:hint="cs"/>
          <w:sz w:val="24"/>
          <w:szCs w:val="24"/>
          <w:rtl/>
        </w:rPr>
        <w:t>لأصول في شرح المحصول</w:t>
      </w:r>
      <w:r w:rsidRPr="00610D6D">
        <w:rPr>
          <w:rFonts w:ascii="Traditional Arabic" w:hAnsi="Traditional Arabic" w:cs="Traditional Arabic"/>
          <w:sz w:val="24"/>
          <w:szCs w:val="24"/>
          <w:rtl/>
        </w:rPr>
        <w:t xml:space="preserve"> 2\680 تحقيق عادل عبد الموجود وعلي معوض</w:t>
      </w:r>
      <w:r w:rsidRPr="00610D6D">
        <w:rPr>
          <w:rFonts w:ascii="Traditional Arabic" w:hAnsi="Traditional Arabic" w:cs="Traditional Arabic" w:hint="cs"/>
          <w:sz w:val="24"/>
          <w:szCs w:val="24"/>
          <w:rtl/>
        </w:rPr>
        <w:t>،</w:t>
      </w:r>
      <w:r w:rsidRPr="00610D6D">
        <w:rPr>
          <w:rFonts w:ascii="Traditional Arabic" w:hAnsi="Traditional Arabic" w:cs="Traditional Arabic"/>
          <w:sz w:val="24"/>
          <w:szCs w:val="24"/>
          <w:rtl/>
        </w:rPr>
        <w:t xml:space="preserve"> ط 1 سنة 1416هـ 1995م نشر مكتبة نزار مصطفى</w:t>
      </w:r>
      <w:r w:rsidRPr="00610D6D">
        <w:rPr>
          <w:rFonts w:ascii="Traditional Arabic" w:hAnsi="Traditional Arabic" w:cs="Traditional Arabic" w:hint="cs"/>
          <w:sz w:val="24"/>
          <w:szCs w:val="24"/>
          <w:rtl/>
        </w:rPr>
        <w:t xml:space="preserve"> </w:t>
      </w:r>
      <w:r w:rsidRPr="00610D6D">
        <w:rPr>
          <w:rFonts w:ascii="Traditional Arabic" w:hAnsi="Traditional Arabic" w:cs="Traditional Arabic"/>
          <w:sz w:val="24"/>
          <w:szCs w:val="24"/>
          <w:rtl/>
        </w:rPr>
        <w:t>.، وقال الإمام الشاطبي مبينا</w:t>
      </w:r>
      <w:r>
        <w:rPr>
          <w:rFonts w:ascii="Traditional Arabic" w:hAnsi="Traditional Arabic" w:cs="Traditional Arabic" w:hint="cs"/>
          <w:sz w:val="24"/>
          <w:szCs w:val="24"/>
          <w:rtl/>
        </w:rPr>
        <w:t>ً</w:t>
      </w:r>
      <w:r w:rsidRPr="00610D6D">
        <w:rPr>
          <w:rFonts w:ascii="Traditional Arabic" w:hAnsi="Traditional Arabic" w:cs="Traditional Arabic"/>
          <w:sz w:val="24"/>
          <w:szCs w:val="24"/>
          <w:rtl/>
        </w:rPr>
        <w:t xml:space="preserve"> الفرق بين الحقائق اللغوية والشرعية: " وذلك أن نسبة الوضع الشرعي إلى مطلق الوضع الاستعمالي العربي، كنسبة الوضع في الصناعات الخاصة إلى الوضع الجمهوري، كما نقول في الصلاة: إن أصلها الدعاء، ثم خصت في الشرع بدعاء مخصوص، على وجه مخصوص، وهي فيه حقيقة، لا مجاز". الموافقات 4\26.</w:t>
      </w:r>
    </w:p>
  </w:footnote>
  <w:footnote w:id="56">
    <w:p w14:paraId="55A4D88E"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الترمذي كتاب الصيام باب ما جاء لا صيام لمن لم يعزم من الليل</w:t>
      </w:r>
      <w:r>
        <w:rPr>
          <w:rFonts w:ascii="Traditional Arabic" w:hAnsi="Traditional Arabic" w:cs="Traditional Arabic" w:hint="cs"/>
          <w:sz w:val="24"/>
          <w:szCs w:val="24"/>
          <w:rtl/>
        </w:rPr>
        <w:t>،</w:t>
      </w:r>
      <w:r>
        <w:rPr>
          <w:rFonts w:ascii="Traditional Arabic" w:hAnsi="Traditional Arabic" w:cs="Traditional Arabic"/>
          <w:sz w:val="24"/>
          <w:szCs w:val="24"/>
          <w:rtl/>
        </w:rPr>
        <w:t xml:space="preserve"> 3\99، برقم :730 السنن</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أبي عيسى الترمذي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تحقيق أحمد شاكر وآخرين</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2 سنة 1395هـ 1975م نشر مصطفى البابي الحلبي، وابن ماجه كتاب الصيام باب ما جاء في فرض الصيام من الليل</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1\542 برقم: 1700.</w:t>
      </w:r>
    </w:p>
  </w:footnote>
  <w:footnote w:id="57">
    <w:p w14:paraId="3014B5C0"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رواه النسائي كتاب الصيام، باب النية في الصيام</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4\194، برقم 2323 المجتبى من السنن لأحمد بن شعيب النسائي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تحقيق عبد الفتاح أبو غدة</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2 سنة 1406هـ 1986م مكتب المطبوعات الإسلامية حلب.</w:t>
      </w:r>
    </w:p>
  </w:footnote>
  <w:footnote w:id="58">
    <w:p w14:paraId="258D4B63" w14:textId="77777777" w:rsidR="004753A9" w:rsidRPr="009E4C3B" w:rsidRDefault="004753A9" w:rsidP="00270737">
      <w:pPr>
        <w:pStyle w:val="a3"/>
        <w:bidi/>
        <w:ind w:right="-993"/>
        <w:jc w:val="both"/>
        <w:rPr>
          <w:rFonts w:ascii="Traditional Arabic" w:hAnsi="Traditional Arabic" w:cs="Traditional Arabic"/>
          <w:sz w:val="24"/>
          <w:szCs w:val="24"/>
        </w:rPr>
      </w:pPr>
    </w:p>
    <w:p w14:paraId="3891D721" w14:textId="77777777" w:rsidR="004753A9" w:rsidRPr="009E4C3B" w:rsidRDefault="004753A9" w:rsidP="004753A9">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نفائس الأصول في شرح المحصول </w:t>
      </w:r>
      <w:r>
        <w:rPr>
          <w:rFonts w:ascii="Traditional Arabic" w:hAnsi="Traditional Arabic" w:cs="Traditional Arabic" w:hint="cs"/>
          <w:sz w:val="24"/>
          <w:szCs w:val="24"/>
          <w:rtl/>
        </w:rPr>
        <w:t>- ا</w:t>
      </w:r>
      <w:r w:rsidRPr="009E4C3B">
        <w:rPr>
          <w:rFonts w:ascii="Traditional Arabic" w:hAnsi="Traditional Arabic" w:cs="Traditional Arabic"/>
          <w:sz w:val="24"/>
          <w:szCs w:val="24"/>
          <w:rtl/>
        </w:rPr>
        <w:t>لقرافي 5\206.</w:t>
      </w:r>
    </w:p>
  </w:footnote>
  <w:footnote w:id="59">
    <w:p w14:paraId="4DF6CF60"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ذهب إلى هذا القول الأستاذ محمد الحفناوي وتبعه عليه عبد اللطيف البرزنجي.</w:t>
      </w:r>
    </w:p>
  </w:footnote>
  <w:footnote w:id="60">
    <w:p w14:paraId="107E6D2B" w14:textId="77777777" w:rsidR="004753A9" w:rsidRPr="009E4C3B" w:rsidRDefault="004753A9" w:rsidP="006370F2">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التعارض والترجيح عند الأصوليين وأثرهما في الفقه الإسلامي </w:t>
      </w:r>
      <w:r w:rsidR="006370F2">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إبراهيم الحفناوي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ص 260، ط  2 دار الوفاء للنشر والتوزيع، والتعا</w:t>
      </w:r>
      <w:r w:rsidR="006370F2">
        <w:rPr>
          <w:rFonts w:ascii="Traditional Arabic" w:hAnsi="Traditional Arabic" w:cs="Traditional Arabic"/>
          <w:sz w:val="24"/>
          <w:szCs w:val="24"/>
          <w:rtl/>
        </w:rPr>
        <w:t xml:space="preserve">رض والترجيح بين الأدلة الشرعية </w:t>
      </w:r>
      <w:r w:rsidR="006370F2">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عبد اللطيف البرزنجي 1\ 214، ط دار الكتب العلمية 1413 هـ 1993.</w:t>
      </w:r>
    </w:p>
  </w:footnote>
  <w:footnote w:id="61">
    <w:p w14:paraId="5D2ED58C"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سبقت الإحالة على أقوالهم في المسألة في مبحث شروط الجمع بين الأدلة المتعارضة.</w:t>
      </w:r>
    </w:p>
  </w:footnote>
  <w:footnote w:id="62">
    <w:p w14:paraId="68C34E46" w14:textId="77777777" w:rsidR="004753A9" w:rsidRPr="009E4C3B" w:rsidRDefault="004753A9" w:rsidP="00270737">
      <w:pPr>
        <w:pStyle w:val="a3"/>
        <w:bidi/>
        <w:ind w:left="-1333" w:right="-993"/>
        <w:jc w:val="both"/>
        <w:rPr>
          <w:rFonts w:ascii="Traditional Arabic" w:hAnsi="Traditional Arabic" w:cs="Traditional Arabic"/>
          <w:sz w:val="24"/>
          <w:szCs w:val="24"/>
          <w:rtl/>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عن جابر رضي الله عنه أن النبي </w:t>
      </w:r>
      <w:r>
        <w:rPr>
          <w:rFonts w:ascii="Traditional Arabic" w:hAnsi="Traditional Arabic" w:cs="Traditional Arabic"/>
          <w:sz w:val="24"/>
          <w:szCs w:val="24"/>
        </w:rPr>
        <w:sym w:font="AGA Arabesque" w:char="F072"/>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قال: " الحيوان اثنان بواحد لا يصلح ن</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ساء، ولا بأس به يدا بيد".</w:t>
      </w:r>
    </w:p>
    <w:p w14:paraId="279EBB48"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Fonts w:ascii="Traditional Arabic" w:hAnsi="Traditional Arabic" w:cs="Traditional Arabic"/>
          <w:sz w:val="24"/>
          <w:szCs w:val="24"/>
          <w:rtl/>
        </w:rPr>
        <w:t xml:space="preserve">رواه الترمذي في سننه </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كتاب البيع باب ما جاء في كراهية بيع الحيوان</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1283 الجامع الصحيح لمحمد بن عيسى الترمذي 3\539 </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وأحمد في مسنده مسند جابر بن عبد الله</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ر ح: 15452 المسند للإمام أحمد بن حنبل 3\282 نشر مؤسسة قرطبة القاهرة.</w:t>
      </w:r>
    </w:p>
  </w:footnote>
  <w:footnote w:id="63">
    <w:p w14:paraId="0F83898F"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عن عبد الله بن عمرو رضي الله عنهما أن رسول الله </w:t>
      </w:r>
      <w:r>
        <w:rPr>
          <w:rFonts w:ascii="Traditional Arabic" w:hAnsi="Traditional Arabic" w:cs="Traditional Arabic"/>
          <w:sz w:val="24"/>
          <w:szCs w:val="24"/>
          <w:lang w:bidi="ar-MA"/>
        </w:rPr>
        <w:sym w:font="AGA Arabesque" w:char="F072"/>
      </w:r>
      <w:r>
        <w:rPr>
          <w:rFonts w:ascii="Traditional Arabic" w:hAnsi="Traditional Arabic" w:cs="Traditional Arabic" w:hint="cs"/>
          <w:sz w:val="24"/>
          <w:szCs w:val="24"/>
          <w:rtl/>
          <w:lang w:bidi="ar-MA"/>
        </w:rPr>
        <w:t xml:space="preserve"> </w:t>
      </w:r>
      <w:r>
        <w:rPr>
          <w:rFonts w:ascii="Traditional Arabic" w:hAnsi="Traditional Arabic" w:cs="Traditional Arabic"/>
          <w:sz w:val="24"/>
          <w:szCs w:val="24"/>
          <w:rtl/>
          <w:lang w:bidi="ar-MA"/>
        </w:rPr>
        <w:t>" أمره أن يجهز جيشا فنفدت ال</w:t>
      </w:r>
      <w:r>
        <w:rPr>
          <w:rFonts w:ascii="Traditional Arabic" w:hAnsi="Traditional Arabic" w:cs="Traditional Arabic" w:hint="cs"/>
          <w:sz w:val="24"/>
          <w:szCs w:val="24"/>
          <w:rtl/>
          <w:lang w:bidi="ar-MA"/>
        </w:rPr>
        <w:t>إ</w:t>
      </w:r>
      <w:r w:rsidRPr="009E4C3B">
        <w:rPr>
          <w:rFonts w:ascii="Traditional Arabic" w:hAnsi="Traditional Arabic" w:cs="Traditional Arabic"/>
          <w:sz w:val="24"/>
          <w:szCs w:val="24"/>
          <w:rtl/>
          <w:lang w:bidi="ar-MA"/>
        </w:rPr>
        <w:t>بل</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فأمره أن يأخذ على قلائص من الصدقة، فكان يأخذ البعير بالبعيرين إلى إبل الصدقة"</w:t>
      </w:r>
    </w:p>
    <w:p w14:paraId="4440E29B"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Fonts w:ascii="Traditional Arabic" w:hAnsi="Traditional Arabic" w:cs="Traditional Arabic"/>
          <w:sz w:val="24"/>
          <w:szCs w:val="24"/>
          <w:rtl/>
          <w:lang w:bidi="ar-MA"/>
        </w:rPr>
        <w:t>رواه أبو داود كتاب البيع باب في الرخصة</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ر ح 3359 السنن لأبي داود سليمان بن الأشعث 3\256 نشر دار الكتاب العربي بيروت</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بدون تاريخ .</w:t>
      </w:r>
    </w:p>
  </w:footnote>
  <w:footnote w:id="64">
    <w:p w14:paraId="08421BDE"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عارضة الأحوذي بشرح صحيح ال</w:t>
      </w:r>
      <w:r w:rsidR="006370F2">
        <w:rPr>
          <w:rFonts w:ascii="Traditional Arabic" w:hAnsi="Traditional Arabic" w:cs="Traditional Arabic"/>
          <w:sz w:val="24"/>
          <w:szCs w:val="24"/>
          <w:rtl/>
          <w:lang w:bidi="ar-MA"/>
        </w:rPr>
        <w:t xml:space="preserve">ترمذي </w:t>
      </w:r>
      <w:r w:rsidR="006370F2">
        <w:rPr>
          <w:rFonts w:ascii="Traditional Arabic" w:hAnsi="Traditional Arabic" w:cs="Traditional Arabic" w:hint="cs"/>
          <w:sz w:val="24"/>
          <w:szCs w:val="24"/>
          <w:rtl/>
          <w:lang w:bidi="ar-MA"/>
        </w:rPr>
        <w:t xml:space="preserve">- </w:t>
      </w:r>
      <w:r w:rsidRPr="009E4C3B">
        <w:rPr>
          <w:rFonts w:ascii="Traditional Arabic" w:hAnsi="Traditional Arabic" w:cs="Traditional Arabic"/>
          <w:sz w:val="24"/>
          <w:szCs w:val="24"/>
          <w:rtl/>
          <w:lang w:bidi="ar-MA"/>
        </w:rPr>
        <w:t>أبي بكر بن العربي 5\271 نشر دار الكتب العلمية .</w:t>
      </w:r>
    </w:p>
  </w:footnote>
  <w:footnote w:id="65">
    <w:p w14:paraId="6B33D908"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006370F2">
        <w:rPr>
          <w:rFonts w:ascii="Traditional Arabic" w:hAnsi="Traditional Arabic" w:cs="Traditional Arabic"/>
          <w:sz w:val="24"/>
          <w:szCs w:val="24"/>
          <w:rtl/>
        </w:rPr>
        <w:t xml:space="preserve"> المقدمات الممهدات </w:t>
      </w:r>
      <w:r w:rsidR="006370F2">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أبي الوليد ابن رشد2\228 تحقيق محمد حجي</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سنة 1408هـ 1988م دار الغرب الإسلامي.</w:t>
      </w:r>
    </w:p>
  </w:footnote>
  <w:footnote w:id="66">
    <w:p w14:paraId="3F19E963"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تقريب الوصول إلى علم الأصول</w:t>
      </w:r>
      <w:r w:rsidR="006370F2">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w:t>
      </w:r>
      <w:r>
        <w:rPr>
          <w:rFonts w:ascii="Traditional Arabic" w:hAnsi="Traditional Arabic" w:cs="Traditional Arabic" w:hint="cs"/>
          <w:sz w:val="24"/>
          <w:szCs w:val="24"/>
          <w:rtl/>
        </w:rPr>
        <w:t>ا</w:t>
      </w:r>
      <w:r w:rsidRPr="009E4C3B">
        <w:rPr>
          <w:rFonts w:ascii="Traditional Arabic" w:hAnsi="Traditional Arabic" w:cs="Traditional Arabic"/>
          <w:sz w:val="24"/>
          <w:szCs w:val="24"/>
          <w:rtl/>
        </w:rPr>
        <w:t>بن جزي ص 199 تحقيق محمد حسن إسماعيل</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ط 1 سنة 1424هـ 2003م دار الكتب العلمية.</w:t>
      </w:r>
    </w:p>
  </w:footnote>
  <w:footnote w:id="67">
    <w:p w14:paraId="601B60F1"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الذخيرة 1\34.</w:t>
      </w:r>
    </w:p>
  </w:footnote>
  <w:footnote w:id="68">
    <w:p w14:paraId="1562DF8F"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المقدمات الممهدات 2\228.</w:t>
      </w:r>
    </w:p>
  </w:footnote>
  <w:footnote w:id="69">
    <w:p w14:paraId="0D273AE8"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حاشية العدوي على شرح أبي الحسن المنوفي لرسالة ابن أبي زيد القيرواني 1\12 دار المعرفة</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ط 1 سنة 1418هـ 1998.</w:t>
      </w:r>
    </w:p>
  </w:footnote>
  <w:footnote w:id="70">
    <w:p w14:paraId="350B9479"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مناهج التحصيل ولطائف التأويل في شرح المدونة وح</w:t>
      </w:r>
      <w:r>
        <w:rPr>
          <w:rFonts w:ascii="Traditional Arabic" w:hAnsi="Traditional Arabic" w:cs="Traditional Arabic"/>
          <w:sz w:val="24"/>
          <w:szCs w:val="24"/>
          <w:rtl/>
          <w:lang w:bidi="ar-MA"/>
        </w:rPr>
        <w:t xml:space="preserve">ل مشكلاتها لعلي الرجراجي 9\259 </w:t>
      </w:r>
      <w:r>
        <w:rPr>
          <w:rFonts w:ascii="Traditional Arabic" w:hAnsi="Traditional Arabic" w:cs="Traditional Arabic" w:hint="cs"/>
          <w:sz w:val="24"/>
          <w:szCs w:val="24"/>
          <w:rtl/>
          <w:lang w:bidi="ar-MA"/>
        </w:rPr>
        <w:t>ب</w:t>
      </w:r>
      <w:r w:rsidRPr="009E4C3B">
        <w:rPr>
          <w:rFonts w:ascii="Traditional Arabic" w:hAnsi="Traditional Arabic" w:cs="Traditional Arabic"/>
          <w:sz w:val="24"/>
          <w:szCs w:val="24"/>
          <w:rtl/>
          <w:lang w:bidi="ar-MA"/>
        </w:rPr>
        <w:t>اعتناء أبي الفضل الدمياطي وأحمد بن علي</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ط 1 سنة 1428هـ 2007م دار ابن حزم.</w:t>
      </w:r>
    </w:p>
  </w:footnote>
  <w:footnote w:id="71">
    <w:p w14:paraId="184BB6A8"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ينظر مسألة رفع اليدين في </w:t>
      </w:r>
      <w:r w:rsidR="006370F2">
        <w:rPr>
          <w:rFonts w:ascii="Traditional Arabic" w:hAnsi="Traditional Arabic" w:cs="Traditional Arabic"/>
          <w:sz w:val="24"/>
          <w:szCs w:val="24"/>
          <w:rtl/>
          <w:lang w:bidi="ar-MA"/>
        </w:rPr>
        <w:t>تكبيرة الإحرام في كتاب التنبيه</w:t>
      </w:r>
      <w:r w:rsidR="006370F2">
        <w:rPr>
          <w:rFonts w:ascii="Traditional Arabic" w:hAnsi="Traditional Arabic" w:cs="Traditional Arabic" w:hint="cs"/>
          <w:sz w:val="24"/>
          <w:szCs w:val="24"/>
          <w:rtl/>
          <w:lang w:bidi="ar-MA"/>
        </w:rPr>
        <w:t>-</w:t>
      </w:r>
      <w:r w:rsidR="006370F2">
        <w:rPr>
          <w:rFonts w:ascii="Traditional Arabic" w:hAnsi="Traditional Arabic" w:cs="Traditional Arabic"/>
          <w:sz w:val="24"/>
          <w:szCs w:val="24"/>
          <w:rtl/>
          <w:lang w:bidi="ar-MA"/>
        </w:rPr>
        <w:t xml:space="preserve"> </w:t>
      </w:r>
      <w:r w:rsidRPr="009E4C3B">
        <w:rPr>
          <w:rFonts w:ascii="Traditional Arabic" w:hAnsi="Traditional Arabic" w:cs="Traditional Arabic"/>
          <w:sz w:val="24"/>
          <w:szCs w:val="24"/>
          <w:rtl/>
          <w:lang w:bidi="ar-MA"/>
        </w:rPr>
        <w:t xml:space="preserve">ابن بشير 1\405، ومسألة كيفية قضاء المسبوق ما فاته من الصلاة في كتب: بلغة السالك 1\302، وحاشية الدسوقي على الشرح الكبير 1\346. </w:t>
      </w:r>
    </w:p>
  </w:footnote>
  <w:footnote w:id="72">
    <w:p w14:paraId="2BAB168F" w14:textId="77777777" w:rsidR="004753A9" w:rsidRPr="009E4C3B" w:rsidRDefault="004753A9" w:rsidP="00270737">
      <w:pPr>
        <w:pStyle w:val="a3"/>
        <w:bidi/>
        <w:ind w:left="-1333" w:right="-993"/>
        <w:jc w:val="both"/>
        <w:rPr>
          <w:rFonts w:ascii="Traditional Arabic" w:hAnsi="Traditional Arabic" w:cs="Traditional Arabic"/>
          <w:sz w:val="24"/>
          <w:szCs w:val="24"/>
          <w:rtl/>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rPr>
        <w:t xml:space="preserve"> روى مالك بسنده عن أبي هريرة رضي الله عنه أن رسول الله </w:t>
      </w:r>
      <w:r>
        <w:rPr>
          <w:rFonts w:ascii="Traditional Arabic" w:hAnsi="Traditional Arabic" w:cs="Traditional Arabic"/>
          <w:sz w:val="24"/>
          <w:szCs w:val="24"/>
        </w:rPr>
        <w:sym w:font="AGA Arabesque" w:char="F072"/>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قال: " إذا شرب الكلب في إناء أحدكم فليغسله سبع مرات" الموطأ كتاب الطهارة باب جامع الوضوء</w:t>
      </w:r>
      <w:r>
        <w:rPr>
          <w:rFonts w:ascii="Traditional Arabic" w:hAnsi="Traditional Arabic" w:cs="Traditional Arabic" w:hint="cs"/>
          <w:sz w:val="24"/>
          <w:szCs w:val="24"/>
          <w:rtl/>
        </w:rPr>
        <w:t>،</w:t>
      </w:r>
      <w:r w:rsidRPr="009E4C3B">
        <w:rPr>
          <w:rFonts w:ascii="Traditional Arabic" w:hAnsi="Traditional Arabic" w:cs="Traditional Arabic"/>
          <w:sz w:val="24"/>
          <w:szCs w:val="24"/>
          <w:rtl/>
        </w:rPr>
        <w:t xml:space="preserve"> شرح الزرقاني 1\163.</w:t>
      </w:r>
    </w:p>
    <w:p w14:paraId="5D8D4962"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Fonts w:ascii="Traditional Arabic" w:hAnsi="Traditional Arabic" w:cs="Traditional Arabic"/>
          <w:sz w:val="24"/>
          <w:szCs w:val="24"/>
          <w:rtl/>
        </w:rPr>
        <w:t>ورواه من طريق الإمام مالك: البخاري في صحيحه كتاب الوضوء باب إذا شرب الكلب ر ح:</w:t>
      </w:r>
      <w:r>
        <w:rPr>
          <w:rFonts w:ascii="Traditional Arabic" w:hAnsi="Traditional Arabic" w:cs="Traditional Arabic"/>
          <w:sz w:val="24"/>
          <w:szCs w:val="24"/>
          <w:rtl/>
        </w:rPr>
        <w:t xml:space="preserve"> 172 فتح الباري 1\285</w:t>
      </w:r>
      <w:r>
        <w:rPr>
          <w:rFonts w:ascii="Traditional Arabic" w:hAnsi="Traditional Arabic" w:cs="Traditional Arabic" w:hint="cs"/>
          <w:sz w:val="24"/>
          <w:szCs w:val="24"/>
          <w:rtl/>
        </w:rPr>
        <w:t xml:space="preserve">، </w:t>
      </w:r>
      <w:r w:rsidRPr="009E4C3B">
        <w:rPr>
          <w:rFonts w:ascii="Traditional Arabic" w:hAnsi="Traditional Arabic" w:cs="Traditional Arabic"/>
          <w:sz w:val="24"/>
          <w:szCs w:val="24"/>
          <w:rtl/>
        </w:rPr>
        <w:t xml:space="preserve">ومسلم كتاب الطهارة باب حكم ولوغ الكلب ر ح 279 المنهاج 1\519. </w:t>
      </w:r>
    </w:p>
  </w:footnote>
  <w:footnote w:id="73">
    <w:p w14:paraId="104521DA" w14:textId="77777777" w:rsidR="004753A9" w:rsidRPr="001856E2" w:rsidRDefault="004753A9" w:rsidP="001856E2">
      <w:pPr>
        <w:pStyle w:val="a3"/>
        <w:bidi/>
        <w:ind w:left="-1333" w:right="-993"/>
        <w:jc w:val="both"/>
        <w:rPr>
          <w:rFonts w:ascii="Traditional Arabic" w:hAnsi="Traditional Arabic" w:cs="Traditional Arabic"/>
          <w:sz w:val="24"/>
          <w:szCs w:val="24"/>
          <w:rtl/>
          <w:lang w:bidi="ar-MA"/>
        </w:rPr>
      </w:pPr>
      <w:r w:rsidRPr="001856E2">
        <w:rPr>
          <w:rStyle w:val="a4"/>
          <w:rFonts w:ascii="Traditional Arabic" w:hAnsi="Traditional Arabic" w:cs="Traditional Arabic"/>
          <w:sz w:val="24"/>
          <w:szCs w:val="24"/>
        </w:rPr>
        <w:footnoteRef/>
      </w:r>
      <w:r w:rsidRPr="001856E2">
        <w:rPr>
          <w:rStyle w:val="a4"/>
          <w:sz w:val="24"/>
          <w:szCs w:val="24"/>
        </w:rPr>
        <w:t xml:space="preserve"> </w:t>
      </w:r>
      <w:r w:rsidRPr="001856E2">
        <w:rPr>
          <w:rStyle w:val="a4"/>
          <w:sz w:val="24"/>
          <w:szCs w:val="24"/>
          <w:rtl/>
        </w:rPr>
        <w:t xml:space="preserve"> </w:t>
      </w:r>
      <w:r w:rsidRPr="001856E2">
        <w:rPr>
          <w:rFonts w:ascii="Traditional Arabic" w:hAnsi="Traditional Arabic" w:cs="Traditional Arabic"/>
          <w:rtl/>
          <w:lang w:bidi="ar-MA"/>
        </w:rPr>
        <w:t>قال القرافي: " قال صاحب الإكمال: مذهب مالك وأحد قولي الشافعي إذا أكل الكلب من الصيد يؤكل". الذخيرة 4\171.</w:t>
      </w:r>
    </w:p>
  </w:footnote>
  <w:footnote w:id="74">
    <w:p w14:paraId="4730553A"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عارضة الأحوذي 6\32.</w:t>
      </w:r>
    </w:p>
  </w:footnote>
  <w:footnote w:id="75">
    <w:p w14:paraId="24427248" w14:textId="77777777" w:rsidR="004753A9" w:rsidRPr="009E4C3B" w:rsidRDefault="004753A9" w:rsidP="00270737">
      <w:pPr>
        <w:pStyle w:val="a3"/>
        <w:bidi/>
        <w:ind w:left="-1333" w:right="-993"/>
        <w:jc w:val="both"/>
        <w:rPr>
          <w:rFonts w:ascii="Traditional Arabic" w:hAnsi="Traditional Arabic" w:cs="Traditional Arabic"/>
          <w:sz w:val="24"/>
          <w:szCs w:val="24"/>
          <w:rtl/>
          <w:lang w:bidi="ar-MA"/>
        </w:rPr>
      </w:pPr>
      <w:r w:rsidRPr="009E4C3B">
        <w:rPr>
          <w:rStyle w:val="a4"/>
          <w:rFonts w:ascii="Traditional Arabic" w:hAnsi="Traditional Arabic" w:cs="Traditional Arabic"/>
          <w:sz w:val="24"/>
          <w:szCs w:val="24"/>
        </w:rPr>
        <w:footnoteRef/>
      </w:r>
      <w:r w:rsidRPr="009E4C3B">
        <w:rPr>
          <w:rFonts w:ascii="Traditional Arabic" w:hAnsi="Traditional Arabic" w:cs="Traditional Arabic"/>
          <w:sz w:val="24"/>
          <w:szCs w:val="24"/>
        </w:rPr>
        <w:t xml:space="preserve"> </w:t>
      </w:r>
      <w:r w:rsidRPr="009E4C3B">
        <w:rPr>
          <w:rFonts w:ascii="Traditional Arabic" w:hAnsi="Traditional Arabic" w:cs="Traditional Arabic"/>
          <w:sz w:val="24"/>
          <w:szCs w:val="24"/>
          <w:rtl/>
          <w:lang w:bidi="ar-MA"/>
        </w:rPr>
        <w:t xml:space="preserve"> تهذيب المسالك في نصرة مذهب الإمام مالك  على منهج العد</w:t>
      </w:r>
      <w:r w:rsidR="006370F2">
        <w:rPr>
          <w:rFonts w:ascii="Traditional Arabic" w:hAnsi="Traditional Arabic" w:cs="Traditional Arabic"/>
          <w:sz w:val="24"/>
          <w:szCs w:val="24"/>
          <w:rtl/>
          <w:lang w:bidi="ar-MA"/>
        </w:rPr>
        <w:t>ل والإنصاف في شرح مسائل الخلاف</w:t>
      </w:r>
      <w:r w:rsidR="006370F2">
        <w:rPr>
          <w:rFonts w:ascii="Traditional Arabic" w:hAnsi="Traditional Arabic" w:cs="Traditional Arabic" w:hint="cs"/>
          <w:sz w:val="24"/>
          <w:szCs w:val="24"/>
          <w:rtl/>
          <w:lang w:bidi="ar-MA"/>
        </w:rPr>
        <w:t>-</w:t>
      </w:r>
      <w:r w:rsidR="006370F2">
        <w:rPr>
          <w:rFonts w:ascii="Traditional Arabic" w:hAnsi="Traditional Arabic" w:cs="Traditional Arabic"/>
          <w:sz w:val="24"/>
          <w:szCs w:val="24"/>
          <w:rtl/>
          <w:lang w:bidi="ar-MA"/>
        </w:rPr>
        <w:t xml:space="preserve"> </w:t>
      </w:r>
      <w:r w:rsidRPr="009E4C3B">
        <w:rPr>
          <w:rFonts w:ascii="Traditional Arabic" w:hAnsi="Traditional Arabic" w:cs="Traditional Arabic"/>
          <w:sz w:val="24"/>
          <w:szCs w:val="24"/>
          <w:rtl/>
          <w:lang w:bidi="ar-MA"/>
        </w:rPr>
        <w:t>أبي الحجاج يوسف الفندلاوي 1\365  تحقيق وتعليق أحمد البوشيخي</w:t>
      </w:r>
      <w:r>
        <w:rPr>
          <w:rFonts w:ascii="Traditional Arabic" w:hAnsi="Traditional Arabic" w:cs="Traditional Arabic" w:hint="cs"/>
          <w:sz w:val="24"/>
          <w:szCs w:val="24"/>
          <w:rtl/>
          <w:lang w:bidi="ar-MA"/>
        </w:rPr>
        <w:t>،</w:t>
      </w:r>
      <w:r w:rsidRPr="009E4C3B">
        <w:rPr>
          <w:rFonts w:ascii="Traditional Arabic" w:hAnsi="Traditional Arabic" w:cs="Traditional Arabic"/>
          <w:sz w:val="24"/>
          <w:szCs w:val="24"/>
          <w:rtl/>
          <w:lang w:bidi="ar-MA"/>
        </w:rPr>
        <w:t xml:space="preserve"> ط  1 سنة 1430هـ 2009 م دار الغرب الإسلامي.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0A2E"/>
    <w:multiLevelType w:val="hybridMultilevel"/>
    <w:tmpl w:val="37DA169A"/>
    <w:lvl w:ilvl="0" w:tplc="D31A37C6">
      <w:start w:val="1"/>
      <w:numFmt w:val="arabicAlpha"/>
      <w:lvlText w:val="%1-"/>
      <w:lvlJc w:val="left"/>
      <w:pPr>
        <w:ind w:left="-613" w:hanging="72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1" w15:restartNumberingAfterBreak="0">
    <w:nsid w:val="100F4CDE"/>
    <w:multiLevelType w:val="hybridMultilevel"/>
    <w:tmpl w:val="A28ED354"/>
    <w:lvl w:ilvl="0" w:tplc="550E911E">
      <w:start w:val="1"/>
      <w:numFmt w:val="decimal"/>
      <w:lvlText w:val="%1-"/>
      <w:lvlJc w:val="left"/>
      <w:pPr>
        <w:ind w:left="-613" w:hanging="72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2" w15:restartNumberingAfterBreak="0">
    <w:nsid w:val="261A67E0"/>
    <w:multiLevelType w:val="hybridMultilevel"/>
    <w:tmpl w:val="F75AF6A6"/>
    <w:lvl w:ilvl="0" w:tplc="93603E92">
      <w:start w:val="1"/>
      <w:numFmt w:val="decimal"/>
      <w:lvlText w:val="%1-"/>
      <w:lvlJc w:val="left"/>
      <w:pPr>
        <w:ind w:left="-613" w:hanging="72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3" w15:restartNumberingAfterBreak="0">
    <w:nsid w:val="292101BE"/>
    <w:multiLevelType w:val="hybridMultilevel"/>
    <w:tmpl w:val="3C1207B2"/>
    <w:lvl w:ilvl="0" w:tplc="30BE3556">
      <w:start w:val="1"/>
      <w:numFmt w:val="arabicAbjad"/>
      <w:lvlText w:val="%1-"/>
      <w:lvlJc w:val="left"/>
      <w:pPr>
        <w:ind w:left="-538" w:hanging="720"/>
      </w:pPr>
      <w:rPr>
        <w:rFonts w:hint="default"/>
      </w:rPr>
    </w:lvl>
    <w:lvl w:ilvl="1" w:tplc="04090019" w:tentative="1">
      <w:start w:val="1"/>
      <w:numFmt w:val="lowerLetter"/>
      <w:lvlText w:val="%2."/>
      <w:lvlJc w:val="left"/>
      <w:pPr>
        <w:ind w:left="-178" w:hanging="360"/>
      </w:pPr>
    </w:lvl>
    <w:lvl w:ilvl="2" w:tplc="0409001B" w:tentative="1">
      <w:start w:val="1"/>
      <w:numFmt w:val="lowerRoman"/>
      <w:lvlText w:val="%3."/>
      <w:lvlJc w:val="right"/>
      <w:pPr>
        <w:ind w:left="542" w:hanging="180"/>
      </w:pPr>
    </w:lvl>
    <w:lvl w:ilvl="3" w:tplc="0409000F" w:tentative="1">
      <w:start w:val="1"/>
      <w:numFmt w:val="decimal"/>
      <w:lvlText w:val="%4."/>
      <w:lvlJc w:val="left"/>
      <w:pPr>
        <w:ind w:left="1262" w:hanging="360"/>
      </w:pPr>
    </w:lvl>
    <w:lvl w:ilvl="4" w:tplc="04090019" w:tentative="1">
      <w:start w:val="1"/>
      <w:numFmt w:val="lowerLetter"/>
      <w:lvlText w:val="%5."/>
      <w:lvlJc w:val="left"/>
      <w:pPr>
        <w:ind w:left="1982" w:hanging="360"/>
      </w:pPr>
    </w:lvl>
    <w:lvl w:ilvl="5" w:tplc="0409001B" w:tentative="1">
      <w:start w:val="1"/>
      <w:numFmt w:val="lowerRoman"/>
      <w:lvlText w:val="%6."/>
      <w:lvlJc w:val="right"/>
      <w:pPr>
        <w:ind w:left="2702" w:hanging="180"/>
      </w:pPr>
    </w:lvl>
    <w:lvl w:ilvl="6" w:tplc="0409000F" w:tentative="1">
      <w:start w:val="1"/>
      <w:numFmt w:val="decimal"/>
      <w:lvlText w:val="%7."/>
      <w:lvlJc w:val="left"/>
      <w:pPr>
        <w:ind w:left="3422" w:hanging="360"/>
      </w:pPr>
    </w:lvl>
    <w:lvl w:ilvl="7" w:tplc="04090019" w:tentative="1">
      <w:start w:val="1"/>
      <w:numFmt w:val="lowerLetter"/>
      <w:lvlText w:val="%8."/>
      <w:lvlJc w:val="left"/>
      <w:pPr>
        <w:ind w:left="4142" w:hanging="360"/>
      </w:pPr>
    </w:lvl>
    <w:lvl w:ilvl="8" w:tplc="0409001B" w:tentative="1">
      <w:start w:val="1"/>
      <w:numFmt w:val="lowerRoman"/>
      <w:lvlText w:val="%9."/>
      <w:lvlJc w:val="right"/>
      <w:pPr>
        <w:ind w:left="4862" w:hanging="180"/>
      </w:pPr>
    </w:lvl>
  </w:abstractNum>
  <w:abstractNum w:abstractNumId="4" w15:restartNumberingAfterBreak="0">
    <w:nsid w:val="2C846ED8"/>
    <w:multiLevelType w:val="hybridMultilevel"/>
    <w:tmpl w:val="D688D860"/>
    <w:lvl w:ilvl="0" w:tplc="A7D0739E">
      <w:start w:val="1"/>
      <w:numFmt w:val="decimal"/>
      <w:lvlText w:val="%1-"/>
      <w:lvlJc w:val="left"/>
      <w:pPr>
        <w:ind w:left="-613" w:hanging="72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abstractNum w:abstractNumId="5" w15:restartNumberingAfterBreak="0">
    <w:nsid w:val="43C1118B"/>
    <w:multiLevelType w:val="hybridMultilevel"/>
    <w:tmpl w:val="0F489980"/>
    <w:lvl w:ilvl="0" w:tplc="256C2DCA">
      <w:start w:val="8"/>
      <w:numFmt w:val="bullet"/>
      <w:lvlText w:val="-"/>
      <w:lvlJc w:val="left"/>
      <w:pPr>
        <w:ind w:left="-973" w:hanging="360"/>
      </w:pPr>
      <w:rPr>
        <w:rFonts w:ascii="Traditional Arabic" w:eastAsiaTheme="minorEastAsia" w:hAnsi="Traditional Arabic" w:cs="Traditional Arabic" w:hint="default"/>
      </w:rPr>
    </w:lvl>
    <w:lvl w:ilvl="1" w:tplc="04090003" w:tentative="1">
      <w:start w:val="1"/>
      <w:numFmt w:val="bullet"/>
      <w:lvlText w:val="o"/>
      <w:lvlJc w:val="left"/>
      <w:pPr>
        <w:ind w:left="-253" w:hanging="360"/>
      </w:pPr>
      <w:rPr>
        <w:rFonts w:ascii="Courier New" w:hAnsi="Courier New" w:cs="Courier New" w:hint="default"/>
      </w:rPr>
    </w:lvl>
    <w:lvl w:ilvl="2" w:tplc="04090005" w:tentative="1">
      <w:start w:val="1"/>
      <w:numFmt w:val="bullet"/>
      <w:lvlText w:val=""/>
      <w:lvlJc w:val="left"/>
      <w:pPr>
        <w:ind w:left="467" w:hanging="360"/>
      </w:pPr>
      <w:rPr>
        <w:rFonts w:ascii="Wingdings" w:hAnsi="Wingdings" w:hint="default"/>
      </w:rPr>
    </w:lvl>
    <w:lvl w:ilvl="3" w:tplc="04090001" w:tentative="1">
      <w:start w:val="1"/>
      <w:numFmt w:val="bullet"/>
      <w:lvlText w:val=""/>
      <w:lvlJc w:val="left"/>
      <w:pPr>
        <w:ind w:left="1187" w:hanging="360"/>
      </w:pPr>
      <w:rPr>
        <w:rFonts w:ascii="Symbol" w:hAnsi="Symbol" w:hint="default"/>
      </w:rPr>
    </w:lvl>
    <w:lvl w:ilvl="4" w:tplc="04090003" w:tentative="1">
      <w:start w:val="1"/>
      <w:numFmt w:val="bullet"/>
      <w:lvlText w:val="o"/>
      <w:lvlJc w:val="left"/>
      <w:pPr>
        <w:ind w:left="1907" w:hanging="360"/>
      </w:pPr>
      <w:rPr>
        <w:rFonts w:ascii="Courier New" w:hAnsi="Courier New" w:cs="Courier New" w:hint="default"/>
      </w:rPr>
    </w:lvl>
    <w:lvl w:ilvl="5" w:tplc="04090005" w:tentative="1">
      <w:start w:val="1"/>
      <w:numFmt w:val="bullet"/>
      <w:lvlText w:val=""/>
      <w:lvlJc w:val="left"/>
      <w:pPr>
        <w:ind w:left="2627" w:hanging="360"/>
      </w:pPr>
      <w:rPr>
        <w:rFonts w:ascii="Wingdings" w:hAnsi="Wingdings" w:hint="default"/>
      </w:rPr>
    </w:lvl>
    <w:lvl w:ilvl="6" w:tplc="04090001" w:tentative="1">
      <w:start w:val="1"/>
      <w:numFmt w:val="bullet"/>
      <w:lvlText w:val=""/>
      <w:lvlJc w:val="left"/>
      <w:pPr>
        <w:ind w:left="3347" w:hanging="360"/>
      </w:pPr>
      <w:rPr>
        <w:rFonts w:ascii="Symbol" w:hAnsi="Symbol" w:hint="default"/>
      </w:rPr>
    </w:lvl>
    <w:lvl w:ilvl="7" w:tplc="04090003" w:tentative="1">
      <w:start w:val="1"/>
      <w:numFmt w:val="bullet"/>
      <w:lvlText w:val="o"/>
      <w:lvlJc w:val="left"/>
      <w:pPr>
        <w:ind w:left="4067" w:hanging="360"/>
      </w:pPr>
      <w:rPr>
        <w:rFonts w:ascii="Courier New" w:hAnsi="Courier New" w:cs="Courier New" w:hint="default"/>
      </w:rPr>
    </w:lvl>
    <w:lvl w:ilvl="8" w:tplc="04090005" w:tentative="1">
      <w:start w:val="1"/>
      <w:numFmt w:val="bullet"/>
      <w:lvlText w:val=""/>
      <w:lvlJc w:val="left"/>
      <w:pPr>
        <w:ind w:left="4787" w:hanging="360"/>
      </w:pPr>
      <w:rPr>
        <w:rFonts w:ascii="Wingdings" w:hAnsi="Wingdings" w:hint="default"/>
      </w:rPr>
    </w:lvl>
  </w:abstractNum>
  <w:abstractNum w:abstractNumId="6" w15:restartNumberingAfterBreak="0">
    <w:nsid w:val="6EA152D9"/>
    <w:multiLevelType w:val="hybridMultilevel"/>
    <w:tmpl w:val="EC004D96"/>
    <w:lvl w:ilvl="0" w:tplc="D9D0813A">
      <w:start w:val="1"/>
      <w:numFmt w:val="decimal"/>
      <w:lvlText w:val="%1-"/>
      <w:lvlJc w:val="left"/>
      <w:pPr>
        <w:ind w:left="-613" w:hanging="72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num w:numId="1" w16cid:durableId="188446157">
    <w:abstractNumId w:val="5"/>
  </w:num>
  <w:num w:numId="2" w16cid:durableId="92671804">
    <w:abstractNumId w:val="2"/>
  </w:num>
  <w:num w:numId="3" w16cid:durableId="1930041093">
    <w:abstractNumId w:val="1"/>
  </w:num>
  <w:num w:numId="4" w16cid:durableId="1673609539">
    <w:abstractNumId w:val="0"/>
  </w:num>
  <w:num w:numId="5" w16cid:durableId="1268850459">
    <w:abstractNumId w:val="6"/>
  </w:num>
  <w:num w:numId="6" w16cid:durableId="784273493">
    <w:abstractNumId w:val="4"/>
  </w:num>
  <w:num w:numId="7" w16cid:durableId="1802722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9D"/>
    <w:rsid w:val="00000652"/>
    <w:rsid w:val="0000457A"/>
    <w:rsid w:val="00010BF5"/>
    <w:rsid w:val="00014C48"/>
    <w:rsid w:val="00015A67"/>
    <w:rsid w:val="00016796"/>
    <w:rsid w:val="000244C4"/>
    <w:rsid w:val="00025415"/>
    <w:rsid w:val="00031CEC"/>
    <w:rsid w:val="000336B6"/>
    <w:rsid w:val="00033E12"/>
    <w:rsid w:val="00037059"/>
    <w:rsid w:val="000412DA"/>
    <w:rsid w:val="0004254A"/>
    <w:rsid w:val="00050AA6"/>
    <w:rsid w:val="00051108"/>
    <w:rsid w:val="0005436A"/>
    <w:rsid w:val="000562F4"/>
    <w:rsid w:val="00060F36"/>
    <w:rsid w:val="00061669"/>
    <w:rsid w:val="00062953"/>
    <w:rsid w:val="00070E38"/>
    <w:rsid w:val="00074E4C"/>
    <w:rsid w:val="0008008A"/>
    <w:rsid w:val="0008616D"/>
    <w:rsid w:val="00092638"/>
    <w:rsid w:val="000953C3"/>
    <w:rsid w:val="000A09E7"/>
    <w:rsid w:val="000A289B"/>
    <w:rsid w:val="000A34F3"/>
    <w:rsid w:val="000B31AA"/>
    <w:rsid w:val="000B399B"/>
    <w:rsid w:val="000B5B5E"/>
    <w:rsid w:val="000C26DD"/>
    <w:rsid w:val="000C680F"/>
    <w:rsid w:val="000D0118"/>
    <w:rsid w:val="000D0C8E"/>
    <w:rsid w:val="000D1C01"/>
    <w:rsid w:val="000D3E0E"/>
    <w:rsid w:val="000D638E"/>
    <w:rsid w:val="000E046C"/>
    <w:rsid w:val="000E0842"/>
    <w:rsid w:val="000E3C25"/>
    <w:rsid w:val="000E6AE7"/>
    <w:rsid w:val="000F3C47"/>
    <w:rsid w:val="000F5975"/>
    <w:rsid w:val="001019D9"/>
    <w:rsid w:val="00110A99"/>
    <w:rsid w:val="0011374B"/>
    <w:rsid w:val="00114DAA"/>
    <w:rsid w:val="00120784"/>
    <w:rsid w:val="00120B28"/>
    <w:rsid w:val="00123BF9"/>
    <w:rsid w:val="00132CC5"/>
    <w:rsid w:val="00136765"/>
    <w:rsid w:val="00136E3E"/>
    <w:rsid w:val="00141E9C"/>
    <w:rsid w:val="00146BBC"/>
    <w:rsid w:val="00147699"/>
    <w:rsid w:val="00150BC2"/>
    <w:rsid w:val="001566A5"/>
    <w:rsid w:val="00165AEC"/>
    <w:rsid w:val="00174CEB"/>
    <w:rsid w:val="00180BCE"/>
    <w:rsid w:val="0018358B"/>
    <w:rsid w:val="00184AC1"/>
    <w:rsid w:val="001853DE"/>
    <w:rsid w:val="001856E2"/>
    <w:rsid w:val="001874F1"/>
    <w:rsid w:val="001907D9"/>
    <w:rsid w:val="001A545E"/>
    <w:rsid w:val="001A5703"/>
    <w:rsid w:val="001B0118"/>
    <w:rsid w:val="001B0406"/>
    <w:rsid w:val="001C0328"/>
    <w:rsid w:val="001C0E56"/>
    <w:rsid w:val="001C6D5C"/>
    <w:rsid w:val="001C6F21"/>
    <w:rsid w:val="001D2391"/>
    <w:rsid w:val="001D2809"/>
    <w:rsid w:val="001D3007"/>
    <w:rsid w:val="001D49DE"/>
    <w:rsid w:val="001D4EA2"/>
    <w:rsid w:val="001D4F36"/>
    <w:rsid w:val="001E12E6"/>
    <w:rsid w:val="001E2673"/>
    <w:rsid w:val="001E32D2"/>
    <w:rsid w:val="001E6E5E"/>
    <w:rsid w:val="001E7572"/>
    <w:rsid w:val="001F1217"/>
    <w:rsid w:val="001F3297"/>
    <w:rsid w:val="001F3C2C"/>
    <w:rsid w:val="001F72FC"/>
    <w:rsid w:val="001F7C93"/>
    <w:rsid w:val="00201EA9"/>
    <w:rsid w:val="00210B17"/>
    <w:rsid w:val="00211631"/>
    <w:rsid w:val="00212CB8"/>
    <w:rsid w:val="00214B19"/>
    <w:rsid w:val="002212F5"/>
    <w:rsid w:val="002304A8"/>
    <w:rsid w:val="00233AE5"/>
    <w:rsid w:val="00256A56"/>
    <w:rsid w:val="00261400"/>
    <w:rsid w:val="002664DE"/>
    <w:rsid w:val="00270737"/>
    <w:rsid w:val="00271B55"/>
    <w:rsid w:val="00281BE5"/>
    <w:rsid w:val="002822B1"/>
    <w:rsid w:val="00283DBC"/>
    <w:rsid w:val="0028513E"/>
    <w:rsid w:val="002A0AE1"/>
    <w:rsid w:val="002A5ADC"/>
    <w:rsid w:val="002A65BE"/>
    <w:rsid w:val="002B072B"/>
    <w:rsid w:val="002B1B39"/>
    <w:rsid w:val="002B2F35"/>
    <w:rsid w:val="002B6536"/>
    <w:rsid w:val="002B6CF7"/>
    <w:rsid w:val="002B70AC"/>
    <w:rsid w:val="002C049D"/>
    <w:rsid w:val="002C2AEC"/>
    <w:rsid w:val="002C3577"/>
    <w:rsid w:val="002D037A"/>
    <w:rsid w:val="002D51D7"/>
    <w:rsid w:val="002D64B6"/>
    <w:rsid w:val="002D674F"/>
    <w:rsid w:val="002D6FCA"/>
    <w:rsid w:val="002D7281"/>
    <w:rsid w:val="002E1019"/>
    <w:rsid w:val="002E2374"/>
    <w:rsid w:val="002E4480"/>
    <w:rsid w:val="002E540C"/>
    <w:rsid w:val="002E5C70"/>
    <w:rsid w:val="002E629B"/>
    <w:rsid w:val="002F1985"/>
    <w:rsid w:val="002F3D42"/>
    <w:rsid w:val="002F512B"/>
    <w:rsid w:val="003040C5"/>
    <w:rsid w:val="00311B40"/>
    <w:rsid w:val="00312B6C"/>
    <w:rsid w:val="00313201"/>
    <w:rsid w:val="00317601"/>
    <w:rsid w:val="003220A2"/>
    <w:rsid w:val="0032330D"/>
    <w:rsid w:val="00331A10"/>
    <w:rsid w:val="0033333B"/>
    <w:rsid w:val="003463AA"/>
    <w:rsid w:val="00351A87"/>
    <w:rsid w:val="00352C7C"/>
    <w:rsid w:val="00355D61"/>
    <w:rsid w:val="0036265C"/>
    <w:rsid w:val="0036509C"/>
    <w:rsid w:val="003663B8"/>
    <w:rsid w:val="00367AFC"/>
    <w:rsid w:val="003750A8"/>
    <w:rsid w:val="00384F21"/>
    <w:rsid w:val="0039678D"/>
    <w:rsid w:val="00396904"/>
    <w:rsid w:val="00397421"/>
    <w:rsid w:val="003A314C"/>
    <w:rsid w:val="003A688C"/>
    <w:rsid w:val="003B05F2"/>
    <w:rsid w:val="003B4DB7"/>
    <w:rsid w:val="003C6394"/>
    <w:rsid w:val="003D29B6"/>
    <w:rsid w:val="003D2F09"/>
    <w:rsid w:val="003D7EA0"/>
    <w:rsid w:val="003D7F28"/>
    <w:rsid w:val="003E483C"/>
    <w:rsid w:val="003E50B1"/>
    <w:rsid w:val="003F3B1B"/>
    <w:rsid w:val="003F5BC8"/>
    <w:rsid w:val="003F66BF"/>
    <w:rsid w:val="003F6C7D"/>
    <w:rsid w:val="003F7B96"/>
    <w:rsid w:val="00402F18"/>
    <w:rsid w:val="004069AE"/>
    <w:rsid w:val="00416E6B"/>
    <w:rsid w:val="00421F23"/>
    <w:rsid w:val="0043263A"/>
    <w:rsid w:val="00432AD2"/>
    <w:rsid w:val="00432CE4"/>
    <w:rsid w:val="00436A4C"/>
    <w:rsid w:val="00443875"/>
    <w:rsid w:val="00443B08"/>
    <w:rsid w:val="00447756"/>
    <w:rsid w:val="00451726"/>
    <w:rsid w:val="00463ACF"/>
    <w:rsid w:val="00465D47"/>
    <w:rsid w:val="00466E0E"/>
    <w:rsid w:val="00470B12"/>
    <w:rsid w:val="00474F64"/>
    <w:rsid w:val="004753A9"/>
    <w:rsid w:val="004762F4"/>
    <w:rsid w:val="00477B82"/>
    <w:rsid w:val="0048058A"/>
    <w:rsid w:val="004831B4"/>
    <w:rsid w:val="00484660"/>
    <w:rsid w:val="0048588C"/>
    <w:rsid w:val="004971E5"/>
    <w:rsid w:val="004A2A0C"/>
    <w:rsid w:val="004A4367"/>
    <w:rsid w:val="004A5F28"/>
    <w:rsid w:val="004A61E0"/>
    <w:rsid w:val="004A73C6"/>
    <w:rsid w:val="004A7A17"/>
    <w:rsid w:val="004B1990"/>
    <w:rsid w:val="004C0085"/>
    <w:rsid w:val="004C2ACA"/>
    <w:rsid w:val="004C4559"/>
    <w:rsid w:val="004D1EDB"/>
    <w:rsid w:val="004D25C7"/>
    <w:rsid w:val="004D2EBF"/>
    <w:rsid w:val="004E03ED"/>
    <w:rsid w:val="004E2922"/>
    <w:rsid w:val="004E7F92"/>
    <w:rsid w:val="004F0423"/>
    <w:rsid w:val="004F0B12"/>
    <w:rsid w:val="004F2078"/>
    <w:rsid w:val="005044DA"/>
    <w:rsid w:val="005056BB"/>
    <w:rsid w:val="00505786"/>
    <w:rsid w:val="0050668D"/>
    <w:rsid w:val="0051374D"/>
    <w:rsid w:val="00517843"/>
    <w:rsid w:val="005248D1"/>
    <w:rsid w:val="00526034"/>
    <w:rsid w:val="00536E5B"/>
    <w:rsid w:val="0054019E"/>
    <w:rsid w:val="0054157E"/>
    <w:rsid w:val="00542AA4"/>
    <w:rsid w:val="00542B57"/>
    <w:rsid w:val="005464C9"/>
    <w:rsid w:val="0055278B"/>
    <w:rsid w:val="00560895"/>
    <w:rsid w:val="00561F67"/>
    <w:rsid w:val="005628B8"/>
    <w:rsid w:val="00566DB1"/>
    <w:rsid w:val="00573E71"/>
    <w:rsid w:val="00590FE6"/>
    <w:rsid w:val="00591325"/>
    <w:rsid w:val="0059406B"/>
    <w:rsid w:val="0059627C"/>
    <w:rsid w:val="00596E0F"/>
    <w:rsid w:val="005A1CD0"/>
    <w:rsid w:val="005A32C0"/>
    <w:rsid w:val="005A3F1C"/>
    <w:rsid w:val="005A531D"/>
    <w:rsid w:val="005B2AC5"/>
    <w:rsid w:val="005B3318"/>
    <w:rsid w:val="005B3518"/>
    <w:rsid w:val="005B3CF3"/>
    <w:rsid w:val="005B529F"/>
    <w:rsid w:val="005B6AE4"/>
    <w:rsid w:val="005B6B03"/>
    <w:rsid w:val="005C392E"/>
    <w:rsid w:val="005C4EF4"/>
    <w:rsid w:val="005D5067"/>
    <w:rsid w:val="005D6F14"/>
    <w:rsid w:val="005E21B3"/>
    <w:rsid w:val="005E2A88"/>
    <w:rsid w:val="005E3392"/>
    <w:rsid w:val="005F2612"/>
    <w:rsid w:val="005F35B1"/>
    <w:rsid w:val="005F4A85"/>
    <w:rsid w:val="00600474"/>
    <w:rsid w:val="006020E7"/>
    <w:rsid w:val="00604BC6"/>
    <w:rsid w:val="00610D6D"/>
    <w:rsid w:val="006123EA"/>
    <w:rsid w:val="0061326E"/>
    <w:rsid w:val="0061589D"/>
    <w:rsid w:val="00616187"/>
    <w:rsid w:val="006170EC"/>
    <w:rsid w:val="006212EF"/>
    <w:rsid w:val="00622CE5"/>
    <w:rsid w:val="00627D37"/>
    <w:rsid w:val="00632D1C"/>
    <w:rsid w:val="00635EE1"/>
    <w:rsid w:val="006370F2"/>
    <w:rsid w:val="00645528"/>
    <w:rsid w:val="00645711"/>
    <w:rsid w:val="00650933"/>
    <w:rsid w:val="006536CF"/>
    <w:rsid w:val="00654C08"/>
    <w:rsid w:val="006633B0"/>
    <w:rsid w:val="00665296"/>
    <w:rsid w:val="006672B6"/>
    <w:rsid w:val="006704FC"/>
    <w:rsid w:val="00670900"/>
    <w:rsid w:val="00672F55"/>
    <w:rsid w:val="00675505"/>
    <w:rsid w:val="00682C96"/>
    <w:rsid w:val="006878AA"/>
    <w:rsid w:val="006931B4"/>
    <w:rsid w:val="00695E39"/>
    <w:rsid w:val="006A3908"/>
    <w:rsid w:val="006A4FEF"/>
    <w:rsid w:val="006B26A2"/>
    <w:rsid w:val="006B4897"/>
    <w:rsid w:val="006B54FB"/>
    <w:rsid w:val="006D26A6"/>
    <w:rsid w:val="006E290A"/>
    <w:rsid w:val="006E5D7B"/>
    <w:rsid w:val="006F4C5E"/>
    <w:rsid w:val="00703D54"/>
    <w:rsid w:val="007221B5"/>
    <w:rsid w:val="00724BFC"/>
    <w:rsid w:val="007333A8"/>
    <w:rsid w:val="00743E85"/>
    <w:rsid w:val="00744EB8"/>
    <w:rsid w:val="0075225F"/>
    <w:rsid w:val="007526FF"/>
    <w:rsid w:val="007538B5"/>
    <w:rsid w:val="00754234"/>
    <w:rsid w:val="007557BB"/>
    <w:rsid w:val="00761492"/>
    <w:rsid w:val="0076204E"/>
    <w:rsid w:val="00762267"/>
    <w:rsid w:val="00762F2F"/>
    <w:rsid w:val="007755DB"/>
    <w:rsid w:val="00776295"/>
    <w:rsid w:val="0077665B"/>
    <w:rsid w:val="007833E0"/>
    <w:rsid w:val="00786800"/>
    <w:rsid w:val="00794837"/>
    <w:rsid w:val="00795057"/>
    <w:rsid w:val="007A2BDE"/>
    <w:rsid w:val="007A3339"/>
    <w:rsid w:val="007A37DA"/>
    <w:rsid w:val="007A4F5B"/>
    <w:rsid w:val="007A698A"/>
    <w:rsid w:val="007A705F"/>
    <w:rsid w:val="007B5527"/>
    <w:rsid w:val="007B5707"/>
    <w:rsid w:val="007B7279"/>
    <w:rsid w:val="007C0AC7"/>
    <w:rsid w:val="007D06E2"/>
    <w:rsid w:val="007D0C71"/>
    <w:rsid w:val="007D25B4"/>
    <w:rsid w:val="007D5EE0"/>
    <w:rsid w:val="007E41FD"/>
    <w:rsid w:val="007E435A"/>
    <w:rsid w:val="007E6CEE"/>
    <w:rsid w:val="007F36F1"/>
    <w:rsid w:val="008067BA"/>
    <w:rsid w:val="008136FC"/>
    <w:rsid w:val="00813871"/>
    <w:rsid w:val="008201D0"/>
    <w:rsid w:val="0082318F"/>
    <w:rsid w:val="008247D4"/>
    <w:rsid w:val="00824E53"/>
    <w:rsid w:val="00830468"/>
    <w:rsid w:val="00830D0E"/>
    <w:rsid w:val="00840B74"/>
    <w:rsid w:val="00844541"/>
    <w:rsid w:val="00844FD5"/>
    <w:rsid w:val="00851341"/>
    <w:rsid w:val="00854C1B"/>
    <w:rsid w:val="00855E81"/>
    <w:rsid w:val="008614EB"/>
    <w:rsid w:val="00863A86"/>
    <w:rsid w:val="008825B1"/>
    <w:rsid w:val="008836B0"/>
    <w:rsid w:val="008851F0"/>
    <w:rsid w:val="00890503"/>
    <w:rsid w:val="0089237C"/>
    <w:rsid w:val="0089547A"/>
    <w:rsid w:val="00896212"/>
    <w:rsid w:val="008A2162"/>
    <w:rsid w:val="008A273D"/>
    <w:rsid w:val="008A77E8"/>
    <w:rsid w:val="008B03FC"/>
    <w:rsid w:val="008B07CB"/>
    <w:rsid w:val="008B0F9E"/>
    <w:rsid w:val="008B1F1B"/>
    <w:rsid w:val="008B2AED"/>
    <w:rsid w:val="008B4644"/>
    <w:rsid w:val="008B5D79"/>
    <w:rsid w:val="008B5FB4"/>
    <w:rsid w:val="008D2C64"/>
    <w:rsid w:val="008D7224"/>
    <w:rsid w:val="008E5D6B"/>
    <w:rsid w:val="008F0835"/>
    <w:rsid w:val="008F1295"/>
    <w:rsid w:val="008F14C1"/>
    <w:rsid w:val="008F36E4"/>
    <w:rsid w:val="008F6D5F"/>
    <w:rsid w:val="009037F7"/>
    <w:rsid w:val="00903C64"/>
    <w:rsid w:val="009158E8"/>
    <w:rsid w:val="00916723"/>
    <w:rsid w:val="00917F2E"/>
    <w:rsid w:val="00920C17"/>
    <w:rsid w:val="00923FDE"/>
    <w:rsid w:val="00925949"/>
    <w:rsid w:val="009406C4"/>
    <w:rsid w:val="00941DA6"/>
    <w:rsid w:val="0095021D"/>
    <w:rsid w:val="00954848"/>
    <w:rsid w:val="00955496"/>
    <w:rsid w:val="009618B2"/>
    <w:rsid w:val="00966B85"/>
    <w:rsid w:val="00976205"/>
    <w:rsid w:val="00977BDC"/>
    <w:rsid w:val="009833FD"/>
    <w:rsid w:val="00986300"/>
    <w:rsid w:val="00996F5C"/>
    <w:rsid w:val="009A63A0"/>
    <w:rsid w:val="009B0972"/>
    <w:rsid w:val="009B19F5"/>
    <w:rsid w:val="009B37F9"/>
    <w:rsid w:val="009B56F3"/>
    <w:rsid w:val="009C0D9A"/>
    <w:rsid w:val="009C1033"/>
    <w:rsid w:val="009C545B"/>
    <w:rsid w:val="009D1356"/>
    <w:rsid w:val="009E4C3B"/>
    <w:rsid w:val="009F578C"/>
    <w:rsid w:val="009F7380"/>
    <w:rsid w:val="00A01E5C"/>
    <w:rsid w:val="00A03A04"/>
    <w:rsid w:val="00A05B2E"/>
    <w:rsid w:val="00A12FA7"/>
    <w:rsid w:val="00A16FFC"/>
    <w:rsid w:val="00A26C91"/>
    <w:rsid w:val="00A362BF"/>
    <w:rsid w:val="00A53736"/>
    <w:rsid w:val="00A5733C"/>
    <w:rsid w:val="00A57550"/>
    <w:rsid w:val="00A627BB"/>
    <w:rsid w:val="00A6488B"/>
    <w:rsid w:val="00A75A4B"/>
    <w:rsid w:val="00A77056"/>
    <w:rsid w:val="00A819FC"/>
    <w:rsid w:val="00A8244B"/>
    <w:rsid w:val="00A832B6"/>
    <w:rsid w:val="00A85DCC"/>
    <w:rsid w:val="00A96F3E"/>
    <w:rsid w:val="00AA0189"/>
    <w:rsid w:val="00AB618D"/>
    <w:rsid w:val="00AC2BA1"/>
    <w:rsid w:val="00AC332E"/>
    <w:rsid w:val="00AC7BCC"/>
    <w:rsid w:val="00AD05CF"/>
    <w:rsid w:val="00AD2778"/>
    <w:rsid w:val="00AE0E8E"/>
    <w:rsid w:val="00AE4514"/>
    <w:rsid w:val="00AE4DF4"/>
    <w:rsid w:val="00AE6966"/>
    <w:rsid w:val="00AF1C6F"/>
    <w:rsid w:val="00AF477F"/>
    <w:rsid w:val="00AF5A2B"/>
    <w:rsid w:val="00B0239F"/>
    <w:rsid w:val="00B03077"/>
    <w:rsid w:val="00B048A0"/>
    <w:rsid w:val="00B10C7B"/>
    <w:rsid w:val="00B125BF"/>
    <w:rsid w:val="00B13C76"/>
    <w:rsid w:val="00B167C2"/>
    <w:rsid w:val="00B21988"/>
    <w:rsid w:val="00B222A9"/>
    <w:rsid w:val="00B24079"/>
    <w:rsid w:val="00B31B6E"/>
    <w:rsid w:val="00B32519"/>
    <w:rsid w:val="00B373B3"/>
    <w:rsid w:val="00B40D66"/>
    <w:rsid w:val="00B41DF7"/>
    <w:rsid w:val="00B43710"/>
    <w:rsid w:val="00B45A41"/>
    <w:rsid w:val="00B50579"/>
    <w:rsid w:val="00B50C2D"/>
    <w:rsid w:val="00B53032"/>
    <w:rsid w:val="00B54E38"/>
    <w:rsid w:val="00B5572F"/>
    <w:rsid w:val="00B57858"/>
    <w:rsid w:val="00B64400"/>
    <w:rsid w:val="00B6781C"/>
    <w:rsid w:val="00B72A85"/>
    <w:rsid w:val="00B7630A"/>
    <w:rsid w:val="00B76DCE"/>
    <w:rsid w:val="00B80C45"/>
    <w:rsid w:val="00B82517"/>
    <w:rsid w:val="00B82C1D"/>
    <w:rsid w:val="00B83FD4"/>
    <w:rsid w:val="00B8602D"/>
    <w:rsid w:val="00B86E13"/>
    <w:rsid w:val="00B87641"/>
    <w:rsid w:val="00BA0B96"/>
    <w:rsid w:val="00BA4245"/>
    <w:rsid w:val="00BA738C"/>
    <w:rsid w:val="00BA7535"/>
    <w:rsid w:val="00BB7B91"/>
    <w:rsid w:val="00BC1667"/>
    <w:rsid w:val="00BC276B"/>
    <w:rsid w:val="00BC4B04"/>
    <w:rsid w:val="00BC53A3"/>
    <w:rsid w:val="00BC5DE2"/>
    <w:rsid w:val="00BC6AC4"/>
    <w:rsid w:val="00BC6F50"/>
    <w:rsid w:val="00BD049F"/>
    <w:rsid w:val="00BD314A"/>
    <w:rsid w:val="00BD5532"/>
    <w:rsid w:val="00BE0507"/>
    <w:rsid w:val="00BE0E99"/>
    <w:rsid w:val="00BE4B8F"/>
    <w:rsid w:val="00BF1AF3"/>
    <w:rsid w:val="00BF1BEC"/>
    <w:rsid w:val="00BF1CA4"/>
    <w:rsid w:val="00BF4DFE"/>
    <w:rsid w:val="00C0380F"/>
    <w:rsid w:val="00C05F28"/>
    <w:rsid w:val="00C15AE5"/>
    <w:rsid w:val="00C2403C"/>
    <w:rsid w:val="00C2654F"/>
    <w:rsid w:val="00C268B1"/>
    <w:rsid w:val="00C31289"/>
    <w:rsid w:val="00C3510D"/>
    <w:rsid w:val="00C35E24"/>
    <w:rsid w:val="00C3628F"/>
    <w:rsid w:val="00C36CEF"/>
    <w:rsid w:val="00C42190"/>
    <w:rsid w:val="00C42CD1"/>
    <w:rsid w:val="00C47C2E"/>
    <w:rsid w:val="00C56DA9"/>
    <w:rsid w:val="00C578DC"/>
    <w:rsid w:val="00C63013"/>
    <w:rsid w:val="00C633B9"/>
    <w:rsid w:val="00C653FE"/>
    <w:rsid w:val="00C65A85"/>
    <w:rsid w:val="00C70330"/>
    <w:rsid w:val="00C714F6"/>
    <w:rsid w:val="00C7414B"/>
    <w:rsid w:val="00C76913"/>
    <w:rsid w:val="00C836F4"/>
    <w:rsid w:val="00C840D6"/>
    <w:rsid w:val="00C86F6A"/>
    <w:rsid w:val="00CA1553"/>
    <w:rsid w:val="00CA29F7"/>
    <w:rsid w:val="00CA2E8E"/>
    <w:rsid w:val="00CA3BE6"/>
    <w:rsid w:val="00CA61A2"/>
    <w:rsid w:val="00CB4AB8"/>
    <w:rsid w:val="00CB7148"/>
    <w:rsid w:val="00CC0515"/>
    <w:rsid w:val="00CC0966"/>
    <w:rsid w:val="00CC3E33"/>
    <w:rsid w:val="00CD1F18"/>
    <w:rsid w:val="00CE1C1A"/>
    <w:rsid w:val="00CE571D"/>
    <w:rsid w:val="00CE6F6C"/>
    <w:rsid w:val="00CE7615"/>
    <w:rsid w:val="00CF013F"/>
    <w:rsid w:val="00CF11A0"/>
    <w:rsid w:val="00CF7E12"/>
    <w:rsid w:val="00D0175D"/>
    <w:rsid w:val="00D11477"/>
    <w:rsid w:val="00D1527E"/>
    <w:rsid w:val="00D16BA1"/>
    <w:rsid w:val="00D25443"/>
    <w:rsid w:val="00D342ED"/>
    <w:rsid w:val="00D402A1"/>
    <w:rsid w:val="00D4362B"/>
    <w:rsid w:val="00D452FC"/>
    <w:rsid w:val="00D47BB3"/>
    <w:rsid w:val="00D54ECA"/>
    <w:rsid w:val="00D5735C"/>
    <w:rsid w:val="00D6338B"/>
    <w:rsid w:val="00D633AA"/>
    <w:rsid w:val="00D73252"/>
    <w:rsid w:val="00D81A6C"/>
    <w:rsid w:val="00D843C8"/>
    <w:rsid w:val="00D8562E"/>
    <w:rsid w:val="00D857B2"/>
    <w:rsid w:val="00D90788"/>
    <w:rsid w:val="00D916F5"/>
    <w:rsid w:val="00D92331"/>
    <w:rsid w:val="00D92FAB"/>
    <w:rsid w:val="00DA2E5D"/>
    <w:rsid w:val="00DA787C"/>
    <w:rsid w:val="00DB10A6"/>
    <w:rsid w:val="00DB3A7A"/>
    <w:rsid w:val="00DC0921"/>
    <w:rsid w:val="00DC18A4"/>
    <w:rsid w:val="00DC2D94"/>
    <w:rsid w:val="00DD5B51"/>
    <w:rsid w:val="00DD6078"/>
    <w:rsid w:val="00DD7705"/>
    <w:rsid w:val="00DE378A"/>
    <w:rsid w:val="00DF0FCD"/>
    <w:rsid w:val="00DF5CD0"/>
    <w:rsid w:val="00DF754E"/>
    <w:rsid w:val="00E004E1"/>
    <w:rsid w:val="00E00CB2"/>
    <w:rsid w:val="00E02428"/>
    <w:rsid w:val="00E03E81"/>
    <w:rsid w:val="00E12DA9"/>
    <w:rsid w:val="00E13B6F"/>
    <w:rsid w:val="00E15614"/>
    <w:rsid w:val="00E26BB2"/>
    <w:rsid w:val="00E27270"/>
    <w:rsid w:val="00E3081E"/>
    <w:rsid w:val="00E40649"/>
    <w:rsid w:val="00E45798"/>
    <w:rsid w:val="00E46F0C"/>
    <w:rsid w:val="00E511EF"/>
    <w:rsid w:val="00E61DD8"/>
    <w:rsid w:val="00E63FB3"/>
    <w:rsid w:val="00E67485"/>
    <w:rsid w:val="00E71046"/>
    <w:rsid w:val="00E72C72"/>
    <w:rsid w:val="00E81EC9"/>
    <w:rsid w:val="00E84802"/>
    <w:rsid w:val="00E84DBB"/>
    <w:rsid w:val="00E91272"/>
    <w:rsid w:val="00E91F7F"/>
    <w:rsid w:val="00EA1962"/>
    <w:rsid w:val="00EA35C4"/>
    <w:rsid w:val="00EB1EC6"/>
    <w:rsid w:val="00EB3CB6"/>
    <w:rsid w:val="00EB4BDD"/>
    <w:rsid w:val="00EB5D8D"/>
    <w:rsid w:val="00EB62EB"/>
    <w:rsid w:val="00EB7FE1"/>
    <w:rsid w:val="00EC418C"/>
    <w:rsid w:val="00EC4D1F"/>
    <w:rsid w:val="00EC5FF0"/>
    <w:rsid w:val="00ED235D"/>
    <w:rsid w:val="00ED60F6"/>
    <w:rsid w:val="00EE01D7"/>
    <w:rsid w:val="00EE2076"/>
    <w:rsid w:val="00EE391F"/>
    <w:rsid w:val="00EE4E43"/>
    <w:rsid w:val="00EE7F22"/>
    <w:rsid w:val="00EF7794"/>
    <w:rsid w:val="00EF7F67"/>
    <w:rsid w:val="00F035C5"/>
    <w:rsid w:val="00F05204"/>
    <w:rsid w:val="00F05EA7"/>
    <w:rsid w:val="00F07555"/>
    <w:rsid w:val="00F108D0"/>
    <w:rsid w:val="00F13307"/>
    <w:rsid w:val="00F14DCF"/>
    <w:rsid w:val="00F27306"/>
    <w:rsid w:val="00F3147A"/>
    <w:rsid w:val="00F60E24"/>
    <w:rsid w:val="00F62B0D"/>
    <w:rsid w:val="00F66500"/>
    <w:rsid w:val="00F677D5"/>
    <w:rsid w:val="00F72DB7"/>
    <w:rsid w:val="00F77F93"/>
    <w:rsid w:val="00F85123"/>
    <w:rsid w:val="00F853DA"/>
    <w:rsid w:val="00F856EE"/>
    <w:rsid w:val="00F86E1C"/>
    <w:rsid w:val="00F874BA"/>
    <w:rsid w:val="00F907A7"/>
    <w:rsid w:val="00F907EB"/>
    <w:rsid w:val="00F913B0"/>
    <w:rsid w:val="00F928CA"/>
    <w:rsid w:val="00F93B6F"/>
    <w:rsid w:val="00F94B56"/>
    <w:rsid w:val="00FA1982"/>
    <w:rsid w:val="00FB012D"/>
    <w:rsid w:val="00FB4069"/>
    <w:rsid w:val="00FB7F18"/>
    <w:rsid w:val="00FC0C99"/>
    <w:rsid w:val="00FD7332"/>
    <w:rsid w:val="00FE2F9C"/>
    <w:rsid w:val="00FE4932"/>
    <w:rsid w:val="00FE54EF"/>
    <w:rsid w:val="00FF0748"/>
    <w:rsid w:val="00FF243A"/>
    <w:rsid w:val="00FF3C9B"/>
    <w:rsid w:val="00FF65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AF34"/>
  <w15:docId w15:val="{68A2EFF5-9B74-4CA2-8749-7A5B88D1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C049D"/>
    <w:pPr>
      <w:spacing w:after="0" w:line="240" w:lineRule="auto"/>
    </w:pPr>
    <w:rPr>
      <w:sz w:val="20"/>
      <w:szCs w:val="20"/>
    </w:rPr>
  </w:style>
  <w:style w:type="character" w:customStyle="1" w:styleId="Char">
    <w:name w:val="نص حاشية سفلية Char"/>
    <w:basedOn w:val="a0"/>
    <w:link w:val="a3"/>
    <w:uiPriority w:val="99"/>
    <w:rsid w:val="002C049D"/>
    <w:rPr>
      <w:sz w:val="20"/>
      <w:szCs w:val="20"/>
    </w:rPr>
  </w:style>
  <w:style w:type="character" w:styleId="a4">
    <w:name w:val="footnote reference"/>
    <w:basedOn w:val="a0"/>
    <w:uiPriority w:val="99"/>
    <w:semiHidden/>
    <w:unhideWhenUsed/>
    <w:rsid w:val="002C049D"/>
    <w:rPr>
      <w:vertAlign w:val="superscript"/>
    </w:rPr>
  </w:style>
  <w:style w:type="paragraph" w:styleId="a5">
    <w:name w:val="header"/>
    <w:basedOn w:val="a"/>
    <w:link w:val="Char0"/>
    <w:uiPriority w:val="99"/>
    <w:semiHidden/>
    <w:unhideWhenUsed/>
    <w:rsid w:val="00EC418C"/>
    <w:pPr>
      <w:tabs>
        <w:tab w:val="center" w:pos="4153"/>
        <w:tab w:val="right" w:pos="8306"/>
      </w:tabs>
      <w:spacing w:after="0" w:line="240" w:lineRule="auto"/>
    </w:pPr>
  </w:style>
  <w:style w:type="character" w:customStyle="1" w:styleId="Char0">
    <w:name w:val="رأس الصفحة Char"/>
    <w:basedOn w:val="a0"/>
    <w:link w:val="a5"/>
    <w:uiPriority w:val="99"/>
    <w:semiHidden/>
    <w:rsid w:val="00EC418C"/>
  </w:style>
  <w:style w:type="paragraph" w:styleId="a6">
    <w:name w:val="footer"/>
    <w:basedOn w:val="a"/>
    <w:link w:val="Char1"/>
    <w:uiPriority w:val="99"/>
    <w:semiHidden/>
    <w:unhideWhenUsed/>
    <w:rsid w:val="00EC418C"/>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EC418C"/>
  </w:style>
  <w:style w:type="paragraph" w:styleId="a7">
    <w:name w:val="List Paragraph"/>
    <w:basedOn w:val="a"/>
    <w:uiPriority w:val="34"/>
    <w:qFormat/>
    <w:rsid w:val="00270737"/>
    <w:pPr>
      <w:ind w:left="720"/>
      <w:contextualSpacing/>
    </w:pPr>
  </w:style>
  <w:style w:type="character" w:styleId="Hyperlink">
    <w:name w:val="Hyperlink"/>
    <w:basedOn w:val="a0"/>
    <w:uiPriority w:val="99"/>
    <w:semiHidden/>
    <w:unhideWhenUsed/>
    <w:rsid w:val="00406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03F8-F16F-4C95-8C0D-2664C1F0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6493</Words>
  <Characters>37013</Characters>
  <Application>Microsoft Office Word</Application>
  <DocSecurity>0</DocSecurity>
  <Lines>308</Lines>
  <Paragraphs>86</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basheer</Company>
  <LinksUpToDate>false</LinksUpToDate>
  <CharactersWithSpaces>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PS</cp:lastModifiedBy>
  <cp:revision>4</cp:revision>
  <cp:lastPrinted>2018-10-15T17:59:00Z</cp:lastPrinted>
  <dcterms:created xsi:type="dcterms:W3CDTF">2021-08-23T07:16:00Z</dcterms:created>
  <dcterms:modified xsi:type="dcterms:W3CDTF">2022-04-26T11:31:00Z</dcterms:modified>
</cp:coreProperties>
</file>