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tl/>
        </w:rPr>
        <w:id w:val="1629365969"/>
        <w:docPartObj>
          <w:docPartGallery w:val="Cover Pages"/>
          <w:docPartUnique/>
        </w:docPartObj>
      </w:sdtPr>
      <w:sdtEndPr>
        <w:rPr>
          <w:rFonts w:asciiTheme="minorBidi" w:hAnsiTheme="minorBidi"/>
          <w:noProof/>
          <w:lang w:val="ar-SA"/>
        </w:rPr>
      </w:sdtEndPr>
      <w:sdtContent>
        <w:p w14:paraId="343B4F82" w14:textId="18108503" w:rsidR="006F2BB7" w:rsidRDefault="00C075D5" w:rsidP="00611DA9">
          <w:pPr>
            <w:jc w:val="lowKashida"/>
            <w:rPr>
              <w:rtl/>
            </w:rPr>
          </w:pPr>
          <w:r w:rsidRPr="00C075D5">
            <w:rPr>
              <w:noProof/>
              <w:rtl/>
            </w:rPr>
            <w:drawing>
              <wp:anchor distT="0" distB="0" distL="114300" distR="114300" simplePos="0" relativeHeight="251672576" behindDoc="1" locked="0" layoutInCell="1" allowOverlap="1" wp14:anchorId="0BE485DD" wp14:editId="6E900A3E">
                <wp:simplePos x="0" y="0"/>
                <wp:positionH relativeFrom="page">
                  <wp:align>left</wp:align>
                </wp:positionH>
                <wp:positionV relativeFrom="page">
                  <wp:align>top</wp:align>
                </wp:positionV>
                <wp:extent cx="7563485" cy="10697203"/>
                <wp:effectExtent l="0" t="0" r="0" b="9525"/>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3485" cy="106972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C13D47" w14:textId="34F437E1" w:rsidR="00D66EC8" w:rsidRDefault="00D66EC8" w:rsidP="00611DA9">
          <w:pPr>
            <w:jc w:val="lowKashida"/>
            <w:rPr>
              <w:rFonts w:cs="Arial"/>
              <w:b/>
              <w:bCs/>
              <w:sz w:val="40"/>
              <w:szCs w:val="40"/>
              <w:rtl/>
            </w:rPr>
          </w:pPr>
        </w:p>
        <w:p w14:paraId="15DA0E87" w14:textId="77777777" w:rsidR="00D66EC8" w:rsidRDefault="00D66EC8" w:rsidP="00611DA9">
          <w:pPr>
            <w:jc w:val="lowKashida"/>
            <w:rPr>
              <w:rFonts w:cs="Arial"/>
              <w:b/>
              <w:bCs/>
              <w:sz w:val="40"/>
              <w:szCs w:val="40"/>
              <w:rtl/>
            </w:rPr>
          </w:pPr>
        </w:p>
        <w:p w14:paraId="72B0B48F" w14:textId="6973A62C" w:rsidR="00D66EC8" w:rsidRDefault="00D66EC8" w:rsidP="00611DA9">
          <w:pPr>
            <w:jc w:val="lowKashida"/>
            <w:rPr>
              <w:rFonts w:cs="Arial"/>
              <w:b/>
              <w:bCs/>
              <w:sz w:val="40"/>
              <w:szCs w:val="40"/>
              <w:rtl/>
            </w:rPr>
          </w:pPr>
        </w:p>
        <w:p w14:paraId="5FE05B78" w14:textId="77777777" w:rsidR="00D66EC8" w:rsidRDefault="00D66EC8" w:rsidP="00611DA9">
          <w:pPr>
            <w:jc w:val="lowKashida"/>
            <w:rPr>
              <w:rFonts w:cs="Arial"/>
              <w:b/>
              <w:bCs/>
              <w:sz w:val="40"/>
              <w:szCs w:val="40"/>
              <w:rtl/>
            </w:rPr>
          </w:pPr>
        </w:p>
        <w:p w14:paraId="5A256009" w14:textId="77777777" w:rsidR="00D66EC8" w:rsidRDefault="00D66EC8" w:rsidP="00611DA9">
          <w:pPr>
            <w:jc w:val="lowKashida"/>
            <w:rPr>
              <w:rFonts w:cs="Arial"/>
              <w:b/>
              <w:bCs/>
              <w:sz w:val="40"/>
              <w:szCs w:val="40"/>
              <w:rtl/>
            </w:rPr>
          </w:pPr>
        </w:p>
        <w:p w14:paraId="0AA203BC" w14:textId="77777777" w:rsidR="00D66EC8" w:rsidRDefault="00D66EC8" w:rsidP="00611DA9">
          <w:pPr>
            <w:jc w:val="lowKashida"/>
            <w:rPr>
              <w:rFonts w:cs="Arial"/>
              <w:b/>
              <w:bCs/>
              <w:sz w:val="40"/>
              <w:szCs w:val="40"/>
              <w:rtl/>
            </w:rPr>
          </w:pPr>
        </w:p>
        <w:p w14:paraId="3CFEB64D" w14:textId="77777777" w:rsidR="00D66EC8" w:rsidRDefault="00D66EC8" w:rsidP="00611DA9">
          <w:pPr>
            <w:jc w:val="lowKashida"/>
            <w:rPr>
              <w:rFonts w:cs="Arial"/>
              <w:b/>
              <w:bCs/>
              <w:sz w:val="40"/>
              <w:szCs w:val="40"/>
              <w:rtl/>
            </w:rPr>
          </w:pPr>
        </w:p>
        <w:p w14:paraId="3B4DCBCD" w14:textId="77777777" w:rsidR="00C075D5" w:rsidRDefault="00C075D5" w:rsidP="00611DA9">
          <w:pPr>
            <w:jc w:val="lowKashida"/>
            <w:rPr>
              <w:rFonts w:cs="Arial"/>
              <w:b/>
              <w:bCs/>
              <w:sz w:val="40"/>
              <w:szCs w:val="40"/>
              <w:rtl/>
            </w:rPr>
          </w:pPr>
        </w:p>
        <w:p w14:paraId="64C8C487" w14:textId="3D4085D9" w:rsidR="00C075D5" w:rsidRDefault="00C075D5" w:rsidP="00611DA9">
          <w:pPr>
            <w:jc w:val="lowKashida"/>
            <w:rPr>
              <w:rFonts w:cs="Arial"/>
              <w:b/>
              <w:bCs/>
              <w:sz w:val="40"/>
              <w:szCs w:val="40"/>
              <w:rtl/>
            </w:rPr>
          </w:pPr>
        </w:p>
        <w:tbl>
          <w:tblPr>
            <w:tblStyle w:val="a7"/>
            <w:tblpPr w:leftFromText="180" w:rightFromText="180" w:vertAnchor="text" w:horzAnchor="margin" w:tblpY="27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F339B6" w:rsidRPr="00C741CD" w14:paraId="0C8A878C" w14:textId="77777777" w:rsidTr="00C075D5">
            <w:trPr>
              <w:trHeight w:val="699"/>
            </w:trPr>
            <w:tc>
              <w:tcPr>
                <w:tcW w:w="8296" w:type="dxa"/>
                <w:vAlign w:val="center"/>
              </w:tcPr>
              <w:p w14:paraId="06BAD467" w14:textId="77777777" w:rsidR="002F1EBD" w:rsidRPr="00EB1CFF" w:rsidRDefault="002F1EBD" w:rsidP="002F1EBD">
                <w:pPr>
                  <w:jc w:val="center"/>
                  <w:rPr>
                    <w:rFonts w:asciiTheme="minorBidi" w:hAnsiTheme="minorBidi"/>
                    <w:b/>
                    <w:bCs/>
                    <w:color w:val="2F5496" w:themeColor="accent1" w:themeShade="BF"/>
                    <w:sz w:val="36"/>
                    <w:szCs w:val="36"/>
                    <w:rtl/>
                  </w:rPr>
                </w:pPr>
                <w:r w:rsidRPr="00EB1CFF">
                  <w:rPr>
                    <w:rFonts w:asciiTheme="minorBidi" w:hAnsiTheme="minorBidi"/>
                    <w:b/>
                    <w:bCs/>
                    <w:color w:val="2F5496" w:themeColor="accent1" w:themeShade="BF"/>
                    <w:sz w:val="36"/>
                    <w:szCs w:val="36"/>
                    <w:rtl/>
                  </w:rPr>
                  <w:t xml:space="preserve">التقرير الشهري عن شهر </w:t>
                </w:r>
                <w:r>
                  <w:rPr>
                    <w:rFonts w:asciiTheme="minorBidi" w:hAnsiTheme="minorBidi" w:hint="cs"/>
                    <w:b/>
                    <w:bCs/>
                    <w:color w:val="2F5496" w:themeColor="accent1" w:themeShade="BF"/>
                    <w:sz w:val="36"/>
                    <w:szCs w:val="36"/>
                    <w:rtl/>
                  </w:rPr>
                  <w:t>فبراير</w:t>
                </w:r>
                <w:r w:rsidRPr="00EB1CFF">
                  <w:rPr>
                    <w:rFonts w:asciiTheme="minorBidi" w:hAnsiTheme="minorBidi"/>
                    <w:b/>
                    <w:bCs/>
                    <w:color w:val="2F5496" w:themeColor="accent1" w:themeShade="BF"/>
                    <w:sz w:val="36"/>
                    <w:szCs w:val="36"/>
                    <w:rtl/>
                  </w:rPr>
                  <w:t xml:space="preserve"> </w:t>
                </w:r>
                <w:r>
                  <w:rPr>
                    <w:rFonts w:asciiTheme="minorBidi" w:hAnsiTheme="minorBidi" w:hint="cs"/>
                    <w:b/>
                    <w:bCs/>
                    <w:color w:val="2F5496" w:themeColor="accent1" w:themeShade="BF"/>
                    <w:sz w:val="36"/>
                    <w:szCs w:val="36"/>
                    <w:rtl/>
                  </w:rPr>
                  <w:t>شباط</w:t>
                </w:r>
                <w:r w:rsidRPr="00EB1CFF">
                  <w:rPr>
                    <w:rFonts w:asciiTheme="minorBidi" w:hAnsiTheme="minorBidi"/>
                    <w:b/>
                    <w:bCs/>
                    <w:color w:val="2F5496" w:themeColor="accent1" w:themeShade="BF"/>
                    <w:sz w:val="36"/>
                    <w:szCs w:val="36"/>
                    <w:rtl/>
                  </w:rPr>
                  <w:t xml:space="preserve"> (</w:t>
                </w:r>
                <w:r>
                  <w:rPr>
                    <w:rFonts w:asciiTheme="minorBidi" w:hAnsiTheme="minorBidi" w:hint="cs"/>
                    <w:b/>
                    <w:bCs/>
                    <w:color w:val="2F5496" w:themeColor="accent1" w:themeShade="BF"/>
                    <w:sz w:val="36"/>
                    <w:szCs w:val="36"/>
                    <w:rtl/>
                  </w:rPr>
                  <w:t>2</w:t>
                </w:r>
                <w:r w:rsidRPr="00EB1CFF">
                  <w:rPr>
                    <w:rFonts w:asciiTheme="minorBidi" w:hAnsiTheme="minorBidi"/>
                    <w:b/>
                    <w:bCs/>
                    <w:color w:val="2F5496" w:themeColor="accent1" w:themeShade="BF"/>
                    <w:sz w:val="36"/>
                    <w:szCs w:val="36"/>
                    <w:rtl/>
                  </w:rPr>
                  <w:t>) عام 202</w:t>
                </w:r>
                <w:r w:rsidRPr="00EB1CFF">
                  <w:rPr>
                    <w:rFonts w:asciiTheme="minorBidi" w:hAnsiTheme="minorBidi" w:hint="cs"/>
                    <w:b/>
                    <w:bCs/>
                    <w:color w:val="2F5496" w:themeColor="accent1" w:themeShade="BF"/>
                    <w:sz w:val="36"/>
                    <w:szCs w:val="36"/>
                    <w:rtl/>
                  </w:rPr>
                  <w:t>2</w:t>
                </w:r>
                <w:r w:rsidRPr="00EB1CFF">
                  <w:rPr>
                    <w:rFonts w:asciiTheme="minorBidi" w:hAnsiTheme="minorBidi"/>
                    <w:b/>
                    <w:bCs/>
                    <w:color w:val="2F5496" w:themeColor="accent1" w:themeShade="BF"/>
                    <w:sz w:val="36"/>
                    <w:szCs w:val="36"/>
                    <w:rtl/>
                  </w:rPr>
                  <w:t>م حول الاعتداءات الصهيونية على مدينة القدس و</w:t>
                </w:r>
                <w:r>
                  <w:rPr>
                    <w:rFonts w:asciiTheme="minorBidi" w:hAnsiTheme="minorBidi"/>
                    <w:b/>
                    <w:bCs/>
                    <w:color w:val="2F5496" w:themeColor="accent1" w:themeShade="BF"/>
                    <w:sz w:val="36"/>
                    <w:szCs w:val="36"/>
                    <w:rtl/>
                  </w:rPr>
                  <w:t>المسجد الأقصى</w:t>
                </w:r>
                <w:r w:rsidRPr="00EB1CFF">
                  <w:rPr>
                    <w:rFonts w:asciiTheme="minorBidi" w:hAnsiTheme="minorBidi"/>
                    <w:b/>
                    <w:bCs/>
                    <w:color w:val="2F5496" w:themeColor="accent1" w:themeShade="BF"/>
                    <w:sz w:val="36"/>
                    <w:szCs w:val="36"/>
                    <w:rtl/>
                  </w:rPr>
                  <w:t xml:space="preserve"> المُبارك.</w:t>
                </w:r>
              </w:p>
              <w:p w14:paraId="436ECBBA" w14:textId="04D458F3" w:rsidR="00C075D5" w:rsidRPr="00C741CD" w:rsidRDefault="00C075D5" w:rsidP="00611DA9">
                <w:pPr>
                  <w:jc w:val="lowKashida"/>
                  <w:rPr>
                    <w:rFonts w:asciiTheme="minorBidi" w:hAnsiTheme="minorBidi"/>
                    <w:b/>
                    <w:bCs/>
                    <w:color w:val="2F5496" w:themeColor="accent1" w:themeShade="BF"/>
                    <w:sz w:val="32"/>
                    <w:szCs w:val="32"/>
                    <w:rtl/>
                  </w:rPr>
                </w:pPr>
              </w:p>
            </w:tc>
          </w:tr>
        </w:tbl>
        <w:p w14:paraId="7730045F" w14:textId="77777777" w:rsidR="00C075D5" w:rsidRPr="00C741CD" w:rsidRDefault="00C075D5" w:rsidP="00611DA9">
          <w:pPr>
            <w:jc w:val="lowKashida"/>
            <w:rPr>
              <w:rFonts w:asciiTheme="minorBidi" w:hAnsiTheme="minorBidi"/>
              <w:b/>
              <w:bCs/>
              <w:sz w:val="44"/>
              <w:szCs w:val="44"/>
              <w:rtl/>
            </w:rPr>
          </w:pPr>
        </w:p>
        <w:p w14:paraId="01E43682" w14:textId="77777777" w:rsidR="00C075D5" w:rsidRDefault="00C075D5" w:rsidP="00611DA9">
          <w:pPr>
            <w:jc w:val="lowKashida"/>
            <w:rPr>
              <w:rFonts w:cs="Arial"/>
              <w:b/>
              <w:bCs/>
              <w:sz w:val="40"/>
              <w:szCs w:val="40"/>
              <w:rtl/>
            </w:rPr>
          </w:pPr>
        </w:p>
        <w:p w14:paraId="7EFB0416" w14:textId="77777777" w:rsidR="00C075D5" w:rsidRDefault="00C075D5" w:rsidP="00611DA9">
          <w:pPr>
            <w:jc w:val="lowKashida"/>
            <w:rPr>
              <w:rFonts w:cs="Arial"/>
              <w:b/>
              <w:bCs/>
              <w:sz w:val="40"/>
              <w:szCs w:val="40"/>
              <w:rtl/>
            </w:rPr>
          </w:pPr>
        </w:p>
        <w:p w14:paraId="5CFE8826" w14:textId="77777777" w:rsidR="00C075D5" w:rsidRDefault="00C075D5" w:rsidP="00611DA9">
          <w:pPr>
            <w:jc w:val="lowKashida"/>
            <w:rPr>
              <w:rFonts w:cs="Arial"/>
              <w:b/>
              <w:bCs/>
              <w:sz w:val="40"/>
              <w:szCs w:val="40"/>
              <w:rtl/>
            </w:rPr>
          </w:pPr>
        </w:p>
        <w:p w14:paraId="1BF22282" w14:textId="69AB8F52" w:rsidR="00C075D5" w:rsidRDefault="00C075D5" w:rsidP="00611DA9">
          <w:pPr>
            <w:jc w:val="lowKashida"/>
            <w:rPr>
              <w:rFonts w:cs="Arial"/>
              <w:b/>
              <w:bCs/>
              <w:sz w:val="40"/>
              <w:szCs w:val="40"/>
              <w:rtl/>
            </w:rPr>
          </w:pPr>
        </w:p>
        <w:p w14:paraId="75A63D4A" w14:textId="058A2D6F" w:rsidR="00DA3632" w:rsidRDefault="00DA3632" w:rsidP="00611DA9">
          <w:pPr>
            <w:jc w:val="lowKashida"/>
            <w:rPr>
              <w:rFonts w:cs="Arial"/>
              <w:b/>
              <w:bCs/>
              <w:sz w:val="40"/>
              <w:szCs w:val="40"/>
              <w:rtl/>
            </w:rPr>
          </w:pPr>
        </w:p>
        <w:p w14:paraId="20FD9E05" w14:textId="77777777" w:rsidR="00DA3632" w:rsidRDefault="00DA3632" w:rsidP="00611DA9">
          <w:pPr>
            <w:jc w:val="lowKashida"/>
            <w:rPr>
              <w:rFonts w:cs="Arial"/>
              <w:b/>
              <w:bCs/>
              <w:sz w:val="40"/>
              <w:szCs w:val="40"/>
              <w:rtl/>
            </w:rPr>
          </w:pPr>
        </w:p>
        <w:p w14:paraId="3BB22BA1" w14:textId="77777777" w:rsidR="00C075D5" w:rsidRDefault="00C075D5" w:rsidP="00611DA9">
          <w:pPr>
            <w:jc w:val="lowKashida"/>
            <w:rPr>
              <w:rFonts w:cs="Arial"/>
              <w:b/>
              <w:bCs/>
              <w:sz w:val="40"/>
              <w:szCs w:val="40"/>
              <w:rtl/>
            </w:rPr>
          </w:pPr>
        </w:p>
        <w:p w14:paraId="53F48B5F" w14:textId="285158BB" w:rsidR="00816D9E" w:rsidRPr="002F1EBD" w:rsidRDefault="00156C56" w:rsidP="00611DA9">
          <w:pPr>
            <w:ind w:left="-1"/>
            <w:jc w:val="lowKashida"/>
            <w:rPr>
              <w:rFonts w:ascii="Arial" w:hAnsi="Arial" w:cs="Arial"/>
              <w:b/>
              <w:bCs/>
              <w:color w:val="2F5496" w:themeColor="accent1" w:themeShade="BF"/>
              <w:sz w:val="40"/>
              <w:szCs w:val="40"/>
              <w:rtl/>
            </w:rPr>
          </w:pPr>
          <w:r w:rsidRPr="00EB1CFF">
            <w:rPr>
              <w:rFonts w:ascii="Arial" w:hAnsi="Arial" w:cs="Arial" w:hint="cs"/>
              <w:b/>
              <w:bCs/>
              <w:color w:val="385623" w:themeColor="accent6" w:themeShade="80"/>
              <w:sz w:val="36"/>
              <w:szCs w:val="36"/>
              <w:rtl/>
            </w:rPr>
            <w:lastRenderedPageBreak/>
            <w:t xml:space="preserve">        </w:t>
          </w:r>
          <w:r w:rsidR="00D66EC8" w:rsidRPr="002F1EBD">
            <w:rPr>
              <w:rFonts w:ascii="Arial" w:hAnsi="Arial" w:cs="Arial"/>
              <w:b/>
              <w:bCs/>
              <w:color w:val="2F5496" w:themeColor="accent1" w:themeShade="BF"/>
              <w:sz w:val="40"/>
              <w:szCs w:val="40"/>
              <w:rtl/>
            </w:rPr>
            <w:t>نشرة تصدر عن</w:t>
          </w:r>
          <w:r w:rsidR="00816D9E" w:rsidRPr="002F1EBD">
            <w:rPr>
              <w:rFonts w:ascii="Arial" w:hAnsi="Arial" w:cs="Arial" w:hint="cs"/>
              <w:b/>
              <w:bCs/>
              <w:color w:val="2F5496" w:themeColor="accent1" w:themeShade="BF"/>
              <w:sz w:val="40"/>
              <w:szCs w:val="40"/>
              <w:rtl/>
            </w:rPr>
            <w:t>:</w:t>
          </w:r>
        </w:p>
        <w:p w14:paraId="0AC77805" w14:textId="38FB7E9B" w:rsidR="00816D9E" w:rsidRPr="00EB1CFF" w:rsidRDefault="00816D9E" w:rsidP="00156C56">
          <w:pPr>
            <w:ind w:left="-1"/>
            <w:jc w:val="center"/>
            <w:rPr>
              <w:rFonts w:ascii="Arial" w:hAnsi="Arial" w:cs="Arial"/>
              <w:b/>
              <w:bCs/>
              <w:color w:val="385623" w:themeColor="accent6" w:themeShade="80"/>
              <w:sz w:val="40"/>
              <w:szCs w:val="40"/>
              <w:rtl/>
            </w:rPr>
          </w:pPr>
          <w:r w:rsidRPr="00EB1CFF">
            <w:rPr>
              <w:rFonts w:ascii="Arial" w:hAnsi="Arial" w:cs="Arial"/>
              <w:b/>
              <w:bCs/>
              <w:color w:val="385623" w:themeColor="accent6" w:themeShade="80"/>
              <w:sz w:val="40"/>
              <w:szCs w:val="40"/>
              <w:rtl/>
            </w:rPr>
            <w:t>[</w:t>
          </w:r>
          <w:r w:rsidR="00D66EC8" w:rsidRPr="00EB1CFF">
            <w:rPr>
              <w:rFonts w:ascii="Arial" w:hAnsi="Arial" w:cs="Arial"/>
              <w:b/>
              <w:bCs/>
              <w:color w:val="385623" w:themeColor="accent6" w:themeShade="80"/>
              <w:sz w:val="40"/>
              <w:szCs w:val="40"/>
              <w:rtl/>
            </w:rPr>
            <w:t>وحدة القدس</w:t>
          </w:r>
          <w:r w:rsidR="00D66EC8" w:rsidRPr="00EB1CFF">
            <w:rPr>
              <w:rFonts w:ascii="Arial" w:hAnsi="Arial" w:cs="Arial" w:hint="cs"/>
              <w:b/>
              <w:bCs/>
              <w:color w:val="385623" w:themeColor="accent6" w:themeShade="80"/>
              <w:sz w:val="40"/>
              <w:szCs w:val="40"/>
              <w:rtl/>
            </w:rPr>
            <w:t xml:space="preserve"> </w:t>
          </w:r>
          <w:r w:rsidR="00D66EC8" w:rsidRPr="00EB1CFF">
            <w:rPr>
              <w:rFonts w:ascii="Arial" w:hAnsi="Arial" w:cs="Arial"/>
              <w:b/>
              <w:bCs/>
              <w:color w:val="385623" w:themeColor="accent6" w:themeShade="80"/>
              <w:sz w:val="40"/>
              <w:szCs w:val="40"/>
              <w:rtl/>
            </w:rPr>
            <w:t>بوزارة الأوقاف والشئون الدينية</w:t>
          </w:r>
          <w:r w:rsidR="00D66EC8" w:rsidRPr="00EB1CFF">
            <w:rPr>
              <w:rFonts w:ascii="Arial" w:hAnsi="Arial" w:cs="Arial" w:hint="cs"/>
              <w:b/>
              <w:bCs/>
              <w:color w:val="385623" w:themeColor="accent6" w:themeShade="80"/>
              <w:sz w:val="40"/>
              <w:szCs w:val="40"/>
              <w:rtl/>
            </w:rPr>
            <w:t xml:space="preserve"> </w:t>
          </w:r>
          <w:r w:rsidR="00D66EC8" w:rsidRPr="00EB1CFF">
            <w:rPr>
              <w:rFonts w:ascii="Arial" w:hAnsi="Arial" w:cs="Arial"/>
              <w:b/>
              <w:bCs/>
              <w:color w:val="385623" w:themeColor="accent6" w:themeShade="80"/>
              <w:sz w:val="40"/>
              <w:szCs w:val="40"/>
              <w:rtl/>
            </w:rPr>
            <w:t>-غزة</w:t>
          </w:r>
        </w:p>
        <w:p w14:paraId="7BC54C85" w14:textId="07003A9F" w:rsidR="00F87593" w:rsidRPr="00EB1CFF" w:rsidRDefault="00D66EC8" w:rsidP="00D44DE2">
          <w:pPr>
            <w:jc w:val="center"/>
            <w:rPr>
              <w:rFonts w:ascii="Arial" w:hAnsi="Arial" w:cs="Arial"/>
              <w:b/>
              <w:bCs/>
              <w:color w:val="385623" w:themeColor="accent6" w:themeShade="80"/>
              <w:sz w:val="40"/>
              <w:szCs w:val="40"/>
              <w:rtl/>
            </w:rPr>
          </w:pPr>
          <w:r w:rsidRPr="00EB1CFF">
            <w:rPr>
              <w:rFonts w:ascii="Arial" w:hAnsi="Arial" w:cs="Arial"/>
              <w:b/>
              <w:bCs/>
              <w:color w:val="385623" w:themeColor="accent6" w:themeShade="80"/>
              <w:sz w:val="40"/>
              <w:szCs w:val="40"/>
              <w:rtl/>
            </w:rPr>
            <w:t>وقس</w:t>
          </w:r>
          <w:r w:rsidR="00816D9E" w:rsidRPr="00EB1CFF">
            <w:rPr>
              <w:rFonts w:ascii="Arial" w:hAnsi="Arial" w:cs="Arial" w:hint="cs"/>
              <w:b/>
              <w:bCs/>
              <w:color w:val="385623" w:themeColor="accent6" w:themeShade="80"/>
              <w:sz w:val="40"/>
              <w:szCs w:val="40"/>
              <w:rtl/>
            </w:rPr>
            <w:t>ــــ</w:t>
          </w:r>
          <w:r w:rsidRPr="00EB1CFF">
            <w:rPr>
              <w:rFonts w:ascii="Arial" w:hAnsi="Arial" w:cs="Arial"/>
              <w:b/>
              <w:bCs/>
              <w:color w:val="385623" w:themeColor="accent6" w:themeShade="80"/>
              <w:sz w:val="40"/>
              <w:szCs w:val="40"/>
              <w:rtl/>
            </w:rPr>
            <w:t>م الق</w:t>
          </w:r>
          <w:r w:rsidR="00816D9E" w:rsidRPr="00EB1CFF">
            <w:rPr>
              <w:rFonts w:ascii="Arial" w:hAnsi="Arial" w:cs="Arial" w:hint="cs"/>
              <w:b/>
              <w:bCs/>
              <w:color w:val="385623" w:themeColor="accent6" w:themeShade="80"/>
              <w:sz w:val="40"/>
              <w:szCs w:val="40"/>
              <w:rtl/>
            </w:rPr>
            <w:t>ــــ</w:t>
          </w:r>
          <w:r w:rsidRPr="00EB1CFF">
            <w:rPr>
              <w:rFonts w:ascii="Arial" w:hAnsi="Arial" w:cs="Arial"/>
              <w:b/>
              <w:bCs/>
              <w:color w:val="385623" w:themeColor="accent6" w:themeShade="80"/>
              <w:sz w:val="40"/>
              <w:szCs w:val="40"/>
              <w:rtl/>
            </w:rPr>
            <w:t>دس في ه</w:t>
          </w:r>
          <w:r w:rsidR="00816D9E" w:rsidRPr="00EB1CFF">
            <w:rPr>
              <w:rFonts w:ascii="Arial" w:hAnsi="Arial" w:cs="Arial" w:hint="cs"/>
              <w:b/>
              <w:bCs/>
              <w:color w:val="385623" w:themeColor="accent6" w:themeShade="80"/>
              <w:sz w:val="40"/>
              <w:szCs w:val="40"/>
              <w:rtl/>
            </w:rPr>
            <w:t>ــــ</w:t>
          </w:r>
          <w:r w:rsidRPr="00EB1CFF">
            <w:rPr>
              <w:rFonts w:ascii="Arial" w:hAnsi="Arial" w:cs="Arial"/>
              <w:b/>
              <w:bCs/>
              <w:color w:val="385623" w:themeColor="accent6" w:themeShade="80"/>
              <w:sz w:val="40"/>
              <w:szCs w:val="40"/>
              <w:rtl/>
            </w:rPr>
            <w:t>يئة ع</w:t>
          </w:r>
          <w:r w:rsidR="00816D9E" w:rsidRPr="00EB1CFF">
            <w:rPr>
              <w:rFonts w:ascii="Arial" w:hAnsi="Arial" w:cs="Arial" w:hint="cs"/>
              <w:b/>
              <w:bCs/>
              <w:color w:val="385623" w:themeColor="accent6" w:themeShade="80"/>
              <w:sz w:val="40"/>
              <w:szCs w:val="40"/>
              <w:rtl/>
            </w:rPr>
            <w:t>ـ</w:t>
          </w:r>
          <w:r w:rsidRPr="00EB1CFF">
            <w:rPr>
              <w:rFonts w:ascii="Arial" w:hAnsi="Arial" w:cs="Arial"/>
              <w:b/>
              <w:bCs/>
              <w:color w:val="385623" w:themeColor="accent6" w:themeShade="80"/>
              <w:sz w:val="40"/>
              <w:szCs w:val="40"/>
              <w:rtl/>
            </w:rPr>
            <w:t>لم</w:t>
          </w:r>
          <w:r w:rsidR="00816D9E" w:rsidRPr="00EB1CFF">
            <w:rPr>
              <w:rFonts w:ascii="Arial" w:hAnsi="Arial" w:cs="Arial" w:hint="cs"/>
              <w:b/>
              <w:bCs/>
              <w:color w:val="385623" w:themeColor="accent6" w:themeShade="80"/>
              <w:sz w:val="40"/>
              <w:szCs w:val="40"/>
              <w:rtl/>
            </w:rPr>
            <w:t>ـــ</w:t>
          </w:r>
          <w:r w:rsidRPr="00EB1CFF">
            <w:rPr>
              <w:rFonts w:ascii="Arial" w:hAnsi="Arial" w:cs="Arial"/>
              <w:b/>
              <w:bCs/>
              <w:color w:val="385623" w:themeColor="accent6" w:themeShade="80"/>
              <w:sz w:val="40"/>
              <w:szCs w:val="40"/>
              <w:rtl/>
            </w:rPr>
            <w:t>اء فلس</w:t>
          </w:r>
          <w:r w:rsidR="00816D9E" w:rsidRPr="00EB1CFF">
            <w:rPr>
              <w:rFonts w:ascii="Arial" w:hAnsi="Arial" w:cs="Arial" w:hint="cs"/>
              <w:b/>
              <w:bCs/>
              <w:color w:val="385623" w:themeColor="accent6" w:themeShade="80"/>
              <w:sz w:val="40"/>
              <w:szCs w:val="40"/>
              <w:rtl/>
            </w:rPr>
            <w:t>ـــــ</w:t>
          </w:r>
          <w:r w:rsidRPr="00EB1CFF">
            <w:rPr>
              <w:rFonts w:ascii="Arial" w:hAnsi="Arial" w:cs="Arial"/>
              <w:b/>
              <w:bCs/>
              <w:color w:val="385623" w:themeColor="accent6" w:themeShade="80"/>
              <w:sz w:val="40"/>
              <w:szCs w:val="40"/>
              <w:rtl/>
            </w:rPr>
            <w:t>طين]</w:t>
          </w:r>
        </w:p>
        <w:p w14:paraId="537EE515" w14:textId="74C04AB4" w:rsidR="00F87593" w:rsidRPr="00EB1CFF" w:rsidRDefault="00561D4A" w:rsidP="00611DA9">
          <w:pPr>
            <w:spacing w:line="276" w:lineRule="auto"/>
            <w:jc w:val="lowKashida"/>
            <w:rPr>
              <w:rFonts w:ascii="Simplified Arabic" w:hAnsi="Simplified Arabic" w:cs="Simplified Arabic"/>
              <w:b/>
              <w:bCs/>
              <w:sz w:val="32"/>
              <w:szCs w:val="32"/>
              <w:rtl/>
            </w:rPr>
          </w:pPr>
          <w:r w:rsidRPr="00EB1CFF">
            <w:rPr>
              <w:rFonts w:ascii="Simplified Arabic" w:hAnsi="Simplified Arabic" w:cs="Simplified Arabic" w:hint="cs"/>
              <w:b/>
              <w:bCs/>
              <w:sz w:val="28"/>
              <w:szCs w:val="28"/>
              <w:rtl/>
            </w:rPr>
            <w:t xml:space="preserve">       </w:t>
          </w:r>
          <w:r w:rsidR="00F87593" w:rsidRPr="00EB1CFF">
            <w:rPr>
              <w:rFonts w:ascii="Simplified Arabic" w:hAnsi="Simplified Arabic" w:cs="Simplified Arabic"/>
              <w:b/>
              <w:bCs/>
              <w:sz w:val="32"/>
              <w:szCs w:val="32"/>
              <w:rtl/>
            </w:rPr>
            <w:t>ننقل لكم واقع مدينة القدس و</w:t>
          </w:r>
          <w:r w:rsidR="00A2524A">
            <w:rPr>
              <w:rFonts w:ascii="Simplified Arabic" w:hAnsi="Simplified Arabic" w:cs="Simplified Arabic"/>
              <w:b/>
              <w:bCs/>
              <w:sz w:val="32"/>
              <w:szCs w:val="32"/>
              <w:rtl/>
            </w:rPr>
            <w:t>المسجد الأقصى المبارك</w:t>
          </w:r>
          <w:r w:rsidR="00F87593" w:rsidRPr="00EB1CFF">
            <w:rPr>
              <w:rFonts w:ascii="Simplified Arabic" w:hAnsi="Simplified Arabic" w:cs="Simplified Arabic"/>
              <w:b/>
              <w:bCs/>
              <w:sz w:val="32"/>
              <w:szCs w:val="32"/>
              <w:rtl/>
            </w:rPr>
            <w:t xml:space="preserve">، واعتداءات الاحتلال الصهيوني </w:t>
          </w:r>
          <w:r w:rsidR="00F87593" w:rsidRPr="00EB1CFF">
            <w:rPr>
              <w:rFonts w:ascii="Simplified Arabic" w:hAnsi="Simplified Arabic" w:cs="Simplified Arabic" w:hint="cs"/>
              <w:b/>
              <w:bCs/>
              <w:sz w:val="32"/>
              <w:szCs w:val="32"/>
              <w:rtl/>
            </w:rPr>
            <w:t>و</w:t>
          </w:r>
          <w:r w:rsidR="00937248">
            <w:rPr>
              <w:rFonts w:ascii="Simplified Arabic" w:hAnsi="Simplified Arabic" w:cs="Simplified Arabic" w:hint="cs"/>
              <w:b/>
              <w:bCs/>
              <w:sz w:val="32"/>
              <w:szCs w:val="32"/>
              <w:rtl/>
            </w:rPr>
            <w:t>أذرعه الاستيطانية</w:t>
          </w:r>
          <w:r w:rsidR="00F87593" w:rsidRPr="00EB1CFF">
            <w:rPr>
              <w:rFonts w:ascii="Simplified Arabic" w:hAnsi="Simplified Arabic" w:cs="Simplified Arabic" w:hint="cs"/>
              <w:b/>
              <w:bCs/>
              <w:sz w:val="32"/>
              <w:szCs w:val="32"/>
              <w:rtl/>
            </w:rPr>
            <w:t xml:space="preserve"> عليهما</w:t>
          </w:r>
          <w:r w:rsidR="00F87593" w:rsidRPr="00EB1CFF">
            <w:rPr>
              <w:rFonts w:ascii="Simplified Arabic" w:hAnsi="Simplified Arabic" w:cs="Simplified Arabic"/>
              <w:b/>
              <w:bCs/>
              <w:sz w:val="32"/>
              <w:szCs w:val="32"/>
              <w:rtl/>
            </w:rPr>
            <w:t>، وذلك</w:t>
          </w:r>
          <w:r w:rsidR="00F87593" w:rsidRPr="00EB1CFF">
            <w:rPr>
              <w:rFonts w:ascii="Simplified Arabic" w:hAnsi="Simplified Arabic" w:cs="Simplified Arabic" w:hint="cs"/>
              <w:b/>
              <w:bCs/>
              <w:sz w:val="32"/>
              <w:szCs w:val="32"/>
              <w:rtl/>
            </w:rPr>
            <w:t xml:space="preserve"> </w:t>
          </w:r>
          <w:r w:rsidR="00F87593" w:rsidRPr="00EB1CFF">
            <w:rPr>
              <w:rFonts w:ascii="Simplified Arabic" w:hAnsi="Simplified Arabic" w:cs="Simplified Arabic"/>
              <w:b/>
              <w:bCs/>
              <w:sz w:val="32"/>
              <w:szCs w:val="32"/>
              <w:rtl/>
            </w:rPr>
            <w:t>على النحو التالي:</w:t>
          </w:r>
        </w:p>
        <w:p w14:paraId="0AAD978B" w14:textId="08BB0C1F" w:rsidR="00381096" w:rsidRPr="00EB1CFF" w:rsidRDefault="00F87593" w:rsidP="006B27C7">
          <w:pPr>
            <w:spacing w:line="276" w:lineRule="auto"/>
            <w:jc w:val="lowKashida"/>
            <w:rPr>
              <w:rFonts w:asciiTheme="minorBidi" w:hAnsiTheme="minorBidi"/>
              <w:b/>
              <w:bCs/>
              <w:color w:val="C00000"/>
              <w:sz w:val="40"/>
              <w:szCs w:val="40"/>
              <w:rtl/>
            </w:rPr>
          </w:pPr>
          <w:r w:rsidRPr="00EB1CFF">
            <w:rPr>
              <w:rFonts w:asciiTheme="minorBidi" w:hAnsiTheme="minorBidi"/>
              <w:b/>
              <w:bCs/>
              <w:color w:val="C00000"/>
              <w:sz w:val="40"/>
              <w:szCs w:val="40"/>
              <w:rtl/>
            </w:rPr>
            <w:t xml:space="preserve">الاقتحامات والاعتداءات على </w:t>
          </w:r>
          <w:r w:rsidR="00A2524A">
            <w:rPr>
              <w:rFonts w:asciiTheme="minorBidi" w:hAnsiTheme="minorBidi"/>
              <w:b/>
              <w:bCs/>
              <w:color w:val="C00000"/>
              <w:sz w:val="40"/>
              <w:szCs w:val="40"/>
              <w:rtl/>
            </w:rPr>
            <w:t>المسجد الأقصى المبارك</w:t>
          </w:r>
        </w:p>
      </w:sdtContent>
    </w:sdt>
    <w:p w14:paraId="15C856CE" w14:textId="2E0EE1E7" w:rsidR="002F1EBD" w:rsidRPr="00217CF0" w:rsidRDefault="00E24CEC" w:rsidP="006B27C7">
      <w:pPr>
        <w:pStyle w:val="a3"/>
        <w:numPr>
          <w:ilvl w:val="0"/>
          <w:numId w:val="25"/>
        </w:numPr>
        <w:spacing w:after="200" w:line="276" w:lineRule="auto"/>
        <w:jc w:val="lowKashida"/>
        <w:rPr>
          <w:rFonts w:asciiTheme="minorBidi" w:hAnsiTheme="minorBidi"/>
          <w:sz w:val="32"/>
          <w:szCs w:val="32"/>
        </w:rPr>
      </w:pPr>
      <w:r>
        <w:rPr>
          <w:rFonts w:asciiTheme="minorBidi" w:hAnsiTheme="minorBidi"/>
          <w:noProof/>
          <w:rtl/>
          <w:lang w:val="ar-SA"/>
        </w:rPr>
        <w:drawing>
          <wp:anchor distT="0" distB="0" distL="114300" distR="114300" simplePos="0" relativeHeight="251674624" behindDoc="0" locked="0" layoutInCell="1" allowOverlap="1" wp14:anchorId="6AF6E9EC" wp14:editId="757E879B">
            <wp:simplePos x="0" y="0"/>
            <wp:positionH relativeFrom="margin">
              <wp:posOffset>-341385</wp:posOffset>
            </wp:positionH>
            <wp:positionV relativeFrom="margin">
              <wp:posOffset>2722981</wp:posOffset>
            </wp:positionV>
            <wp:extent cx="2504440" cy="1715135"/>
            <wp:effectExtent l="152400" t="152400" r="353060" b="361315"/>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pic:nvPicPr>
                  <pic:blipFill rotWithShape="1">
                    <a:blip r:embed="rId8" cstate="print">
                      <a:extLst>
                        <a:ext uri="{28A0092B-C50C-407E-A947-70E740481C1C}">
                          <a14:useLocalDpi xmlns:a14="http://schemas.microsoft.com/office/drawing/2010/main" val="0"/>
                        </a:ext>
                      </a:extLst>
                    </a:blip>
                    <a:srcRect r="14828" b="22200"/>
                    <a:stretch/>
                  </pic:blipFill>
                  <pic:spPr bwMode="auto">
                    <a:xfrm>
                      <a:off x="0" y="0"/>
                      <a:ext cx="2504440" cy="17151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1EBD" w:rsidRPr="00217CF0">
        <w:rPr>
          <w:rFonts w:asciiTheme="minorBidi" w:hAnsiTheme="minorBidi"/>
          <w:sz w:val="32"/>
          <w:szCs w:val="32"/>
          <w:rtl/>
        </w:rPr>
        <w:t xml:space="preserve">وثّقت مصادر </w:t>
      </w:r>
      <w:r w:rsidR="00937248">
        <w:rPr>
          <w:rFonts w:asciiTheme="minorBidi" w:hAnsiTheme="minorBidi" w:hint="cs"/>
          <w:sz w:val="32"/>
          <w:szCs w:val="32"/>
          <w:rtl/>
        </w:rPr>
        <w:t>مقدس</w:t>
      </w:r>
      <w:r w:rsidR="002F1EBD" w:rsidRPr="00217CF0">
        <w:rPr>
          <w:rFonts w:asciiTheme="minorBidi" w:hAnsiTheme="minorBidi"/>
          <w:sz w:val="32"/>
          <w:szCs w:val="32"/>
          <w:rtl/>
        </w:rPr>
        <w:t>ي</w:t>
      </w:r>
      <w:r w:rsidR="00937248">
        <w:rPr>
          <w:rFonts w:asciiTheme="minorBidi" w:hAnsiTheme="minorBidi" w:hint="cs"/>
          <w:sz w:val="32"/>
          <w:szCs w:val="32"/>
          <w:rtl/>
        </w:rPr>
        <w:t>َّ</w:t>
      </w:r>
      <w:r w:rsidR="002F1EBD" w:rsidRPr="00217CF0">
        <w:rPr>
          <w:rFonts w:asciiTheme="minorBidi" w:hAnsiTheme="minorBidi"/>
          <w:sz w:val="32"/>
          <w:szCs w:val="32"/>
          <w:rtl/>
        </w:rPr>
        <w:t xml:space="preserve">ة اقتحام </w:t>
      </w:r>
      <w:r w:rsidR="002F1EBD" w:rsidRPr="00937248">
        <w:rPr>
          <w:rFonts w:asciiTheme="minorBidi" w:hAnsiTheme="minorBidi"/>
          <w:b/>
          <w:bCs/>
          <w:sz w:val="32"/>
          <w:szCs w:val="32"/>
          <w:rtl/>
        </w:rPr>
        <w:t>3,700</w:t>
      </w:r>
      <w:r w:rsidR="002F1EBD" w:rsidRPr="00217CF0">
        <w:rPr>
          <w:rFonts w:asciiTheme="minorBidi" w:hAnsiTheme="minorBidi"/>
          <w:sz w:val="32"/>
          <w:szCs w:val="32"/>
          <w:rtl/>
        </w:rPr>
        <w:t xml:space="preserve"> مستوطن للمسجد الأقصى المبارك خلال شهر شباط الماضي، وسط حماية الاحتلال وجنوده</w:t>
      </w:r>
      <w:r w:rsidR="00937248">
        <w:rPr>
          <w:rFonts w:asciiTheme="minorBidi" w:hAnsiTheme="minorBidi" w:hint="cs"/>
          <w:sz w:val="32"/>
          <w:szCs w:val="32"/>
          <w:rtl/>
        </w:rPr>
        <w:t>،</w:t>
      </w:r>
      <w:r w:rsidR="002F1EBD" w:rsidRPr="00217CF0">
        <w:rPr>
          <w:rFonts w:asciiTheme="minorBidi" w:hAnsiTheme="minorBidi"/>
          <w:sz w:val="32"/>
          <w:szCs w:val="32"/>
          <w:rtl/>
        </w:rPr>
        <w:t xml:space="preserve"> وتمت الاقتحامات من “باب المغاربة” الخاضع لسيطرة الاحتلال بشكل كامل، حتى الوصول والخروج من “باب السلسلة”. وبيّنت أن مستوطنين وطلاب معاهد دينية توراتية ومن يعملون في حكومة الاحتلال ومن تسميهم شرطة الاحتلال </w:t>
      </w:r>
      <w:proofErr w:type="spellStart"/>
      <w:proofErr w:type="gramStart"/>
      <w:r w:rsidR="002F1EBD" w:rsidRPr="00217CF0">
        <w:rPr>
          <w:rFonts w:asciiTheme="minorBidi" w:hAnsiTheme="minorBidi"/>
          <w:sz w:val="32"/>
          <w:szCs w:val="32"/>
          <w:rtl/>
        </w:rPr>
        <w:t>ب</w:t>
      </w:r>
      <w:r w:rsidR="00222541">
        <w:rPr>
          <w:rFonts w:asciiTheme="minorBidi" w:hAnsiTheme="minorBidi" w:hint="cs"/>
          <w:sz w:val="32"/>
          <w:szCs w:val="32"/>
          <w:rtl/>
        </w:rPr>
        <w:t>ِ</w:t>
      </w:r>
      <w:r w:rsidR="002F1EBD" w:rsidRPr="00217CF0">
        <w:rPr>
          <w:rFonts w:asciiTheme="minorBidi" w:hAnsiTheme="minorBidi"/>
          <w:sz w:val="32"/>
          <w:szCs w:val="32"/>
          <w:rtl/>
        </w:rPr>
        <w:t>”ضيوفها</w:t>
      </w:r>
      <w:proofErr w:type="spellEnd"/>
      <w:proofErr w:type="gramEnd"/>
      <w:r w:rsidR="002F1EBD" w:rsidRPr="00217CF0">
        <w:rPr>
          <w:rFonts w:asciiTheme="minorBidi" w:hAnsiTheme="minorBidi"/>
          <w:sz w:val="32"/>
          <w:szCs w:val="32"/>
          <w:rtl/>
        </w:rPr>
        <w:t>”، كانوا من ضمن مُقتحمي المسجد الأقصى المُبارك  في شباط. وضيّقت شرطة الاحتلال على مئات الفلسطينيين من أهالينا في الضفة الغربية المحتلة، ممن استطاعوا الوصول إلى مدينة القدس متشوقين لزيارة المسجد الأقصى المُبارك. وكانت تعتقل العشرات منهم وتحتجزهم لفترة عقب التحقيقات الميدانية معهم، ثم تُخلي سبيلهم عند الحواجز الموصلة للضفة، وبذلك تكون قد حرمتهم من مدينتهم وأقصاهم وحق العبادة والصلاة فيه.</w:t>
      </w:r>
    </w:p>
    <w:p w14:paraId="41B6E60B" w14:textId="25A73F34" w:rsidR="002F1EBD" w:rsidRPr="00217CF0" w:rsidRDefault="002F1EBD" w:rsidP="006B27C7">
      <w:pPr>
        <w:pStyle w:val="a3"/>
        <w:numPr>
          <w:ilvl w:val="0"/>
          <w:numId w:val="25"/>
        </w:numPr>
        <w:spacing w:after="200" w:line="276" w:lineRule="auto"/>
        <w:jc w:val="lowKashida"/>
        <w:rPr>
          <w:rFonts w:asciiTheme="minorBidi" w:hAnsiTheme="minorBidi"/>
          <w:sz w:val="32"/>
          <w:szCs w:val="32"/>
        </w:rPr>
      </w:pPr>
      <w:r w:rsidRPr="00217CF0">
        <w:rPr>
          <w:rFonts w:asciiTheme="minorBidi" w:hAnsiTheme="minorBidi"/>
          <w:sz w:val="32"/>
          <w:szCs w:val="32"/>
          <w:rtl/>
        </w:rPr>
        <w:t>في</w:t>
      </w:r>
      <w:r w:rsidR="00222541">
        <w:rPr>
          <w:rFonts w:asciiTheme="minorBidi" w:hAnsiTheme="minorBidi" w:hint="cs"/>
          <w:sz w:val="32"/>
          <w:szCs w:val="32"/>
          <w:rtl/>
        </w:rPr>
        <w:t xml:space="preserve"> يوم الأربعاء</w:t>
      </w:r>
      <w:r w:rsidRPr="00217CF0">
        <w:rPr>
          <w:rFonts w:asciiTheme="minorBidi" w:hAnsiTheme="minorBidi"/>
          <w:sz w:val="32"/>
          <w:szCs w:val="32"/>
          <w:rtl/>
        </w:rPr>
        <w:t xml:space="preserve"> 16/2، أدّى أحد مرشدي ما يسمى بجماعة "</w:t>
      </w:r>
      <w:proofErr w:type="spellStart"/>
      <w:r w:rsidRPr="00217CF0">
        <w:rPr>
          <w:rFonts w:asciiTheme="minorBidi" w:hAnsiTheme="minorBidi"/>
          <w:sz w:val="32"/>
          <w:szCs w:val="32"/>
          <w:rtl/>
        </w:rPr>
        <w:t>بيدينو</w:t>
      </w:r>
      <w:proofErr w:type="spellEnd"/>
      <w:r w:rsidRPr="00217CF0">
        <w:rPr>
          <w:rFonts w:asciiTheme="minorBidi" w:hAnsiTheme="minorBidi"/>
          <w:sz w:val="32"/>
          <w:szCs w:val="32"/>
          <w:rtl/>
        </w:rPr>
        <w:t>" (أي جبل المعبد بأيدينا) المتطرفة صلوات علنية بصوت مرتفع بشكل متعمد أمام حراس المسجد الأقصى المُبارك</w:t>
      </w:r>
      <w:r w:rsidR="00222541">
        <w:rPr>
          <w:rFonts w:asciiTheme="minorBidi" w:hAnsiTheme="minorBidi" w:hint="cs"/>
          <w:sz w:val="32"/>
          <w:szCs w:val="32"/>
          <w:rtl/>
        </w:rPr>
        <w:t>،</w:t>
      </w:r>
      <w:r w:rsidRPr="00217CF0">
        <w:rPr>
          <w:rFonts w:asciiTheme="minorBidi" w:hAnsiTheme="minorBidi"/>
          <w:sz w:val="32"/>
          <w:szCs w:val="32"/>
          <w:rtl/>
        </w:rPr>
        <w:t xml:space="preserve"> ولدى الإبلاغ عن ذلك من قِبَل الحارس بهدف طرد المستوطن من المسجد الأقصى المُبارك أو إبلاغه بإنهاء صلاته، اكتفى شرطي الاحتلال بتنبيهه بلطف لخفض </w:t>
      </w:r>
      <w:r w:rsidRPr="00217CF0">
        <w:rPr>
          <w:rFonts w:asciiTheme="minorBidi" w:hAnsiTheme="minorBidi"/>
          <w:sz w:val="32"/>
          <w:szCs w:val="32"/>
          <w:rtl/>
        </w:rPr>
        <w:lastRenderedPageBreak/>
        <w:t>صوته</w:t>
      </w:r>
      <w:r w:rsidR="00937248">
        <w:rPr>
          <w:rFonts w:asciiTheme="minorBidi" w:hAnsiTheme="minorBidi" w:hint="cs"/>
          <w:sz w:val="32"/>
          <w:szCs w:val="32"/>
          <w:rtl/>
        </w:rPr>
        <w:t>،</w:t>
      </w:r>
      <w:r w:rsidRPr="00217CF0">
        <w:rPr>
          <w:rFonts w:asciiTheme="minorBidi" w:hAnsiTheme="minorBidi"/>
          <w:sz w:val="32"/>
          <w:szCs w:val="32"/>
          <w:rtl/>
        </w:rPr>
        <w:t xml:space="preserve"> وفي المقابل، استغلت جماعة "</w:t>
      </w:r>
      <w:proofErr w:type="spellStart"/>
      <w:r w:rsidRPr="00217CF0">
        <w:rPr>
          <w:rFonts w:asciiTheme="minorBidi" w:hAnsiTheme="minorBidi"/>
          <w:sz w:val="32"/>
          <w:szCs w:val="32"/>
          <w:rtl/>
        </w:rPr>
        <w:t>بيدينو</w:t>
      </w:r>
      <w:proofErr w:type="spellEnd"/>
      <w:r w:rsidRPr="00217CF0">
        <w:rPr>
          <w:rFonts w:asciiTheme="minorBidi" w:hAnsiTheme="minorBidi"/>
          <w:sz w:val="32"/>
          <w:szCs w:val="32"/>
          <w:rtl/>
        </w:rPr>
        <w:t xml:space="preserve">" </w:t>
      </w:r>
      <w:r w:rsidR="00E24CEC">
        <w:rPr>
          <w:rFonts w:asciiTheme="minorBidi" w:hAnsiTheme="minorBidi"/>
          <w:noProof/>
          <w:sz w:val="32"/>
          <w:szCs w:val="32"/>
          <w:rtl/>
          <w:lang w:val="ar-SA"/>
        </w:rPr>
        <w:drawing>
          <wp:anchor distT="0" distB="0" distL="114300" distR="114300" simplePos="0" relativeHeight="251675648" behindDoc="0" locked="0" layoutInCell="1" allowOverlap="1" wp14:anchorId="1FA790C3" wp14:editId="10FC55B4">
            <wp:simplePos x="0" y="0"/>
            <wp:positionH relativeFrom="margin">
              <wp:posOffset>-332740</wp:posOffset>
            </wp:positionH>
            <wp:positionV relativeFrom="margin">
              <wp:posOffset>328295</wp:posOffset>
            </wp:positionV>
            <wp:extent cx="2489835" cy="1585595"/>
            <wp:effectExtent l="152400" t="152400" r="367665" b="357505"/>
            <wp:wrapSquare wrapText="bothSides"/>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pic:cNvPicPr/>
                  </pic:nvPicPr>
                  <pic:blipFill rotWithShape="1">
                    <a:blip r:embed="rId9" cstate="print">
                      <a:extLst>
                        <a:ext uri="{28A0092B-C50C-407E-A947-70E740481C1C}">
                          <a14:useLocalDpi xmlns:a14="http://schemas.microsoft.com/office/drawing/2010/main" val="0"/>
                        </a:ext>
                      </a:extLst>
                    </a:blip>
                    <a:srcRect b="14996"/>
                    <a:stretch/>
                  </pic:blipFill>
                  <pic:spPr bwMode="auto">
                    <a:xfrm>
                      <a:off x="0" y="0"/>
                      <a:ext cx="2489835" cy="15855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217CF0">
        <w:rPr>
          <w:rFonts w:asciiTheme="minorBidi" w:hAnsiTheme="minorBidi"/>
          <w:sz w:val="32"/>
          <w:szCs w:val="32"/>
          <w:rtl/>
        </w:rPr>
        <w:t>المتطرفة هذا المقطع لجمع التبرعات لدعم مطالباتها في الكنيست بالسماح بالصلاة العلنية كحق للمتطرفين في المسجد الأقصى المُبارك.</w:t>
      </w:r>
    </w:p>
    <w:p w14:paraId="20A3F93B" w14:textId="1F7DED85" w:rsidR="002F1EBD" w:rsidRPr="00217CF0" w:rsidRDefault="002F1EBD" w:rsidP="006B27C7">
      <w:pPr>
        <w:pStyle w:val="a3"/>
        <w:numPr>
          <w:ilvl w:val="0"/>
          <w:numId w:val="25"/>
        </w:numPr>
        <w:spacing w:after="200" w:line="276" w:lineRule="auto"/>
        <w:jc w:val="lowKashida"/>
        <w:rPr>
          <w:rFonts w:asciiTheme="minorBidi" w:hAnsiTheme="minorBidi"/>
          <w:sz w:val="32"/>
          <w:szCs w:val="32"/>
          <w:rtl/>
        </w:rPr>
      </w:pPr>
      <w:r w:rsidRPr="00217CF0">
        <w:rPr>
          <w:rFonts w:asciiTheme="minorBidi" w:hAnsiTheme="minorBidi"/>
          <w:sz w:val="32"/>
          <w:szCs w:val="32"/>
          <w:rtl/>
        </w:rPr>
        <w:t xml:space="preserve"> بدأت منظمات المعبد بتوجيه دعوات </w:t>
      </w:r>
      <w:proofErr w:type="spellStart"/>
      <w:r w:rsidRPr="00217CF0">
        <w:rPr>
          <w:rFonts w:asciiTheme="minorBidi" w:hAnsiTheme="minorBidi"/>
          <w:sz w:val="32"/>
          <w:szCs w:val="32"/>
          <w:rtl/>
        </w:rPr>
        <w:t>ل</w:t>
      </w:r>
      <w:r w:rsidR="00F441A6">
        <w:rPr>
          <w:rFonts w:asciiTheme="minorBidi" w:hAnsiTheme="minorBidi" w:hint="cs"/>
          <w:sz w:val="32"/>
          <w:szCs w:val="32"/>
          <w:rtl/>
        </w:rPr>
        <w:t>مجرميها</w:t>
      </w:r>
      <w:proofErr w:type="spellEnd"/>
      <w:r w:rsidR="00F441A6">
        <w:rPr>
          <w:rFonts w:asciiTheme="minorBidi" w:hAnsiTheme="minorBidi" w:hint="cs"/>
          <w:sz w:val="32"/>
          <w:szCs w:val="32"/>
          <w:rtl/>
        </w:rPr>
        <w:t xml:space="preserve"> الناشطين</w:t>
      </w:r>
      <w:r w:rsidRPr="00217CF0">
        <w:rPr>
          <w:rFonts w:asciiTheme="minorBidi" w:hAnsiTheme="minorBidi"/>
          <w:sz w:val="32"/>
          <w:szCs w:val="32"/>
          <w:rtl/>
        </w:rPr>
        <w:t xml:space="preserve"> وجمهور المستوطنين بالاستعداد لاقتحامات حاشدة للأقصى</w:t>
      </w:r>
      <w:r>
        <w:rPr>
          <w:rFonts w:asciiTheme="minorBidi" w:hAnsiTheme="minorBidi" w:hint="cs"/>
          <w:sz w:val="32"/>
          <w:szCs w:val="32"/>
          <w:rtl/>
        </w:rPr>
        <w:t xml:space="preserve"> المبارك</w:t>
      </w:r>
      <w:r w:rsidRPr="00217CF0">
        <w:rPr>
          <w:rFonts w:asciiTheme="minorBidi" w:hAnsiTheme="minorBidi"/>
          <w:sz w:val="32"/>
          <w:szCs w:val="32"/>
          <w:rtl/>
        </w:rPr>
        <w:t xml:space="preserve"> في شهر رمضان بذريعة الأعياد العبرية</w:t>
      </w:r>
      <w:r w:rsidR="00937248">
        <w:rPr>
          <w:rFonts w:asciiTheme="minorBidi" w:hAnsiTheme="minorBidi" w:hint="cs"/>
          <w:sz w:val="32"/>
          <w:szCs w:val="32"/>
          <w:rtl/>
        </w:rPr>
        <w:t>،</w:t>
      </w:r>
      <w:r w:rsidRPr="00217CF0">
        <w:rPr>
          <w:rFonts w:asciiTheme="minorBidi" w:hAnsiTheme="minorBidi"/>
          <w:sz w:val="32"/>
          <w:szCs w:val="32"/>
          <w:rtl/>
        </w:rPr>
        <w:t xml:space="preserve"> وبحسب منشورات منظمات المعبد، سيستغلّ المستوطنون الاحتفال بما يسمى "السبت العظيم"، ويوم "الهجرة العالية"، و"عيد الفصح" الذي يستمر لسبعة أيام، ويوم "صيام البكر"، ويوم "هشوا"، لتنفيذ مخططاتهم في اقتحام المسجد الأقصى المُبارك.</w:t>
      </w:r>
    </w:p>
    <w:p w14:paraId="4D9D1FFA" w14:textId="246F5E73" w:rsidR="002F1EBD" w:rsidRPr="00217CF0" w:rsidRDefault="002F1EBD" w:rsidP="006B27C7">
      <w:pPr>
        <w:pStyle w:val="a3"/>
        <w:numPr>
          <w:ilvl w:val="0"/>
          <w:numId w:val="25"/>
        </w:numPr>
        <w:spacing w:after="200" w:line="276" w:lineRule="auto"/>
        <w:jc w:val="lowKashida"/>
        <w:rPr>
          <w:rFonts w:asciiTheme="minorBidi" w:hAnsiTheme="minorBidi"/>
          <w:sz w:val="32"/>
          <w:szCs w:val="32"/>
          <w:rtl/>
        </w:rPr>
      </w:pPr>
      <w:r w:rsidRPr="00217CF0">
        <w:rPr>
          <w:rFonts w:asciiTheme="minorBidi" w:hAnsiTheme="minorBidi"/>
          <w:sz w:val="32"/>
          <w:szCs w:val="32"/>
          <w:rtl/>
        </w:rPr>
        <w:t>في</w:t>
      </w:r>
      <w:r w:rsidR="00222541">
        <w:rPr>
          <w:rFonts w:asciiTheme="minorBidi" w:hAnsiTheme="minorBidi" w:hint="cs"/>
          <w:sz w:val="32"/>
          <w:szCs w:val="32"/>
          <w:rtl/>
        </w:rPr>
        <w:t xml:space="preserve"> يوم الخميس</w:t>
      </w:r>
      <w:r w:rsidRPr="00217CF0">
        <w:rPr>
          <w:rFonts w:asciiTheme="minorBidi" w:hAnsiTheme="minorBidi"/>
          <w:sz w:val="32"/>
          <w:szCs w:val="32"/>
          <w:rtl/>
        </w:rPr>
        <w:t xml:space="preserve"> 24/2، اقتحمت مجموعة من شخصيات وضباط الاحتلال المسجد الأقصى المُبارك، ودهمت المصلى القبلي ونفذت فيه جولة استفزازية مشبوهة وصلت حتى محراب المصلى ومنبر نور الدين زنكي، تزامنًا مع إغلاق أبواب المصلى لمنع دخول المصلين إليه في أثناء الجولة الاستفزازية.</w:t>
      </w:r>
      <w:r w:rsidR="00E24CEC" w:rsidRPr="00E24CEC">
        <w:rPr>
          <w:rFonts w:asciiTheme="minorBidi" w:hAnsiTheme="minorBidi"/>
          <w:b/>
          <w:bCs/>
          <w:noProof/>
          <w:color w:val="C00000"/>
          <w:sz w:val="40"/>
          <w:szCs w:val="40"/>
          <w:rtl/>
          <w:lang w:val="ar-SA"/>
        </w:rPr>
        <w:t xml:space="preserve"> </w:t>
      </w:r>
    </w:p>
    <w:p w14:paraId="1FE0A7F8" w14:textId="5F8731F3" w:rsidR="002F1EBD" w:rsidRPr="00217CF0" w:rsidRDefault="00E24CEC" w:rsidP="006B27C7">
      <w:pPr>
        <w:pStyle w:val="a3"/>
        <w:numPr>
          <w:ilvl w:val="0"/>
          <w:numId w:val="25"/>
        </w:numPr>
        <w:spacing w:after="200" w:line="276" w:lineRule="auto"/>
        <w:jc w:val="lowKashida"/>
        <w:rPr>
          <w:rFonts w:asciiTheme="minorBidi" w:hAnsiTheme="minorBidi"/>
          <w:sz w:val="32"/>
          <w:szCs w:val="32"/>
        </w:rPr>
      </w:pPr>
      <w:r>
        <w:rPr>
          <w:rFonts w:asciiTheme="minorBidi" w:hAnsiTheme="minorBidi"/>
          <w:b/>
          <w:bCs/>
          <w:noProof/>
          <w:color w:val="C00000"/>
          <w:sz w:val="40"/>
          <w:szCs w:val="40"/>
          <w:rtl/>
          <w:lang w:val="ar-SA"/>
        </w:rPr>
        <w:drawing>
          <wp:anchor distT="0" distB="0" distL="114300" distR="114300" simplePos="0" relativeHeight="251677696" behindDoc="0" locked="0" layoutInCell="1" allowOverlap="1" wp14:anchorId="58492909" wp14:editId="0FE0A26F">
            <wp:simplePos x="0" y="0"/>
            <wp:positionH relativeFrom="margin">
              <wp:posOffset>-385483</wp:posOffset>
            </wp:positionH>
            <wp:positionV relativeFrom="margin">
              <wp:posOffset>4616551</wp:posOffset>
            </wp:positionV>
            <wp:extent cx="2542540" cy="1606550"/>
            <wp:effectExtent l="152400" t="171450" r="353060" b="355600"/>
            <wp:wrapSquare wrapText="bothSides"/>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pic:cNvPicPr/>
                  </pic:nvPicPr>
                  <pic:blipFill rotWithShape="1">
                    <a:blip r:embed="rId10" cstate="print">
                      <a:extLst>
                        <a:ext uri="{28A0092B-C50C-407E-A947-70E740481C1C}">
                          <a14:useLocalDpi xmlns:a14="http://schemas.microsoft.com/office/drawing/2010/main" val="0"/>
                        </a:ext>
                      </a:extLst>
                    </a:blip>
                    <a:srcRect t="5235" r="11677" b="20402"/>
                    <a:stretch/>
                  </pic:blipFill>
                  <pic:spPr bwMode="auto">
                    <a:xfrm>
                      <a:off x="0" y="0"/>
                      <a:ext cx="2542540" cy="16065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2F1EBD" w:rsidRPr="00217CF0">
        <w:rPr>
          <w:rFonts w:asciiTheme="minorBidi" w:hAnsiTheme="minorBidi"/>
          <w:sz w:val="32"/>
          <w:szCs w:val="32"/>
          <w:rtl/>
        </w:rPr>
        <w:t xml:space="preserve">في </w:t>
      </w:r>
      <w:r w:rsidR="00222541">
        <w:rPr>
          <w:rFonts w:asciiTheme="minorBidi" w:hAnsiTheme="minorBidi" w:hint="cs"/>
          <w:sz w:val="32"/>
          <w:szCs w:val="32"/>
          <w:rtl/>
        </w:rPr>
        <w:t>يوم الأحد 6/2</w:t>
      </w:r>
      <w:r w:rsidR="002F1EBD" w:rsidRPr="00217CF0">
        <w:rPr>
          <w:rFonts w:asciiTheme="minorBidi" w:hAnsiTheme="minorBidi"/>
          <w:sz w:val="32"/>
          <w:szCs w:val="32"/>
          <w:rtl/>
        </w:rPr>
        <w:t xml:space="preserve">، اقتحمت قوة من مخابرات الاحتلال مكتب لجنة زكاة وصدقات بيت المقدس، القائم في الخلوة العلوية الموجودة فوق سطح مصلى باب الرحمة وعلى امتداده تقريبًا، وصادرت من لجنة الزكاة ملفات وحواسيب، وقد عمدت الأوقاف إلى تغيير الأقفال بعد الاقتحام. وأشار مختصون في الشأن المقدسي إلى أنّ ما حصل يفتح بابًا خطيرًا لتدخل محاكم الاحتلال، وإمكانية أن تصدر قرارًا بإغلاق الخلوة وسطح باب الرحمة ضمن مجريات قضيتها التي تعمل على اختراعها حاليًا، إذ اعتمد هذه الطريقة </w:t>
      </w:r>
      <w:r w:rsidR="002F1EBD" w:rsidRPr="00217CF0">
        <w:rPr>
          <w:rFonts w:asciiTheme="minorBidi" w:hAnsiTheme="minorBidi"/>
          <w:sz w:val="32"/>
          <w:szCs w:val="32"/>
          <w:rtl/>
        </w:rPr>
        <w:lastRenderedPageBreak/>
        <w:t>بالضبط لإغلاق باب الرحمة أول مرة، حين استهدف لجنة التراث الإسلامي التي كانت تتخذه مقرًا لها، ومن ثم أمر بتجريمها واعتبارها منظمة إرهابية.</w:t>
      </w:r>
    </w:p>
    <w:p w14:paraId="5ECD59EF" w14:textId="5A6A11C1" w:rsidR="002F1EBD" w:rsidRPr="00937248" w:rsidRDefault="002F1EBD" w:rsidP="006B27C7">
      <w:pPr>
        <w:spacing w:line="276" w:lineRule="auto"/>
        <w:jc w:val="lowKashida"/>
        <w:rPr>
          <w:rFonts w:asciiTheme="minorBidi" w:hAnsiTheme="minorBidi"/>
          <w:b/>
          <w:bCs/>
          <w:color w:val="C00000"/>
          <w:sz w:val="40"/>
          <w:szCs w:val="40"/>
          <w:rtl/>
        </w:rPr>
      </w:pPr>
      <w:r w:rsidRPr="00937248">
        <w:rPr>
          <w:rFonts w:asciiTheme="minorBidi" w:hAnsiTheme="minorBidi"/>
          <w:b/>
          <w:bCs/>
          <w:color w:val="C00000"/>
          <w:sz w:val="40"/>
          <w:szCs w:val="40"/>
          <w:rtl/>
        </w:rPr>
        <w:t>هدم منشآت وتشريد عائلات وقطع أرزاقهم:</w:t>
      </w:r>
    </w:p>
    <w:p w14:paraId="07000CDB" w14:textId="58E37C2C" w:rsidR="002F1EBD" w:rsidRPr="00217CF0" w:rsidRDefault="00AB79F7" w:rsidP="006B27C7">
      <w:pPr>
        <w:pStyle w:val="a3"/>
        <w:numPr>
          <w:ilvl w:val="0"/>
          <w:numId w:val="25"/>
        </w:numPr>
        <w:spacing w:after="200" w:line="276" w:lineRule="auto"/>
        <w:jc w:val="lowKashida"/>
        <w:rPr>
          <w:rFonts w:asciiTheme="minorBidi" w:hAnsiTheme="minorBidi"/>
          <w:sz w:val="32"/>
          <w:szCs w:val="32"/>
        </w:rPr>
      </w:pPr>
      <w:r>
        <w:rPr>
          <w:rFonts w:hint="cs"/>
          <w:noProof/>
          <w:sz w:val="32"/>
          <w:szCs w:val="32"/>
          <w:rtl/>
          <w:lang w:val="ar-SA"/>
        </w:rPr>
        <w:drawing>
          <wp:anchor distT="0" distB="0" distL="114300" distR="114300" simplePos="0" relativeHeight="251684864" behindDoc="0" locked="0" layoutInCell="1" allowOverlap="1" wp14:anchorId="193BE641" wp14:editId="52BF3AEE">
            <wp:simplePos x="0" y="0"/>
            <wp:positionH relativeFrom="margin">
              <wp:posOffset>-420370</wp:posOffset>
            </wp:positionH>
            <wp:positionV relativeFrom="margin">
              <wp:posOffset>4388485</wp:posOffset>
            </wp:positionV>
            <wp:extent cx="2513330" cy="1874520"/>
            <wp:effectExtent l="152400" t="152400" r="363220" b="354330"/>
            <wp:wrapSquare wrapText="bothSides"/>
            <wp:docPr id="13" name="صورة 13" descr="صورة تحتوي على خارجي, النقل, منطق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descr="صورة تحتوي على خارجي, النقل, منطقة&#10;&#10;تم إنشاء الوصف تلقائياً"/>
                    <pic:cNvPicPr/>
                  </pic:nvPicPr>
                  <pic:blipFill>
                    <a:blip r:embed="rId11">
                      <a:extLst>
                        <a:ext uri="{28A0092B-C50C-407E-A947-70E740481C1C}">
                          <a14:useLocalDpi xmlns:a14="http://schemas.microsoft.com/office/drawing/2010/main" val="0"/>
                        </a:ext>
                      </a:extLst>
                    </a:blip>
                    <a:stretch>
                      <a:fillRect/>
                    </a:stretch>
                  </pic:blipFill>
                  <pic:spPr>
                    <a:xfrm>
                      <a:off x="0" y="0"/>
                      <a:ext cx="2513330" cy="18745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heme="minorBidi" w:hAnsiTheme="minorBidi" w:cs="Arial"/>
          <w:noProof/>
          <w:sz w:val="32"/>
          <w:szCs w:val="32"/>
          <w:rtl/>
          <w:lang w:val="ar-SA"/>
        </w:rPr>
        <w:drawing>
          <wp:anchor distT="0" distB="0" distL="114300" distR="114300" simplePos="0" relativeHeight="251682816" behindDoc="0" locked="0" layoutInCell="1" allowOverlap="1" wp14:anchorId="7C66B6A4" wp14:editId="6473C285">
            <wp:simplePos x="0" y="0"/>
            <wp:positionH relativeFrom="margin">
              <wp:posOffset>-358140</wp:posOffset>
            </wp:positionH>
            <wp:positionV relativeFrom="margin">
              <wp:posOffset>520065</wp:posOffset>
            </wp:positionV>
            <wp:extent cx="2453005" cy="1551305"/>
            <wp:effectExtent l="152400" t="152400" r="366395" b="353695"/>
            <wp:wrapSquare wrapText="bothSides"/>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3005" cy="15513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F1EBD" w:rsidRPr="00217CF0">
        <w:rPr>
          <w:rFonts w:asciiTheme="minorBidi" w:hAnsiTheme="minorBidi"/>
          <w:sz w:val="32"/>
          <w:szCs w:val="32"/>
          <w:rtl/>
        </w:rPr>
        <w:t xml:space="preserve">تم توثيق </w:t>
      </w:r>
      <w:r w:rsidR="002F1EBD" w:rsidRPr="00DC6B67">
        <w:rPr>
          <w:rFonts w:asciiTheme="minorBidi" w:hAnsiTheme="minorBidi"/>
          <w:b/>
          <w:bCs/>
          <w:sz w:val="32"/>
          <w:szCs w:val="32"/>
          <w:rtl/>
        </w:rPr>
        <w:t>هدم 20 منشأة سكنية وتجارية وزراعية</w:t>
      </w:r>
      <w:r w:rsidR="002F1EBD" w:rsidRPr="00217CF0">
        <w:rPr>
          <w:rFonts w:asciiTheme="minorBidi" w:hAnsiTheme="minorBidi"/>
          <w:sz w:val="32"/>
          <w:szCs w:val="32"/>
          <w:rtl/>
        </w:rPr>
        <w:t xml:space="preserve"> في مدينة القدس المحتلة وضواحيها خلال شهر شباط الماضي، من بينها </w:t>
      </w:r>
      <w:r w:rsidR="00222541">
        <w:rPr>
          <w:rFonts w:asciiTheme="minorBidi" w:hAnsiTheme="minorBidi" w:hint="cs"/>
          <w:sz w:val="32"/>
          <w:szCs w:val="32"/>
          <w:rtl/>
        </w:rPr>
        <w:t>ستة مبانٍ</w:t>
      </w:r>
      <w:r w:rsidR="002F1EBD" w:rsidRPr="00217CF0">
        <w:rPr>
          <w:rFonts w:asciiTheme="minorBidi" w:hAnsiTheme="minorBidi"/>
          <w:sz w:val="32"/>
          <w:szCs w:val="32"/>
          <w:rtl/>
        </w:rPr>
        <w:t xml:space="preserve"> هُدمت قسريًا بأيدي أصحابها تحت تهديد فرض الغرامات بحقهم</w:t>
      </w:r>
      <w:r w:rsidR="00222541">
        <w:rPr>
          <w:rFonts w:asciiTheme="minorBidi" w:hAnsiTheme="minorBidi" w:hint="cs"/>
          <w:sz w:val="32"/>
          <w:szCs w:val="32"/>
          <w:rtl/>
        </w:rPr>
        <w:t>،</w:t>
      </w:r>
      <w:r w:rsidR="002F1EBD" w:rsidRPr="00217CF0">
        <w:rPr>
          <w:rFonts w:asciiTheme="minorBidi" w:hAnsiTheme="minorBidi"/>
          <w:sz w:val="32"/>
          <w:szCs w:val="32"/>
          <w:rtl/>
        </w:rPr>
        <w:t xml:space="preserve"> ومن الجدير بالذكر أن الهدم القسري </w:t>
      </w:r>
      <w:r w:rsidR="00222541">
        <w:rPr>
          <w:rFonts w:asciiTheme="minorBidi" w:hAnsiTheme="minorBidi" w:hint="cs"/>
          <w:sz w:val="32"/>
          <w:szCs w:val="32"/>
          <w:rtl/>
        </w:rPr>
        <w:t>الذي يسميه الاحتلال بِ (الهدم</w:t>
      </w:r>
      <w:r w:rsidR="002F1EBD" w:rsidRPr="00217CF0">
        <w:rPr>
          <w:rFonts w:asciiTheme="minorBidi" w:hAnsiTheme="minorBidi"/>
          <w:sz w:val="32"/>
          <w:szCs w:val="32"/>
          <w:rtl/>
        </w:rPr>
        <w:t xml:space="preserve"> الذاتي</w:t>
      </w:r>
      <w:r w:rsidR="00222541">
        <w:rPr>
          <w:rFonts w:asciiTheme="minorBidi" w:hAnsiTheme="minorBidi" w:hint="cs"/>
          <w:sz w:val="32"/>
          <w:szCs w:val="32"/>
          <w:rtl/>
        </w:rPr>
        <w:t>)</w:t>
      </w:r>
      <w:r w:rsidR="002F1EBD" w:rsidRPr="00217CF0">
        <w:rPr>
          <w:rFonts w:asciiTheme="minorBidi" w:hAnsiTheme="minorBidi"/>
          <w:sz w:val="32"/>
          <w:szCs w:val="32"/>
          <w:rtl/>
        </w:rPr>
        <w:t xml:space="preserve"> يعني أن على المقدسي أن يهدم منشأته أو بيته أو مصدر رزقه بنفسه بإجبار من بلدية الاحتلال التي تهدده بفرض مخالفات مالية باهظة في حال قامت آلياتها بعملية الهدم، حيث تصل تلك المخالفات لعشرات آلاف </w:t>
      </w:r>
      <w:proofErr w:type="spellStart"/>
      <w:r w:rsidR="002F1EBD" w:rsidRPr="00217CF0">
        <w:rPr>
          <w:rFonts w:asciiTheme="minorBidi" w:hAnsiTheme="minorBidi"/>
          <w:sz w:val="32"/>
          <w:szCs w:val="32"/>
          <w:rtl/>
        </w:rPr>
        <w:t>الشواقل</w:t>
      </w:r>
      <w:proofErr w:type="spellEnd"/>
      <w:r w:rsidR="002F1EBD" w:rsidRPr="00217CF0">
        <w:rPr>
          <w:rFonts w:asciiTheme="minorBidi" w:hAnsiTheme="minorBidi"/>
          <w:sz w:val="32"/>
          <w:szCs w:val="32"/>
          <w:rtl/>
        </w:rPr>
        <w:t xml:space="preserve"> وأحيانًا مئات الآلاف. وطالت عمليات الهدم في كل من؛ مخيم شعفاط (منزل الشهيد فادي أبو </w:t>
      </w:r>
      <w:proofErr w:type="spellStart"/>
      <w:r w:rsidR="002F1EBD" w:rsidRPr="00217CF0">
        <w:rPr>
          <w:rFonts w:asciiTheme="minorBidi" w:hAnsiTheme="minorBidi"/>
          <w:sz w:val="32"/>
          <w:szCs w:val="32"/>
          <w:rtl/>
        </w:rPr>
        <w:t>شخيدم</w:t>
      </w:r>
      <w:proofErr w:type="spellEnd"/>
      <w:r w:rsidR="002F1EBD" w:rsidRPr="00217CF0">
        <w:rPr>
          <w:rFonts w:asciiTheme="minorBidi" w:hAnsiTheme="minorBidi"/>
          <w:sz w:val="32"/>
          <w:szCs w:val="32"/>
          <w:rtl/>
        </w:rPr>
        <w:t>)، سلوان، عناتا، أبو غوش، صور</w:t>
      </w:r>
      <w:r w:rsidR="002F1EBD">
        <w:rPr>
          <w:rFonts w:asciiTheme="minorBidi" w:hAnsiTheme="minorBidi" w:hint="cs"/>
          <w:sz w:val="32"/>
          <w:szCs w:val="32"/>
          <w:rtl/>
        </w:rPr>
        <w:t xml:space="preserve"> </w:t>
      </w:r>
      <w:r w:rsidR="002F1EBD" w:rsidRPr="00217CF0">
        <w:rPr>
          <w:rFonts w:asciiTheme="minorBidi" w:hAnsiTheme="minorBidi"/>
          <w:sz w:val="32"/>
          <w:szCs w:val="32"/>
          <w:rtl/>
        </w:rPr>
        <w:t>باهر، الرام، بيت حنينا، جبل المكبر، العيساوية</w:t>
      </w:r>
      <w:r w:rsidR="00222541">
        <w:rPr>
          <w:rFonts w:asciiTheme="minorBidi" w:hAnsiTheme="minorBidi" w:hint="cs"/>
          <w:sz w:val="32"/>
          <w:szCs w:val="32"/>
          <w:rtl/>
        </w:rPr>
        <w:t>،</w:t>
      </w:r>
      <w:r w:rsidR="002F1EBD" w:rsidRPr="00217CF0">
        <w:rPr>
          <w:rFonts w:asciiTheme="minorBidi" w:hAnsiTheme="minorBidi"/>
          <w:sz w:val="32"/>
          <w:szCs w:val="32"/>
          <w:rtl/>
        </w:rPr>
        <w:t xml:space="preserve"> ومما يذكر أن بلدية الاحتلال لا تسمح للمقدسيين بالبناء أو توسعة منشآتهم السكنية أو التجارية وتقوم بهدمها بحجة عدم الترخيص، رغم أنها لا تُعطي أي تصريح للفلسطينيين للبناء في مدينة القدس المحتلة، وفي حال منحت ترخيصًا لأحدهم فإن عليه دفع مبالغ طائلة فقط، قبل أن يضع حجرًا في المنشأة التي يودّ بناءها، مع ذلك يواصل أهل المدينة صمودهم وتحدّيهم للاحتلال، فكلّما هدم لهم الاحتلال بيتًا، بنوا</w:t>
      </w:r>
      <w:r w:rsidR="00222541">
        <w:rPr>
          <w:rFonts w:asciiTheme="minorBidi" w:hAnsiTheme="minorBidi" w:hint="cs"/>
          <w:sz w:val="32"/>
          <w:szCs w:val="32"/>
          <w:rtl/>
        </w:rPr>
        <w:t xml:space="preserve"> مضطرين</w:t>
      </w:r>
      <w:r w:rsidR="002F1EBD" w:rsidRPr="00217CF0">
        <w:rPr>
          <w:rFonts w:asciiTheme="minorBidi" w:hAnsiTheme="minorBidi"/>
          <w:sz w:val="32"/>
          <w:szCs w:val="32"/>
          <w:rtl/>
        </w:rPr>
        <w:t xml:space="preserve"> بيوتًا أخرى، ورغم أن بلدية الاحتلال بهدمها للمنشآت تشرّد الرجال والأطفال والنساء وكبار السّن، وتهدم ما بنوه في سنوات عمرهم خلال ساعات قليلة، إلّا أنهم يصمدون وينصبون خيمة مقابل بيوتهم المهدّمة رفضًا لسياسية الاحتلال في تهجيرهم قسرًا. </w:t>
      </w:r>
    </w:p>
    <w:p w14:paraId="27F9D7AC" w14:textId="103975E1" w:rsidR="002F1EBD" w:rsidRPr="00217CF0" w:rsidRDefault="002F1EBD" w:rsidP="006B27C7">
      <w:pPr>
        <w:pStyle w:val="a3"/>
        <w:numPr>
          <w:ilvl w:val="0"/>
          <w:numId w:val="25"/>
        </w:numPr>
        <w:spacing w:after="200" w:line="276" w:lineRule="auto"/>
        <w:jc w:val="lowKashida"/>
        <w:rPr>
          <w:rFonts w:asciiTheme="minorBidi" w:hAnsiTheme="minorBidi"/>
          <w:sz w:val="32"/>
          <w:szCs w:val="32"/>
          <w:rtl/>
        </w:rPr>
      </w:pPr>
      <w:r w:rsidRPr="00217CF0">
        <w:rPr>
          <w:rFonts w:asciiTheme="minorBidi" w:hAnsiTheme="minorBidi"/>
          <w:sz w:val="32"/>
          <w:szCs w:val="32"/>
          <w:rtl/>
        </w:rPr>
        <w:lastRenderedPageBreak/>
        <w:t>أصدر أهالي القدس بياناً ملزماً للأهالي برفض شعبي لسياسة "الهدم</w:t>
      </w:r>
      <w:r w:rsidR="00AB79F7">
        <w:rPr>
          <w:rFonts w:asciiTheme="minorBidi" w:hAnsiTheme="minorBidi" w:hint="cs"/>
          <w:sz w:val="32"/>
          <w:szCs w:val="32"/>
          <w:rtl/>
        </w:rPr>
        <w:t xml:space="preserve"> القسري الذي يسميه الاحتلال بالهدم</w:t>
      </w:r>
      <w:r w:rsidRPr="00217CF0">
        <w:rPr>
          <w:rFonts w:asciiTheme="minorBidi" w:hAnsiTheme="minorBidi"/>
          <w:sz w:val="32"/>
          <w:szCs w:val="32"/>
          <w:rtl/>
        </w:rPr>
        <w:t xml:space="preserve"> الذاتي" في أحياء القدس: حيث أصدرت عشائر عرب السواحرة ومؤسسات جبل المكبر، جنوب شرق القدس المحتلة، قرارها وبالإجماع، عبر ميثاق ملزم برفض الهدم الذاتي للمنازل، وذلك يوم </w:t>
      </w:r>
      <w:r w:rsidRPr="00217CF0">
        <w:rPr>
          <w:rFonts w:asciiTheme="minorBidi" w:hAnsiTheme="minorBidi" w:hint="cs"/>
          <w:sz w:val="32"/>
          <w:szCs w:val="32"/>
          <w:rtl/>
        </w:rPr>
        <w:t>الاثنين</w:t>
      </w:r>
      <w:r w:rsidRPr="00217CF0">
        <w:rPr>
          <w:rFonts w:asciiTheme="minorBidi" w:hAnsiTheme="minorBidi"/>
          <w:sz w:val="32"/>
          <w:szCs w:val="32"/>
          <w:rtl/>
        </w:rPr>
        <w:t xml:space="preserve"> 28/2</w:t>
      </w:r>
      <w:r w:rsidR="00222541">
        <w:rPr>
          <w:rFonts w:asciiTheme="minorBidi" w:hAnsiTheme="minorBidi" w:hint="cs"/>
          <w:sz w:val="32"/>
          <w:szCs w:val="32"/>
          <w:rtl/>
        </w:rPr>
        <w:t>،</w:t>
      </w:r>
      <w:r w:rsidRPr="00217CF0">
        <w:rPr>
          <w:rFonts w:asciiTheme="minorBidi" w:hAnsiTheme="minorBidi"/>
          <w:sz w:val="32"/>
          <w:szCs w:val="32"/>
          <w:rtl/>
        </w:rPr>
        <w:t xml:space="preserve"> وجاء في الاعلان: </w:t>
      </w:r>
      <w:r w:rsidRPr="00222541">
        <w:rPr>
          <w:rFonts w:asciiTheme="minorBidi" w:hAnsiTheme="minorBidi"/>
          <w:b/>
          <w:bCs/>
          <w:sz w:val="32"/>
          <w:szCs w:val="32"/>
          <w:rtl/>
        </w:rPr>
        <w:t>"إننا في هذا الجبل الشامخ نعلنها وعلى الملأ أننا لن نهدم بيوتنا بأيدينا، وأن الهدم</w:t>
      </w:r>
      <w:r w:rsidR="00222541" w:rsidRPr="00222541">
        <w:rPr>
          <w:rFonts w:asciiTheme="minorBidi" w:hAnsiTheme="minorBidi" w:hint="cs"/>
          <w:b/>
          <w:bCs/>
          <w:sz w:val="32"/>
          <w:szCs w:val="32"/>
          <w:rtl/>
        </w:rPr>
        <w:t xml:space="preserve"> (القسري)</w:t>
      </w:r>
      <w:r w:rsidRPr="00222541">
        <w:rPr>
          <w:rFonts w:asciiTheme="minorBidi" w:hAnsiTheme="minorBidi"/>
          <w:b/>
          <w:bCs/>
          <w:sz w:val="32"/>
          <w:szCs w:val="32"/>
          <w:rtl/>
        </w:rPr>
        <w:t xml:space="preserve"> الذاتي وبإذن الله وقوته صار وراء ظهورنا". وأضاف البيان: "وعليه، فإن جبل المكبر يناشد عموم</w:t>
      </w:r>
      <w:r w:rsidR="00222541" w:rsidRPr="00222541">
        <w:rPr>
          <w:rFonts w:asciiTheme="minorBidi" w:hAnsiTheme="minorBidi" w:hint="cs"/>
          <w:b/>
          <w:bCs/>
          <w:sz w:val="32"/>
          <w:szCs w:val="32"/>
          <w:rtl/>
        </w:rPr>
        <w:t xml:space="preserve"> أهل</w:t>
      </w:r>
      <w:r w:rsidRPr="00222541">
        <w:rPr>
          <w:rFonts w:asciiTheme="minorBidi" w:hAnsiTheme="minorBidi"/>
          <w:b/>
          <w:bCs/>
          <w:sz w:val="32"/>
          <w:szCs w:val="32"/>
          <w:rtl/>
        </w:rPr>
        <w:t xml:space="preserve"> القدس الالتزام بهذا الميثاق، وتؤكد عشائره ومؤسساته على استمرار الحراك ضد هدم المنازل في القدس وضرورة اصطفاف كل المقدسيين على هذا النهج".</w:t>
      </w:r>
    </w:p>
    <w:p w14:paraId="36D3981C" w14:textId="77777777" w:rsidR="002F1EBD" w:rsidRPr="00937248" w:rsidRDefault="002F1EBD" w:rsidP="006B27C7">
      <w:pPr>
        <w:spacing w:line="276" w:lineRule="auto"/>
        <w:jc w:val="lowKashida"/>
        <w:rPr>
          <w:rFonts w:asciiTheme="minorBidi" w:hAnsiTheme="minorBidi"/>
          <w:b/>
          <w:bCs/>
          <w:color w:val="C00000"/>
          <w:sz w:val="40"/>
          <w:szCs w:val="40"/>
          <w:rtl/>
        </w:rPr>
      </w:pPr>
      <w:r w:rsidRPr="00937248">
        <w:rPr>
          <w:rFonts w:asciiTheme="minorBidi" w:hAnsiTheme="minorBidi"/>
          <w:b/>
          <w:bCs/>
          <w:color w:val="C00000"/>
          <w:sz w:val="40"/>
          <w:szCs w:val="40"/>
          <w:rtl/>
        </w:rPr>
        <w:t>إبعاد..</w:t>
      </w:r>
    </w:p>
    <w:p w14:paraId="6E7F2D9B" w14:textId="68F42DC1" w:rsidR="002F1EBD" w:rsidRDefault="00AB79F7" w:rsidP="006B27C7">
      <w:pPr>
        <w:pStyle w:val="a3"/>
        <w:numPr>
          <w:ilvl w:val="0"/>
          <w:numId w:val="25"/>
        </w:numPr>
        <w:spacing w:after="200" w:line="276" w:lineRule="auto"/>
        <w:jc w:val="lowKashida"/>
        <w:rPr>
          <w:rFonts w:asciiTheme="minorBidi" w:hAnsiTheme="minorBidi"/>
          <w:sz w:val="32"/>
          <w:szCs w:val="32"/>
        </w:rPr>
      </w:pPr>
      <w:r>
        <w:rPr>
          <w:rFonts w:asciiTheme="minorBidi" w:hAnsiTheme="minorBidi"/>
          <w:noProof/>
          <w:rtl/>
          <w:lang w:val="ar-SA"/>
        </w:rPr>
        <w:drawing>
          <wp:anchor distT="0" distB="0" distL="114300" distR="114300" simplePos="0" relativeHeight="251686912" behindDoc="0" locked="0" layoutInCell="1" allowOverlap="1" wp14:anchorId="6391F90E" wp14:editId="48C4AD13">
            <wp:simplePos x="0" y="0"/>
            <wp:positionH relativeFrom="margin">
              <wp:posOffset>-409575</wp:posOffset>
            </wp:positionH>
            <wp:positionV relativeFrom="margin">
              <wp:posOffset>3465830</wp:posOffset>
            </wp:positionV>
            <wp:extent cx="2576830" cy="1644015"/>
            <wp:effectExtent l="152400" t="171450" r="337820" b="356235"/>
            <wp:wrapSquare wrapText="bothSides"/>
            <wp:docPr id="16" name="صورة 16" descr="صورة تحتوي على نص, علامة, شخص, لويح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صورة تحتوي على نص, علامة, شخص, لويحة&#10;&#10;تم إنشاء الوصف تلقائياً"/>
                    <pic:cNvPicPr/>
                  </pic:nvPicPr>
                  <pic:blipFill rotWithShape="1">
                    <a:blip r:embed="rId13" cstate="print">
                      <a:extLst>
                        <a:ext uri="{28A0092B-C50C-407E-A947-70E740481C1C}">
                          <a14:useLocalDpi xmlns:a14="http://schemas.microsoft.com/office/drawing/2010/main" val="0"/>
                        </a:ext>
                      </a:extLst>
                    </a:blip>
                    <a:srcRect l="2298" t="20759" r="2371" b="18391"/>
                    <a:stretch/>
                  </pic:blipFill>
                  <pic:spPr bwMode="auto">
                    <a:xfrm>
                      <a:off x="0" y="0"/>
                      <a:ext cx="2576830" cy="16440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1EBD" w:rsidRPr="00217CF0">
        <w:rPr>
          <w:rFonts w:asciiTheme="minorBidi" w:hAnsiTheme="minorBidi"/>
          <w:sz w:val="32"/>
          <w:szCs w:val="32"/>
          <w:rtl/>
        </w:rPr>
        <w:t xml:space="preserve">أما عن قرارات الإبعاد، </w:t>
      </w:r>
      <w:r w:rsidR="002F1EBD" w:rsidRPr="00DC6B67">
        <w:rPr>
          <w:rFonts w:asciiTheme="minorBidi" w:hAnsiTheme="minorBidi"/>
          <w:b/>
          <w:bCs/>
          <w:sz w:val="32"/>
          <w:szCs w:val="32"/>
          <w:rtl/>
        </w:rPr>
        <w:t>فقد قضت سلطات الاحتلال بإبعاد 10 مقدسيين</w:t>
      </w:r>
      <w:r w:rsidR="002F1EBD" w:rsidRPr="00217CF0">
        <w:rPr>
          <w:rFonts w:asciiTheme="minorBidi" w:hAnsiTheme="minorBidi"/>
          <w:sz w:val="32"/>
          <w:szCs w:val="32"/>
          <w:rtl/>
        </w:rPr>
        <w:t xml:space="preserve">؛ ومن بينهم الأسير المحرر أحمد شويكي حيث أبعد عن القدس المحتلة لمدة ثلاثة أيام، منغّصة بقرارها فرحة ذويه بنيله الحرية، بعد أعوام طويلة داخل سجون الاحتلال. وقضت المحاكم الصهيونية بإبعاد الفلسطيني محمد جبارين عن القدس المحتلة لمدة شهرين، وهو من أهالينا في الداخل الفلسطيني المحتل. وأبعدت المعلمة أيضاً خديجة </w:t>
      </w:r>
      <w:proofErr w:type="spellStart"/>
      <w:r w:rsidR="002F1EBD" w:rsidRPr="00217CF0">
        <w:rPr>
          <w:rFonts w:asciiTheme="minorBidi" w:hAnsiTheme="minorBidi"/>
          <w:sz w:val="32"/>
          <w:szCs w:val="32"/>
          <w:rtl/>
        </w:rPr>
        <w:t>خويص</w:t>
      </w:r>
      <w:proofErr w:type="spellEnd"/>
      <w:r w:rsidR="002F1EBD" w:rsidRPr="00217CF0">
        <w:rPr>
          <w:rFonts w:asciiTheme="minorBidi" w:hAnsiTheme="minorBidi"/>
          <w:sz w:val="32"/>
          <w:szCs w:val="32"/>
          <w:rtl/>
        </w:rPr>
        <w:t xml:space="preserve"> عن المسجد الأقصى المُبارك الأقصى لمدة 6 شهور، في حين أبعدت المقدسي إسحق عفانة لمدة أسبوع عن البلدة القديمة</w:t>
      </w:r>
      <w:r w:rsidR="00222541">
        <w:rPr>
          <w:rFonts w:asciiTheme="minorBidi" w:hAnsiTheme="minorBidi" w:hint="cs"/>
          <w:sz w:val="32"/>
          <w:szCs w:val="32"/>
          <w:rtl/>
        </w:rPr>
        <w:t>،</w:t>
      </w:r>
      <w:r w:rsidR="002F1EBD" w:rsidRPr="00217CF0">
        <w:rPr>
          <w:rFonts w:asciiTheme="minorBidi" w:hAnsiTheme="minorBidi"/>
          <w:sz w:val="32"/>
          <w:szCs w:val="32"/>
          <w:rtl/>
        </w:rPr>
        <w:t xml:space="preserve"> وجدّدت سلطات الاحتلال إبعاد رئيس الهيئة المقدسية لمناهضة الهدم والتهجير </w:t>
      </w:r>
      <w:r w:rsidR="002F1EBD" w:rsidRPr="00AB79F7">
        <w:rPr>
          <w:rFonts w:asciiTheme="minorBidi" w:hAnsiTheme="minorBidi"/>
          <w:b/>
          <w:bCs/>
          <w:sz w:val="32"/>
          <w:szCs w:val="32"/>
          <w:rtl/>
        </w:rPr>
        <w:t xml:space="preserve">ناصر </w:t>
      </w:r>
      <w:proofErr w:type="spellStart"/>
      <w:r w:rsidR="002F1EBD" w:rsidRPr="00AB79F7">
        <w:rPr>
          <w:rFonts w:asciiTheme="minorBidi" w:hAnsiTheme="minorBidi"/>
          <w:b/>
          <w:bCs/>
          <w:sz w:val="32"/>
          <w:szCs w:val="32"/>
          <w:rtl/>
        </w:rPr>
        <w:t>الهدمي</w:t>
      </w:r>
      <w:proofErr w:type="spellEnd"/>
      <w:r w:rsidR="002F1EBD" w:rsidRPr="00AB79F7">
        <w:rPr>
          <w:rFonts w:asciiTheme="minorBidi" w:hAnsiTheme="minorBidi"/>
          <w:b/>
          <w:bCs/>
          <w:sz w:val="32"/>
          <w:szCs w:val="32"/>
          <w:rtl/>
        </w:rPr>
        <w:t xml:space="preserve"> </w:t>
      </w:r>
      <w:r w:rsidR="002F1EBD" w:rsidRPr="00217CF0">
        <w:rPr>
          <w:rFonts w:asciiTheme="minorBidi" w:hAnsiTheme="minorBidi"/>
          <w:sz w:val="32"/>
          <w:szCs w:val="32"/>
          <w:rtl/>
        </w:rPr>
        <w:t>عن كافة أحياء شرق مدينة القدس باستثناء حي الصوانة، وكذلك الإبعاد عن المسجد الأقصى المُبارك.</w:t>
      </w:r>
    </w:p>
    <w:p w14:paraId="4CD36D5E" w14:textId="77777777" w:rsidR="004715F0" w:rsidRPr="00937248" w:rsidRDefault="004715F0" w:rsidP="006B27C7">
      <w:pPr>
        <w:spacing w:line="276" w:lineRule="auto"/>
        <w:ind w:left="360"/>
        <w:jc w:val="lowKashida"/>
        <w:rPr>
          <w:rFonts w:asciiTheme="minorBidi" w:hAnsiTheme="minorBidi"/>
          <w:b/>
          <w:bCs/>
          <w:color w:val="C00000"/>
          <w:sz w:val="40"/>
          <w:szCs w:val="40"/>
          <w:rtl/>
        </w:rPr>
      </w:pPr>
      <w:r w:rsidRPr="00937248">
        <w:rPr>
          <w:rFonts w:asciiTheme="minorBidi" w:hAnsiTheme="minorBidi"/>
          <w:b/>
          <w:bCs/>
          <w:color w:val="C00000"/>
          <w:sz w:val="40"/>
          <w:szCs w:val="40"/>
          <w:rtl/>
        </w:rPr>
        <w:t>الاستيطان:</w:t>
      </w:r>
    </w:p>
    <w:p w14:paraId="66178C95" w14:textId="77777777" w:rsidR="004715F0" w:rsidRPr="00217CF0" w:rsidRDefault="004715F0" w:rsidP="006B27C7">
      <w:pPr>
        <w:pStyle w:val="a3"/>
        <w:numPr>
          <w:ilvl w:val="0"/>
          <w:numId w:val="25"/>
        </w:numPr>
        <w:spacing w:after="200" w:line="276" w:lineRule="auto"/>
        <w:jc w:val="lowKashida"/>
        <w:rPr>
          <w:rFonts w:asciiTheme="minorBidi" w:hAnsiTheme="minorBidi"/>
          <w:sz w:val="32"/>
          <w:szCs w:val="32"/>
          <w:rtl/>
        </w:rPr>
      </w:pPr>
      <w:r w:rsidRPr="00217CF0">
        <w:rPr>
          <w:rFonts w:asciiTheme="minorBidi" w:hAnsiTheme="minorBidi"/>
          <w:sz w:val="32"/>
          <w:szCs w:val="32"/>
          <w:rtl/>
        </w:rPr>
        <w:t>لجنة التخطيط والبناء في بلدية الاحتلال تقر خطة لبناء 1500وحدة استيطانية بين التلة الفرنسية والجامعة العبرية عل</w:t>
      </w:r>
      <w:r>
        <w:rPr>
          <w:rFonts w:asciiTheme="minorBidi" w:hAnsiTheme="minorBidi" w:hint="cs"/>
          <w:sz w:val="32"/>
          <w:szCs w:val="32"/>
          <w:rtl/>
        </w:rPr>
        <w:t>ى</w:t>
      </w:r>
      <w:r w:rsidRPr="00217CF0">
        <w:rPr>
          <w:rFonts w:asciiTheme="minorBidi" w:hAnsiTheme="minorBidi"/>
          <w:sz w:val="32"/>
          <w:szCs w:val="32"/>
          <w:rtl/>
        </w:rPr>
        <w:t xml:space="preserve"> مساحة 150 دونماً تدعي أنها أراضي دولة.</w:t>
      </w:r>
    </w:p>
    <w:p w14:paraId="30791D60" w14:textId="77777777" w:rsidR="004715F0" w:rsidRPr="00217CF0" w:rsidRDefault="004715F0" w:rsidP="006B27C7">
      <w:pPr>
        <w:pStyle w:val="a3"/>
        <w:numPr>
          <w:ilvl w:val="0"/>
          <w:numId w:val="25"/>
        </w:numPr>
        <w:spacing w:after="200" w:line="276" w:lineRule="auto"/>
        <w:jc w:val="lowKashida"/>
        <w:rPr>
          <w:rFonts w:asciiTheme="minorBidi" w:hAnsiTheme="minorBidi"/>
          <w:sz w:val="32"/>
          <w:szCs w:val="32"/>
          <w:rtl/>
        </w:rPr>
      </w:pPr>
      <w:r w:rsidRPr="00217CF0">
        <w:rPr>
          <w:rFonts w:asciiTheme="minorBidi" w:hAnsiTheme="minorBidi"/>
          <w:sz w:val="32"/>
          <w:szCs w:val="32"/>
          <w:rtl/>
        </w:rPr>
        <w:lastRenderedPageBreak/>
        <w:t>سلطات الاحتلال تصادر نحو 1000 دونم من أراضي برية السواحرة شرقي القدس.</w:t>
      </w:r>
    </w:p>
    <w:p w14:paraId="3168BF45" w14:textId="77777777" w:rsidR="004715F0" w:rsidRPr="00217CF0" w:rsidRDefault="004715F0" w:rsidP="006B27C7">
      <w:pPr>
        <w:pStyle w:val="a3"/>
        <w:numPr>
          <w:ilvl w:val="0"/>
          <w:numId w:val="25"/>
        </w:numPr>
        <w:spacing w:after="200" w:line="276" w:lineRule="auto"/>
        <w:jc w:val="lowKashida"/>
        <w:rPr>
          <w:rFonts w:asciiTheme="minorBidi" w:hAnsiTheme="minorBidi"/>
          <w:sz w:val="32"/>
          <w:szCs w:val="32"/>
          <w:rtl/>
        </w:rPr>
      </w:pPr>
      <w:r w:rsidRPr="00217CF0">
        <w:rPr>
          <w:rFonts w:asciiTheme="minorBidi" w:hAnsiTheme="minorBidi"/>
          <w:sz w:val="32"/>
          <w:szCs w:val="32"/>
          <w:rtl/>
        </w:rPr>
        <w:t>المستوطنون يستولون عل</w:t>
      </w:r>
      <w:r>
        <w:rPr>
          <w:rFonts w:asciiTheme="minorBidi" w:hAnsiTheme="minorBidi" w:hint="cs"/>
          <w:sz w:val="32"/>
          <w:szCs w:val="32"/>
          <w:rtl/>
        </w:rPr>
        <w:t>ى</w:t>
      </w:r>
      <w:r w:rsidRPr="00217CF0">
        <w:rPr>
          <w:rFonts w:asciiTheme="minorBidi" w:hAnsiTheme="minorBidi"/>
          <w:sz w:val="32"/>
          <w:szCs w:val="32"/>
          <w:rtl/>
        </w:rPr>
        <w:t xml:space="preserve"> بناية 5 شقق سكنية في حي رأس العامود ببلد سلوان بعد تسريبها لصالح الجمعيات الاستيطانية</w:t>
      </w:r>
      <w:r>
        <w:rPr>
          <w:rFonts w:asciiTheme="minorBidi" w:hAnsiTheme="minorBidi"/>
          <w:sz w:val="32"/>
          <w:szCs w:val="32"/>
          <w:rtl/>
        </w:rPr>
        <w:t>.</w:t>
      </w:r>
    </w:p>
    <w:p w14:paraId="71B70C54" w14:textId="2FC7C708" w:rsidR="004715F0" w:rsidRPr="004715F0" w:rsidRDefault="004715F0" w:rsidP="006B27C7">
      <w:pPr>
        <w:pStyle w:val="a3"/>
        <w:numPr>
          <w:ilvl w:val="0"/>
          <w:numId w:val="25"/>
        </w:numPr>
        <w:spacing w:after="200" w:line="276" w:lineRule="auto"/>
        <w:jc w:val="lowKashida"/>
        <w:rPr>
          <w:rFonts w:asciiTheme="minorBidi" w:hAnsiTheme="minorBidi"/>
          <w:sz w:val="32"/>
          <w:szCs w:val="32"/>
          <w:rtl/>
        </w:rPr>
      </w:pPr>
      <w:r w:rsidRPr="00217CF0">
        <w:rPr>
          <w:rFonts w:asciiTheme="minorBidi" w:hAnsiTheme="minorBidi"/>
          <w:sz w:val="32"/>
          <w:szCs w:val="32"/>
          <w:rtl/>
        </w:rPr>
        <w:t>أهالي بلدة جبل المكبر ينظمون اعتصامات أسبوعية في ساحة بلدية الاحتلال احتجاجاً عل</w:t>
      </w:r>
      <w:r>
        <w:rPr>
          <w:rFonts w:asciiTheme="minorBidi" w:hAnsiTheme="minorBidi" w:hint="cs"/>
          <w:sz w:val="32"/>
          <w:szCs w:val="32"/>
          <w:rtl/>
        </w:rPr>
        <w:t>ى</w:t>
      </w:r>
      <w:r w:rsidRPr="00217CF0">
        <w:rPr>
          <w:rFonts w:asciiTheme="minorBidi" w:hAnsiTheme="minorBidi"/>
          <w:sz w:val="32"/>
          <w:szCs w:val="32"/>
          <w:rtl/>
        </w:rPr>
        <w:t xml:space="preserve"> قرارات هدم منازلهم لصالح إقامة الشارع الامريكي وتحت بند قانون </w:t>
      </w:r>
      <w:proofErr w:type="spellStart"/>
      <w:r w:rsidRPr="00217CF0">
        <w:rPr>
          <w:rFonts w:asciiTheme="minorBidi" w:hAnsiTheme="minorBidi"/>
          <w:sz w:val="32"/>
          <w:szCs w:val="32"/>
          <w:rtl/>
        </w:rPr>
        <w:t>كامينتس</w:t>
      </w:r>
      <w:proofErr w:type="spellEnd"/>
      <w:r>
        <w:rPr>
          <w:rFonts w:asciiTheme="minorBidi" w:hAnsiTheme="minorBidi"/>
          <w:sz w:val="32"/>
          <w:szCs w:val="32"/>
          <w:rtl/>
        </w:rPr>
        <w:t>.</w:t>
      </w:r>
    </w:p>
    <w:p w14:paraId="20057F6F" w14:textId="7CE054BF" w:rsidR="002F1EBD" w:rsidRPr="00937248" w:rsidRDefault="002F1EBD" w:rsidP="006B27C7">
      <w:pPr>
        <w:spacing w:line="276" w:lineRule="auto"/>
        <w:jc w:val="lowKashida"/>
        <w:rPr>
          <w:rFonts w:asciiTheme="minorBidi" w:hAnsiTheme="minorBidi"/>
          <w:b/>
          <w:bCs/>
          <w:color w:val="C00000"/>
          <w:sz w:val="40"/>
          <w:szCs w:val="40"/>
          <w:rtl/>
        </w:rPr>
      </w:pPr>
      <w:r w:rsidRPr="00937248">
        <w:rPr>
          <w:rFonts w:asciiTheme="minorBidi" w:hAnsiTheme="minorBidi"/>
          <w:b/>
          <w:bCs/>
          <w:color w:val="C00000"/>
          <w:sz w:val="40"/>
          <w:szCs w:val="40"/>
          <w:rtl/>
        </w:rPr>
        <w:t>أخبار متفرقة:</w:t>
      </w:r>
    </w:p>
    <w:p w14:paraId="74612223" w14:textId="6A6D46EC" w:rsidR="006B27C7" w:rsidRPr="006B27C7" w:rsidRDefault="00954816" w:rsidP="006B27C7">
      <w:pPr>
        <w:pStyle w:val="a3"/>
        <w:numPr>
          <w:ilvl w:val="0"/>
          <w:numId w:val="25"/>
        </w:numPr>
        <w:spacing w:after="200" w:line="276" w:lineRule="auto"/>
        <w:jc w:val="lowKashida"/>
        <w:rPr>
          <w:rFonts w:asciiTheme="minorBidi" w:hAnsiTheme="minorBidi"/>
          <w:sz w:val="32"/>
          <w:szCs w:val="32"/>
          <w:rtl/>
        </w:rPr>
      </w:pPr>
      <w:r>
        <w:rPr>
          <w:rFonts w:asciiTheme="minorBidi" w:hAnsiTheme="minorBidi"/>
          <w:noProof/>
          <w:sz w:val="32"/>
          <w:szCs w:val="32"/>
          <w:rtl/>
          <w:lang w:val="ar-SA"/>
        </w:rPr>
        <w:drawing>
          <wp:anchor distT="0" distB="0" distL="114300" distR="114300" simplePos="0" relativeHeight="251687936" behindDoc="0" locked="0" layoutInCell="1" allowOverlap="1" wp14:anchorId="4C2911EB" wp14:editId="5DC7754A">
            <wp:simplePos x="0" y="0"/>
            <wp:positionH relativeFrom="margin">
              <wp:posOffset>-405457</wp:posOffset>
            </wp:positionH>
            <wp:positionV relativeFrom="margin">
              <wp:posOffset>1695192</wp:posOffset>
            </wp:positionV>
            <wp:extent cx="2486660" cy="2486660"/>
            <wp:effectExtent l="152400" t="152400" r="370840" b="370840"/>
            <wp:wrapSquare wrapText="bothSides"/>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6660" cy="24866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24CEC">
        <w:rPr>
          <w:rFonts w:asciiTheme="minorBidi" w:hAnsiTheme="minorBidi" w:hint="cs"/>
          <w:sz w:val="32"/>
          <w:szCs w:val="32"/>
          <w:rtl/>
        </w:rPr>
        <w:t xml:space="preserve">ما يزال </w:t>
      </w:r>
      <w:r w:rsidR="006B27C7" w:rsidRPr="006B27C7">
        <w:rPr>
          <w:rFonts w:asciiTheme="minorBidi" w:hAnsiTheme="minorBidi"/>
          <w:sz w:val="32"/>
          <w:szCs w:val="32"/>
          <w:rtl/>
        </w:rPr>
        <w:t xml:space="preserve">الآلاف من المقدسيين يلبون </w:t>
      </w:r>
      <w:r w:rsidR="006B27C7" w:rsidRPr="00954816">
        <w:rPr>
          <w:rFonts w:asciiTheme="minorBidi" w:hAnsiTheme="minorBidi"/>
          <w:b/>
          <w:bCs/>
          <w:sz w:val="32"/>
          <w:szCs w:val="32"/>
          <w:rtl/>
        </w:rPr>
        <w:t>نداء (الفجر العظيم)</w:t>
      </w:r>
      <w:r w:rsidR="006B27C7" w:rsidRPr="006B27C7">
        <w:rPr>
          <w:rFonts w:asciiTheme="minorBidi" w:hAnsiTheme="minorBidi"/>
          <w:sz w:val="32"/>
          <w:szCs w:val="32"/>
          <w:rtl/>
        </w:rPr>
        <w:t xml:space="preserve"> من القدس المحتلة،</w:t>
      </w:r>
      <w:r w:rsidR="00E24CEC">
        <w:rPr>
          <w:rFonts w:asciiTheme="minorBidi" w:hAnsiTheme="minorBidi" w:hint="cs"/>
          <w:sz w:val="32"/>
          <w:szCs w:val="32"/>
          <w:rtl/>
        </w:rPr>
        <w:t xml:space="preserve"> والضفة الغربية،</w:t>
      </w:r>
      <w:r w:rsidR="006B27C7" w:rsidRPr="006B27C7">
        <w:rPr>
          <w:rFonts w:asciiTheme="minorBidi" w:hAnsiTheme="minorBidi"/>
          <w:sz w:val="32"/>
          <w:szCs w:val="32"/>
          <w:rtl/>
        </w:rPr>
        <w:t xml:space="preserve"> والداخل الفلسطيني المحتل منذ العام 1948، نداء (الفجر العظيم</w:t>
      </w:r>
      <w:r w:rsidR="00E24CEC">
        <w:rPr>
          <w:rFonts w:asciiTheme="minorBidi" w:hAnsiTheme="minorBidi" w:hint="cs"/>
          <w:sz w:val="32"/>
          <w:szCs w:val="32"/>
          <w:rtl/>
        </w:rPr>
        <w:t>)</w:t>
      </w:r>
      <w:r w:rsidR="006B27C7" w:rsidRPr="006B27C7">
        <w:rPr>
          <w:rFonts w:asciiTheme="minorBidi" w:hAnsiTheme="minorBidi"/>
          <w:sz w:val="32"/>
          <w:szCs w:val="32"/>
          <w:rtl/>
        </w:rPr>
        <w:t xml:space="preserve">، في رحاب المسجد الأقصى المُبارك، </w:t>
      </w:r>
      <w:r w:rsidR="00E24CEC">
        <w:rPr>
          <w:rFonts w:asciiTheme="minorBidi" w:hAnsiTheme="minorBidi" w:hint="cs"/>
          <w:sz w:val="32"/>
          <w:szCs w:val="32"/>
          <w:rtl/>
        </w:rPr>
        <w:t>وبحسب مصادر مقدسية ف</w:t>
      </w:r>
      <w:r w:rsidR="006B27C7" w:rsidRPr="006B27C7">
        <w:rPr>
          <w:rFonts w:asciiTheme="minorBidi" w:hAnsiTheme="minorBidi"/>
          <w:sz w:val="32"/>
          <w:szCs w:val="32"/>
          <w:rtl/>
        </w:rPr>
        <w:t xml:space="preserve">إنّ جموع المصلين </w:t>
      </w:r>
      <w:r w:rsidR="00E24CEC">
        <w:rPr>
          <w:rFonts w:asciiTheme="minorBidi" w:hAnsiTheme="minorBidi" w:hint="cs"/>
          <w:sz w:val="32"/>
          <w:szCs w:val="32"/>
          <w:rtl/>
        </w:rPr>
        <w:t>تصل</w:t>
      </w:r>
      <w:r w:rsidR="006B27C7" w:rsidRPr="006B27C7">
        <w:rPr>
          <w:rFonts w:asciiTheme="minorBidi" w:hAnsiTheme="minorBidi"/>
          <w:sz w:val="32"/>
          <w:szCs w:val="32"/>
          <w:rtl/>
        </w:rPr>
        <w:t xml:space="preserve"> في ساعة مبكرة من فجر، اليوم الجمعة، إلى المسجد الأقصى المُبارك، و</w:t>
      </w:r>
      <w:r w:rsidR="00E24CEC">
        <w:rPr>
          <w:rFonts w:asciiTheme="minorBidi" w:hAnsiTheme="minorBidi" w:hint="cs"/>
          <w:sz w:val="32"/>
          <w:szCs w:val="32"/>
          <w:rtl/>
        </w:rPr>
        <w:t>ي</w:t>
      </w:r>
      <w:r w:rsidR="006B27C7" w:rsidRPr="006B27C7">
        <w:rPr>
          <w:rFonts w:asciiTheme="minorBidi" w:hAnsiTheme="minorBidi"/>
          <w:sz w:val="32"/>
          <w:szCs w:val="32"/>
          <w:rtl/>
        </w:rPr>
        <w:t xml:space="preserve">متلأ المصلى القبلي بالمصلين، ليؤدي العديد الصلاة في الساحات الأمامية للمسجد القبلي، في حين أدت النساء الصلاة بمسجد قبة الصخرة في الأقصى المبارك، في مشهدٍ </w:t>
      </w:r>
      <w:r w:rsidR="00E24CEC">
        <w:rPr>
          <w:rFonts w:asciiTheme="minorBidi" w:hAnsiTheme="minorBidi" w:hint="cs"/>
          <w:sz w:val="32"/>
          <w:szCs w:val="32"/>
          <w:rtl/>
        </w:rPr>
        <w:t>مستمر من</w:t>
      </w:r>
      <w:r w:rsidR="006B27C7" w:rsidRPr="006B27C7">
        <w:rPr>
          <w:rFonts w:asciiTheme="minorBidi" w:hAnsiTheme="minorBidi"/>
          <w:sz w:val="32"/>
          <w:szCs w:val="32"/>
          <w:rtl/>
        </w:rPr>
        <w:t xml:space="preserve"> بدايات </w:t>
      </w:r>
      <w:r w:rsidR="00E24CEC">
        <w:rPr>
          <w:rFonts w:asciiTheme="minorBidi" w:hAnsiTheme="minorBidi" w:hint="cs"/>
          <w:sz w:val="32"/>
          <w:szCs w:val="32"/>
          <w:rtl/>
        </w:rPr>
        <w:t>مبادرة</w:t>
      </w:r>
      <w:r w:rsidR="006B27C7" w:rsidRPr="006B27C7">
        <w:rPr>
          <w:rFonts w:asciiTheme="minorBidi" w:hAnsiTheme="minorBidi"/>
          <w:sz w:val="32"/>
          <w:szCs w:val="32"/>
          <w:rtl/>
        </w:rPr>
        <w:t xml:space="preserve"> (الفجر العظيم) في المسجد الأقصى المُبارك، بدايات العام 2020. </w:t>
      </w:r>
    </w:p>
    <w:p w14:paraId="17E375AB" w14:textId="77777777" w:rsidR="006B27C7" w:rsidRPr="00217CF0" w:rsidRDefault="006B27C7" w:rsidP="006B27C7">
      <w:pPr>
        <w:pStyle w:val="a3"/>
        <w:numPr>
          <w:ilvl w:val="0"/>
          <w:numId w:val="25"/>
        </w:numPr>
        <w:spacing w:after="200" w:line="276" w:lineRule="auto"/>
        <w:jc w:val="lowKashida"/>
        <w:rPr>
          <w:rFonts w:asciiTheme="minorBidi" w:hAnsiTheme="minorBidi"/>
          <w:sz w:val="32"/>
          <w:szCs w:val="32"/>
        </w:rPr>
      </w:pPr>
      <w:r w:rsidRPr="00217CF0">
        <w:rPr>
          <w:rFonts w:asciiTheme="minorBidi" w:hAnsiTheme="minorBidi"/>
          <w:sz w:val="32"/>
          <w:szCs w:val="32"/>
          <w:rtl/>
        </w:rPr>
        <w:t>في ذكرى الإسراء والمعراج، أمّ</w:t>
      </w:r>
      <w:r>
        <w:rPr>
          <w:rFonts w:asciiTheme="minorBidi" w:hAnsiTheme="minorBidi" w:hint="cs"/>
          <w:sz w:val="32"/>
          <w:szCs w:val="32"/>
          <w:rtl/>
        </w:rPr>
        <w:t>َ</w:t>
      </w:r>
      <w:r w:rsidRPr="00217CF0">
        <w:rPr>
          <w:rFonts w:asciiTheme="minorBidi" w:hAnsiTheme="minorBidi"/>
          <w:sz w:val="32"/>
          <w:szCs w:val="32"/>
          <w:rtl/>
        </w:rPr>
        <w:t xml:space="preserve"> المسجد الأقصى المُبارك قرابة </w:t>
      </w:r>
      <w:r w:rsidRPr="00DC6B67">
        <w:rPr>
          <w:rFonts w:asciiTheme="minorBidi" w:hAnsiTheme="minorBidi"/>
          <w:b/>
          <w:bCs/>
          <w:sz w:val="32"/>
          <w:szCs w:val="32"/>
          <w:rtl/>
        </w:rPr>
        <w:t>90 ألف فلسطيني</w:t>
      </w:r>
      <w:r w:rsidRPr="00217CF0">
        <w:rPr>
          <w:rFonts w:asciiTheme="minorBidi" w:hAnsiTheme="minorBidi"/>
          <w:sz w:val="32"/>
          <w:szCs w:val="32"/>
          <w:rtl/>
        </w:rPr>
        <w:t xml:space="preserve"> للمشاركة في إحياء المناسبة في الأقصى، وشهدت أيام الجمع الأربع مشاركة حاشدة في حملة الفجر العظيم تأكيدًا للتمسك بالدفاع عن الأقصى والقدس وأهلها.</w:t>
      </w:r>
    </w:p>
    <w:p w14:paraId="0DF67D00" w14:textId="2B29363C" w:rsidR="002F1EBD" w:rsidRPr="00217CF0" w:rsidRDefault="002F1EBD" w:rsidP="006B27C7">
      <w:pPr>
        <w:pStyle w:val="a3"/>
        <w:numPr>
          <w:ilvl w:val="0"/>
          <w:numId w:val="25"/>
        </w:numPr>
        <w:spacing w:after="200" w:line="276" w:lineRule="auto"/>
        <w:jc w:val="lowKashida"/>
        <w:rPr>
          <w:rFonts w:asciiTheme="minorBidi" w:hAnsiTheme="minorBidi"/>
          <w:sz w:val="32"/>
          <w:szCs w:val="32"/>
        </w:rPr>
      </w:pPr>
      <w:r w:rsidRPr="00217CF0">
        <w:rPr>
          <w:rFonts w:asciiTheme="minorBidi" w:hAnsiTheme="minorBidi"/>
          <w:sz w:val="32"/>
          <w:szCs w:val="32"/>
          <w:rtl/>
        </w:rPr>
        <w:t xml:space="preserve">سجّلت القدس المحتلة وضواحيها خلال شباط الماضي نحو </w:t>
      </w:r>
      <w:r w:rsidRPr="00DC6B67">
        <w:rPr>
          <w:rFonts w:asciiTheme="minorBidi" w:hAnsiTheme="minorBidi"/>
          <w:b/>
          <w:bCs/>
          <w:sz w:val="32"/>
          <w:szCs w:val="32"/>
          <w:rtl/>
        </w:rPr>
        <w:t>67 نقطة تماس</w:t>
      </w:r>
      <w:r w:rsidRPr="00217CF0">
        <w:rPr>
          <w:rFonts w:asciiTheme="minorBidi" w:hAnsiTheme="minorBidi"/>
          <w:sz w:val="32"/>
          <w:szCs w:val="32"/>
          <w:rtl/>
        </w:rPr>
        <w:t>، تكررت معظمها في حي الشيخ جراح على مدار أسبوعين</w:t>
      </w:r>
      <w:r w:rsidR="00DC6B67">
        <w:rPr>
          <w:rFonts w:asciiTheme="minorBidi" w:hAnsiTheme="minorBidi" w:hint="cs"/>
          <w:sz w:val="32"/>
          <w:szCs w:val="32"/>
          <w:rtl/>
        </w:rPr>
        <w:t>،</w:t>
      </w:r>
      <w:r w:rsidRPr="00217CF0">
        <w:rPr>
          <w:rFonts w:asciiTheme="minorBidi" w:hAnsiTheme="minorBidi"/>
          <w:sz w:val="32"/>
          <w:szCs w:val="32"/>
          <w:rtl/>
        </w:rPr>
        <w:t xml:space="preserve"> وشملت نقاط التماس كلاً من؛ حزما، الشيخ جراح، البلدة القديمة، أبو ديس، العيساوية، حاجز مخيم قلنديا، مخيم شعفاط، سلوان، بيت دقو، بيت </w:t>
      </w:r>
      <w:proofErr w:type="spellStart"/>
      <w:r w:rsidRPr="00217CF0">
        <w:rPr>
          <w:rFonts w:asciiTheme="minorBidi" w:hAnsiTheme="minorBidi"/>
          <w:sz w:val="32"/>
          <w:szCs w:val="32"/>
          <w:rtl/>
        </w:rPr>
        <w:t>إجزا</w:t>
      </w:r>
      <w:proofErr w:type="spellEnd"/>
      <w:r w:rsidRPr="00217CF0">
        <w:rPr>
          <w:rFonts w:asciiTheme="minorBidi" w:hAnsiTheme="minorBidi"/>
          <w:sz w:val="32"/>
          <w:szCs w:val="32"/>
          <w:rtl/>
        </w:rPr>
        <w:t xml:space="preserve">، بيت عنان، قطنة، الرام، الطور، باب العامود، جبل المكبر، </w:t>
      </w:r>
      <w:proofErr w:type="spellStart"/>
      <w:r w:rsidRPr="00217CF0">
        <w:rPr>
          <w:rFonts w:asciiTheme="minorBidi" w:hAnsiTheme="minorBidi"/>
          <w:sz w:val="32"/>
          <w:szCs w:val="32"/>
          <w:rtl/>
        </w:rPr>
        <w:t>صورباهر</w:t>
      </w:r>
      <w:proofErr w:type="spellEnd"/>
      <w:r w:rsidRPr="00217CF0">
        <w:rPr>
          <w:rFonts w:asciiTheme="minorBidi" w:hAnsiTheme="minorBidi"/>
          <w:sz w:val="32"/>
          <w:szCs w:val="32"/>
          <w:rtl/>
        </w:rPr>
        <w:t>، حي المطار، كفر عقب، مستوطنة “</w:t>
      </w:r>
      <w:proofErr w:type="spellStart"/>
      <w:r w:rsidRPr="00217CF0">
        <w:rPr>
          <w:rFonts w:asciiTheme="minorBidi" w:hAnsiTheme="minorBidi"/>
          <w:sz w:val="32"/>
          <w:szCs w:val="32"/>
          <w:rtl/>
        </w:rPr>
        <w:t>جبعون</w:t>
      </w:r>
      <w:proofErr w:type="spellEnd"/>
      <w:r w:rsidRPr="00217CF0">
        <w:rPr>
          <w:rFonts w:asciiTheme="minorBidi" w:hAnsiTheme="minorBidi"/>
          <w:sz w:val="32"/>
          <w:szCs w:val="32"/>
          <w:rtl/>
        </w:rPr>
        <w:t xml:space="preserve"> </w:t>
      </w:r>
      <w:proofErr w:type="spellStart"/>
      <w:r w:rsidRPr="00217CF0">
        <w:rPr>
          <w:rFonts w:asciiTheme="minorBidi" w:hAnsiTheme="minorBidi"/>
          <w:sz w:val="32"/>
          <w:szCs w:val="32"/>
          <w:rtl/>
        </w:rPr>
        <w:t>هحدشاه</w:t>
      </w:r>
      <w:proofErr w:type="spellEnd"/>
      <w:r w:rsidRPr="00217CF0">
        <w:rPr>
          <w:rFonts w:asciiTheme="minorBidi" w:hAnsiTheme="minorBidi"/>
          <w:sz w:val="32"/>
          <w:szCs w:val="32"/>
          <w:rtl/>
        </w:rPr>
        <w:t xml:space="preserve">”، شارع رقم “1”، باب </w:t>
      </w:r>
      <w:r w:rsidRPr="00217CF0">
        <w:rPr>
          <w:rFonts w:asciiTheme="minorBidi" w:hAnsiTheme="minorBidi"/>
          <w:sz w:val="32"/>
          <w:szCs w:val="32"/>
          <w:rtl/>
        </w:rPr>
        <w:lastRenderedPageBreak/>
        <w:t>الأسباط</w:t>
      </w:r>
      <w:r w:rsidRPr="00DC6B67">
        <w:rPr>
          <w:rFonts w:asciiTheme="minorBidi" w:hAnsiTheme="minorBidi"/>
          <w:b/>
          <w:bCs/>
          <w:sz w:val="32"/>
          <w:szCs w:val="32"/>
          <w:rtl/>
        </w:rPr>
        <w:t>. وأُصيب خلال الشهر الماضي نحو 872 فلسطينياً</w:t>
      </w:r>
      <w:r w:rsidRPr="00217CF0">
        <w:rPr>
          <w:rFonts w:asciiTheme="minorBidi" w:hAnsiTheme="minorBidi"/>
          <w:sz w:val="32"/>
          <w:szCs w:val="32"/>
          <w:rtl/>
        </w:rPr>
        <w:t xml:space="preserve"> خلال المواجهات التي اندلعت مع الاحتلال في العاصمة وضواحيها خلال شباط</w:t>
      </w:r>
      <w:r w:rsidR="00DC6B67">
        <w:rPr>
          <w:rFonts w:asciiTheme="minorBidi" w:hAnsiTheme="minorBidi" w:hint="cs"/>
          <w:sz w:val="32"/>
          <w:szCs w:val="32"/>
          <w:rtl/>
        </w:rPr>
        <w:t>،</w:t>
      </w:r>
      <w:r w:rsidRPr="00217CF0">
        <w:rPr>
          <w:rFonts w:asciiTheme="minorBidi" w:hAnsiTheme="minorBidi"/>
          <w:sz w:val="32"/>
          <w:szCs w:val="32"/>
          <w:rtl/>
        </w:rPr>
        <w:t xml:space="preserve"> واستطاع الشبّان تسجيل إصابات مُباشرة في صفوف الاحتلال خلال الشهر الماضي، حيث تم توثيق إصابة 9 جنود في أبو ديس والبلدة القديمة وباب العامود بالإضافة لمستوطن في الشيخ جراح.</w:t>
      </w:r>
      <w:r w:rsidR="00954816" w:rsidRPr="00954816">
        <w:rPr>
          <w:rFonts w:asciiTheme="minorBidi" w:hAnsiTheme="minorBidi"/>
          <w:sz w:val="32"/>
          <w:szCs w:val="32"/>
        </w:rPr>
        <w:t xml:space="preserve"> </w:t>
      </w:r>
    </w:p>
    <w:p w14:paraId="44261AE7" w14:textId="67126E24" w:rsidR="002F1EBD" w:rsidRPr="00217CF0" w:rsidRDefault="00954816" w:rsidP="006B27C7">
      <w:pPr>
        <w:pStyle w:val="a3"/>
        <w:numPr>
          <w:ilvl w:val="0"/>
          <w:numId w:val="25"/>
        </w:numPr>
        <w:spacing w:after="200" w:line="276" w:lineRule="auto"/>
        <w:jc w:val="lowKashida"/>
        <w:rPr>
          <w:rFonts w:asciiTheme="minorBidi" w:hAnsiTheme="minorBidi"/>
          <w:sz w:val="32"/>
          <w:szCs w:val="32"/>
          <w:rtl/>
        </w:rPr>
      </w:pPr>
      <w:r>
        <w:rPr>
          <w:rFonts w:asciiTheme="minorBidi" w:hAnsiTheme="minorBidi"/>
          <w:noProof/>
          <w:sz w:val="32"/>
          <w:szCs w:val="32"/>
        </w:rPr>
        <w:drawing>
          <wp:anchor distT="0" distB="0" distL="114300" distR="114300" simplePos="0" relativeHeight="251693056" behindDoc="0" locked="0" layoutInCell="1" allowOverlap="1" wp14:anchorId="164D8F57" wp14:editId="78B2AAFC">
            <wp:simplePos x="0" y="0"/>
            <wp:positionH relativeFrom="margin">
              <wp:posOffset>-409821</wp:posOffset>
            </wp:positionH>
            <wp:positionV relativeFrom="margin">
              <wp:posOffset>1129809</wp:posOffset>
            </wp:positionV>
            <wp:extent cx="2503170" cy="2513330"/>
            <wp:effectExtent l="152400" t="152400" r="354330" b="363220"/>
            <wp:wrapSquare wrapText="bothSides"/>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3170" cy="25133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F1EBD" w:rsidRPr="00217CF0">
        <w:rPr>
          <w:rFonts w:asciiTheme="minorBidi" w:hAnsiTheme="minorBidi"/>
          <w:sz w:val="32"/>
          <w:szCs w:val="32"/>
          <w:rtl/>
        </w:rPr>
        <w:t xml:space="preserve"> شهد شهر شباط/فبراير المنصرم </w:t>
      </w:r>
      <w:r w:rsidR="002F1EBD" w:rsidRPr="00DC6B67">
        <w:rPr>
          <w:rFonts w:asciiTheme="minorBidi" w:hAnsiTheme="minorBidi"/>
          <w:b/>
          <w:bCs/>
          <w:sz w:val="32"/>
          <w:szCs w:val="32"/>
          <w:rtl/>
        </w:rPr>
        <w:t>الذكرى السنوية الثالثة لهبة باب الرحمة</w:t>
      </w:r>
      <w:r w:rsidR="002F1EBD" w:rsidRPr="00217CF0">
        <w:rPr>
          <w:rFonts w:asciiTheme="minorBidi" w:hAnsiTheme="minorBidi"/>
          <w:sz w:val="32"/>
          <w:szCs w:val="32"/>
          <w:rtl/>
        </w:rPr>
        <w:t xml:space="preserve"> التي تمكنت فيها جماهير القدس في عام 2019 من أداء الصلاة لأول مرة بعد 16 عامًا على إغلاق المبنى من قبل الاحتلال ومنع المسلمين من الدخول إليه. وعشية الذكرى، عمد الاحتلال إلى اقتحام مقر لجنة الزكاة الواقعة على سطح المصلى في مشهد يخشى أن يكون مقدّمة لإعاد</w:t>
      </w:r>
      <w:r w:rsidR="00DC6B67">
        <w:rPr>
          <w:rFonts w:asciiTheme="minorBidi" w:hAnsiTheme="minorBidi" w:hint="cs"/>
          <w:sz w:val="32"/>
          <w:szCs w:val="32"/>
          <w:rtl/>
        </w:rPr>
        <w:t>ة</w:t>
      </w:r>
      <w:r w:rsidR="002F1EBD" w:rsidRPr="00217CF0">
        <w:rPr>
          <w:rFonts w:asciiTheme="minorBidi" w:hAnsiTheme="minorBidi"/>
          <w:sz w:val="32"/>
          <w:szCs w:val="32"/>
          <w:rtl/>
        </w:rPr>
        <w:t xml:space="preserve"> إغلاق المصلى.</w:t>
      </w:r>
    </w:p>
    <w:p w14:paraId="04E2E8B6" w14:textId="5BFFFF6B" w:rsidR="002F1EBD" w:rsidRPr="00217CF0" w:rsidRDefault="002F1EBD" w:rsidP="006B27C7">
      <w:pPr>
        <w:pStyle w:val="a3"/>
        <w:numPr>
          <w:ilvl w:val="0"/>
          <w:numId w:val="25"/>
        </w:numPr>
        <w:spacing w:after="200" w:line="276" w:lineRule="auto"/>
        <w:jc w:val="lowKashida"/>
        <w:rPr>
          <w:rFonts w:asciiTheme="minorBidi" w:hAnsiTheme="minorBidi"/>
          <w:sz w:val="32"/>
          <w:szCs w:val="32"/>
          <w:rtl/>
        </w:rPr>
      </w:pPr>
      <w:r w:rsidRPr="00217CF0">
        <w:rPr>
          <w:rFonts w:asciiTheme="minorBidi" w:hAnsiTheme="minorBidi"/>
          <w:sz w:val="32"/>
          <w:szCs w:val="32"/>
          <w:rtl/>
        </w:rPr>
        <w:t>في</w:t>
      </w:r>
      <w:r w:rsidR="00DC6B67">
        <w:rPr>
          <w:rFonts w:asciiTheme="minorBidi" w:hAnsiTheme="minorBidi" w:hint="cs"/>
          <w:sz w:val="32"/>
          <w:szCs w:val="32"/>
          <w:rtl/>
        </w:rPr>
        <w:t xml:space="preserve"> يوم الإثنين</w:t>
      </w:r>
      <w:r w:rsidRPr="00217CF0">
        <w:rPr>
          <w:rFonts w:asciiTheme="minorBidi" w:hAnsiTheme="minorBidi"/>
          <w:sz w:val="32"/>
          <w:szCs w:val="32"/>
          <w:rtl/>
        </w:rPr>
        <w:t xml:space="preserve"> 28/2؛ محكمة الاحتلال تقضي بحبس حارس الأقصى لؤي أبو السعد لمدة 6 أشهر، على خلفية تصدّيه لعناصر شرطة الاحتلال في المسجد الأقصى المُبارك، وهو ما يؤكد استمرار الاحتلال في استهداف الحراس ومنعهم من أداء دورهم. </w:t>
      </w:r>
    </w:p>
    <w:p w14:paraId="10064AF6" w14:textId="63B3AE12" w:rsidR="002F1EBD" w:rsidRDefault="002F1EBD" w:rsidP="006B27C7">
      <w:pPr>
        <w:pStyle w:val="a3"/>
        <w:numPr>
          <w:ilvl w:val="0"/>
          <w:numId w:val="25"/>
        </w:numPr>
        <w:spacing w:after="200" w:line="276" w:lineRule="auto"/>
        <w:jc w:val="lowKashida"/>
        <w:rPr>
          <w:rFonts w:asciiTheme="minorBidi" w:hAnsiTheme="minorBidi"/>
          <w:sz w:val="32"/>
          <w:szCs w:val="32"/>
        </w:rPr>
      </w:pPr>
      <w:r w:rsidRPr="00217CF0">
        <w:rPr>
          <w:rFonts w:asciiTheme="minorBidi" w:hAnsiTheme="minorBidi"/>
          <w:sz w:val="32"/>
          <w:szCs w:val="32"/>
          <w:rtl/>
        </w:rPr>
        <w:t>أصدرت سلطات الاحتلال قرارات بمنع السفر وتجديد أخرى خلال الشهر الماضي، حيث منعت سفر الشيخ رائد صلاح، والناشط رمزي عباسي، والمرابطة عايدة الصيداوي، في حين تم تجديد منع سفر المعلمة المقدسية هنادي حلواني.</w:t>
      </w:r>
    </w:p>
    <w:p w14:paraId="657B2720" w14:textId="4DC3514A" w:rsidR="00DC6B67" w:rsidRPr="00DC6B67" w:rsidRDefault="00DC6B67" w:rsidP="006B27C7">
      <w:pPr>
        <w:pStyle w:val="a3"/>
        <w:numPr>
          <w:ilvl w:val="0"/>
          <w:numId w:val="25"/>
        </w:numPr>
        <w:spacing w:after="200" w:line="276" w:lineRule="auto"/>
        <w:jc w:val="lowKashida"/>
        <w:rPr>
          <w:rFonts w:asciiTheme="minorBidi" w:hAnsiTheme="minorBidi"/>
          <w:sz w:val="32"/>
          <w:szCs w:val="32"/>
          <w:rtl/>
        </w:rPr>
      </w:pPr>
      <w:r w:rsidRPr="00217CF0">
        <w:rPr>
          <w:rFonts w:asciiTheme="minorBidi" w:hAnsiTheme="minorBidi"/>
          <w:sz w:val="32"/>
          <w:szCs w:val="32"/>
          <w:rtl/>
        </w:rPr>
        <w:t>قال رئيس أساقفة سبسطية للروم الارثوذكس المطران عطا الله حنا، اليوم الثلاثاء 22/2، بأنّ ما يجري في حي الشيخ جراح، وسط مدينة القدس يعتبر جريمة بحق الانسانية وسياسة تطهير عرقي ممنهجة، وجريمة نكراء جديدة تضاف الى سلسلة الجرائم المرتكبة بحق الشعب الفلسطيني وخاصة في مدينة القدس</w:t>
      </w:r>
      <w:r>
        <w:rPr>
          <w:rFonts w:asciiTheme="minorBidi" w:hAnsiTheme="minorBidi" w:hint="cs"/>
          <w:sz w:val="32"/>
          <w:szCs w:val="32"/>
          <w:rtl/>
        </w:rPr>
        <w:t>،</w:t>
      </w:r>
      <w:r w:rsidRPr="00217CF0">
        <w:rPr>
          <w:rFonts w:asciiTheme="minorBidi" w:hAnsiTheme="minorBidi"/>
          <w:sz w:val="32"/>
          <w:szCs w:val="32"/>
          <w:rtl/>
        </w:rPr>
        <w:t xml:space="preserve"> وأضاف حنا في بيان صحفي، أنّ ما يتعرض له أهالي حي الشيخ جراح، هو ذاته ما يتعرض له أبناء الشعب الفلسطيني في أكثر من مكان في مدينة القدس، سواء كان هذا في البلدة القديمة، أم في سلوان، وغيرها من الأماكن. </w:t>
      </w:r>
      <w:r w:rsidRPr="00217CF0">
        <w:rPr>
          <w:rFonts w:asciiTheme="minorBidi" w:hAnsiTheme="minorBidi"/>
          <w:sz w:val="32"/>
          <w:szCs w:val="32"/>
          <w:rtl/>
        </w:rPr>
        <w:lastRenderedPageBreak/>
        <w:t>وفي ختام كلمته قال حنا: "هنالك سياسة تهجير ممنهجة ومخطط استيطاني استعماري هدفه تهميش وإضعاف الحضور الفلسطيني في مدينة القدس".</w:t>
      </w:r>
    </w:p>
    <w:p w14:paraId="5C7685B9" w14:textId="60273601" w:rsidR="002F1EBD" w:rsidRPr="00217CF0" w:rsidRDefault="00954816" w:rsidP="006B27C7">
      <w:pPr>
        <w:pStyle w:val="a3"/>
        <w:numPr>
          <w:ilvl w:val="0"/>
          <w:numId w:val="25"/>
        </w:numPr>
        <w:spacing w:after="200" w:line="276" w:lineRule="auto"/>
        <w:jc w:val="lowKashida"/>
        <w:rPr>
          <w:rFonts w:asciiTheme="minorBidi" w:hAnsiTheme="minorBidi"/>
          <w:sz w:val="32"/>
          <w:szCs w:val="32"/>
          <w:rtl/>
        </w:rPr>
      </w:pPr>
      <w:r>
        <w:rPr>
          <w:rFonts w:asciiTheme="minorBidi" w:hAnsiTheme="minorBidi"/>
          <w:noProof/>
          <w:rtl/>
          <w:lang w:val="ar-SA"/>
        </w:rPr>
        <w:drawing>
          <wp:anchor distT="0" distB="0" distL="114300" distR="114300" simplePos="0" relativeHeight="251689984" behindDoc="0" locked="0" layoutInCell="1" allowOverlap="1" wp14:anchorId="552D8105" wp14:editId="56D9DDA6">
            <wp:simplePos x="0" y="0"/>
            <wp:positionH relativeFrom="margin">
              <wp:posOffset>-286529</wp:posOffset>
            </wp:positionH>
            <wp:positionV relativeFrom="margin">
              <wp:posOffset>984602</wp:posOffset>
            </wp:positionV>
            <wp:extent cx="2440305" cy="1705610"/>
            <wp:effectExtent l="171450" t="152400" r="360045" b="370840"/>
            <wp:wrapSquare wrapText="bothSides"/>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pic:cNvPicPr/>
                  </pic:nvPicPr>
                  <pic:blipFill rotWithShape="1">
                    <a:blip r:embed="rId16">
                      <a:extLst>
                        <a:ext uri="{28A0092B-C50C-407E-A947-70E740481C1C}">
                          <a14:useLocalDpi xmlns:a14="http://schemas.microsoft.com/office/drawing/2010/main" val="0"/>
                        </a:ext>
                      </a:extLst>
                    </a:blip>
                    <a:srcRect l="20624"/>
                    <a:stretch/>
                  </pic:blipFill>
                  <pic:spPr bwMode="auto">
                    <a:xfrm>
                      <a:off x="0" y="0"/>
                      <a:ext cx="2440305" cy="17056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1EBD" w:rsidRPr="00DC6B67">
        <w:rPr>
          <w:rFonts w:asciiTheme="minorBidi" w:hAnsiTheme="minorBidi"/>
          <w:b/>
          <w:bCs/>
          <w:sz w:val="32"/>
          <w:szCs w:val="32"/>
          <w:rtl/>
        </w:rPr>
        <w:t>اعتقلت شرطة ومخابرات وجيش الاحتلال نحو 175 فلسطينيًا</w:t>
      </w:r>
      <w:r w:rsidR="002F1EBD" w:rsidRPr="00217CF0">
        <w:rPr>
          <w:rFonts w:asciiTheme="minorBidi" w:hAnsiTheme="minorBidi"/>
          <w:sz w:val="32"/>
          <w:szCs w:val="32"/>
          <w:rtl/>
        </w:rPr>
        <w:t xml:space="preserve"> من مدينة القدس المحتلة وضواحيها خلال الشهر الماضي، من بينهم أطفال ونساء وفتيات. وتعرّض بعض المعتقلين خلال عملية اعتقالهم للضرب والتنكيل من قبل جنود الاحتلال وأيضًا أثناء اقتيادهم والتحقيق معهم.</w:t>
      </w:r>
    </w:p>
    <w:p w14:paraId="49F4F98D" w14:textId="50E0F80A" w:rsidR="002F1EBD" w:rsidRPr="00217CF0" w:rsidRDefault="002F1EBD" w:rsidP="006B27C7">
      <w:pPr>
        <w:pStyle w:val="a3"/>
        <w:spacing w:after="200" w:line="276" w:lineRule="auto"/>
        <w:jc w:val="lowKashida"/>
        <w:rPr>
          <w:rFonts w:asciiTheme="minorBidi" w:hAnsiTheme="minorBidi"/>
          <w:sz w:val="32"/>
          <w:szCs w:val="32"/>
          <w:rtl/>
        </w:rPr>
      </w:pPr>
    </w:p>
    <w:p w14:paraId="56166CEA" w14:textId="2B7AD49C" w:rsidR="002F1EBD" w:rsidRPr="00937248" w:rsidRDefault="002F1EBD" w:rsidP="006B27C7">
      <w:pPr>
        <w:spacing w:line="276" w:lineRule="auto"/>
        <w:jc w:val="lowKashida"/>
        <w:rPr>
          <w:rFonts w:asciiTheme="minorBidi" w:hAnsiTheme="minorBidi"/>
          <w:b/>
          <w:bCs/>
          <w:color w:val="C00000"/>
          <w:sz w:val="40"/>
          <w:szCs w:val="40"/>
          <w:rtl/>
        </w:rPr>
      </w:pPr>
      <w:r w:rsidRPr="00937248">
        <w:rPr>
          <w:rFonts w:asciiTheme="minorBidi" w:hAnsiTheme="minorBidi"/>
          <w:b/>
          <w:bCs/>
          <w:color w:val="C00000"/>
          <w:sz w:val="40"/>
          <w:szCs w:val="40"/>
          <w:rtl/>
        </w:rPr>
        <w:t xml:space="preserve">قضية حي الشيخ جراح: </w:t>
      </w:r>
    </w:p>
    <w:p w14:paraId="70B06C46" w14:textId="26AA8CEC" w:rsidR="004715F0" w:rsidRPr="004715F0" w:rsidRDefault="00954816" w:rsidP="006B27C7">
      <w:pPr>
        <w:pStyle w:val="a3"/>
        <w:numPr>
          <w:ilvl w:val="0"/>
          <w:numId w:val="25"/>
        </w:numPr>
        <w:spacing w:after="200" w:line="276" w:lineRule="auto"/>
        <w:jc w:val="lowKashida"/>
        <w:rPr>
          <w:rFonts w:asciiTheme="minorBidi" w:hAnsiTheme="minorBidi"/>
          <w:sz w:val="32"/>
          <w:szCs w:val="32"/>
        </w:rPr>
      </w:pPr>
      <w:r>
        <w:rPr>
          <w:rFonts w:asciiTheme="minorBidi" w:hAnsiTheme="minorBidi"/>
          <w:noProof/>
          <w:sz w:val="32"/>
          <w:szCs w:val="32"/>
          <w:rtl/>
          <w:lang w:val="ar-SA"/>
        </w:rPr>
        <w:drawing>
          <wp:anchor distT="0" distB="0" distL="114300" distR="114300" simplePos="0" relativeHeight="251696128" behindDoc="0" locked="0" layoutInCell="1" allowOverlap="1" wp14:anchorId="68AB15CC" wp14:editId="1127A319">
            <wp:simplePos x="0" y="0"/>
            <wp:positionH relativeFrom="margin">
              <wp:posOffset>-233045</wp:posOffset>
            </wp:positionH>
            <wp:positionV relativeFrom="margin">
              <wp:posOffset>4565650</wp:posOffset>
            </wp:positionV>
            <wp:extent cx="2481580" cy="2016760"/>
            <wp:effectExtent l="152400" t="152400" r="356870" b="364490"/>
            <wp:wrapSquare wrapText="bothSides"/>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صورة 26"/>
                    <pic:cNvPicPr/>
                  </pic:nvPicPr>
                  <pic:blipFill rotWithShape="1">
                    <a:blip r:embed="rId17" cstate="print">
                      <a:extLst>
                        <a:ext uri="{28A0092B-C50C-407E-A947-70E740481C1C}">
                          <a14:useLocalDpi xmlns:a14="http://schemas.microsoft.com/office/drawing/2010/main" val="0"/>
                        </a:ext>
                      </a:extLst>
                    </a:blip>
                    <a:srcRect r="18185" b="11336"/>
                    <a:stretch/>
                  </pic:blipFill>
                  <pic:spPr bwMode="auto">
                    <a:xfrm>
                      <a:off x="0" y="0"/>
                      <a:ext cx="2481580" cy="20167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1EBD" w:rsidRPr="00217CF0">
        <w:rPr>
          <w:rFonts w:asciiTheme="minorBidi" w:hAnsiTheme="minorBidi"/>
          <w:sz w:val="32"/>
          <w:szCs w:val="32"/>
          <w:rtl/>
        </w:rPr>
        <w:t xml:space="preserve">عاد حي الشيخ جراح للواجهة خلال شهر شباط الماضي، إثر اقتحامات عضو كنيست الاحتلال </w:t>
      </w:r>
      <w:r w:rsidR="00DC6B67">
        <w:rPr>
          <w:rFonts w:asciiTheme="minorBidi" w:hAnsiTheme="minorBidi" w:hint="cs"/>
          <w:sz w:val="32"/>
          <w:szCs w:val="32"/>
          <w:rtl/>
        </w:rPr>
        <w:t>(</w:t>
      </w:r>
      <w:proofErr w:type="spellStart"/>
      <w:r w:rsidR="002F1EBD" w:rsidRPr="00217CF0">
        <w:rPr>
          <w:rFonts w:asciiTheme="minorBidi" w:hAnsiTheme="minorBidi"/>
          <w:sz w:val="32"/>
          <w:szCs w:val="32"/>
          <w:rtl/>
        </w:rPr>
        <w:t>إيتمار</w:t>
      </w:r>
      <w:proofErr w:type="spellEnd"/>
      <w:r w:rsidR="002F1EBD" w:rsidRPr="00217CF0">
        <w:rPr>
          <w:rFonts w:asciiTheme="minorBidi" w:hAnsiTheme="minorBidi"/>
          <w:sz w:val="32"/>
          <w:szCs w:val="32"/>
          <w:rtl/>
        </w:rPr>
        <w:t xml:space="preserve"> بن غفير</w:t>
      </w:r>
      <w:r w:rsidR="00DC6B67">
        <w:rPr>
          <w:rFonts w:asciiTheme="minorBidi" w:hAnsiTheme="minorBidi" w:hint="cs"/>
          <w:sz w:val="32"/>
          <w:szCs w:val="32"/>
          <w:rtl/>
        </w:rPr>
        <w:t>)</w:t>
      </w:r>
      <w:r w:rsidR="002F1EBD" w:rsidRPr="00217CF0">
        <w:rPr>
          <w:rFonts w:asciiTheme="minorBidi" w:hAnsiTheme="minorBidi"/>
          <w:sz w:val="32"/>
          <w:szCs w:val="32"/>
          <w:rtl/>
        </w:rPr>
        <w:t xml:space="preserve"> أرض عائلة سالم ووضع مكتبٍ له هناك بحماية من شرطة الاحتلال</w:t>
      </w:r>
      <w:r w:rsidR="00DC6B67">
        <w:rPr>
          <w:rFonts w:asciiTheme="minorBidi" w:hAnsiTheme="minorBidi" w:hint="cs"/>
          <w:sz w:val="32"/>
          <w:szCs w:val="32"/>
          <w:rtl/>
        </w:rPr>
        <w:t>،</w:t>
      </w:r>
      <w:r w:rsidR="002F1EBD" w:rsidRPr="00217CF0">
        <w:rPr>
          <w:rFonts w:asciiTheme="minorBidi" w:hAnsiTheme="minorBidi"/>
          <w:sz w:val="32"/>
          <w:szCs w:val="32"/>
          <w:rtl/>
        </w:rPr>
        <w:t xml:space="preserve"> وكان الحي من أكثر نقاط التماس مع الاحتلال اشتعالًا على مدار نحو أسبوعين خلال الشهر الماضي، تخلله قمع وتنكيل واعتداء بالضرب على أهاليه والمتضامنين معهم، إلى جانب الاعتقالات والإصابات</w:t>
      </w:r>
      <w:r w:rsidR="00DC6B67">
        <w:rPr>
          <w:rFonts w:asciiTheme="minorBidi" w:hAnsiTheme="minorBidi" w:hint="cs"/>
          <w:sz w:val="32"/>
          <w:szCs w:val="32"/>
          <w:rtl/>
        </w:rPr>
        <w:t>،</w:t>
      </w:r>
      <w:r w:rsidR="002F1EBD" w:rsidRPr="00217CF0">
        <w:rPr>
          <w:rFonts w:asciiTheme="minorBidi" w:hAnsiTheme="minorBidi"/>
          <w:sz w:val="32"/>
          <w:szCs w:val="32"/>
          <w:rtl/>
        </w:rPr>
        <w:t xml:space="preserve"> وتخلل هذه الهجمة اعتداءات وحشية من قبل عناصر شرطة الاحتلال على المتضامنين وأهالي الحي بالضرب والدفع وإطلاق القنابل والرصاص وغاز الفلفل؛ ما أدى لإصابة العشرات منهم، وزجّ آخرين بالسجون. في حين وفّرت قوات الاحتلال الحماية </w:t>
      </w:r>
      <w:proofErr w:type="spellStart"/>
      <w:proofErr w:type="gramStart"/>
      <w:r w:rsidR="002F1EBD" w:rsidRPr="00217CF0">
        <w:rPr>
          <w:rFonts w:asciiTheme="minorBidi" w:hAnsiTheme="minorBidi"/>
          <w:sz w:val="32"/>
          <w:szCs w:val="32"/>
          <w:rtl/>
        </w:rPr>
        <w:t>لـ”بن</w:t>
      </w:r>
      <w:proofErr w:type="spellEnd"/>
      <w:proofErr w:type="gramEnd"/>
      <w:r w:rsidR="002F1EBD" w:rsidRPr="00217CF0">
        <w:rPr>
          <w:rFonts w:asciiTheme="minorBidi" w:hAnsiTheme="minorBidi"/>
          <w:sz w:val="32"/>
          <w:szCs w:val="32"/>
          <w:rtl/>
        </w:rPr>
        <w:t xml:space="preserve"> غفير” والمستوطنين المتواجدين في الحي والقادمين إليه. وإثر وضعه هذا المكتب، قرر </w:t>
      </w:r>
      <w:r w:rsidR="002F1EBD" w:rsidRPr="008129DA">
        <w:rPr>
          <w:rFonts w:asciiTheme="minorBidi" w:hAnsiTheme="minorBidi"/>
          <w:b/>
          <w:bCs/>
          <w:sz w:val="32"/>
          <w:szCs w:val="32"/>
          <w:rtl/>
        </w:rPr>
        <w:t>الناشط المقدسي محمد أبو الحمص</w:t>
      </w:r>
      <w:r w:rsidR="002F1EBD" w:rsidRPr="00217CF0">
        <w:rPr>
          <w:rFonts w:asciiTheme="minorBidi" w:hAnsiTheme="minorBidi"/>
          <w:sz w:val="32"/>
          <w:szCs w:val="32"/>
          <w:rtl/>
        </w:rPr>
        <w:t xml:space="preserve"> وضع مكتب رمزي له ردًا على بن غفير، عبارة عن كرسي وطاولة، لم يسلم هو أيضًا من اعتداءات الاحتلال التي أزالت المكتب أكثر من </w:t>
      </w:r>
      <w:r w:rsidR="00DC6B67">
        <w:rPr>
          <w:rFonts w:asciiTheme="minorBidi" w:hAnsiTheme="minorBidi" w:hint="cs"/>
          <w:sz w:val="32"/>
          <w:szCs w:val="32"/>
          <w:rtl/>
        </w:rPr>
        <w:t>عشر</w:t>
      </w:r>
      <w:r w:rsidR="002F1EBD" w:rsidRPr="00217CF0">
        <w:rPr>
          <w:rFonts w:asciiTheme="minorBidi" w:hAnsiTheme="minorBidi"/>
          <w:sz w:val="32"/>
          <w:szCs w:val="32"/>
          <w:rtl/>
        </w:rPr>
        <w:t xml:space="preserve"> مرّات، واعتدت على أبو الحمص مرات عديدة إثر خطوته هذه.</w:t>
      </w:r>
    </w:p>
    <w:p w14:paraId="30D1E472" w14:textId="60D5C703" w:rsidR="004715F0" w:rsidRPr="004715F0" w:rsidRDefault="004715F0" w:rsidP="006B27C7">
      <w:pPr>
        <w:spacing w:after="200" w:line="276" w:lineRule="auto"/>
        <w:jc w:val="lowKashida"/>
        <w:rPr>
          <w:rFonts w:asciiTheme="minorBidi" w:hAnsiTheme="minorBidi"/>
          <w:b/>
          <w:bCs/>
          <w:color w:val="C00000"/>
          <w:sz w:val="40"/>
          <w:szCs w:val="40"/>
          <w:rtl/>
        </w:rPr>
      </w:pPr>
      <w:r w:rsidRPr="004715F0">
        <w:rPr>
          <w:rFonts w:asciiTheme="minorBidi" w:hAnsiTheme="minorBidi" w:cs="Arial"/>
          <w:b/>
          <w:bCs/>
          <w:color w:val="C00000"/>
          <w:sz w:val="40"/>
          <w:szCs w:val="40"/>
          <w:rtl/>
        </w:rPr>
        <w:lastRenderedPageBreak/>
        <w:t>فعاليات أسبوع القدس</w:t>
      </w:r>
      <w:r>
        <w:rPr>
          <w:rFonts w:asciiTheme="minorBidi" w:hAnsiTheme="minorBidi" w:cs="Arial" w:hint="cs"/>
          <w:b/>
          <w:bCs/>
          <w:color w:val="C00000"/>
          <w:sz w:val="40"/>
          <w:szCs w:val="40"/>
          <w:rtl/>
        </w:rPr>
        <w:t xml:space="preserve"> العالمي</w:t>
      </w:r>
      <w:r w:rsidRPr="004715F0">
        <w:rPr>
          <w:rFonts w:asciiTheme="minorBidi" w:hAnsiTheme="minorBidi" w:cs="Arial"/>
          <w:b/>
          <w:bCs/>
          <w:color w:val="C00000"/>
          <w:sz w:val="40"/>
          <w:szCs w:val="40"/>
          <w:rtl/>
        </w:rPr>
        <w:t xml:space="preserve"> مستمرة في أنحاء العالم</w:t>
      </w:r>
    </w:p>
    <w:p w14:paraId="7F35BDA1" w14:textId="0440B9BA" w:rsidR="004715F0" w:rsidRPr="004715F0" w:rsidRDefault="00BE1070" w:rsidP="006B27C7">
      <w:pPr>
        <w:pStyle w:val="a3"/>
        <w:numPr>
          <w:ilvl w:val="0"/>
          <w:numId w:val="25"/>
        </w:numPr>
        <w:spacing w:after="200" w:line="276" w:lineRule="auto"/>
        <w:jc w:val="lowKashida"/>
        <w:rPr>
          <w:rFonts w:asciiTheme="minorBidi" w:hAnsiTheme="minorBidi"/>
          <w:sz w:val="32"/>
          <w:szCs w:val="32"/>
          <w:rtl/>
        </w:rPr>
      </w:pPr>
      <w:r>
        <w:rPr>
          <w:rFonts w:asciiTheme="minorBidi" w:hAnsiTheme="minorBidi"/>
          <w:noProof/>
          <w:sz w:val="32"/>
          <w:szCs w:val="32"/>
          <w:rtl/>
          <w:lang w:val="ar-SA"/>
        </w:rPr>
        <w:drawing>
          <wp:anchor distT="0" distB="0" distL="114300" distR="114300" simplePos="0" relativeHeight="251698176" behindDoc="0" locked="0" layoutInCell="1" allowOverlap="1" wp14:anchorId="608794C9" wp14:editId="5A6F7A0D">
            <wp:simplePos x="0" y="0"/>
            <wp:positionH relativeFrom="margin">
              <wp:posOffset>-336531</wp:posOffset>
            </wp:positionH>
            <wp:positionV relativeFrom="margin">
              <wp:posOffset>618270</wp:posOffset>
            </wp:positionV>
            <wp:extent cx="2849880" cy="1627505"/>
            <wp:effectExtent l="152400" t="152400" r="369570" b="353695"/>
            <wp:wrapSquare wrapText="bothSides"/>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9880" cy="1627505"/>
                    </a:xfrm>
                    <a:prstGeom prst="rect">
                      <a:avLst/>
                    </a:prstGeom>
                    <a:ln>
                      <a:noFill/>
                    </a:ln>
                    <a:effectLst>
                      <a:outerShdw blurRad="292100" dist="139700" dir="2700000" algn="tl" rotWithShape="0">
                        <a:srgbClr val="333333">
                          <a:alpha val="65000"/>
                        </a:srgbClr>
                      </a:outerShdw>
                    </a:effectLst>
                  </pic:spPr>
                </pic:pic>
              </a:graphicData>
            </a:graphic>
          </wp:anchor>
        </w:drawing>
      </w:r>
      <w:r w:rsidR="004715F0" w:rsidRPr="004715F0">
        <w:rPr>
          <w:rFonts w:asciiTheme="minorBidi" w:hAnsiTheme="minorBidi" w:cs="Arial"/>
          <w:sz w:val="32"/>
          <w:szCs w:val="32"/>
          <w:rtl/>
        </w:rPr>
        <w:t>تتواصل فعاليات أسبوع القدس العالمي، لليوم السادس على التوالي، في مختلف أنحاء العالم من ‏أقصى الشرق إلى أقصى الغرب، بمشاركة واسعة لمشايخ وعلماء ونشطاء وأحرار من الجنسيات ‏كافة.‏</w:t>
      </w:r>
    </w:p>
    <w:p w14:paraId="4BB8CFFC" w14:textId="0DD4D63A" w:rsidR="004715F0" w:rsidRPr="004715F0" w:rsidRDefault="004715F0" w:rsidP="006B27C7">
      <w:pPr>
        <w:pStyle w:val="a3"/>
        <w:spacing w:after="200" w:line="276" w:lineRule="auto"/>
        <w:jc w:val="lowKashida"/>
        <w:rPr>
          <w:rFonts w:asciiTheme="minorBidi" w:hAnsiTheme="minorBidi"/>
          <w:sz w:val="32"/>
          <w:szCs w:val="32"/>
          <w:rtl/>
        </w:rPr>
      </w:pPr>
    </w:p>
    <w:p w14:paraId="55FF3488" w14:textId="5D0FB633" w:rsidR="004715F0" w:rsidRPr="004715F0" w:rsidRDefault="004715F0" w:rsidP="006B27C7">
      <w:pPr>
        <w:pStyle w:val="a3"/>
        <w:numPr>
          <w:ilvl w:val="0"/>
          <w:numId w:val="25"/>
        </w:numPr>
        <w:spacing w:after="200" w:line="276" w:lineRule="auto"/>
        <w:jc w:val="lowKashida"/>
        <w:rPr>
          <w:rFonts w:asciiTheme="minorBidi" w:hAnsiTheme="minorBidi"/>
          <w:sz w:val="32"/>
          <w:szCs w:val="32"/>
          <w:rtl/>
        </w:rPr>
      </w:pPr>
      <w:r w:rsidRPr="004715F0">
        <w:rPr>
          <w:rFonts w:asciiTheme="minorBidi" w:hAnsiTheme="minorBidi" w:cs="Arial"/>
          <w:sz w:val="32"/>
          <w:szCs w:val="32"/>
          <w:rtl/>
        </w:rPr>
        <w:t>وأفادت لجنة علاقات أسبوع القدس العالمي بأن عدد المؤسسات المشاركة في الأسبوع وصل ‏رقمًا قياسيًا جديدًا بنحو 353 مؤسسة تشارك من 45 دولة</w:t>
      </w:r>
      <w:r>
        <w:rPr>
          <w:rFonts w:asciiTheme="minorBidi" w:hAnsiTheme="minorBidi" w:cs="Arial" w:hint="cs"/>
          <w:sz w:val="32"/>
          <w:szCs w:val="32"/>
          <w:rtl/>
        </w:rPr>
        <w:t xml:space="preserve"> منها 12 مؤسسة دولية على رأسها الاتحاد العالمي لعلماء المسلمين</w:t>
      </w:r>
      <w:r w:rsidRPr="004715F0">
        <w:rPr>
          <w:rFonts w:asciiTheme="minorBidi" w:hAnsiTheme="minorBidi" w:cs="Arial"/>
          <w:sz w:val="32"/>
          <w:szCs w:val="32"/>
          <w:rtl/>
        </w:rPr>
        <w:t>.‏</w:t>
      </w:r>
    </w:p>
    <w:p w14:paraId="220A2A67" w14:textId="4449DF2B" w:rsidR="004715F0" w:rsidRPr="004715F0" w:rsidRDefault="004715F0" w:rsidP="006B27C7">
      <w:pPr>
        <w:pStyle w:val="a3"/>
        <w:numPr>
          <w:ilvl w:val="0"/>
          <w:numId w:val="25"/>
        </w:numPr>
        <w:spacing w:after="200" w:line="276" w:lineRule="auto"/>
        <w:jc w:val="lowKashida"/>
        <w:rPr>
          <w:rFonts w:asciiTheme="minorBidi" w:hAnsiTheme="minorBidi"/>
          <w:sz w:val="32"/>
          <w:szCs w:val="32"/>
          <w:rtl/>
        </w:rPr>
      </w:pPr>
      <w:r w:rsidRPr="004715F0">
        <w:rPr>
          <w:rFonts w:asciiTheme="minorBidi" w:hAnsiTheme="minorBidi" w:cs="Arial"/>
          <w:sz w:val="32"/>
          <w:szCs w:val="32"/>
          <w:rtl/>
        </w:rPr>
        <w:t>وعقدت المؤسسات المشاركة فعاليات في القارات الثلاث: آسيا وإفريقيا وأوروبا، استضافت ‏خلالها شخصياتٍ عالمية على المستويين المحلي والدولي.‏</w:t>
      </w:r>
    </w:p>
    <w:p w14:paraId="34E8DA6A" w14:textId="11061E06" w:rsidR="004715F0" w:rsidRPr="004715F0" w:rsidRDefault="004715F0" w:rsidP="006B27C7">
      <w:pPr>
        <w:pStyle w:val="a3"/>
        <w:numPr>
          <w:ilvl w:val="0"/>
          <w:numId w:val="25"/>
        </w:numPr>
        <w:spacing w:after="200" w:line="276" w:lineRule="auto"/>
        <w:jc w:val="lowKashida"/>
        <w:rPr>
          <w:rFonts w:asciiTheme="minorBidi" w:hAnsiTheme="minorBidi"/>
          <w:sz w:val="32"/>
          <w:szCs w:val="32"/>
          <w:rtl/>
        </w:rPr>
      </w:pPr>
      <w:r w:rsidRPr="004715F0">
        <w:rPr>
          <w:rFonts w:asciiTheme="minorBidi" w:hAnsiTheme="minorBidi" w:cs="Arial"/>
          <w:sz w:val="32"/>
          <w:szCs w:val="32"/>
          <w:rtl/>
        </w:rPr>
        <w:t>وتنوعت الفعاليات المنعقدة حول العالم لتشمل محاضرات حول الإسراء والمعراج، ومؤتمرات ‏تفاعلية ولقاءات تعريفية بالقدس والمسجد الأقصى المبارك، بالإضافة إلى خطبة جمعة موحّدة ‏حول الإسراء والمعراج والفتح الصلاحيّ لبيت المقدس.‏</w:t>
      </w:r>
    </w:p>
    <w:p w14:paraId="4E88C86C" w14:textId="3ECDBD2F" w:rsidR="004715F0" w:rsidRPr="004715F0" w:rsidRDefault="00BE1070" w:rsidP="006B27C7">
      <w:pPr>
        <w:pStyle w:val="a3"/>
        <w:numPr>
          <w:ilvl w:val="0"/>
          <w:numId w:val="25"/>
        </w:numPr>
        <w:spacing w:after="200" w:line="276" w:lineRule="auto"/>
        <w:jc w:val="lowKashida"/>
        <w:rPr>
          <w:rFonts w:asciiTheme="minorBidi" w:hAnsiTheme="minorBidi"/>
          <w:sz w:val="32"/>
          <w:szCs w:val="32"/>
          <w:rtl/>
        </w:rPr>
      </w:pPr>
      <w:r>
        <w:rPr>
          <w:rFonts w:asciiTheme="minorBidi" w:hAnsiTheme="minorBidi" w:cs="Arial"/>
          <w:noProof/>
          <w:rtl/>
          <w:lang w:val="ar-SA"/>
        </w:rPr>
        <w:drawing>
          <wp:anchor distT="0" distB="0" distL="114300" distR="114300" simplePos="0" relativeHeight="251695104" behindDoc="0" locked="0" layoutInCell="1" allowOverlap="1" wp14:anchorId="40CDBC8F" wp14:editId="24984454">
            <wp:simplePos x="0" y="0"/>
            <wp:positionH relativeFrom="margin">
              <wp:posOffset>-155575</wp:posOffset>
            </wp:positionH>
            <wp:positionV relativeFrom="margin">
              <wp:posOffset>4762500</wp:posOffset>
            </wp:positionV>
            <wp:extent cx="2268855" cy="2258060"/>
            <wp:effectExtent l="152400" t="152400" r="360045" b="370840"/>
            <wp:wrapSquare wrapText="bothSides"/>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8855" cy="22580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715F0" w:rsidRPr="004715F0">
        <w:rPr>
          <w:rFonts w:asciiTheme="minorBidi" w:hAnsiTheme="minorBidi" w:cs="Arial"/>
          <w:sz w:val="32"/>
          <w:szCs w:val="32"/>
          <w:rtl/>
        </w:rPr>
        <w:t xml:space="preserve">كما اشتمل الأسبوع أنشطة لجميع الفئات العمرية، تمثّلت في فعاليات حضورية وإلكترونية ‏متنوعة بين جلسات حواريّة وسهرات </w:t>
      </w:r>
      <w:proofErr w:type="spellStart"/>
      <w:r w:rsidR="004715F0" w:rsidRPr="004715F0">
        <w:rPr>
          <w:rFonts w:asciiTheme="minorBidi" w:hAnsiTheme="minorBidi" w:cs="Arial"/>
          <w:sz w:val="32"/>
          <w:szCs w:val="32"/>
          <w:rtl/>
        </w:rPr>
        <w:t>إنشادية</w:t>
      </w:r>
      <w:proofErr w:type="spellEnd"/>
      <w:r w:rsidR="004715F0" w:rsidRPr="004715F0">
        <w:rPr>
          <w:rFonts w:asciiTheme="minorBidi" w:hAnsiTheme="minorBidi" w:cs="Arial"/>
          <w:sz w:val="32"/>
          <w:szCs w:val="32"/>
          <w:rtl/>
        </w:rPr>
        <w:t xml:space="preserve"> ومسابقات</w:t>
      </w:r>
    </w:p>
    <w:p w14:paraId="2246A8D5" w14:textId="041325B7" w:rsidR="004715F0" w:rsidRPr="004715F0" w:rsidRDefault="004715F0" w:rsidP="006B27C7">
      <w:pPr>
        <w:pStyle w:val="a3"/>
        <w:numPr>
          <w:ilvl w:val="0"/>
          <w:numId w:val="25"/>
        </w:numPr>
        <w:spacing w:after="200" w:line="276" w:lineRule="auto"/>
        <w:jc w:val="lowKashida"/>
        <w:rPr>
          <w:rFonts w:asciiTheme="minorBidi" w:hAnsiTheme="minorBidi"/>
          <w:sz w:val="32"/>
          <w:szCs w:val="32"/>
          <w:rtl/>
        </w:rPr>
      </w:pPr>
      <w:r w:rsidRPr="004715F0">
        <w:rPr>
          <w:rFonts w:asciiTheme="minorBidi" w:hAnsiTheme="minorBidi" w:cs="Arial"/>
          <w:sz w:val="32"/>
          <w:szCs w:val="32"/>
          <w:rtl/>
        </w:rPr>
        <w:t>ففي العراق</w:t>
      </w:r>
      <w:r>
        <w:rPr>
          <w:rFonts w:asciiTheme="minorBidi" w:hAnsiTheme="minorBidi" w:cs="Arial" w:hint="cs"/>
          <w:sz w:val="32"/>
          <w:szCs w:val="32"/>
          <w:rtl/>
        </w:rPr>
        <w:t xml:space="preserve"> مثلًا</w:t>
      </w:r>
      <w:r w:rsidRPr="004715F0">
        <w:rPr>
          <w:rFonts w:asciiTheme="minorBidi" w:hAnsiTheme="minorBidi" w:cs="Arial"/>
          <w:sz w:val="32"/>
          <w:szCs w:val="32"/>
          <w:rtl/>
        </w:rPr>
        <w:t>، عقدت هيئة علماء محاضرة علمية بعنوان: "الرؤية العراقية للقضية الفلسطينية ـ ‏هيئة علماء المسلمين أنموذجًا"، قدّمها مساعد الأمين العام لشؤون الثقافة والإعلام والناطق ‏الرسمي باسم الهيئة الدكتور عبد الحميد العاني.‏</w:t>
      </w:r>
    </w:p>
    <w:p w14:paraId="2AAC8238" w14:textId="77777777" w:rsidR="004715F0" w:rsidRPr="004715F0" w:rsidRDefault="004715F0" w:rsidP="006B27C7">
      <w:pPr>
        <w:pStyle w:val="a3"/>
        <w:numPr>
          <w:ilvl w:val="0"/>
          <w:numId w:val="25"/>
        </w:numPr>
        <w:spacing w:after="200" w:line="276" w:lineRule="auto"/>
        <w:jc w:val="lowKashida"/>
        <w:rPr>
          <w:rFonts w:asciiTheme="minorBidi" w:hAnsiTheme="minorBidi" w:cs="Arial"/>
          <w:sz w:val="32"/>
          <w:szCs w:val="32"/>
          <w:rtl/>
        </w:rPr>
      </w:pPr>
      <w:r w:rsidRPr="004715F0">
        <w:rPr>
          <w:rFonts w:asciiTheme="minorBidi" w:hAnsiTheme="minorBidi" w:cs="Arial"/>
          <w:sz w:val="32"/>
          <w:szCs w:val="32"/>
          <w:rtl/>
        </w:rPr>
        <w:t xml:space="preserve">وفي ماليزيا، نظمت مؤسسات وروابط ماليزية مؤتمرًا افتتاحيًا بحضور المبعوث الخاص لرئيس ‏وزراء ماليزيا إلى الشرق الأوسط، فضيلة الشيخ </w:t>
      </w:r>
      <w:r w:rsidRPr="004715F0">
        <w:rPr>
          <w:rFonts w:asciiTheme="minorBidi" w:hAnsiTheme="minorBidi" w:cs="Arial"/>
          <w:sz w:val="32"/>
          <w:szCs w:val="32"/>
          <w:rtl/>
        </w:rPr>
        <w:lastRenderedPageBreak/>
        <w:t xml:space="preserve">عبد الهادي </w:t>
      </w:r>
      <w:proofErr w:type="spellStart"/>
      <w:r w:rsidRPr="004715F0">
        <w:rPr>
          <w:rFonts w:asciiTheme="minorBidi" w:hAnsiTheme="minorBidi" w:cs="Arial"/>
          <w:sz w:val="32"/>
          <w:szCs w:val="32"/>
          <w:rtl/>
        </w:rPr>
        <w:t>أوانج</w:t>
      </w:r>
      <w:proofErr w:type="spellEnd"/>
      <w:r w:rsidRPr="004715F0">
        <w:rPr>
          <w:rFonts w:asciiTheme="minorBidi" w:hAnsiTheme="minorBidi" w:cs="Arial"/>
          <w:sz w:val="32"/>
          <w:szCs w:val="32"/>
          <w:rtl/>
        </w:rPr>
        <w:t>، أطلق فيه قافلة التضامن مع ‏القدس، وهي مجموعة جوّالة من الدراجات النارية وسيارات الدفع الرباعي للتعريف بفلسطين ‏والقدس، انطلقت من مكان افتتاح فعاليات الأسبوع.‏</w:t>
      </w:r>
    </w:p>
    <w:p w14:paraId="4FE82875" w14:textId="671C642B" w:rsidR="004715F0" w:rsidRPr="004715F0" w:rsidRDefault="004715F0" w:rsidP="006B27C7">
      <w:pPr>
        <w:pStyle w:val="a3"/>
        <w:numPr>
          <w:ilvl w:val="0"/>
          <w:numId w:val="25"/>
        </w:numPr>
        <w:spacing w:after="200" w:line="276" w:lineRule="auto"/>
        <w:jc w:val="lowKashida"/>
        <w:rPr>
          <w:rFonts w:asciiTheme="minorBidi" w:hAnsiTheme="minorBidi" w:cs="Arial"/>
          <w:sz w:val="32"/>
          <w:szCs w:val="32"/>
          <w:rtl/>
        </w:rPr>
      </w:pPr>
      <w:r w:rsidRPr="004715F0">
        <w:rPr>
          <w:rFonts w:asciiTheme="minorBidi" w:hAnsiTheme="minorBidi" w:cs="Arial"/>
          <w:sz w:val="32"/>
          <w:szCs w:val="32"/>
          <w:rtl/>
        </w:rPr>
        <w:t>أما في الكويت فنظم فريق القدس أمانتي محاضرة حول المسجد الأقصى المبارك بعنوان: ‏‏"الأقصى: معالم وحقائق"، قُدمت لكشّافة خالد بن الوليد ضمن نشاطهم الكشفيّ. كما نظّم الفريق ‏بالاشتراك مع مجموعة حارات الكويت مسابقة مقدسيّة ثقافيّة، تقدّم فيها جوائز قيمة للمراكز ‏الخمسة الأولى.‏</w:t>
      </w:r>
    </w:p>
    <w:p w14:paraId="42CF5E57" w14:textId="473BB5B7" w:rsidR="002F1EBD" w:rsidRDefault="00BE1070" w:rsidP="006B27C7">
      <w:pPr>
        <w:pStyle w:val="a3"/>
        <w:numPr>
          <w:ilvl w:val="0"/>
          <w:numId w:val="25"/>
        </w:numPr>
        <w:spacing w:after="200" w:line="276" w:lineRule="auto"/>
        <w:jc w:val="lowKashida"/>
        <w:rPr>
          <w:rFonts w:asciiTheme="minorBidi" w:hAnsiTheme="minorBidi"/>
          <w:sz w:val="32"/>
          <w:szCs w:val="32"/>
        </w:rPr>
      </w:pPr>
      <w:r>
        <w:rPr>
          <w:noProof/>
        </w:rPr>
        <w:drawing>
          <wp:anchor distT="0" distB="0" distL="114300" distR="114300" simplePos="0" relativeHeight="251697152" behindDoc="0" locked="0" layoutInCell="1" allowOverlap="1" wp14:anchorId="21BD9BF7" wp14:editId="183A7AA8">
            <wp:simplePos x="0" y="0"/>
            <wp:positionH relativeFrom="margin">
              <wp:posOffset>-222822</wp:posOffset>
            </wp:positionH>
            <wp:positionV relativeFrom="margin">
              <wp:posOffset>2654306</wp:posOffset>
            </wp:positionV>
            <wp:extent cx="2530475" cy="1630045"/>
            <wp:effectExtent l="171450" t="152400" r="365125" b="370205"/>
            <wp:wrapSquare wrapText="bothSides"/>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674"/>
                    <a:stretch/>
                  </pic:blipFill>
                  <pic:spPr bwMode="auto">
                    <a:xfrm>
                      <a:off x="0" y="0"/>
                      <a:ext cx="2530475" cy="16300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15F0" w:rsidRPr="004715F0">
        <w:rPr>
          <w:rFonts w:asciiTheme="minorBidi" w:hAnsiTheme="minorBidi" w:cs="Arial"/>
          <w:sz w:val="32"/>
          <w:szCs w:val="32"/>
          <w:rtl/>
        </w:rPr>
        <w:t>ومن المقرر أن تستمر فعاليات أسبوع القدس العالميّ وأنشطته حتى الرابع من مارس/ آذار ‏الجاري</w:t>
      </w:r>
      <w:r w:rsidR="006B27C7">
        <w:rPr>
          <w:rFonts w:asciiTheme="minorBidi" w:hAnsiTheme="minorBidi" w:cs="Arial" w:hint="cs"/>
          <w:sz w:val="32"/>
          <w:szCs w:val="32"/>
          <w:rtl/>
        </w:rPr>
        <w:t xml:space="preserve">، وقد </w:t>
      </w:r>
      <w:r w:rsidR="004715F0" w:rsidRPr="004715F0">
        <w:rPr>
          <w:rFonts w:asciiTheme="minorBidi" w:hAnsiTheme="minorBidi" w:cs="Arial"/>
          <w:sz w:val="32"/>
          <w:szCs w:val="32"/>
          <w:rtl/>
        </w:rPr>
        <w:t>‏</w:t>
      </w:r>
      <w:r w:rsidR="002F1EBD" w:rsidRPr="00217CF0">
        <w:rPr>
          <w:rFonts w:asciiTheme="minorBidi" w:hAnsiTheme="minorBidi"/>
          <w:sz w:val="32"/>
          <w:szCs w:val="32"/>
          <w:rtl/>
        </w:rPr>
        <w:t xml:space="preserve">وجه خطيب المسجد الأقصى المُبارك الأقصى </w:t>
      </w:r>
      <w:r w:rsidR="002F1EBD" w:rsidRPr="00750F2D">
        <w:rPr>
          <w:rFonts w:asciiTheme="minorBidi" w:hAnsiTheme="minorBidi"/>
          <w:b/>
          <w:bCs/>
          <w:sz w:val="32"/>
          <w:szCs w:val="32"/>
          <w:rtl/>
        </w:rPr>
        <w:t>الشيخ عكرمة صبري</w:t>
      </w:r>
      <w:r w:rsidR="002F1EBD" w:rsidRPr="00217CF0">
        <w:rPr>
          <w:rFonts w:asciiTheme="minorBidi" w:hAnsiTheme="minorBidi"/>
          <w:sz w:val="32"/>
          <w:szCs w:val="32"/>
          <w:rtl/>
        </w:rPr>
        <w:t xml:space="preserve"> التحية لعلماء المسلمين الذي يحيون أسبوع القدس العالمي</w:t>
      </w:r>
      <w:r w:rsidR="00DC6B67">
        <w:rPr>
          <w:rFonts w:asciiTheme="minorBidi" w:hAnsiTheme="minorBidi" w:hint="cs"/>
          <w:sz w:val="32"/>
          <w:szCs w:val="32"/>
          <w:rtl/>
        </w:rPr>
        <w:t>،</w:t>
      </w:r>
      <w:r w:rsidR="002F1EBD" w:rsidRPr="00217CF0">
        <w:rPr>
          <w:rFonts w:asciiTheme="minorBidi" w:hAnsiTheme="minorBidi"/>
          <w:sz w:val="32"/>
          <w:szCs w:val="32"/>
          <w:rtl/>
        </w:rPr>
        <w:t xml:space="preserve"> وخلال خطبة الجمعة في المسجد الأقصى المُبارك الأقصى المبارك ثمن الشيخ صبري جهود القائمين على أسبوع القدس لتثبيت الرواية الإسلامية حول المدينة المحتلة والمسجد الأقصى المُبارك الأقصى. وقال الشيخ عكرمة إنه يتوجب علينا أن نحافظ على القدس والمسجد الأقصى المُبارك الأقصى المبارك، مطالباً المسلمين كافة بنصرة الفلسطينيين</w:t>
      </w:r>
      <w:r w:rsidR="00DC6B67">
        <w:rPr>
          <w:rFonts w:asciiTheme="minorBidi" w:hAnsiTheme="minorBidi" w:hint="cs"/>
          <w:sz w:val="32"/>
          <w:szCs w:val="32"/>
          <w:rtl/>
        </w:rPr>
        <w:t>،</w:t>
      </w:r>
      <w:r w:rsidR="002F1EBD" w:rsidRPr="00217CF0">
        <w:rPr>
          <w:rFonts w:asciiTheme="minorBidi" w:hAnsiTheme="minorBidi"/>
          <w:sz w:val="32"/>
          <w:szCs w:val="32"/>
          <w:rtl/>
        </w:rPr>
        <w:t xml:space="preserve"> وشدد على أن أرض فلسطين هي للمسلمين وحدهم بقرار رباني لا يخضع للمساومة ولا للمفاوضة</w:t>
      </w:r>
      <w:r w:rsidR="00DC6B67">
        <w:rPr>
          <w:rFonts w:asciiTheme="minorBidi" w:hAnsiTheme="minorBidi" w:hint="cs"/>
          <w:sz w:val="32"/>
          <w:szCs w:val="32"/>
          <w:rtl/>
        </w:rPr>
        <w:t>،</w:t>
      </w:r>
      <w:r w:rsidR="002F1EBD" w:rsidRPr="00217CF0">
        <w:rPr>
          <w:rFonts w:asciiTheme="minorBidi" w:hAnsiTheme="minorBidi"/>
          <w:sz w:val="32"/>
          <w:szCs w:val="32"/>
          <w:rtl/>
        </w:rPr>
        <w:t xml:space="preserve"> وحذر من استمرار الأخطار التي تحدق بالمسجد الأقصى المُبارك الأقصى وخاصة من جهة اقتحامات المستوطنين</w:t>
      </w:r>
      <w:r w:rsidR="00DC6B67">
        <w:rPr>
          <w:rFonts w:asciiTheme="minorBidi" w:hAnsiTheme="minorBidi" w:hint="cs"/>
          <w:sz w:val="32"/>
          <w:szCs w:val="32"/>
          <w:rtl/>
        </w:rPr>
        <w:t>،</w:t>
      </w:r>
      <w:r w:rsidR="002F1EBD" w:rsidRPr="00217CF0">
        <w:rPr>
          <w:rFonts w:asciiTheme="minorBidi" w:hAnsiTheme="minorBidi"/>
          <w:sz w:val="32"/>
          <w:szCs w:val="32"/>
          <w:rtl/>
        </w:rPr>
        <w:t xml:space="preserve"> كما أكد أن مصلى باب الرحمة مضى على فتح ثلاث سنوات، وسيبقى مفتوحاً وعامراً بالمصلين. </w:t>
      </w:r>
    </w:p>
    <w:p w14:paraId="5BEBF581" w14:textId="77777777" w:rsidR="002F1EBD" w:rsidRPr="002F1EBD" w:rsidRDefault="002F1EBD" w:rsidP="006B27C7">
      <w:pPr>
        <w:pStyle w:val="a3"/>
        <w:spacing w:after="200" w:line="276" w:lineRule="auto"/>
        <w:jc w:val="lowKashida"/>
        <w:rPr>
          <w:rFonts w:asciiTheme="minorBidi" w:hAnsiTheme="minorBidi"/>
          <w:sz w:val="32"/>
          <w:szCs w:val="32"/>
          <w:rtl/>
        </w:rPr>
      </w:pPr>
    </w:p>
    <w:p w14:paraId="59FC1732" w14:textId="417C2532" w:rsidR="00D66EC8" w:rsidRPr="00003BE9" w:rsidRDefault="00003BE9" w:rsidP="006B27C7">
      <w:pPr>
        <w:pStyle w:val="a3"/>
        <w:spacing w:line="276" w:lineRule="auto"/>
        <w:jc w:val="center"/>
        <w:rPr>
          <w:b/>
          <w:bCs/>
          <w:sz w:val="32"/>
          <w:szCs w:val="32"/>
        </w:rPr>
      </w:pPr>
      <w:r>
        <w:rPr>
          <w:rFonts w:hint="cs"/>
          <w:b/>
          <w:bCs/>
          <w:sz w:val="32"/>
          <w:szCs w:val="32"/>
          <w:rtl/>
        </w:rPr>
        <w:t>.... انتهى</w:t>
      </w:r>
    </w:p>
    <w:sectPr w:rsidR="00D66EC8" w:rsidRPr="00003BE9" w:rsidSect="006B27C7">
      <w:headerReference w:type="default" r:id="rId21"/>
      <w:footerReference w:type="default" r:id="rId22"/>
      <w:pgSz w:w="11906" w:h="16838"/>
      <w:pgMar w:top="3686" w:right="991" w:bottom="1440" w:left="1134" w:header="708" w:footer="708"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E4EEE" w14:textId="77777777" w:rsidR="00A67DC6" w:rsidRDefault="00A67DC6" w:rsidP="006F2BB7">
      <w:pPr>
        <w:spacing w:after="0" w:line="240" w:lineRule="auto"/>
      </w:pPr>
      <w:r>
        <w:separator/>
      </w:r>
    </w:p>
  </w:endnote>
  <w:endnote w:type="continuationSeparator" w:id="0">
    <w:p w14:paraId="12E1DE84" w14:textId="77777777" w:rsidR="00A67DC6" w:rsidRDefault="00A67DC6" w:rsidP="006F2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42380550"/>
      <w:docPartObj>
        <w:docPartGallery w:val="Page Numbers (Bottom of Page)"/>
        <w:docPartUnique/>
      </w:docPartObj>
    </w:sdtPr>
    <w:sdtEndPr/>
    <w:sdtContent>
      <w:p w14:paraId="390F7F90" w14:textId="2E9FF21E" w:rsidR="006F2BB7" w:rsidRDefault="006F2BB7">
        <w:pPr>
          <w:pStyle w:val="a5"/>
        </w:pPr>
        <w:r>
          <w:rPr>
            <w:noProof/>
            <w:rtl/>
          </w:rPr>
          <mc:AlternateContent>
            <mc:Choice Requires="wpg">
              <w:drawing>
                <wp:anchor distT="0" distB="0" distL="114300" distR="114300" simplePos="0" relativeHeight="251660288" behindDoc="0" locked="0" layoutInCell="1" allowOverlap="1" wp14:anchorId="16C3D8A0" wp14:editId="2D714177">
                  <wp:simplePos x="0" y="0"/>
                  <wp:positionH relativeFrom="leftMargin">
                    <wp:posOffset>628015</wp:posOffset>
                  </wp:positionH>
                  <wp:positionV relativeFrom="page">
                    <wp:posOffset>10313035</wp:posOffset>
                  </wp:positionV>
                  <wp:extent cx="408305" cy="402590"/>
                  <wp:effectExtent l="0" t="0" r="0" b="16510"/>
                  <wp:wrapNone/>
                  <wp:docPr id="43" name="مجموعة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08305" cy="402590"/>
                            <a:chOff x="1743" y="14699"/>
                            <a:chExt cx="688" cy="1129"/>
                          </a:xfrm>
                        </wpg:grpSpPr>
                        <wps:wsp>
                          <wps:cNvPr id="44"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45" name="Rectangle 78"/>
                          <wps:cNvSpPr>
                            <a:spLocks noChangeArrowheads="1"/>
                          </wps:cNvSpPr>
                          <wps:spPr bwMode="auto">
                            <a:xfrm>
                              <a:off x="1743" y="14699"/>
                              <a:ext cx="688" cy="68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5A38EE" w14:textId="77777777" w:rsidR="006F2BB7" w:rsidRDefault="006F2BB7">
                                <w:pPr>
                                  <w:pStyle w:val="a5"/>
                                  <w:jc w:val="center"/>
                                  <w:rPr>
                                    <w:sz w:val="16"/>
                                    <w:szCs w:val="16"/>
                                  </w:rPr>
                                </w:pPr>
                                <w:r>
                                  <w:fldChar w:fldCharType="begin"/>
                                </w:r>
                                <w:r>
                                  <w:instrText>PAGE    \* MERGEFORMAT</w:instrText>
                                </w:r>
                                <w:r>
                                  <w:fldChar w:fldCharType="separate"/>
                                </w:r>
                                <w:r>
                                  <w:rPr>
                                    <w:sz w:val="16"/>
                                    <w:szCs w:val="16"/>
                                    <w:rtl/>
                                    <w:lang w:val="ar-SA"/>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3D8A0" id="مجموعة 43" o:spid="_x0000_s1026" style="position:absolute;left:0;text-align:left;margin-left:49.45pt;margin-top:812.05pt;width:32.15pt;height:31.7pt;flip:x;z-index:251660288;mso-position-horizontal-relative:left-margin-area;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" filled="f" stroked="f">
                    <v:textbox>
                      <w:txbxContent>
                        <w:p w14:paraId="725A38EE" w14:textId="77777777" w:rsidR="006F2BB7" w:rsidRDefault="006F2BB7">
                          <w:pPr>
                            <w:pStyle w:val="a5"/>
                            <w:jc w:val="center"/>
                            <w:rPr>
                              <w:sz w:val="16"/>
                              <w:szCs w:val="16"/>
                            </w:rPr>
                          </w:pPr>
                          <w:r>
                            <w:fldChar w:fldCharType="begin"/>
                          </w:r>
                          <w:r>
                            <w:instrText>PAGE    \* MERGEFORMAT</w:instrText>
                          </w:r>
                          <w:r>
                            <w:fldChar w:fldCharType="separate"/>
                          </w:r>
                          <w:r>
                            <w:rPr>
                              <w:sz w:val="16"/>
                              <w:szCs w:val="16"/>
                              <w:rtl/>
                              <w:lang w:val="ar-SA"/>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CBA3F" w14:textId="77777777" w:rsidR="00A67DC6" w:rsidRDefault="00A67DC6" w:rsidP="006F2BB7">
      <w:pPr>
        <w:spacing w:after="0" w:line="240" w:lineRule="auto"/>
      </w:pPr>
      <w:r>
        <w:separator/>
      </w:r>
    </w:p>
  </w:footnote>
  <w:footnote w:type="continuationSeparator" w:id="0">
    <w:p w14:paraId="3FD3EE3E" w14:textId="77777777" w:rsidR="00A67DC6" w:rsidRDefault="00A67DC6" w:rsidP="006F2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F3443" w14:textId="33DA01FF" w:rsidR="006F2BB7" w:rsidRDefault="003778F1">
    <w:pPr>
      <w:pStyle w:val="a4"/>
    </w:pPr>
    <w:r w:rsidRPr="003778F1">
      <w:rPr>
        <w:noProof/>
        <w:rtl/>
      </w:rPr>
      <w:drawing>
        <wp:anchor distT="0" distB="0" distL="114300" distR="114300" simplePos="0" relativeHeight="251661312" behindDoc="1" locked="0" layoutInCell="1" allowOverlap="1" wp14:anchorId="1F529348" wp14:editId="4CDB22B9">
          <wp:simplePos x="0" y="0"/>
          <wp:positionH relativeFrom="page">
            <wp:align>left</wp:align>
          </wp:positionH>
          <wp:positionV relativeFrom="page">
            <wp:align>top</wp:align>
          </wp:positionV>
          <wp:extent cx="7563485" cy="10697203"/>
          <wp:effectExtent l="0" t="0" r="0" b="9525"/>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69720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208EC"/>
    <w:multiLevelType w:val="hybridMultilevel"/>
    <w:tmpl w:val="EC8ECC36"/>
    <w:lvl w:ilvl="0" w:tplc="E312A97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72256"/>
    <w:multiLevelType w:val="hybridMultilevel"/>
    <w:tmpl w:val="9762F9C4"/>
    <w:lvl w:ilvl="0" w:tplc="435C9626">
      <w:start w:val="650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8D4E73"/>
    <w:multiLevelType w:val="hybridMultilevel"/>
    <w:tmpl w:val="961C3A6A"/>
    <w:lvl w:ilvl="0" w:tplc="D466CD2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17150C"/>
    <w:multiLevelType w:val="hybridMultilevel"/>
    <w:tmpl w:val="142051EE"/>
    <w:lvl w:ilvl="0" w:tplc="B3B25FFE">
      <w:start w:val="280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63EF9"/>
    <w:multiLevelType w:val="hybridMultilevel"/>
    <w:tmpl w:val="2BEA0CA4"/>
    <w:lvl w:ilvl="0" w:tplc="0409000B">
      <w:start w:val="1"/>
      <w:numFmt w:val="bullet"/>
      <w:lvlText w:val=""/>
      <w:lvlJc w:val="left"/>
      <w:pPr>
        <w:ind w:left="808" w:hanging="360"/>
      </w:pPr>
      <w:rPr>
        <w:rFonts w:ascii="Wingdings" w:hAnsi="Wingdings"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5" w15:restartNumberingAfterBreak="0">
    <w:nsid w:val="22000340"/>
    <w:multiLevelType w:val="hybridMultilevel"/>
    <w:tmpl w:val="3EFA6E2C"/>
    <w:lvl w:ilvl="0" w:tplc="F9DC06DA">
      <w:start w:val="6500"/>
      <w:numFmt w:val="bullet"/>
      <w:lvlText w:val="-"/>
      <w:lvlJc w:val="left"/>
      <w:pPr>
        <w:ind w:left="600" w:hanging="360"/>
      </w:pPr>
      <w:rPr>
        <w:rFonts w:ascii="Arial" w:eastAsiaTheme="minorHAnsi" w:hAnsi="Arial" w:cs="Aria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6" w15:restartNumberingAfterBreak="0">
    <w:nsid w:val="2491001D"/>
    <w:multiLevelType w:val="hybridMultilevel"/>
    <w:tmpl w:val="D52CAAD4"/>
    <w:lvl w:ilvl="0" w:tplc="D466CD2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5539B6"/>
    <w:multiLevelType w:val="hybridMultilevel"/>
    <w:tmpl w:val="7E945C1A"/>
    <w:lvl w:ilvl="0" w:tplc="2D86C5D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556DCA"/>
    <w:multiLevelType w:val="hybridMultilevel"/>
    <w:tmpl w:val="5AF0007C"/>
    <w:lvl w:ilvl="0" w:tplc="D466CD2C">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0FF761B"/>
    <w:multiLevelType w:val="hybridMultilevel"/>
    <w:tmpl w:val="0532C1EE"/>
    <w:lvl w:ilvl="0" w:tplc="9460D1B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AD0700"/>
    <w:multiLevelType w:val="hybridMultilevel"/>
    <w:tmpl w:val="25E642A8"/>
    <w:lvl w:ilvl="0" w:tplc="C0D8AF1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2327BD"/>
    <w:multiLevelType w:val="hybridMultilevel"/>
    <w:tmpl w:val="2B70D790"/>
    <w:lvl w:ilvl="0" w:tplc="B502A48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6E7DC1"/>
    <w:multiLevelType w:val="hybridMultilevel"/>
    <w:tmpl w:val="07466FC8"/>
    <w:lvl w:ilvl="0" w:tplc="B7BEA95E">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3" w15:restartNumberingAfterBreak="0">
    <w:nsid w:val="4CAC1D33"/>
    <w:multiLevelType w:val="hybridMultilevel"/>
    <w:tmpl w:val="C98A6040"/>
    <w:lvl w:ilvl="0" w:tplc="0409000B">
      <w:start w:val="1"/>
      <w:numFmt w:val="bullet"/>
      <w:lvlText w:val=""/>
      <w:lvlJc w:val="left"/>
      <w:pPr>
        <w:ind w:left="808" w:hanging="360"/>
      </w:pPr>
      <w:rPr>
        <w:rFonts w:ascii="Wingdings" w:hAnsi="Wingdings"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14"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5D0477"/>
    <w:multiLevelType w:val="hybridMultilevel"/>
    <w:tmpl w:val="4A9E0082"/>
    <w:lvl w:ilvl="0" w:tplc="CD585BC0">
      <w:numFmt w:val="bullet"/>
      <w:lvlText w:val="-"/>
      <w:lvlJc w:val="left"/>
      <w:pPr>
        <w:ind w:left="450" w:hanging="360"/>
      </w:pPr>
      <w:rPr>
        <w:rFonts w:ascii="Simplified Arabic" w:eastAsiaTheme="minorHAnsi" w:hAnsi="Simplified Arabic" w:cs="Simplified Arabic"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 w15:restartNumberingAfterBreak="0">
    <w:nsid w:val="57D97302"/>
    <w:multiLevelType w:val="hybridMultilevel"/>
    <w:tmpl w:val="F14A4A24"/>
    <w:lvl w:ilvl="0" w:tplc="7BFE484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791378"/>
    <w:multiLevelType w:val="hybridMultilevel"/>
    <w:tmpl w:val="84A2B4B2"/>
    <w:lvl w:ilvl="0" w:tplc="ADA28D6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973BEC"/>
    <w:multiLevelType w:val="hybridMultilevel"/>
    <w:tmpl w:val="0D70F8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A276D4"/>
    <w:multiLevelType w:val="hybridMultilevel"/>
    <w:tmpl w:val="4C2E1892"/>
    <w:lvl w:ilvl="0" w:tplc="BC46515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3A635B"/>
    <w:multiLevelType w:val="hybridMultilevel"/>
    <w:tmpl w:val="42C4BABC"/>
    <w:lvl w:ilvl="0" w:tplc="B6821244">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1" w15:restartNumberingAfterBreak="0">
    <w:nsid w:val="77B353EF"/>
    <w:multiLevelType w:val="hybridMultilevel"/>
    <w:tmpl w:val="E0468E5A"/>
    <w:lvl w:ilvl="0" w:tplc="3AAE6D48">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E07433"/>
    <w:multiLevelType w:val="hybridMultilevel"/>
    <w:tmpl w:val="270EB374"/>
    <w:lvl w:ilvl="0" w:tplc="C686BC4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755438"/>
    <w:multiLevelType w:val="hybridMultilevel"/>
    <w:tmpl w:val="688AD752"/>
    <w:lvl w:ilvl="0" w:tplc="D466CD2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BE060C"/>
    <w:multiLevelType w:val="hybridMultilevel"/>
    <w:tmpl w:val="C70E191C"/>
    <w:lvl w:ilvl="0" w:tplc="D466CD2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842E4D"/>
    <w:multiLevelType w:val="hybridMultilevel"/>
    <w:tmpl w:val="FED28B6C"/>
    <w:lvl w:ilvl="0" w:tplc="6D3C163A">
      <w:numFmt w:val="bullet"/>
      <w:lvlText w:val="-"/>
      <w:lvlJc w:val="left"/>
      <w:pPr>
        <w:ind w:left="480" w:hanging="360"/>
      </w:pPr>
      <w:rPr>
        <w:rFonts w:ascii="Arial" w:eastAsiaTheme="minorHAnsi" w:hAnsi="Arial" w:cs="Aria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num w:numId="1">
    <w:abstractNumId w:val="4"/>
  </w:num>
  <w:num w:numId="2">
    <w:abstractNumId w:val="13"/>
  </w:num>
  <w:num w:numId="3">
    <w:abstractNumId w:val="15"/>
  </w:num>
  <w:num w:numId="4">
    <w:abstractNumId w:val="21"/>
  </w:num>
  <w:num w:numId="5">
    <w:abstractNumId w:val="11"/>
  </w:num>
  <w:num w:numId="6">
    <w:abstractNumId w:val="19"/>
  </w:num>
  <w:num w:numId="7">
    <w:abstractNumId w:val="16"/>
  </w:num>
  <w:num w:numId="8">
    <w:abstractNumId w:val="22"/>
  </w:num>
  <w:num w:numId="9">
    <w:abstractNumId w:val="17"/>
  </w:num>
  <w:num w:numId="10">
    <w:abstractNumId w:val="0"/>
  </w:num>
  <w:num w:numId="11">
    <w:abstractNumId w:val="25"/>
  </w:num>
  <w:num w:numId="12">
    <w:abstractNumId w:val="24"/>
  </w:num>
  <w:num w:numId="13">
    <w:abstractNumId w:val="5"/>
  </w:num>
  <w:num w:numId="14">
    <w:abstractNumId w:val="1"/>
  </w:num>
  <w:num w:numId="15">
    <w:abstractNumId w:val="3"/>
  </w:num>
  <w:num w:numId="16">
    <w:abstractNumId w:val="18"/>
  </w:num>
  <w:num w:numId="17">
    <w:abstractNumId w:val="2"/>
  </w:num>
  <w:num w:numId="18">
    <w:abstractNumId w:val="8"/>
  </w:num>
  <w:num w:numId="19">
    <w:abstractNumId w:val="23"/>
  </w:num>
  <w:num w:numId="20">
    <w:abstractNumId w:val="6"/>
  </w:num>
  <w:num w:numId="21">
    <w:abstractNumId w:val="12"/>
  </w:num>
  <w:num w:numId="22">
    <w:abstractNumId w:val="9"/>
  </w:num>
  <w:num w:numId="23">
    <w:abstractNumId w:val="20"/>
  </w:num>
  <w:num w:numId="24">
    <w:abstractNumId w:val="14"/>
  </w:num>
  <w:num w:numId="25">
    <w:abstractNumId w:val="10"/>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gutterAtTop/>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8E1"/>
    <w:rsid w:val="00003BE9"/>
    <w:rsid w:val="00026C20"/>
    <w:rsid w:val="000434EF"/>
    <w:rsid w:val="00054F1A"/>
    <w:rsid w:val="00074240"/>
    <w:rsid w:val="000A0D68"/>
    <w:rsid w:val="000A74B3"/>
    <w:rsid w:val="000D4474"/>
    <w:rsid w:val="000F4423"/>
    <w:rsid w:val="00116D5C"/>
    <w:rsid w:val="0012432F"/>
    <w:rsid w:val="00136F97"/>
    <w:rsid w:val="00146597"/>
    <w:rsid w:val="00156C56"/>
    <w:rsid w:val="00156EAF"/>
    <w:rsid w:val="00176223"/>
    <w:rsid w:val="00177EA9"/>
    <w:rsid w:val="001801D2"/>
    <w:rsid w:val="001875BE"/>
    <w:rsid w:val="00187EC1"/>
    <w:rsid w:val="00193445"/>
    <w:rsid w:val="001A794F"/>
    <w:rsid w:val="001C78E1"/>
    <w:rsid w:val="001E1E5C"/>
    <w:rsid w:val="00222541"/>
    <w:rsid w:val="00225F9D"/>
    <w:rsid w:val="002554EF"/>
    <w:rsid w:val="002B345D"/>
    <w:rsid w:val="002C7913"/>
    <w:rsid w:val="002F1EBD"/>
    <w:rsid w:val="003023A9"/>
    <w:rsid w:val="00313AD9"/>
    <w:rsid w:val="00327C7F"/>
    <w:rsid w:val="00350F56"/>
    <w:rsid w:val="00371599"/>
    <w:rsid w:val="00372EF6"/>
    <w:rsid w:val="003778F1"/>
    <w:rsid w:val="00381096"/>
    <w:rsid w:val="00382973"/>
    <w:rsid w:val="00383458"/>
    <w:rsid w:val="003B718B"/>
    <w:rsid w:val="003E1298"/>
    <w:rsid w:val="003F011F"/>
    <w:rsid w:val="003F6232"/>
    <w:rsid w:val="004056CD"/>
    <w:rsid w:val="00414059"/>
    <w:rsid w:val="00421070"/>
    <w:rsid w:val="00433EAF"/>
    <w:rsid w:val="00455019"/>
    <w:rsid w:val="00461223"/>
    <w:rsid w:val="004715F0"/>
    <w:rsid w:val="004970FF"/>
    <w:rsid w:val="0049750A"/>
    <w:rsid w:val="004A0464"/>
    <w:rsid w:val="004A7DAE"/>
    <w:rsid w:val="004B7850"/>
    <w:rsid w:val="004F1FBF"/>
    <w:rsid w:val="00501D3A"/>
    <w:rsid w:val="005343E0"/>
    <w:rsid w:val="00561D4A"/>
    <w:rsid w:val="00590864"/>
    <w:rsid w:val="00606F32"/>
    <w:rsid w:val="00611DA9"/>
    <w:rsid w:val="00614FF3"/>
    <w:rsid w:val="00644CBD"/>
    <w:rsid w:val="00671ACF"/>
    <w:rsid w:val="0067563B"/>
    <w:rsid w:val="00682DA0"/>
    <w:rsid w:val="00683A00"/>
    <w:rsid w:val="00686BE7"/>
    <w:rsid w:val="00694BC7"/>
    <w:rsid w:val="00697125"/>
    <w:rsid w:val="006A3AFF"/>
    <w:rsid w:val="006B27C7"/>
    <w:rsid w:val="006F2BB7"/>
    <w:rsid w:val="007007D1"/>
    <w:rsid w:val="0073492B"/>
    <w:rsid w:val="00750F2D"/>
    <w:rsid w:val="00753F63"/>
    <w:rsid w:val="00771137"/>
    <w:rsid w:val="00787666"/>
    <w:rsid w:val="007B66F0"/>
    <w:rsid w:val="007C20ED"/>
    <w:rsid w:val="008129DA"/>
    <w:rsid w:val="00816D9E"/>
    <w:rsid w:val="008218D1"/>
    <w:rsid w:val="00857AC3"/>
    <w:rsid w:val="008A3302"/>
    <w:rsid w:val="0091153B"/>
    <w:rsid w:val="00923A62"/>
    <w:rsid w:val="00937248"/>
    <w:rsid w:val="00943296"/>
    <w:rsid w:val="00954816"/>
    <w:rsid w:val="00965B73"/>
    <w:rsid w:val="009A78F0"/>
    <w:rsid w:val="009C6F48"/>
    <w:rsid w:val="009D4572"/>
    <w:rsid w:val="009E1521"/>
    <w:rsid w:val="00A03A90"/>
    <w:rsid w:val="00A23454"/>
    <w:rsid w:val="00A2524A"/>
    <w:rsid w:val="00A45648"/>
    <w:rsid w:val="00A67DC6"/>
    <w:rsid w:val="00A817A0"/>
    <w:rsid w:val="00AB48CD"/>
    <w:rsid w:val="00AB79F7"/>
    <w:rsid w:val="00AB7D68"/>
    <w:rsid w:val="00AD4E72"/>
    <w:rsid w:val="00AE2619"/>
    <w:rsid w:val="00AE4557"/>
    <w:rsid w:val="00B06BF5"/>
    <w:rsid w:val="00B32757"/>
    <w:rsid w:val="00B6174B"/>
    <w:rsid w:val="00B76DCA"/>
    <w:rsid w:val="00BA07A8"/>
    <w:rsid w:val="00BB5D4C"/>
    <w:rsid w:val="00BD6F2C"/>
    <w:rsid w:val="00BE1070"/>
    <w:rsid w:val="00BF6FCC"/>
    <w:rsid w:val="00C009E1"/>
    <w:rsid w:val="00C075D5"/>
    <w:rsid w:val="00C17790"/>
    <w:rsid w:val="00C21B1B"/>
    <w:rsid w:val="00C44C0C"/>
    <w:rsid w:val="00C741CD"/>
    <w:rsid w:val="00C77BAE"/>
    <w:rsid w:val="00CC7ADD"/>
    <w:rsid w:val="00CE26E9"/>
    <w:rsid w:val="00CF6203"/>
    <w:rsid w:val="00D0528F"/>
    <w:rsid w:val="00D12744"/>
    <w:rsid w:val="00D138D7"/>
    <w:rsid w:val="00D44DE2"/>
    <w:rsid w:val="00D66EC8"/>
    <w:rsid w:val="00D7552F"/>
    <w:rsid w:val="00DA289F"/>
    <w:rsid w:val="00DA3632"/>
    <w:rsid w:val="00DC5ED5"/>
    <w:rsid w:val="00DC6B67"/>
    <w:rsid w:val="00E24CEC"/>
    <w:rsid w:val="00E52AC7"/>
    <w:rsid w:val="00E818CD"/>
    <w:rsid w:val="00EA1805"/>
    <w:rsid w:val="00EB1CFF"/>
    <w:rsid w:val="00EC18F3"/>
    <w:rsid w:val="00ED3928"/>
    <w:rsid w:val="00ED6318"/>
    <w:rsid w:val="00EF1BA1"/>
    <w:rsid w:val="00F07D85"/>
    <w:rsid w:val="00F07ECF"/>
    <w:rsid w:val="00F339B6"/>
    <w:rsid w:val="00F441A6"/>
    <w:rsid w:val="00F70F4E"/>
    <w:rsid w:val="00F87593"/>
    <w:rsid w:val="00FA2FC9"/>
    <w:rsid w:val="00FA5C0B"/>
    <w:rsid w:val="00FC4C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7CA45"/>
  <w15:chartTrackingRefBased/>
  <w15:docId w15:val="{B796CA47-E48E-4D77-B409-8FFE85B1D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6BF5"/>
    <w:pPr>
      <w:ind w:left="720"/>
      <w:contextualSpacing/>
    </w:pPr>
  </w:style>
  <w:style w:type="paragraph" w:styleId="a4">
    <w:name w:val="header"/>
    <w:basedOn w:val="a"/>
    <w:link w:val="Char"/>
    <w:uiPriority w:val="99"/>
    <w:unhideWhenUsed/>
    <w:rsid w:val="006F2BB7"/>
    <w:pPr>
      <w:tabs>
        <w:tab w:val="center" w:pos="4153"/>
        <w:tab w:val="right" w:pos="8306"/>
      </w:tabs>
      <w:spacing w:after="0" w:line="240" w:lineRule="auto"/>
    </w:pPr>
  </w:style>
  <w:style w:type="character" w:customStyle="1" w:styleId="Char">
    <w:name w:val="رأس الصفحة Char"/>
    <w:basedOn w:val="a0"/>
    <w:link w:val="a4"/>
    <w:uiPriority w:val="99"/>
    <w:rsid w:val="006F2BB7"/>
  </w:style>
  <w:style w:type="paragraph" w:styleId="a5">
    <w:name w:val="footer"/>
    <w:basedOn w:val="a"/>
    <w:link w:val="Char0"/>
    <w:uiPriority w:val="99"/>
    <w:unhideWhenUsed/>
    <w:rsid w:val="006F2BB7"/>
    <w:pPr>
      <w:tabs>
        <w:tab w:val="center" w:pos="4153"/>
        <w:tab w:val="right" w:pos="8306"/>
      </w:tabs>
      <w:spacing w:after="0" w:line="240" w:lineRule="auto"/>
    </w:pPr>
  </w:style>
  <w:style w:type="character" w:customStyle="1" w:styleId="Char0">
    <w:name w:val="تذييل الصفحة Char"/>
    <w:basedOn w:val="a0"/>
    <w:link w:val="a5"/>
    <w:uiPriority w:val="99"/>
    <w:rsid w:val="006F2BB7"/>
  </w:style>
  <w:style w:type="paragraph" w:styleId="a6">
    <w:name w:val="No Spacing"/>
    <w:link w:val="Char1"/>
    <w:uiPriority w:val="1"/>
    <w:qFormat/>
    <w:rsid w:val="006F2BB7"/>
    <w:pPr>
      <w:bidi/>
      <w:spacing w:after="0" w:line="240" w:lineRule="auto"/>
    </w:pPr>
    <w:rPr>
      <w:rFonts w:eastAsiaTheme="minorEastAsia"/>
    </w:rPr>
  </w:style>
  <w:style w:type="character" w:customStyle="1" w:styleId="Char1">
    <w:name w:val="بلا تباعد Char"/>
    <w:basedOn w:val="a0"/>
    <w:link w:val="a6"/>
    <w:uiPriority w:val="1"/>
    <w:rsid w:val="006F2BB7"/>
    <w:rPr>
      <w:rFonts w:eastAsiaTheme="minorEastAsia"/>
    </w:rPr>
  </w:style>
  <w:style w:type="table" w:styleId="a7">
    <w:name w:val="Table Grid"/>
    <w:basedOn w:val="a1"/>
    <w:uiPriority w:val="39"/>
    <w:rsid w:val="00C07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tails">
    <w:name w:val="details"/>
    <w:basedOn w:val="a0"/>
    <w:rsid w:val="00DA3632"/>
  </w:style>
  <w:style w:type="character" w:customStyle="1" w:styleId="d2edcug0">
    <w:name w:val="d2edcug0"/>
    <w:basedOn w:val="a0"/>
    <w:rsid w:val="003810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fi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1277</TotalTime>
  <Pages>10</Pages>
  <Words>1843</Words>
  <Characters>10511</Characters>
  <Application>Microsoft Office Word</Application>
  <DocSecurity>0</DocSecurity>
  <Lines>87</Lines>
  <Paragraphs>24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DR.MAHMOUD ALSHAJRAWI</dc:creator>
  <cp:keywords/>
  <dc:description/>
  <cp:lastModifiedBy>DR.MAHMOUD ALSHAJRAWI</cp:lastModifiedBy>
  <cp:revision>10</cp:revision>
  <cp:lastPrinted>2022-03-03T08:31:00Z</cp:lastPrinted>
  <dcterms:created xsi:type="dcterms:W3CDTF">2022-03-02T11:07:00Z</dcterms:created>
  <dcterms:modified xsi:type="dcterms:W3CDTF">2022-03-03T08:31:00Z</dcterms:modified>
</cp:coreProperties>
</file>