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tl/>
        </w:rPr>
        <w:id w:val="1629365969"/>
        <w:docPartObj>
          <w:docPartGallery w:val="Cover Pages"/>
          <w:docPartUnique/>
        </w:docPartObj>
      </w:sdtPr>
      <w:sdtEndPr>
        <w:rPr>
          <w:rFonts w:asciiTheme="minorBidi" w:hAnsiTheme="minorBidi"/>
          <w:noProof/>
          <w:lang w:val="ar-SA"/>
        </w:rPr>
      </w:sdtEndPr>
      <w:sdtContent>
        <w:p w14:paraId="343B4F82" w14:textId="18108503" w:rsidR="006F2BB7" w:rsidRDefault="00C075D5" w:rsidP="00611DA9">
          <w:pPr>
            <w:jc w:val="lowKashida"/>
            <w:rPr>
              <w:rtl/>
            </w:rPr>
          </w:pPr>
          <w:r w:rsidRPr="00C075D5">
            <w:rPr>
              <w:noProof/>
              <w:rtl/>
            </w:rPr>
            <w:drawing>
              <wp:anchor distT="0" distB="0" distL="114300" distR="114300" simplePos="0" relativeHeight="251672576" behindDoc="1" locked="0" layoutInCell="1" allowOverlap="1" wp14:anchorId="0BE485DD" wp14:editId="6E900A3E">
                <wp:simplePos x="0" y="0"/>
                <wp:positionH relativeFrom="page">
                  <wp:align>left</wp:align>
                </wp:positionH>
                <wp:positionV relativeFrom="page">
                  <wp:align>top</wp:align>
                </wp:positionV>
                <wp:extent cx="7563485" cy="10697203"/>
                <wp:effectExtent l="0" t="0" r="0" b="9525"/>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3485" cy="106972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C13D47" w14:textId="34F437E1" w:rsidR="00D66EC8" w:rsidRDefault="00D66EC8" w:rsidP="00611DA9">
          <w:pPr>
            <w:jc w:val="lowKashida"/>
            <w:rPr>
              <w:rFonts w:cs="Arial"/>
              <w:b/>
              <w:bCs/>
              <w:sz w:val="40"/>
              <w:szCs w:val="40"/>
              <w:rtl/>
            </w:rPr>
          </w:pPr>
        </w:p>
        <w:p w14:paraId="15DA0E87" w14:textId="77777777" w:rsidR="00D66EC8" w:rsidRDefault="00D66EC8" w:rsidP="00611DA9">
          <w:pPr>
            <w:jc w:val="lowKashida"/>
            <w:rPr>
              <w:rFonts w:cs="Arial"/>
              <w:b/>
              <w:bCs/>
              <w:sz w:val="40"/>
              <w:szCs w:val="40"/>
              <w:rtl/>
            </w:rPr>
          </w:pPr>
        </w:p>
        <w:p w14:paraId="72B0B48F" w14:textId="6973A62C" w:rsidR="00D66EC8" w:rsidRDefault="00D66EC8" w:rsidP="00611DA9">
          <w:pPr>
            <w:jc w:val="lowKashida"/>
            <w:rPr>
              <w:rFonts w:cs="Arial"/>
              <w:b/>
              <w:bCs/>
              <w:sz w:val="40"/>
              <w:szCs w:val="40"/>
              <w:rtl/>
            </w:rPr>
          </w:pPr>
        </w:p>
        <w:p w14:paraId="5FE05B78" w14:textId="77777777" w:rsidR="00D66EC8" w:rsidRDefault="00D66EC8" w:rsidP="00611DA9">
          <w:pPr>
            <w:jc w:val="lowKashida"/>
            <w:rPr>
              <w:rFonts w:cs="Arial"/>
              <w:b/>
              <w:bCs/>
              <w:sz w:val="40"/>
              <w:szCs w:val="40"/>
              <w:rtl/>
            </w:rPr>
          </w:pPr>
        </w:p>
        <w:p w14:paraId="5A256009" w14:textId="77777777" w:rsidR="00D66EC8" w:rsidRDefault="00D66EC8" w:rsidP="00611DA9">
          <w:pPr>
            <w:jc w:val="lowKashida"/>
            <w:rPr>
              <w:rFonts w:cs="Arial"/>
              <w:b/>
              <w:bCs/>
              <w:sz w:val="40"/>
              <w:szCs w:val="40"/>
              <w:rtl/>
            </w:rPr>
          </w:pPr>
        </w:p>
        <w:p w14:paraId="0AA203BC" w14:textId="77777777" w:rsidR="00D66EC8" w:rsidRDefault="00D66EC8" w:rsidP="00611DA9">
          <w:pPr>
            <w:jc w:val="lowKashida"/>
            <w:rPr>
              <w:rFonts w:cs="Arial"/>
              <w:b/>
              <w:bCs/>
              <w:sz w:val="40"/>
              <w:szCs w:val="40"/>
              <w:rtl/>
            </w:rPr>
          </w:pPr>
        </w:p>
        <w:p w14:paraId="3CFEB64D" w14:textId="77777777" w:rsidR="00D66EC8" w:rsidRDefault="00D66EC8" w:rsidP="00611DA9">
          <w:pPr>
            <w:jc w:val="lowKashida"/>
            <w:rPr>
              <w:rFonts w:cs="Arial"/>
              <w:b/>
              <w:bCs/>
              <w:sz w:val="40"/>
              <w:szCs w:val="40"/>
              <w:rtl/>
            </w:rPr>
          </w:pPr>
        </w:p>
        <w:p w14:paraId="3B4DCBCD" w14:textId="77777777" w:rsidR="00C075D5" w:rsidRDefault="00C075D5" w:rsidP="00611DA9">
          <w:pPr>
            <w:jc w:val="lowKashida"/>
            <w:rPr>
              <w:rFonts w:cs="Arial"/>
              <w:b/>
              <w:bCs/>
              <w:sz w:val="40"/>
              <w:szCs w:val="40"/>
              <w:rtl/>
            </w:rPr>
          </w:pPr>
        </w:p>
        <w:p w14:paraId="64C8C487" w14:textId="3D4085D9" w:rsidR="00C075D5" w:rsidRDefault="00C075D5" w:rsidP="00611DA9">
          <w:pPr>
            <w:jc w:val="lowKashida"/>
            <w:rPr>
              <w:rFonts w:cs="Arial"/>
              <w:b/>
              <w:bCs/>
              <w:sz w:val="40"/>
              <w:szCs w:val="40"/>
              <w:rtl/>
            </w:rPr>
          </w:pPr>
        </w:p>
        <w:tbl>
          <w:tblPr>
            <w:tblStyle w:val="a7"/>
            <w:tblpPr w:leftFromText="180" w:rightFromText="180" w:vertAnchor="text" w:horzAnchor="margin" w:tblpY="27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F339B6" w:rsidRPr="00C741CD" w14:paraId="0C8A878C" w14:textId="77777777" w:rsidTr="00C075D5">
            <w:trPr>
              <w:trHeight w:val="699"/>
            </w:trPr>
            <w:tc>
              <w:tcPr>
                <w:tcW w:w="8296" w:type="dxa"/>
                <w:vAlign w:val="center"/>
              </w:tcPr>
              <w:p w14:paraId="54E1C85D" w14:textId="0E71965E" w:rsidR="00F339B6" w:rsidRPr="00C741CD" w:rsidRDefault="00F339B6" w:rsidP="00F339B6">
                <w:pPr>
                  <w:jc w:val="center"/>
                  <w:rPr>
                    <w:rFonts w:asciiTheme="minorBidi" w:hAnsiTheme="minorBidi"/>
                    <w:b/>
                    <w:bCs/>
                    <w:color w:val="2F5496" w:themeColor="accent1" w:themeShade="BF"/>
                    <w:sz w:val="32"/>
                    <w:szCs w:val="32"/>
                    <w:rtl/>
                  </w:rPr>
                </w:pPr>
                <w:r w:rsidRPr="00C741CD">
                  <w:rPr>
                    <w:rFonts w:asciiTheme="minorBidi" w:hAnsiTheme="minorBidi"/>
                    <w:b/>
                    <w:bCs/>
                    <w:color w:val="2F5496" w:themeColor="accent1" w:themeShade="BF"/>
                    <w:sz w:val="32"/>
                    <w:szCs w:val="32"/>
                    <w:rtl/>
                  </w:rPr>
                  <w:t xml:space="preserve">التقرير الشهري عن شهر </w:t>
                </w:r>
                <w:r w:rsidR="00501D3A">
                  <w:rPr>
                    <w:rFonts w:asciiTheme="minorBidi" w:hAnsiTheme="minorBidi" w:hint="cs"/>
                    <w:b/>
                    <w:bCs/>
                    <w:color w:val="2F5496" w:themeColor="accent1" w:themeShade="BF"/>
                    <w:sz w:val="32"/>
                    <w:szCs w:val="32"/>
                    <w:rtl/>
                  </w:rPr>
                  <w:t>يناير</w:t>
                </w:r>
                <w:r w:rsidRPr="00C741CD">
                  <w:rPr>
                    <w:rFonts w:asciiTheme="minorBidi" w:hAnsiTheme="minorBidi"/>
                    <w:b/>
                    <w:bCs/>
                    <w:color w:val="2F5496" w:themeColor="accent1" w:themeShade="BF"/>
                    <w:sz w:val="32"/>
                    <w:szCs w:val="32"/>
                    <w:rtl/>
                  </w:rPr>
                  <w:t xml:space="preserve"> </w:t>
                </w:r>
                <w:r w:rsidR="00501D3A">
                  <w:rPr>
                    <w:rFonts w:asciiTheme="minorBidi" w:hAnsiTheme="minorBidi" w:hint="cs"/>
                    <w:b/>
                    <w:bCs/>
                    <w:color w:val="2F5496" w:themeColor="accent1" w:themeShade="BF"/>
                    <w:sz w:val="32"/>
                    <w:szCs w:val="32"/>
                    <w:rtl/>
                  </w:rPr>
                  <w:t>كانون</w:t>
                </w:r>
                <w:r w:rsidRPr="00C741CD">
                  <w:rPr>
                    <w:rFonts w:asciiTheme="minorBidi" w:hAnsiTheme="minorBidi"/>
                    <w:b/>
                    <w:bCs/>
                    <w:color w:val="2F5496" w:themeColor="accent1" w:themeShade="BF"/>
                    <w:sz w:val="32"/>
                    <w:szCs w:val="32"/>
                    <w:rtl/>
                  </w:rPr>
                  <w:t xml:space="preserve"> </w:t>
                </w:r>
                <w:r w:rsidR="00371599">
                  <w:rPr>
                    <w:rFonts w:asciiTheme="minorBidi" w:hAnsiTheme="minorBidi" w:hint="cs"/>
                    <w:b/>
                    <w:bCs/>
                    <w:color w:val="2F5496" w:themeColor="accent1" w:themeShade="BF"/>
                    <w:sz w:val="32"/>
                    <w:szCs w:val="32"/>
                    <w:rtl/>
                  </w:rPr>
                  <w:t>ثاني</w:t>
                </w:r>
                <w:r w:rsidRPr="00C741CD">
                  <w:rPr>
                    <w:rFonts w:asciiTheme="minorBidi" w:hAnsiTheme="minorBidi"/>
                    <w:b/>
                    <w:bCs/>
                    <w:color w:val="2F5496" w:themeColor="accent1" w:themeShade="BF"/>
                    <w:sz w:val="32"/>
                    <w:szCs w:val="32"/>
                    <w:rtl/>
                  </w:rPr>
                  <w:t xml:space="preserve"> (1) عام 202</w:t>
                </w:r>
                <w:r w:rsidR="00501D3A">
                  <w:rPr>
                    <w:rFonts w:asciiTheme="minorBidi" w:hAnsiTheme="minorBidi" w:hint="cs"/>
                    <w:b/>
                    <w:bCs/>
                    <w:color w:val="2F5496" w:themeColor="accent1" w:themeShade="BF"/>
                    <w:sz w:val="32"/>
                    <w:szCs w:val="32"/>
                    <w:rtl/>
                  </w:rPr>
                  <w:t>2</w:t>
                </w:r>
                <w:r w:rsidRPr="00C741CD">
                  <w:rPr>
                    <w:rFonts w:asciiTheme="minorBidi" w:hAnsiTheme="minorBidi"/>
                    <w:b/>
                    <w:bCs/>
                    <w:color w:val="2F5496" w:themeColor="accent1" w:themeShade="BF"/>
                    <w:sz w:val="32"/>
                    <w:szCs w:val="32"/>
                    <w:rtl/>
                  </w:rPr>
                  <w:t>م حول الاعتداءات الصهيونية على مدينة القدس و</w:t>
                </w:r>
                <w:r w:rsidR="00A2524A">
                  <w:rPr>
                    <w:rFonts w:asciiTheme="minorBidi" w:hAnsiTheme="minorBidi"/>
                    <w:b/>
                    <w:bCs/>
                    <w:color w:val="2F5496" w:themeColor="accent1" w:themeShade="BF"/>
                    <w:sz w:val="32"/>
                    <w:szCs w:val="32"/>
                    <w:rtl/>
                  </w:rPr>
                  <w:t>المسجد الأقصى المبارك</w:t>
                </w:r>
                <w:r w:rsidRPr="00C741CD">
                  <w:rPr>
                    <w:rFonts w:asciiTheme="minorBidi" w:hAnsiTheme="minorBidi"/>
                    <w:b/>
                    <w:bCs/>
                    <w:color w:val="2F5496" w:themeColor="accent1" w:themeShade="BF"/>
                    <w:sz w:val="32"/>
                    <w:szCs w:val="32"/>
                    <w:rtl/>
                  </w:rPr>
                  <w:t>.</w:t>
                </w:r>
              </w:p>
              <w:p w14:paraId="436ECBBA" w14:textId="04D458F3" w:rsidR="00C075D5" w:rsidRPr="00C741CD" w:rsidRDefault="00C075D5" w:rsidP="00611DA9">
                <w:pPr>
                  <w:jc w:val="lowKashida"/>
                  <w:rPr>
                    <w:rFonts w:asciiTheme="minorBidi" w:hAnsiTheme="minorBidi"/>
                    <w:b/>
                    <w:bCs/>
                    <w:color w:val="2F5496" w:themeColor="accent1" w:themeShade="BF"/>
                    <w:sz w:val="32"/>
                    <w:szCs w:val="32"/>
                    <w:rtl/>
                  </w:rPr>
                </w:pPr>
              </w:p>
            </w:tc>
          </w:tr>
        </w:tbl>
        <w:p w14:paraId="7730045F" w14:textId="77777777" w:rsidR="00C075D5" w:rsidRPr="00C741CD" w:rsidRDefault="00C075D5" w:rsidP="00611DA9">
          <w:pPr>
            <w:jc w:val="lowKashida"/>
            <w:rPr>
              <w:rFonts w:asciiTheme="minorBidi" w:hAnsiTheme="minorBidi"/>
              <w:b/>
              <w:bCs/>
              <w:sz w:val="44"/>
              <w:szCs w:val="44"/>
              <w:rtl/>
            </w:rPr>
          </w:pPr>
        </w:p>
        <w:p w14:paraId="01E43682" w14:textId="77777777" w:rsidR="00C075D5" w:rsidRDefault="00C075D5" w:rsidP="00611DA9">
          <w:pPr>
            <w:jc w:val="lowKashida"/>
            <w:rPr>
              <w:rFonts w:cs="Arial"/>
              <w:b/>
              <w:bCs/>
              <w:sz w:val="40"/>
              <w:szCs w:val="40"/>
              <w:rtl/>
            </w:rPr>
          </w:pPr>
        </w:p>
        <w:p w14:paraId="7EFB0416" w14:textId="77777777" w:rsidR="00C075D5" w:rsidRDefault="00C075D5" w:rsidP="00611DA9">
          <w:pPr>
            <w:jc w:val="lowKashida"/>
            <w:rPr>
              <w:rFonts w:cs="Arial"/>
              <w:b/>
              <w:bCs/>
              <w:sz w:val="40"/>
              <w:szCs w:val="40"/>
              <w:rtl/>
            </w:rPr>
          </w:pPr>
        </w:p>
        <w:p w14:paraId="5CFE8826" w14:textId="77777777" w:rsidR="00C075D5" w:rsidRDefault="00C075D5" w:rsidP="00611DA9">
          <w:pPr>
            <w:jc w:val="lowKashida"/>
            <w:rPr>
              <w:rFonts w:cs="Arial"/>
              <w:b/>
              <w:bCs/>
              <w:sz w:val="40"/>
              <w:szCs w:val="40"/>
              <w:rtl/>
            </w:rPr>
          </w:pPr>
        </w:p>
        <w:p w14:paraId="1BF22282" w14:textId="69AB8F52" w:rsidR="00C075D5" w:rsidRDefault="00C075D5" w:rsidP="00611DA9">
          <w:pPr>
            <w:jc w:val="lowKashida"/>
            <w:rPr>
              <w:rFonts w:cs="Arial"/>
              <w:b/>
              <w:bCs/>
              <w:sz w:val="40"/>
              <w:szCs w:val="40"/>
              <w:rtl/>
            </w:rPr>
          </w:pPr>
        </w:p>
        <w:p w14:paraId="75A63D4A" w14:textId="058A2D6F" w:rsidR="00DA3632" w:rsidRDefault="00DA3632" w:rsidP="00611DA9">
          <w:pPr>
            <w:jc w:val="lowKashida"/>
            <w:rPr>
              <w:rFonts w:cs="Arial"/>
              <w:b/>
              <w:bCs/>
              <w:sz w:val="40"/>
              <w:szCs w:val="40"/>
              <w:rtl/>
            </w:rPr>
          </w:pPr>
        </w:p>
        <w:p w14:paraId="20FD9E05" w14:textId="77777777" w:rsidR="00DA3632" w:rsidRDefault="00DA3632" w:rsidP="00611DA9">
          <w:pPr>
            <w:jc w:val="lowKashida"/>
            <w:rPr>
              <w:rFonts w:cs="Arial"/>
              <w:b/>
              <w:bCs/>
              <w:sz w:val="40"/>
              <w:szCs w:val="40"/>
              <w:rtl/>
            </w:rPr>
          </w:pPr>
        </w:p>
        <w:p w14:paraId="3BB22BA1" w14:textId="77777777" w:rsidR="00C075D5" w:rsidRDefault="00C075D5" w:rsidP="00611DA9">
          <w:pPr>
            <w:jc w:val="lowKashida"/>
            <w:rPr>
              <w:rFonts w:cs="Arial"/>
              <w:b/>
              <w:bCs/>
              <w:sz w:val="40"/>
              <w:szCs w:val="40"/>
              <w:rtl/>
            </w:rPr>
          </w:pPr>
        </w:p>
        <w:p w14:paraId="024A7135" w14:textId="38C35216" w:rsidR="00EB1CFF" w:rsidRPr="00EB1CFF" w:rsidRDefault="00EB1CFF" w:rsidP="00EB1CFF">
          <w:pPr>
            <w:jc w:val="center"/>
            <w:rPr>
              <w:rFonts w:asciiTheme="minorBidi" w:hAnsiTheme="minorBidi"/>
              <w:b/>
              <w:bCs/>
              <w:color w:val="2F5496" w:themeColor="accent1" w:themeShade="BF"/>
              <w:sz w:val="36"/>
              <w:szCs w:val="36"/>
              <w:rtl/>
            </w:rPr>
          </w:pPr>
          <w:r w:rsidRPr="00EB1CFF">
            <w:rPr>
              <w:rFonts w:asciiTheme="minorBidi" w:hAnsiTheme="minorBidi"/>
              <w:b/>
              <w:bCs/>
              <w:color w:val="2F5496" w:themeColor="accent1" w:themeShade="BF"/>
              <w:sz w:val="36"/>
              <w:szCs w:val="36"/>
              <w:rtl/>
            </w:rPr>
            <w:lastRenderedPageBreak/>
            <w:t xml:space="preserve">التقرير الشهري عن شهر </w:t>
          </w:r>
          <w:r w:rsidRPr="00EB1CFF">
            <w:rPr>
              <w:rFonts w:asciiTheme="minorBidi" w:hAnsiTheme="minorBidi" w:hint="cs"/>
              <w:b/>
              <w:bCs/>
              <w:color w:val="2F5496" w:themeColor="accent1" w:themeShade="BF"/>
              <w:sz w:val="36"/>
              <w:szCs w:val="36"/>
              <w:rtl/>
            </w:rPr>
            <w:t>يناير</w:t>
          </w:r>
          <w:r w:rsidRPr="00EB1CFF">
            <w:rPr>
              <w:rFonts w:asciiTheme="minorBidi" w:hAnsiTheme="minorBidi"/>
              <w:b/>
              <w:bCs/>
              <w:color w:val="2F5496" w:themeColor="accent1" w:themeShade="BF"/>
              <w:sz w:val="36"/>
              <w:szCs w:val="36"/>
              <w:rtl/>
            </w:rPr>
            <w:t xml:space="preserve"> </w:t>
          </w:r>
          <w:r w:rsidRPr="00EB1CFF">
            <w:rPr>
              <w:rFonts w:asciiTheme="minorBidi" w:hAnsiTheme="minorBidi" w:hint="cs"/>
              <w:b/>
              <w:bCs/>
              <w:color w:val="2F5496" w:themeColor="accent1" w:themeShade="BF"/>
              <w:sz w:val="36"/>
              <w:szCs w:val="36"/>
              <w:rtl/>
            </w:rPr>
            <w:t>كانون</w:t>
          </w:r>
          <w:r w:rsidRPr="00EB1CFF">
            <w:rPr>
              <w:rFonts w:asciiTheme="minorBidi" w:hAnsiTheme="minorBidi"/>
              <w:b/>
              <w:bCs/>
              <w:color w:val="2F5496" w:themeColor="accent1" w:themeShade="BF"/>
              <w:sz w:val="36"/>
              <w:szCs w:val="36"/>
              <w:rtl/>
            </w:rPr>
            <w:t xml:space="preserve"> </w:t>
          </w:r>
          <w:r w:rsidRPr="00EB1CFF">
            <w:rPr>
              <w:rFonts w:asciiTheme="minorBidi" w:hAnsiTheme="minorBidi" w:hint="cs"/>
              <w:b/>
              <w:bCs/>
              <w:color w:val="2F5496" w:themeColor="accent1" w:themeShade="BF"/>
              <w:sz w:val="36"/>
              <w:szCs w:val="36"/>
              <w:rtl/>
            </w:rPr>
            <w:t>ثاني</w:t>
          </w:r>
          <w:r w:rsidRPr="00EB1CFF">
            <w:rPr>
              <w:rFonts w:asciiTheme="minorBidi" w:hAnsiTheme="minorBidi"/>
              <w:b/>
              <w:bCs/>
              <w:color w:val="2F5496" w:themeColor="accent1" w:themeShade="BF"/>
              <w:sz w:val="36"/>
              <w:szCs w:val="36"/>
              <w:rtl/>
            </w:rPr>
            <w:t xml:space="preserve"> (1) عام 202</w:t>
          </w:r>
          <w:r w:rsidRPr="00EB1CFF">
            <w:rPr>
              <w:rFonts w:asciiTheme="minorBidi" w:hAnsiTheme="minorBidi" w:hint="cs"/>
              <w:b/>
              <w:bCs/>
              <w:color w:val="2F5496" w:themeColor="accent1" w:themeShade="BF"/>
              <w:sz w:val="36"/>
              <w:szCs w:val="36"/>
              <w:rtl/>
            </w:rPr>
            <w:t>2</w:t>
          </w:r>
          <w:r w:rsidRPr="00EB1CFF">
            <w:rPr>
              <w:rFonts w:asciiTheme="minorBidi" w:hAnsiTheme="minorBidi"/>
              <w:b/>
              <w:bCs/>
              <w:color w:val="2F5496" w:themeColor="accent1" w:themeShade="BF"/>
              <w:sz w:val="36"/>
              <w:szCs w:val="36"/>
              <w:rtl/>
            </w:rPr>
            <w:t>م حول الاعتداءات الصهيونية على مدينة القدس و</w:t>
          </w:r>
          <w:r w:rsidR="00A2524A">
            <w:rPr>
              <w:rFonts w:asciiTheme="minorBidi" w:hAnsiTheme="minorBidi"/>
              <w:b/>
              <w:bCs/>
              <w:color w:val="2F5496" w:themeColor="accent1" w:themeShade="BF"/>
              <w:sz w:val="36"/>
              <w:szCs w:val="36"/>
              <w:rtl/>
            </w:rPr>
            <w:t>المسجد الأقصى</w:t>
          </w:r>
          <w:r w:rsidRPr="00EB1CFF">
            <w:rPr>
              <w:rFonts w:asciiTheme="minorBidi" w:hAnsiTheme="minorBidi"/>
              <w:b/>
              <w:bCs/>
              <w:color w:val="2F5496" w:themeColor="accent1" w:themeShade="BF"/>
              <w:sz w:val="36"/>
              <w:szCs w:val="36"/>
              <w:rtl/>
            </w:rPr>
            <w:t xml:space="preserve"> المُبارك.</w:t>
          </w:r>
        </w:p>
        <w:p w14:paraId="53F48B5F" w14:textId="285158BB" w:rsidR="00816D9E" w:rsidRPr="00EB1CFF" w:rsidRDefault="00156C56" w:rsidP="00611DA9">
          <w:pPr>
            <w:ind w:left="-1"/>
            <w:jc w:val="lowKashida"/>
            <w:rPr>
              <w:rFonts w:ascii="Arial" w:hAnsi="Arial" w:cs="Arial"/>
              <w:b/>
              <w:bCs/>
              <w:color w:val="385623" w:themeColor="accent6" w:themeShade="80"/>
              <w:sz w:val="40"/>
              <w:szCs w:val="40"/>
              <w:rtl/>
            </w:rPr>
          </w:pPr>
          <w:r w:rsidRPr="00EB1CFF">
            <w:rPr>
              <w:rFonts w:ascii="Arial" w:hAnsi="Arial" w:cs="Arial" w:hint="cs"/>
              <w:b/>
              <w:bCs/>
              <w:color w:val="385623" w:themeColor="accent6" w:themeShade="80"/>
              <w:sz w:val="36"/>
              <w:szCs w:val="36"/>
              <w:rtl/>
            </w:rPr>
            <w:t xml:space="preserve">        </w:t>
          </w:r>
          <w:r w:rsidR="00D66EC8" w:rsidRPr="00EB1CFF">
            <w:rPr>
              <w:rFonts w:ascii="Arial" w:hAnsi="Arial" w:cs="Arial"/>
              <w:b/>
              <w:bCs/>
              <w:color w:val="385623" w:themeColor="accent6" w:themeShade="80"/>
              <w:sz w:val="40"/>
              <w:szCs w:val="40"/>
              <w:rtl/>
            </w:rPr>
            <w:t>نشرة تصدر عن</w:t>
          </w:r>
          <w:r w:rsidR="00816D9E" w:rsidRPr="00EB1CFF">
            <w:rPr>
              <w:rFonts w:ascii="Arial" w:hAnsi="Arial" w:cs="Arial" w:hint="cs"/>
              <w:b/>
              <w:bCs/>
              <w:color w:val="385623" w:themeColor="accent6" w:themeShade="80"/>
              <w:sz w:val="40"/>
              <w:szCs w:val="40"/>
              <w:rtl/>
            </w:rPr>
            <w:t>:</w:t>
          </w:r>
        </w:p>
        <w:p w14:paraId="0AC77805" w14:textId="38FB7E9B" w:rsidR="00816D9E" w:rsidRPr="00EB1CFF" w:rsidRDefault="00816D9E" w:rsidP="00156C56">
          <w:pPr>
            <w:ind w:left="-1"/>
            <w:jc w:val="center"/>
            <w:rPr>
              <w:rFonts w:ascii="Arial" w:hAnsi="Arial" w:cs="Arial"/>
              <w:b/>
              <w:bCs/>
              <w:color w:val="385623" w:themeColor="accent6" w:themeShade="80"/>
              <w:sz w:val="40"/>
              <w:szCs w:val="40"/>
              <w:rtl/>
            </w:rPr>
          </w:pPr>
          <w:r w:rsidRPr="00EB1CFF">
            <w:rPr>
              <w:rFonts w:ascii="Arial" w:hAnsi="Arial" w:cs="Arial"/>
              <w:b/>
              <w:bCs/>
              <w:color w:val="385623" w:themeColor="accent6" w:themeShade="80"/>
              <w:sz w:val="40"/>
              <w:szCs w:val="40"/>
              <w:rtl/>
            </w:rPr>
            <w:t>[</w:t>
          </w:r>
          <w:r w:rsidR="00D66EC8" w:rsidRPr="00EB1CFF">
            <w:rPr>
              <w:rFonts w:ascii="Arial" w:hAnsi="Arial" w:cs="Arial"/>
              <w:b/>
              <w:bCs/>
              <w:color w:val="385623" w:themeColor="accent6" w:themeShade="80"/>
              <w:sz w:val="40"/>
              <w:szCs w:val="40"/>
              <w:rtl/>
            </w:rPr>
            <w:t>وحدة القدس</w:t>
          </w:r>
          <w:r w:rsidR="00D66EC8" w:rsidRPr="00EB1CFF">
            <w:rPr>
              <w:rFonts w:ascii="Arial" w:hAnsi="Arial" w:cs="Arial" w:hint="cs"/>
              <w:b/>
              <w:bCs/>
              <w:color w:val="385623" w:themeColor="accent6" w:themeShade="80"/>
              <w:sz w:val="40"/>
              <w:szCs w:val="40"/>
              <w:rtl/>
            </w:rPr>
            <w:t xml:space="preserve"> </w:t>
          </w:r>
          <w:r w:rsidR="00D66EC8" w:rsidRPr="00EB1CFF">
            <w:rPr>
              <w:rFonts w:ascii="Arial" w:hAnsi="Arial" w:cs="Arial"/>
              <w:b/>
              <w:bCs/>
              <w:color w:val="385623" w:themeColor="accent6" w:themeShade="80"/>
              <w:sz w:val="40"/>
              <w:szCs w:val="40"/>
              <w:rtl/>
            </w:rPr>
            <w:t>بوزارة الأوقاف والشئون الدينية</w:t>
          </w:r>
          <w:r w:rsidR="00D66EC8" w:rsidRPr="00EB1CFF">
            <w:rPr>
              <w:rFonts w:ascii="Arial" w:hAnsi="Arial" w:cs="Arial" w:hint="cs"/>
              <w:b/>
              <w:bCs/>
              <w:color w:val="385623" w:themeColor="accent6" w:themeShade="80"/>
              <w:sz w:val="40"/>
              <w:szCs w:val="40"/>
              <w:rtl/>
            </w:rPr>
            <w:t xml:space="preserve"> </w:t>
          </w:r>
          <w:r w:rsidR="00D66EC8" w:rsidRPr="00EB1CFF">
            <w:rPr>
              <w:rFonts w:ascii="Arial" w:hAnsi="Arial" w:cs="Arial"/>
              <w:b/>
              <w:bCs/>
              <w:color w:val="385623" w:themeColor="accent6" w:themeShade="80"/>
              <w:sz w:val="40"/>
              <w:szCs w:val="40"/>
              <w:rtl/>
            </w:rPr>
            <w:t>-غزة</w:t>
          </w:r>
        </w:p>
        <w:p w14:paraId="7BC54C85" w14:textId="07003A9F" w:rsidR="00F87593" w:rsidRPr="00EB1CFF" w:rsidRDefault="00D66EC8" w:rsidP="00D44DE2">
          <w:pPr>
            <w:jc w:val="center"/>
            <w:rPr>
              <w:rFonts w:ascii="Arial" w:hAnsi="Arial" w:cs="Arial"/>
              <w:b/>
              <w:bCs/>
              <w:color w:val="385623" w:themeColor="accent6" w:themeShade="80"/>
              <w:sz w:val="40"/>
              <w:szCs w:val="40"/>
              <w:rtl/>
            </w:rPr>
          </w:pPr>
          <w:r w:rsidRPr="00EB1CFF">
            <w:rPr>
              <w:rFonts w:ascii="Arial" w:hAnsi="Arial" w:cs="Arial"/>
              <w:b/>
              <w:bCs/>
              <w:color w:val="385623" w:themeColor="accent6" w:themeShade="80"/>
              <w:sz w:val="40"/>
              <w:szCs w:val="40"/>
              <w:rtl/>
            </w:rPr>
            <w:t>وقس</w:t>
          </w:r>
          <w:r w:rsidR="00816D9E" w:rsidRPr="00EB1CFF">
            <w:rPr>
              <w:rFonts w:ascii="Arial" w:hAnsi="Arial" w:cs="Arial" w:hint="cs"/>
              <w:b/>
              <w:bCs/>
              <w:color w:val="385623" w:themeColor="accent6" w:themeShade="80"/>
              <w:sz w:val="40"/>
              <w:szCs w:val="40"/>
              <w:rtl/>
            </w:rPr>
            <w:t>ــــ</w:t>
          </w:r>
          <w:r w:rsidRPr="00EB1CFF">
            <w:rPr>
              <w:rFonts w:ascii="Arial" w:hAnsi="Arial" w:cs="Arial"/>
              <w:b/>
              <w:bCs/>
              <w:color w:val="385623" w:themeColor="accent6" w:themeShade="80"/>
              <w:sz w:val="40"/>
              <w:szCs w:val="40"/>
              <w:rtl/>
            </w:rPr>
            <w:t>م الق</w:t>
          </w:r>
          <w:r w:rsidR="00816D9E" w:rsidRPr="00EB1CFF">
            <w:rPr>
              <w:rFonts w:ascii="Arial" w:hAnsi="Arial" w:cs="Arial" w:hint="cs"/>
              <w:b/>
              <w:bCs/>
              <w:color w:val="385623" w:themeColor="accent6" w:themeShade="80"/>
              <w:sz w:val="40"/>
              <w:szCs w:val="40"/>
              <w:rtl/>
            </w:rPr>
            <w:t>ــــ</w:t>
          </w:r>
          <w:r w:rsidRPr="00EB1CFF">
            <w:rPr>
              <w:rFonts w:ascii="Arial" w:hAnsi="Arial" w:cs="Arial"/>
              <w:b/>
              <w:bCs/>
              <w:color w:val="385623" w:themeColor="accent6" w:themeShade="80"/>
              <w:sz w:val="40"/>
              <w:szCs w:val="40"/>
              <w:rtl/>
            </w:rPr>
            <w:t>دس في ه</w:t>
          </w:r>
          <w:r w:rsidR="00816D9E" w:rsidRPr="00EB1CFF">
            <w:rPr>
              <w:rFonts w:ascii="Arial" w:hAnsi="Arial" w:cs="Arial" w:hint="cs"/>
              <w:b/>
              <w:bCs/>
              <w:color w:val="385623" w:themeColor="accent6" w:themeShade="80"/>
              <w:sz w:val="40"/>
              <w:szCs w:val="40"/>
              <w:rtl/>
            </w:rPr>
            <w:t>ــــ</w:t>
          </w:r>
          <w:r w:rsidRPr="00EB1CFF">
            <w:rPr>
              <w:rFonts w:ascii="Arial" w:hAnsi="Arial" w:cs="Arial"/>
              <w:b/>
              <w:bCs/>
              <w:color w:val="385623" w:themeColor="accent6" w:themeShade="80"/>
              <w:sz w:val="40"/>
              <w:szCs w:val="40"/>
              <w:rtl/>
            </w:rPr>
            <w:t>يئة ع</w:t>
          </w:r>
          <w:r w:rsidR="00816D9E" w:rsidRPr="00EB1CFF">
            <w:rPr>
              <w:rFonts w:ascii="Arial" w:hAnsi="Arial" w:cs="Arial" w:hint="cs"/>
              <w:b/>
              <w:bCs/>
              <w:color w:val="385623" w:themeColor="accent6" w:themeShade="80"/>
              <w:sz w:val="40"/>
              <w:szCs w:val="40"/>
              <w:rtl/>
            </w:rPr>
            <w:t>ـ</w:t>
          </w:r>
          <w:r w:rsidRPr="00EB1CFF">
            <w:rPr>
              <w:rFonts w:ascii="Arial" w:hAnsi="Arial" w:cs="Arial"/>
              <w:b/>
              <w:bCs/>
              <w:color w:val="385623" w:themeColor="accent6" w:themeShade="80"/>
              <w:sz w:val="40"/>
              <w:szCs w:val="40"/>
              <w:rtl/>
            </w:rPr>
            <w:t>لم</w:t>
          </w:r>
          <w:r w:rsidR="00816D9E" w:rsidRPr="00EB1CFF">
            <w:rPr>
              <w:rFonts w:ascii="Arial" w:hAnsi="Arial" w:cs="Arial" w:hint="cs"/>
              <w:b/>
              <w:bCs/>
              <w:color w:val="385623" w:themeColor="accent6" w:themeShade="80"/>
              <w:sz w:val="40"/>
              <w:szCs w:val="40"/>
              <w:rtl/>
            </w:rPr>
            <w:t>ـــ</w:t>
          </w:r>
          <w:r w:rsidRPr="00EB1CFF">
            <w:rPr>
              <w:rFonts w:ascii="Arial" w:hAnsi="Arial" w:cs="Arial"/>
              <w:b/>
              <w:bCs/>
              <w:color w:val="385623" w:themeColor="accent6" w:themeShade="80"/>
              <w:sz w:val="40"/>
              <w:szCs w:val="40"/>
              <w:rtl/>
            </w:rPr>
            <w:t>اء فلس</w:t>
          </w:r>
          <w:r w:rsidR="00816D9E" w:rsidRPr="00EB1CFF">
            <w:rPr>
              <w:rFonts w:ascii="Arial" w:hAnsi="Arial" w:cs="Arial" w:hint="cs"/>
              <w:b/>
              <w:bCs/>
              <w:color w:val="385623" w:themeColor="accent6" w:themeShade="80"/>
              <w:sz w:val="40"/>
              <w:szCs w:val="40"/>
              <w:rtl/>
            </w:rPr>
            <w:t>ـــــ</w:t>
          </w:r>
          <w:r w:rsidRPr="00EB1CFF">
            <w:rPr>
              <w:rFonts w:ascii="Arial" w:hAnsi="Arial" w:cs="Arial"/>
              <w:b/>
              <w:bCs/>
              <w:color w:val="385623" w:themeColor="accent6" w:themeShade="80"/>
              <w:sz w:val="40"/>
              <w:szCs w:val="40"/>
              <w:rtl/>
            </w:rPr>
            <w:t>طين]</w:t>
          </w:r>
        </w:p>
        <w:p w14:paraId="537EE515" w14:textId="5379D3EC" w:rsidR="00F87593" w:rsidRPr="00EB1CFF" w:rsidRDefault="00561D4A" w:rsidP="00611DA9">
          <w:pPr>
            <w:spacing w:line="276" w:lineRule="auto"/>
            <w:jc w:val="lowKashida"/>
            <w:rPr>
              <w:rFonts w:ascii="Simplified Arabic" w:hAnsi="Simplified Arabic" w:cs="Simplified Arabic"/>
              <w:b/>
              <w:bCs/>
              <w:sz w:val="32"/>
              <w:szCs w:val="32"/>
              <w:rtl/>
            </w:rPr>
          </w:pPr>
          <w:r w:rsidRPr="00EB1CFF">
            <w:rPr>
              <w:rFonts w:ascii="Simplified Arabic" w:hAnsi="Simplified Arabic" w:cs="Simplified Arabic" w:hint="cs"/>
              <w:b/>
              <w:bCs/>
              <w:sz w:val="28"/>
              <w:szCs w:val="28"/>
              <w:rtl/>
            </w:rPr>
            <w:t xml:space="preserve">       </w:t>
          </w:r>
          <w:r w:rsidR="00F87593" w:rsidRPr="00EB1CFF">
            <w:rPr>
              <w:rFonts w:ascii="Simplified Arabic" w:hAnsi="Simplified Arabic" w:cs="Simplified Arabic"/>
              <w:b/>
              <w:bCs/>
              <w:sz w:val="32"/>
              <w:szCs w:val="32"/>
              <w:rtl/>
            </w:rPr>
            <w:t>ننقل لكم واقع مدينة القدس و</w:t>
          </w:r>
          <w:r w:rsidR="00A2524A">
            <w:rPr>
              <w:rFonts w:ascii="Simplified Arabic" w:hAnsi="Simplified Arabic" w:cs="Simplified Arabic"/>
              <w:b/>
              <w:bCs/>
              <w:sz w:val="32"/>
              <w:szCs w:val="32"/>
              <w:rtl/>
            </w:rPr>
            <w:t>المسجد الأقصى المبارك</w:t>
          </w:r>
          <w:r w:rsidR="00F87593" w:rsidRPr="00EB1CFF">
            <w:rPr>
              <w:rFonts w:ascii="Simplified Arabic" w:hAnsi="Simplified Arabic" w:cs="Simplified Arabic"/>
              <w:b/>
              <w:bCs/>
              <w:sz w:val="32"/>
              <w:szCs w:val="32"/>
              <w:rtl/>
            </w:rPr>
            <w:t xml:space="preserve">، واعتداءات الاحتلال الصهيوني </w:t>
          </w:r>
          <w:r w:rsidR="00F87593" w:rsidRPr="00EB1CFF">
            <w:rPr>
              <w:rFonts w:ascii="Simplified Arabic" w:hAnsi="Simplified Arabic" w:cs="Simplified Arabic" w:hint="cs"/>
              <w:b/>
              <w:bCs/>
              <w:sz w:val="32"/>
              <w:szCs w:val="32"/>
              <w:rtl/>
            </w:rPr>
            <w:t>ومستوطنيه عليهما</w:t>
          </w:r>
          <w:r w:rsidR="00F87593" w:rsidRPr="00EB1CFF">
            <w:rPr>
              <w:rFonts w:ascii="Simplified Arabic" w:hAnsi="Simplified Arabic" w:cs="Simplified Arabic"/>
              <w:b/>
              <w:bCs/>
              <w:sz w:val="32"/>
              <w:szCs w:val="32"/>
              <w:rtl/>
            </w:rPr>
            <w:t>، وذلك</w:t>
          </w:r>
          <w:r w:rsidR="00F87593" w:rsidRPr="00EB1CFF">
            <w:rPr>
              <w:rFonts w:ascii="Simplified Arabic" w:hAnsi="Simplified Arabic" w:cs="Simplified Arabic" w:hint="cs"/>
              <w:b/>
              <w:bCs/>
              <w:sz w:val="32"/>
              <w:szCs w:val="32"/>
              <w:rtl/>
            </w:rPr>
            <w:t xml:space="preserve"> </w:t>
          </w:r>
          <w:r w:rsidR="00F87593" w:rsidRPr="00EB1CFF">
            <w:rPr>
              <w:rFonts w:ascii="Simplified Arabic" w:hAnsi="Simplified Arabic" w:cs="Simplified Arabic"/>
              <w:b/>
              <w:bCs/>
              <w:sz w:val="32"/>
              <w:szCs w:val="32"/>
              <w:rtl/>
            </w:rPr>
            <w:t>على النحو التالي:</w:t>
          </w:r>
        </w:p>
        <w:p w14:paraId="0AAD978B" w14:textId="08BB0C1F" w:rsidR="00381096" w:rsidRPr="00EB1CFF" w:rsidRDefault="00F87593" w:rsidP="00381096">
          <w:pPr>
            <w:spacing w:line="276" w:lineRule="auto"/>
            <w:jc w:val="lowKashida"/>
            <w:rPr>
              <w:rFonts w:asciiTheme="minorBidi" w:hAnsiTheme="minorBidi"/>
              <w:b/>
              <w:bCs/>
              <w:color w:val="C00000"/>
              <w:sz w:val="40"/>
              <w:szCs w:val="40"/>
              <w:rtl/>
            </w:rPr>
          </w:pPr>
          <w:r w:rsidRPr="00EB1CFF">
            <w:rPr>
              <w:rFonts w:asciiTheme="minorBidi" w:hAnsiTheme="minorBidi"/>
              <w:b/>
              <w:bCs/>
              <w:color w:val="C00000"/>
              <w:sz w:val="40"/>
              <w:szCs w:val="40"/>
              <w:rtl/>
            </w:rPr>
            <w:t xml:space="preserve">الاقتحامات والاعتداءات على </w:t>
          </w:r>
          <w:r w:rsidR="00A2524A">
            <w:rPr>
              <w:rFonts w:asciiTheme="minorBidi" w:hAnsiTheme="minorBidi"/>
              <w:b/>
              <w:bCs/>
              <w:color w:val="C00000"/>
              <w:sz w:val="40"/>
              <w:szCs w:val="40"/>
              <w:rtl/>
            </w:rPr>
            <w:t>المسجد الأقصى المبارك</w:t>
          </w:r>
        </w:p>
      </w:sdtContent>
    </w:sdt>
    <w:p w14:paraId="58EF6353" w14:textId="0ACCC8AC" w:rsidR="00EB1CFF" w:rsidRPr="00EB1CFF" w:rsidRDefault="00C009E1" w:rsidP="00EB1CFF">
      <w:pPr>
        <w:pStyle w:val="a3"/>
        <w:numPr>
          <w:ilvl w:val="0"/>
          <w:numId w:val="23"/>
        </w:numPr>
        <w:spacing w:after="200" w:line="276" w:lineRule="auto"/>
        <w:jc w:val="lowKashida"/>
        <w:rPr>
          <w:rFonts w:asciiTheme="minorBidi" w:hAnsiTheme="minorBidi"/>
          <w:sz w:val="32"/>
          <w:szCs w:val="32"/>
        </w:rPr>
      </w:pPr>
      <w:r>
        <w:rPr>
          <w:b/>
          <w:bCs/>
          <w:noProof/>
          <w:sz w:val="28"/>
          <w:szCs w:val="28"/>
          <w:rtl/>
          <w:lang w:val="ar-SA"/>
        </w:rPr>
        <w:drawing>
          <wp:anchor distT="0" distB="0" distL="114300" distR="114300" simplePos="0" relativeHeight="251674624" behindDoc="0" locked="0" layoutInCell="1" allowOverlap="1" wp14:anchorId="55E5A5F9" wp14:editId="58A2C3D5">
            <wp:simplePos x="0" y="0"/>
            <wp:positionH relativeFrom="margin">
              <wp:posOffset>-406823</wp:posOffset>
            </wp:positionH>
            <wp:positionV relativeFrom="margin">
              <wp:posOffset>3321050</wp:posOffset>
            </wp:positionV>
            <wp:extent cx="2459355" cy="1964055"/>
            <wp:effectExtent l="152400" t="171450" r="340995" b="360045"/>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71dd2d0-b510-4436-a65c-15ed6f6f780d.jfif"/>
                    <pic:cNvPicPr/>
                  </pic:nvPicPr>
                  <pic:blipFill rotWithShape="1">
                    <a:blip r:embed="rId8" cstate="print">
                      <a:extLst>
                        <a:ext uri="{28A0092B-C50C-407E-A947-70E740481C1C}">
                          <a14:useLocalDpi xmlns:a14="http://schemas.microsoft.com/office/drawing/2010/main" val="0"/>
                        </a:ext>
                      </a:extLst>
                    </a:blip>
                    <a:srcRect t="14788" b="25311"/>
                    <a:stretch/>
                  </pic:blipFill>
                  <pic:spPr bwMode="auto">
                    <a:xfrm>
                      <a:off x="0" y="0"/>
                      <a:ext cx="2459355" cy="19640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CFF" w:rsidRPr="00EB1CFF">
        <w:rPr>
          <w:rFonts w:asciiTheme="minorBidi" w:hAnsiTheme="minorBidi"/>
          <w:sz w:val="32"/>
          <w:szCs w:val="32"/>
          <w:rtl/>
        </w:rPr>
        <w:t xml:space="preserve">خلال شهر كانون الثاني يناير المنصرم اقتحم </w:t>
      </w:r>
      <w:r w:rsidR="00A2524A">
        <w:rPr>
          <w:rFonts w:asciiTheme="minorBidi" w:hAnsiTheme="minorBidi"/>
          <w:sz w:val="32"/>
          <w:szCs w:val="32"/>
          <w:rtl/>
        </w:rPr>
        <w:t>المسجد الأقصى المبارك</w:t>
      </w:r>
      <w:r w:rsidR="00EB1CFF" w:rsidRPr="00EB1CFF">
        <w:rPr>
          <w:rFonts w:asciiTheme="minorBidi" w:hAnsiTheme="minorBidi"/>
          <w:sz w:val="32"/>
          <w:szCs w:val="32"/>
          <w:rtl/>
        </w:rPr>
        <w:t xml:space="preserve"> حوالي 3078 مستوطن، وتمت الاقتحامات من “باب المغاربة</w:t>
      </w:r>
      <w:r w:rsidR="00A2524A">
        <w:rPr>
          <w:rFonts w:asciiTheme="minorBidi" w:hAnsiTheme="minorBidi" w:hint="cs"/>
          <w:sz w:val="32"/>
          <w:szCs w:val="32"/>
          <w:rtl/>
        </w:rPr>
        <w:t xml:space="preserve"> المحتل</w:t>
      </w:r>
      <w:r w:rsidR="00EB1CFF" w:rsidRPr="00EB1CFF">
        <w:rPr>
          <w:rFonts w:asciiTheme="minorBidi" w:hAnsiTheme="minorBidi"/>
          <w:sz w:val="32"/>
          <w:szCs w:val="32"/>
          <w:rtl/>
        </w:rPr>
        <w:t xml:space="preserve">” الخاضع لسيطرة الاحتلال بشكل كامل، ثم تتبعها جولات استفزازية في </w:t>
      </w:r>
      <w:r w:rsidR="00A2524A">
        <w:rPr>
          <w:rFonts w:asciiTheme="minorBidi" w:hAnsiTheme="minorBidi" w:hint="cs"/>
          <w:sz w:val="32"/>
          <w:szCs w:val="32"/>
          <w:rtl/>
        </w:rPr>
        <w:t xml:space="preserve">أرجاء </w:t>
      </w:r>
      <w:r w:rsidR="00A2524A">
        <w:rPr>
          <w:rFonts w:asciiTheme="minorBidi" w:hAnsiTheme="minorBidi"/>
          <w:sz w:val="32"/>
          <w:szCs w:val="32"/>
          <w:rtl/>
        </w:rPr>
        <w:t>المسجد الأقصى المبارك</w:t>
      </w:r>
      <w:r w:rsidR="00EB1CFF" w:rsidRPr="00EB1CFF">
        <w:rPr>
          <w:rFonts w:asciiTheme="minorBidi" w:hAnsiTheme="minorBidi"/>
          <w:sz w:val="32"/>
          <w:szCs w:val="32"/>
          <w:rtl/>
        </w:rPr>
        <w:t>، حتى الوصول والخروج من “باب السلسلة”.</w:t>
      </w:r>
      <w:r w:rsidR="00EB1CFF" w:rsidRPr="00EB1CFF">
        <w:rPr>
          <w:rFonts w:asciiTheme="minorBidi" w:hAnsiTheme="minorBidi"/>
          <w:b/>
          <w:bCs/>
          <w:sz w:val="32"/>
          <w:szCs w:val="32"/>
          <w:rtl/>
        </w:rPr>
        <w:t xml:space="preserve"> </w:t>
      </w:r>
    </w:p>
    <w:p w14:paraId="72C23A18" w14:textId="1AE83F52" w:rsidR="00EB1CFF" w:rsidRPr="00EB1CFF" w:rsidRDefault="00C009E1" w:rsidP="00EB1CFF">
      <w:pPr>
        <w:pStyle w:val="a3"/>
        <w:numPr>
          <w:ilvl w:val="0"/>
          <w:numId w:val="23"/>
        </w:numPr>
        <w:spacing w:after="200" w:line="276" w:lineRule="auto"/>
        <w:jc w:val="lowKashida"/>
        <w:rPr>
          <w:rFonts w:asciiTheme="minorBidi" w:hAnsiTheme="minorBidi"/>
          <w:sz w:val="32"/>
          <w:szCs w:val="32"/>
        </w:rPr>
      </w:pPr>
      <w:r>
        <w:rPr>
          <w:rFonts w:asciiTheme="minorBidi" w:hAnsiTheme="minorBidi"/>
          <w:noProof/>
          <w:sz w:val="32"/>
          <w:szCs w:val="32"/>
        </w:rPr>
        <w:drawing>
          <wp:anchor distT="0" distB="0" distL="114300" distR="114300" simplePos="0" relativeHeight="251676672" behindDoc="0" locked="0" layoutInCell="1" allowOverlap="1" wp14:anchorId="407AA6D6" wp14:editId="3BAF06EA">
            <wp:simplePos x="0" y="0"/>
            <wp:positionH relativeFrom="margin">
              <wp:posOffset>-398780</wp:posOffset>
            </wp:positionH>
            <wp:positionV relativeFrom="margin">
              <wp:posOffset>5740400</wp:posOffset>
            </wp:positionV>
            <wp:extent cx="2493010" cy="1632585"/>
            <wp:effectExtent l="152400" t="152400" r="364490" b="367665"/>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rotWithShape="1">
                    <a:blip r:embed="rId9" cstate="print">
                      <a:extLst>
                        <a:ext uri="{28A0092B-C50C-407E-A947-70E740481C1C}">
                          <a14:useLocalDpi xmlns:a14="http://schemas.microsoft.com/office/drawing/2010/main" val="0"/>
                        </a:ext>
                      </a:extLst>
                    </a:blip>
                    <a:srcRect r="16237" b="26943"/>
                    <a:stretch/>
                  </pic:blipFill>
                  <pic:spPr bwMode="auto">
                    <a:xfrm>
                      <a:off x="0" y="0"/>
                      <a:ext cx="2493010" cy="16325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CFF" w:rsidRPr="00EB1CFF">
        <w:rPr>
          <w:rFonts w:asciiTheme="minorBidi" w:hAnsiTheme="minorBidi"/>
          <w:sz w:val="32"/>
          <w:szCs w:val="32"/>
          <w:rtl/>
        </w:rPr>
        <w:t>ويشارك في الاقتحامات</w:t>
      </w:r>
      <w:r w:rsidR="00EB1CFF" w:rsidRPr="00EB1CFF">
        <w:rPr>
          <w:rFonts w:asciiTheme="minorBidi" w:hAnsiTheme="minorBidi"/>
          <w:b/>
          <w:bCs/>
          <w:sz w:val="32"/>
          <w:szCs w:val="32"/>
          <w:rtl/>
        </w:rPr>
        <w:t xml:space="preserve"> </w:t>
      </w:r>
      <w:r w:rsidR="00EB1CFF" w:rsidRPr="00EB1CFF">
        <w:rPr>
          <w:rFonts w:asciiTheme="minorBidi" w:hAnsiTheme="minorBidi"/>
          <w:sz w:val="32"/>
          <w:szCs w:val="32"/>
          <w:rtl/>
        </w:rPr>
        <w:t xml:space="preserve">مستوطنون يهود وطلاب معاهد دينية توراتية ومن يعملون في حكومة الاحتلال وسلطة “الآثار” التابعة له، ومن تسميهم شرطة الاحتلال </w:t>
      </w:r>
      <w:proofErr w:type="spellStart"/>
      <w:proofErr w:type="gramStart"/>
      <w:r w:rsidR="00EB1CFF" w:rsidRPr="00EB1CFF">
        <w:rPr>
          <w:rFonts w:asciiTheme="minorBidi" w:hAnsiTheme="minorBidi"/>
          <w:sz w:val="32"/>
          <w:szCs w:val="32"/>
          <w:rtl/>
        </w:rPr>
        <w:t>بـ”ضيوفها</w:t>
      </w:r>
      <w:proofErr w:type="spellEnd"/>
      <w:proofErr w:type="gramEnd"/>
      <w:r w:rsidR="00EB1CFF" w:rsidRPr="00EB1CFF">
        <w:rPr>
          <w:rFonts w:asciiTheme="minorBidi" w:hAnsiTheme="minorBidi"/>
          <w:sz w:val="32"/>
          <w:szCs w:val="32"/>
          <w:rtl/>
        </w:rPr>
        <w:t>”</w:t>
      </w:r>
      <w:r w:rsidR="00C44C0C">
        <w:rPr>
          <w:rFonts w:asciiTheme="minorBidi" w:hAnsiTheme="minorBidi" w:hint="cs"/>
          <w:sz w:val="32"/>
          <w:szCs w:val="32"/>
          <w:rtl/>
        </w:rPr>
        <w:t xml:space="preserve"> نقصد ((الوفود المطبِّعة))</w:t>
      </w:r>
      <w:r w:rsidR="00EB1CFF" w:rsidRPr="00EB1CFF">
        <w:rPr>
          <w:rFonts w:asciiTheme="minorBidi" w:hAnsiTheme="minorBidi"/>
          <w:sz w:val="32"/>
          <w:szCs w:val="32"/>
          <w:rtl/>
        </w:rPr>
        <w:t xml:space="preserve">، فكلهم كان ضمن مُقتحمي </w:t>
      </w:r>
      <w:r w:rsidR="00A2524A">
        <w:rPr>
          <w:rFonts w:asciiTheme="minorBidi" w:hAnsiTheme="minorBidi"/>
          <w:sz w:val="32"/>
          <w:szCs w:val="32"/>
          <w:rtl/>
        </w:rPr>
        <w:t>المسجد الأقصى المبارك</w:t>
      </w:r>
      <w:r w:rsidR="00EB1CFF" w:rsidRPr="00EB1CFF">
        <w:rPr>
          <w:rFonts w:asciiTheme="minorBidi" w:hAnsiTheme="minorBidi"/>
          <w:sz w:val="32"/>
          <w:szCs w:val="32"/>
          <w:rtl/>
        </w:rPr>
        <w:t xml:space="preserve"> هذا الشهر</w:t>
      </w:r>
      <w:r w:rsidR="00A2524A">
        <w:rPr>
          <w:rFonts w:asciiTheme="minorBidi" w:hAnsiTheme="minorBidi" w:hint="cs"/>
          <w:sz w:val="32"/>
          <w:szCs w:val="32"/>
          <w:rtl/>
        </w:rPr>
        <w:t>،</w:t>
      </w:r>
      <w:r w:rsidR="00EB1CFF" w:rsidRPr="00EB1CFF">
        <w:rPr>
          <w:rFonts w:asciiTheme="minorBidi" w:hAnsiTheme="minorBidi"/>
          <w:b/>
          <w:bCs/>
          <w:sz w:val="32"/>
          <w:szCs w:val="32"/>
          <w:rtl/>
        </w:rPr>
        <w:t xml:space="preserve"> </w:t>
      </w:r>
      <w:r w:rsidR="00EB1CFF" w:rsidRPr="00EB1CFF">
        <w:rPr>
          <w:rFonts w:asciiTheme="minorBidi" w:hAnsiTheme="minorBidi"/>
          <w:sz w:val="32"/>
          <w:szCs w:val="32"/>
          <w:rtl/>
        </w:rPr>
        <w:t xml:space="preserve">وعادة ما تتم الاقتحامات بشكل يومي باستثناء يومي الجمعة والسبت، حيث يتم إغلاق باب المغاربة. وتقوم شرطة الاحتلال بتأمين الاقتحامات من خلال نشر عناصرها وقواتها الخاصة بين </w:t>
      </w:r>
      <w:r w:rsidR="00A03A90">
        <w:rPr>
          <w:rFonts w:asciiTheme="minorBidi" w:hAnsiTheme="minorBidi"/>
          <w:b/>
          <w:bCs/>
          <w:noProof/>
          <w:sz w:val="32"/>
          <w:szCs w:val="32"/>
          <w:rtl/>
          <w:lang w:val="ar-SA"/>
        </w:rPr>
        <w:lastRenderedPageBreak/>
        <w:drawing>
          <wp:anchor distT="0" distB="0" distL="114300" distR="114300" simplePos="0" relativeHeight="251677696" behindDoc="0" locked="0" layoutInCell="1" allowOverlap="1" wp14:anchorId="3A72C14E" wp14:editId="63A6AD57">
            <wp:simplePos x="0" y="0"/>
            <wp:positionH relativeFrom="margin">
              <wp:posOffset>-389890</wp:posOffset>
            </wp:positionH>
            <wp:positionV relativeFrom="margin">
              <wp:posOffset>38100</wp:posOffset>
            </wp:positionV>
            <wp:extent cx="2357755" cy="1539240"/>
            <wp:effectExtent l="152400" t="152400" r="366395" b="36576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10" cstate="print">
                      <a:extLst>
                        <a:ext uri="{28A0092B-C50C-407E-A947-70E740481C1C}">
                          <a14:useLocalDpi xmlns:a14="http://schemas.microsoft.com/office/drawing/2010/main" val="0"/>
                        </a:ext>
                      </a:extLst>
                    </a:blip>
                    <a:srcRect r="11603" b="23000"/>
                    <a:stretch/>
                  </pic:blipFill>
                  <pic:spPr bwMode="auto">
                    <a:xfrm>
                      <a:off x="0" y="0"/>
                      <a:ext cx="2357755" cy="15392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CFF" w:rsidRPr="00EB1CFF">
        <w:rPr>
          <w:rFonts w:asciiTheme="minorBidi" w:hAnsiTheme="minorBidi"/>
          <w:sz w:val="32"/>
          <w:szCs w:val="32"/>
          <w:rtl/>
        </w:rPr>
        <w:t>المصلين، كما أن هذه القوات ترافق المستوطنين منذ لحظة اقتحامهم للمسجد</w:t>
      </w:r>
      <w:r w:rsidR="00C44C0C">
        <w:rPr>
          <w:rFonts w:asciiTheme="minorBidi" w:hAnsiTheme="minorBidi"/>
          <w:sz w:val="32"/>
          <w:szCs w:val="32"/>
          <w:rtl/>
        </w:rPr>
        <w:t xml:space="preserve"> الأقصى المبارك</w:t>
      </w:r>
      <w:r w:rsidR="00EB1CFF" w:rsidRPr="00EB1CFF">
        <w:rPr>
          <w:rFonts w:asciiTheme="minorBidi" w:hAnsiTheme="minorBidi"/>
          <w:sz w:val="32"/>
          <w:szCs w:val="32"/>
          <w:rtl/>
        </w:rPr>
        <w:t xml:space="preserve"> وحتى خروجهم من </w:t>
      </w:r>
      <w:r w:rsidR="00C44C0C">
        <w:rPr>
          <w:rFonts w:asciiTheme="minorBidi" w:hAnsiTheme="minorBidi"/>
          <w:sz w:val="32"/>
          <w:szCs w:val="32"/>
          <w:rtl/>
        </w:rPr>
        <w:t>المسجد الأقصى المبارك</w:t>
      </w:r>
      <w:r w:rsidR="00EB1CFF" w:rsidRPr="00EB1CFF">
        <w:rPr>
          <w:rFonts w:asciiTheme="minorBidi" w:hAnsiTheme="minorBidi"/>
          <w:sz w:val="32"/>
          <w:szCs w:val="32"/>
          <w:rtl/>
        </w:rPr>
        <w:t>.</w:t>
      </w:r>
    </w:p>
    <w:p w14:paraId="203BADD8" w14:textId="49CB64D6" w:rsidR="00EB1CFF" w:rsidRPr="00EB1CFF" w:rsidRDefault="00EB1CFF" w:rsidP="00EB1CFF">
      <w:pPr>
        <w:pStyle w:val="a3"/>
        <w:numPr>
          <w:ilvl w:val="0"/>
          <w:numId w:val="23"/>
        </w:numPr>
        <w:spacing w:after="200" w:line="276" w:lineRule="auto"/>
        <w:jc w:val="lowKashida"/>
        <w:rPr>
          <w:rFonts w:asciiTheme="minorBidi" w:hAnsiTheme="minorBidi"/>
          <w:b/>
          <w:bCs/>
          <w:sz w:val="32"/>
          <w:szCs w:val="32"/>
          <w:rtl/>
        </w:rPr>
      </w:pPr>
      <w:r w:rsidRPr="00EB1CFF">
        <w:rPr>
          <w:rFonts w:asciiTheme="minorBidi" w:hAnsiTheme="minorBidi"/>
          <w:sz w:val="32"/>
          <w:szCs w:val="32"/>
          <w:rtl/>
        </w:rPr>
        <w:t>وعلى الرغم من تساقط الثلوج في العاصمة المحتلة، ضيّقت قوات الاحتلال على المقدسيين خاصة الشبّان دخولهم للمسجد</w:t>
      </w:r>
      <w:r w:rsidR="00C44C0C">
        <w:rPr>
          <w:rFonts w:asciiTheme="minorBidi" w:hAnsiTheme="minorBidi"/>
          <w:sz w:val="32"/>
          <w:szCs w:val="32"/>
          <w:rtl/>
        </w:rPr>
        <w:t xml:space="preserve"> الأقصى المبارك</w:t>
      </w:r>
      <w:r w:rsidRPr="00EB1CFF">
        <w:rPr>
          <w:rFonts w:asciiTheme="minorBidi" w:hAnsiTheme="minorBidi"/>
          <w:sz w:val="32"/>
          <w:szCs w:val="32"/>
          <w:rtl/>
        </w:rPr>
        <w:t xml:space="preserve"> الذي اكتسى بالثلوج، وعاشوا فيه أجواءً مُبهجة، نغّصتها الشرطة بسماحها للمستوطنين باقتحام </w:t>
      </w:r>
      <w:r w:rsidR="00C44C0C">
        <w:rPr>
          <w:rFonts w:asciiTheme="minorBidi" w:hAnsiTheme="minorBidi"/>
          <w:sz w:val="32"/>
          <w:szCs w:val="32"/>
          <w:rtl/>
        </w:rPr>
        <w:t>المسجد الأقصى المبارك</w:t>
      </w:r>
      <w:r w:rsidRPr="00EB1CFF">
        <w:rPr>
          <w:rFonts w:asciiTheme="minorBidi" w:hAnsiTheme="minorBidi"/>
          <w:sz w:val="32"/>
          <w:szCs w:val="32"/>
          <w:rtl/>
        </w:rPr>
        <w:t>، واعتقال شبان مصلين، واحتجاز هويات العشرات، وعدم السماح لآخرين بالدخول.</w:t>
      </w:r>
    </w:p>
    <w:p w14:paraId="2C890C84" w14:textId="42E59965" w:rsidR="00EB1CFF" w:rsidRPr="00C44C0C" w:rsidRDefault="00EB1CFF" w:rsidP="00EB1CFF">
      <w:pPr>
        <w:spacing w:line="276" w:lineRule="auto"/>
        <w:jc w:val="lowKashida"/>
        <w:rPr>
          <w:rFonts w:asciiTheme="minorBidi" w:hAnsiTheme="minorBidi"/>
          <w:b/>
          <w:bCs/>
          <w:color w:val="C00000"/>
          <w:sz w:val="40"/>
          <w:szCs w:val="40"/>
          <w:rtl/>
        </w:rPr>
      </w:pPr>
      <w:r w:rsidRPr="00C44C0C">
        <w:rPr>
          <w:rFonts w:asciiTheme="minorBidi" w:hAnsiTheme="minorBidi"/>
          <w:b/>
          <w:bCs/>
          <w:color w:val="C00000"/>
          <w:sz w:val="40"/>
          <w:szCs w:val="40"/>
          <w:rtl/>
        </w:rPr>
        <w:t>عمليات الهدم والتشريد..</w:t>
      </w:r>
    </w:p>
    <w:p w14:paraId="20B1DDA6" w14:textId="7D3A9AE5" w:rsidR="00EB1CFF" w:rsidRDefault="00A03A90" w:rsidP="00EB1CFF">
      <w:pPr>
        <w:spacing w:line="276" w:lineRule="auto"/>
        <w:jc w:val="lowKashida"/>
        <w:rPr>
          <w:rFonts w:asciiTheme="minorBidi" w:hAnsiTheme="minorBidi"/>
          <w:sz w:val="32"/>
          <w:szCs w:val="32"/>
          <w:rtl/>
        </w:rPr>
      </w:pPr>
      <w:r>
        <w:rPr>
          <w:rFonts w:asciiTheme="minorBidi" w:hAnsiTheme="minorBidi"/>
          <w:noProof/>
          <w:sz w:val="32"/>
          <w:szCs w:val="32"/>
          <w:rtl/>
          <w:lang w:val="ar-SA"/>
        </w:rPr>
        <w:drawing>
          <wp:anchor distT="0" distB="0" distL="114300" distR="114300" simplePos="0" relativeHeight="251678720" behindDoc="0" locked="0" layoutInCell="1" allowOverlap="1" wp14:anchorId="79CDCF3B" wp14:editId="79EACC23">
            <wp:simplePos x="0" y="0"/>
            <wp:positionH relativeFrom="margin">
              <wp:posOffset>-453601</wp:posOffset>
            </wp:positionH>
            <wp:positionV relativeFrom="margin">
              <wp:posOffset>3263900</wp:posOffset>
            </wp:positionV>
            <wp:extent cx="2279015" cy="1705610"/>
            <wp:effectExtent l="152400" t="152400" r="368935" b="37084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9015" cy="17056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44C0C">
        <w:rPr>
          <w:rFonts w:asciiTheme="minorBidi" w:hAnsiTheme="minorBidi" w:hint="cs"/>
          <w:sz w:val="32"/>
          <w:szCs w:val="32"/>
          <w:rtl/>
        </w:rPr>
        <w:t xml:space="preserve">      </w:t>
      </w:r>
      <w:r w:rsidR="00EB1CFF" w:rsidRPr="00EB1CFF">
        <w:rPr>
          <w:rFonts w:asciiTheme="minorBidi" w:hAnsiTheme="minorBidi"/>
          <w:sz w:val="32"/>
          <w:szCs w:val="32"/>
          <w:rtl/>
        </w:rPr>
        <w:t>هدمت سلطات الاحتلال الصهيوني خلال شهر كانون الثاني الماضي 34 منشأة سكنية وتجارية وزراعية في مدينة القدس المحتلة وضواحيها، من بينها عمليات الهدم القسري</w:t>
      </w:r>
      <w:r w:rsidR="00C44C0C">
        <w:rPr>
          <w:rFonts w:asciiTheme="minorBidi" w:hAnsiTheme="minorBidi" w:hint="cs"/>
          <w:sz w:val="32"/>
          <w:szCs w:val="32"/>
          <w:rtl/>
        </w:rPr>
        <w:t>،</w:t>
      </w:r>
      <w:r w:rsidR="00EB1CFF" w:rsidRPr="00EB1CFF">
        <w:rPr>
          <w:rFonts w:asciiTheme="minorBidi" w:hAnsiTheme="minorBidi"/>
          <w:sz w:val="32"/>
          <w:szCs w:val="32"/>
          <w:rtl/>
        </w:rPr>
        <w:t xml:space="preserve"> وتتم عمليات الهدم قسرياً وإجبارياً –أي أن على المقدسي أن يهدم منشأته أو بيته أو مصدر رزقه بنفسه</w:t>
      </w:r>
      <w:r w:rsidR="00C44C0C">
        <w:rPr>
          <w:rFonts w:asciiTheme="minorBidi" w:hAnsiTheme="minorBidi" w:hint="cs"/>
          <w:sz w:val="32"/>
          <w:szCs w:val="32"/>
          <w:rtl/>
        </w:rPr>
        <w:t xml:space="preserve"> </w:t>
      </w:r>
      <w:r w:rsidR="00EB1CFF" w:rsidRPr="00EB1CFF">
        <w:rPr>
          <w:rFonts w:asciiTheme="minorBidi" w:hAnsiTheme="minorBidi"/>
          <w:sz w:val="32"/>
          <w:szCs w:val="32"/>
          <w:rtl/>
        </w:rPr>
        <w:t xml:space="preserve">أو على المقدسي أن يواجه فرض مخالفات وغرامات باهظة لا طاقة له بدفعها– في حال قامت بلدية الاحتلال بعملية الهدم بآليّاتها، حيث تصل تلك المخالفات لعشرات آلاف </w:t>
      </w:r>
      <w:proofErr w:type="spellStart"/>
      <w:r w:rsidR="00EB1CFF" w:rsidRPr="00EB1CFF">
        <w:rPr>
          <w:rFonts w:asciiTheme="minorBidi" w:hAnsiTheme="minorBidi"/>
          <w:sz w:val="32"/>
          <w:szCs w:val="32"/>
          <w:rtl/>
        </w:rPr>
        <w:t>الشواقل</w:t>
      </w:r>
      <w:proofErr w:type="spellEnd"/>
      <w:r w:rsidR="00EB1CFF" w:rsidRPr="00EB1CFF">
        <w:rPr>
          <w:rFonts w:asciiTheme="minorBidi" w:hAnsiTheme="minorBidi"/>
          <w:sz w:val="32"/>
          <w:szCs w:val="32"/>
          <w:rtl/>
        </w:rPr>
        <w:t xml:space="preserve"> وأحيانًا مئات الآلاف</w:t>
      </w:r>
      <w:r w:rsidR="00C44C0C">
        <w:rPr>
          <w:rFonts w:asciiTheme="minorBidi" w:hAnsiTheme="minorBidi" w:hint="cs"/>
          <w:sz w:val="32"/>
          <w:szCs w:val="32"/>
          <w:rtl/>
        </w:rPr>
        <w:t>،</w:t>
      </w:r>
      <w:r w:rsidR="00EB1CFF" w:rsidRPr="00EB1CFF">
        <w:rPr>
          <w:rFonts w:asciiTheme="minorBidi" w:hAnsiTheme="minorBidi"/>
          <w:sz w:val="32"/>
          <w:szCs w:val="32"/>
          <w:rtl/>
        </w:rPr>
        <w:t xml:space="preserve"> وطالت عمليات الهدم منشآت في كل من؛ الشيخ جراح، سلوان، </w:t>
      </w:r>
      <w:proofErr w:type="spellStart"/>
      <w:r w:rsidR="00EB1CFF" w:rsidRPr="00EB1CFF">
        <w:rPr>
          <w:rFonts w:asciiTheme="minorBidi" w:hAnsiTheme="minorBidi"/>
          <w:sz w:val="32"/>
          <w:szCs w:val="32"/>
          <w:rtl/>
        </w:rPr>
        <w:t>صورباهر</w:t>
      </w:r>
      <w:proofErr w:type="spellEnd"/>
      <w:r w:rsidR="00EB1CFF" w:rsidRPr="00EB1CFF">
        <w:rPr>
          <w:rFonts w:asciiTheme="minorBidi" w:hAnsiTheme="minorBidi"/>
          <w:sz w:val="32"/>
          <w:szCs w:val="32"/>
          <w:rtl/>
        </w:rPr>
        <w:t xml:space="preserve">، عناتا، بيت حنينا، أراضي العيساوية الشرقية، الزعيم، جبل المكبر، العيساوية، أم طوبا، أراضي قرية الولجة التابعة للقدس، مخيم شعفاط، وادي الجوز، الطور. وكذلك استمرّت ما تسمى </w:t>
      </w:r>
      <w:proofErr w:type="spellStart"/>
      <w:proofErr w:type="gramStart"/>
      <w:r w:rsidR="00EB1CFF" w:rsidRPr="00EB1CFF">
        <w:rPr>
          <w:rFonts w:asciiTheme="minorBidi" w:hAnsiTheme="minorBidi"/>
          <w:sz w:val="32"/>
          <w:szCs w:val="32"/>
          <w:rtl/>
        </w:rPr>
        <w:t>بـ”سلطة</w:t>
      </w:r>
      <w:proofErr w:type="spellEnd"/>
      <w:proofErr w:type="gramEnd"/>
      <w:r w:rsidR="00EB1CFF" w:rsidRPr="00EB1CFF">
        <w:rPr>
          <w:rFonts w:asciiTheme="minorBidi" w:hAnsiTheme="minorBidi"/>
          <w:sz w:val="32"/>
          <w:szCs w:val="32"/>
          <w:rtl/>
        </w:rPr>
        <w:t xml:space="preserve"> الطبيعة” التابعة للاحتلال بالاعتداء على أراضي المقدسيين في وادي الربابة ببلدة سلوان، كما واصلت بلدية الاحتلال عمليات التجريف في أرض عائلة عليان في العيساوية. ومن الجدير بالذكر أن بلدية الاحتلال لا تسمح للمقدسيين بالبناء أو توسعة منشآتهم السكنية أو التجارية وتقوم بهدمها بحجة عدم الترخيص، رغم أنها لا تُعطي أي تصريح للفلسطينيين للبناء في مدينة القدس المحتلة</w:t>
      </w:r>
      <w:r w:rsidR="003F011F">
        <w:rPr>
          <w:rFonts w:asciiTheme="minorBidi" w:hAnsiTheme="minorBidi" w:hint="cs"/>
          <w:sz w:val="32"/>
          <w:szCs w:val="32"/>
          <w:rtl/>
        </w:rPr>
        <w:t>.</w:t>
      </w:r>
    </w:p>
    <w:p w14:paraId="1920E0C6" w14:textId="6AF01B35" w:rsidR="003F011F" w:rsidRPr="003F011F" w:rsidRDefault="00A03A90" w:rsidP="003F011F">
      <w:pPr>
        <w:pStyle w:val="a3"/>
        <w:numPr>
          <w:ilvl w:val="0"/>
          <w:numId w:val="23"/>
        </w:numPr>
        <w:spacing w:line="276" w:lineRule="auto"/>
        <w:jc w:val="lowKashida"/>
        <w:rPr>
          <w:rFonts w:asciiTheme="minorBidi" w:hAnsiTheme="minorBidi"/>
          <w:sz w:val="32"/>
          <w:szCs w:val="32"/>
        </w:rPr>
      </w:pPr>
      <w:r>
        <w:rPr>
          <w:rFonts w:asciiTheme="minorBidi" w:hAnsiTheme="minorBidi"/>
          <w:noProof/>
          <w:sz w:val="32"/>
          <w:szCs w:val="32"/>
        </w:rPr>
        <w:lastRenderedPageBreak/>
        <w:drawing>
          <wp:anchor distT="0" distB="0" distL="114300" distR="114300" simplePos="0" relativeHeight="251679744" behindDoc="0" locked="0" layoutInCell="1" allowOverlap="1" wp14:anchorId="79625C78" wp14:editId="607601EE">
            <wp:simplePos x="0" y="0"/>
            <wp:positionH relativeFrom="margin">
              <wp:posOffset>-380577</wp:posOffset>
            </wp:positionH>
            <wp:positionV relativeFrom="margin">
              <wp:align>top</wp:align>
            </wp:positionV>
            <wp:extent cx="2321560" cy="1741170"/>
            <wp:effectExtent l="152400" t="152400" r="364490" b="354330"/>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1560" cy="1741170"/>
                    </a:xfrm>
                    <a:prstGeom prst="rect">
                      <a:avLst/>
                    </a:prstGeom>
                    <a:ln>
                      <a:noFill/>
                    </a:ln>
                    <a:effectLst>
                      <a:outerShdw blurRad="292100" dist="139700" dir="2700000" algn="tl" rotWithShape="0">
                        <a:srgbClr val="333333">
                          <a:alpha val="65000"/>
                        </a:srgbClr>
                      </a:outerShdw>
                    </a:effectLst>
                  </pic:spPr>
                </pic:pic>
              </a:graphicData>
            </a:graphic>
          </wp:anchor>
        </w:drawing>
      </w:r>
      <w:r w:rsidR="003F011F">
        <w:rPr>
          <w:rFonts w:asciiTheme="minorBidi" w:hAnsiTheme="minorBidi" w:hint="cs"/>
          <w:sz w:val="32"/>
          <w:szCs w:val="32"/>
          <w:rtl/>
        </w:rPr>
        <w:t xml:space="preserve">هدم بيت الشهيد فادي أبو </w:t>
      </w:r>
      <w:proofErr w:type="spellStart"/>
      <w:r w:rsidR="003F011F">
        <w:rPr>
          <w:rFonts w:asciiTheme="minorBidi" w:hAnsiTheme="minorBidi" w:hint="cs"/>
          <w:sz w:val="32"/>
          <w:szCs w:val="32"/>
          <w:rtl/>
        </w:rPr>
        <w:t>شخيدم</w:t>
      </w:r>
      <w:proofErr w:type="spellEnd"/>
      <w:r w:rsidR="008218D1">
        <w:rPr>
          <w:rFonts w:asciiTheme="minorBidi" w:hAnsiTheme="minorBidi" w:hint="cs"/>
          <w:sz w:val="32"/>
          <w:szCs w:val="32"/>
          <w:rtl/>
        </w:rPr>
        <w:t xml:space="preserve"> حيث اقتحمت قوات الاحتلال مخيم شعفاط في القدس وحاصرت بيت الشهيد بمئات الجنود ثم شرعت بهدم جدران البيت يدويًا، بعد أم جمعت الأسرة كلها في حجرة واحدة، ثم أغلقت البيت ومنعت أصحابه من استخدامه أو إعادة ترميمه، </w:t>
      </w:r>
      <w:r w:rsidR="007B66F0">
        <w:rPr>
          <w:rFonts w:asciiTheme="minorBidi" w:hAnsiTheme="minorBidi" w:hint="cs"/>
          <w:sz w:val="32"/>
          <w:szCs w:val="32"/>
          <w:rtl/>
        </w:rPr>
        <w:t>وقد حدثت اشتباكات بين الشباب المقدسي وجنود الاحتلال</w:t>
      </w:r>
      <w:r w:rsidR="00C009E1">
        <w:rPr>
          <w:rFonts w:asciiTheme="minorBidi" w:hAnsiTheme="minorBidi" w:hint="cs"/>
          <w:sz w:val="32"/>
          <w:szCs w:val="32"/>
          <w:rtl/>
        </w:rPr>
        <w:t>.</w:t>
      </w:r>
    </w:p>
    <w:p w14:paraId="6290FDE6" w14:textId="3C6FA278" w:rsidR="00EB1CFF" w:rsidRPr="003F011F" w:rsidRDefault="00A03A90" w:rsidP="00EB1CFF">
      <w:pPr>
        <w:spacing w:line="276" w:lineRule="auto"/>
        <w:jc w:val="lowKashida"/>
        <w:rPr>
          <w:rFonts w:asciiTheme="minorBidi" w:hAnsiTheme="minorBidi"/>
          <w:b/>
          <w:bCs/>
          <w:color w:val="C00000"/>
          <w:sz w:val="40"/>
          <w:szCs w:val="40"/>
          <w:rtl/>
        </w:rPr>
      </w:pPr>
      <w:r>
        <w:rPr>
          <w:b/>
          <w:bCs/>
          <w:noProof/>
          <w:sz w:val="28"/>
          <w:szCs w:val="28"/>
          <w:rtl/>
          <w:lang w:val="ar-SA"/>
        </w:rPr>
        <w:drawing>
          <wp:anchor distT="0" distB="0" distL="114300" distR="114300" simplePos="0" relativeHeight="251681792" behindDoc="0" locked="0" layoutInCell="1" allowOverlap="1" wp14:anchorId="47EC5B78" wp14:editId="174C3186">
            <wp:simplePos x="0" y="0"/>
            <wp:positionH relativeFrom="margin">
              <wp:posOffset>-286385</wp:posOffset>
            </wp:positionH>
            <wp:positionV relativeFrom="margin">
              <wp:posOffset>2098040</wp:posOffset>
            </wp:positionV>
            <wp:extent cx="2138680" cy="1216660"/>
            <wp:effectExtent l="95250" t="95250" r="90170" b="97790"/>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67f1ae-ad31-40c4-aed2-3799f28fdfcc.jfif"/>
                    <pic:cNvPicPr/>
                  </pic:nvPicPr>
                  <pic:blipFill rotWithShape="1">
                    <a:blip r:embed="rId13" cstate="print">
                      <a:extLst>
                        <a:ext uri="{28A0092B-C50C-407E-A947-70E740481C1C}">
                          <a14:useLocalDpi xmlns:a14="http://schemas.microsoft.com/office/drawing/2010/main" val="0"/>
                        </a:ext>
                      </a:extLst>
                    </a:blip>
                    <a:srcRect t="16427" b="26670"/>
                    <a:stretch/>
                  </pic:blipFill>
                  <pic:spPr bwMode="auto">
                    <a:xfrm>
                      <a:off x="0" y="0"/>
                      <a:ext cx="2138680" cy="121666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CFF" w:rsidRPr="003F011F">
        <w:rPr>
          <w:rFonts w:asciiTheme="minorBidi" w:hAnsiTheme="minorBidi"/>
          <w:b/>
          <w:bCs/>
          <w:color w:val="C00000"/>
          <w:sz w:val="40"/>
          <w:szCs w:val="40"/>
          <w:rtl/>
        </w:rPr>
        <w:t>قرارات الإبعاد..</w:t>
      </w:r>
    </w:p>
    <w:p w14:paraId="6F693D2A" w14:textId="0C797059" w:rsidR="00EB1CFF" w:rsidRPr="00EB1CFF" w:rsidRDefault="00A03A90" w:rsidP="00EB1CFF">
      <w:pPr>
        <w:pStyle w:val="a3"/>
        <w:numPr>
          <w:ilvl w:val="0"/>
          <w:numId w:val="23"/>
        </w:numPr>
        <w:spacing w:after="200" w:line="276" w:lineRule="auto"/>
        <w:jc w:val="lowKashida"/>
        <w:rPr>
          <w:rFonts w:asciiTheme="minorBidi" w:hAnsiTheme="minorBidi"/>
          <w:sz w:val="32"/>
          <w:szCs w:val="32"/>
        </w:rPr>
      </w:pPr>
      <w:r>
        <w:rPr>
          <w:rFonts w:asciiTheme="minorBidi" w:hAnsiTheme="minorBidi"/>
          <w:noProof/>
          <w:sz w:val="32"/>
          <w:szCs w:val="32"/>
        </w:rPr>
        <w:drawing>
          <wp:anchor distT="0" distB="0" distL="114300" distR="114300" simplePos="0" relativeHeight="251682816" behindDoc="0" locked="0" layoutInCell="1" allowOverlap="1" wp14:anchorId="02795FBC" wp14:editId="32152B36">
            <wp:simplePos x="0" y="0"/>
            <wp:positionH relativeFrom="margin">
              <wp:posOffset>-364490</wp:posOffset>
            </wp:positionH>
            <wp:positionV relativeFrom="margin">
              <wp:posOffset>3615690</wp:posOffset>
            </wp:positionV>
            <wp:extent cx="2200910" cy="2200910"/>
            <wp:effectExtent l="152400" t="152400" r="370840" b="370840"/>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a:blip r:embed="rId14">
                      <a:extLst>
                        <a:ext uri="{28A0092B-C50C-407E-A947-70E740481C1C}">
                          <a14:useLocalDpi xmlns:a14="http://schemas.microsoft.com/office/drawing/2010/main" val="0"/>
                        </a:ext>
                      </a:extLst>
                    </a:blip>
                    <a:stretch>
                      <a:fillRect/>
                    </a:stretch>
                  </pic:blipFill>
                  <pic:spPr>
                    <a:xfrm>
                      <a:off x="0" y="0"/>
                      <a:ext cx="2200910" cy="2200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B1CFF" w:rsidRPr="00EB1CFF">
        <w:rPr>
          <w:rFonts w:asciiTheme="minorBidi" w:hAnsiTheme="minorBidi"/>
          <w:sz w:val="32"/>
          <w:szCs w:val="32"/>
          <w:rtl/>
        </w:rPr>
        <w:t xml:space="preserve">واصلت سلطات الاحتلال ملاحقة الشبّان والمحررين من خلال سياسة الإبعاد بكافة أشكالها سواء عن </w:t>
      </w:r>
      <w:r w:rsidR="00A2524A">
        <w:rPr>
          <w:rFonts w:asciiTheme="minorBidi" w:hAnsiTheme="minorBidi"/>
          <w:sz w:val="32"/>
          <w:szCs w:val="32"/>
          <w:rtl/>
        </w:rPr>
        <w:t>المسجد الأقصى المبارك</w:t>
      </w:r>
      <w:r w:rsidR="00EB1CFF" w:rsidRPr="00EB1CFF">
        <w:rPr>
          <w:rFonts w:asciiTheme="minorBidi" w:hAnsiTheme="minorBidi"/>
          <w:sz w:val="32"/>
          <w:szCs w:val="32"/>
          <w:rtl/>
        </w:rPr>
        <w:t xml:space="preserve"> وحرمانهم من التواجد والصلاة فيه، وكذلك إبعادهم عن القدس أو الضفة المحتلة</w:t>
      </w:r>
      <w:r w:rsidR="00C77BAE">
        <w:rPr>
          <w:rFonts w:asciiTheme="minorBidi" w:hAnsiTheme="minorBidi" w:hint="cs"/>
          <w:sz w:val="32"/>
          <w:szCs w:val="32"/>
          <w:rtl/>
        </w:rPr>
        <w:t>،</w:t>
      </w:r>
      <w:r w:rsidR="00EB1CFF" w:rsidRPr="00EB1CFF">
        <w:rPr>
          <w:rFonts w:asciiTheme="minorBidi" w:hAnsiTheme="minorBidi"/>
          <w:sz w:val="32"/>
          <w:szCs w:val="32"/>
          <w:rtl/>
        </w:rPr>
        <w:t xml:space="preserve"> فقد أصدرت سلطات الاحتلال 17 قرار إبعاد مختلفة، من بينها خمس قرارات إبعاد عن الأقصى والبلدة القديمة، و8 قرارات إبعاد عن حي الشيخ جراح، 3 قرارات إبعاد عن مدينة القدس لأسرى محررين، وقرار إبعاد واحد عن الضفة</w:t>
      </w:r>
      <w:r w:rsidR="00C77BAE">
        <w:rPr>
          <w:rFonts w:asciiTheme="minorBidi" w:hAnsiTheme="minorBidi" w:hint="cs"/>
          <w:sz w:val="32"/>
          <w:szCs w:val="32"/>
          <w:rtl/>
        </w:rPr>
        <w:t>،</w:t>
      </w:r>
      <w:r w:rsidR="00EB1CFF" w:rsidRPr="00EB1CFF">
        <w:rPr>
          <w:rFonts w:asciiTheme="minorBidi" w:hAnsiTheme="minorBidi"/>
          <w:sz w:val="32"/>
          <w:szCs w:val="32"/>
          <w:rtl/>
        </w:rPr>
        <w:t xml:space="preserve"> وتتفاوت مدّة قرارات الإبعاد ما بين خمسة أيام وستة شهور</w:t>
      </w:r>
      <w:r w:rsidR="00965B73">
        <w:rPr>
          <w:rFonts w:asciiTheme="minorBidi" w:hAnsiTheme="minorBidi" w:hint="cs"/>
          <w:sz w:val="32"/>
          <w:szCs w:val="32"/>
          <w:rtl/>
        </w:rPr>
        <w:t>،</w:t>
      </w:r>
      <w:r w:rsidR="00EB1CFF" w:rsidRPr="00EB1CFF">
        <w:rPr>
          <w:rFonts w:asciiTheme="minorBidi" w:hAnsiTheme="minorBidi"/>
          <w:sz w:val="32"/>
          <w:szCs w:val="32"/>
          <w:rtl/>
        </w:rPr>
        <w:t xml:space="preserve"> ومن بين المبعدين؛ المعلمة خديجة </w:t>
      </w:r>
      <w:proofErr w:type="spellStart"/>
      <w:r w:rsidR="00EB1CFF" w:rsidRPr="00EB1CFF">
        <w:rPr>
          <w:rFonts w:asciiTheme="minorBidi" w:hAnsiTheme="minorBidi"/>
          <w:sz w:val="32"/>
          <w:szCs w:val="32"/>
          <w:rtl/>
        </w:rPr>
        <w:t>خويص</w:t>
      </w:r>
      <w:proofErr w:type="spellEnd"/>
      <w:r w:rsidR="00EB1CFF" w:rsidRPr="00EB1CFF">
        <w:rPr>
          <w:rFonts w:asciiTheme="minorBidi" w:hAnsiTheme="minorBidi"/>
          <w:sz w:val="32"/>
          <w:szCs w:val="32"/>
          <w:rtl/>
        </w:rPr>
        <w:t>، المعلمة هنادي حلواني، الشاب خطاب الشرباتي، المقدسي جواد برقان، والشاب مجد كبها من الداخل الفلسطيني المحتل.</w:t>
      </w:r>
    </w:p>
    <w:p w14:paraId="335C6194" w14:textId="77777777" w:rsidR="00EB1CFF" w:rsidRPr="00965B73" w:rsidRDefault="00EB1CFF" w:rsidP="00EB1CFF">
      <w:pPr>
        <w:spacing w:line="276" w:lineRule="auto"/>
        <w:jc w:val="lowKashida"/>
        <w:rPr>
          <w:rFonts w:asciiTheme="minorBidi" w:hAnsiTheme="minorBidi"/>
          <w:b/>
          <w:bCs/>
          <w:color w:val="C00000"/>
          <w:sz w:val="40"/>
          <w:szCs w:val="40"/>
          <w:rtl/>
        </w:rPr>
      </w:pPr>
      <w:r w:rsidRPr="00965B73">
        <w:rPr>
          <w:rFonts w:asciiTheme="minorBidi" w:hAnsiTheme="minorBidi"/>
          <w:b/>
          <w:bCs/>
          <w:color w:val="C00000"/>
          <w:sz w:val="40"/>
          <w:szCs w:val="40"/>
          <w:rtl/>
        </w:rPr>
        <w:t>استيطان:</w:t>
      </w:r>
    </w:p>
    <w:p w14:paraId="7A184533" w14:textId="51EC5F89" w:rsidR="00EB1CFF" w:rsidRPr="00EB1CFF" w:rsidRDefault="00EB1CFF" w:rsidP="00EB1CFF">
      <w:pPr>
        <w:pStyle w:val="a3"/>
        <w:numPr>
          <w:ilvl w:val="0"/>
          <w:numId w:val="24"/>
        </w:numPr>
        <w:spacing w:after="200" w:line="276" w:lineRule="auto"/>
        <w:jc w:val="lowKashida"/>
        <w:rPr>
          <w:rFonts w:asciiTheme="minorBidi" w:hAnsiTheme="minorBidi"/>
          <w:sz w:val="32"/>
          <w:szCs w:val="32"/>
          <w:rtl/>
        </w:rPr>
      </w:pPr>
      <w:r w:rsidRPr="00EB1CFF">
        <w:rPr>
          <w:rFonts w:asciiTheme="minorBidi" w:hAnsiTheme="minorBidi"/>
          <w:sz w:val="32"/>
          <w:szCs w:val="32"/>
          <w:rtl/>
        </w:rPr>
        <w:t xml:space="preserve">تواصل سلطات الاحتلال الصهيوني بشكل جنوني التوسع الاستيطاني وبناء المزيد من </w:t>
      </w:r>
      <w:proofErr w:type="gramStart"/>
      <w:r w:rsidRPr="00EB1CFF">
        <w:rPr>
          <w:rFonts w:asciiTheme="minorBidi" w:hAnsiTheme="minorBidi"/>
          <w:sz w:val="32"/>
          <w:szCs w:val="32"/>
          <w:rtl/>
        </w:rPr>
        <w:t>المستوطنات ،</w:t>
      </w:r>
      <w:proofErr w:type="gramEnd"/>
      <w:r w:rsidRPr="00EB1CFF">
        <w:rPr>
          <w:rFonts w:asciiTheme="minorBidi" w:hAnsiTheme="minorBidi"/>
          <w:sz w:val="32"/>
          <w:szCs w:val="32"/>
          <w:rtl/>
        </w:rPr>
        <w:t xml:space="preserve"> ففي 5/1 صادقت "اللجنة المحلية للتخطيط والبناء" في بلدية الاحتلال، على عددٍ من المخططات الاستيطانية، تتضمن بناء 3557 وحدة استيطانية جديدة، وبحسب وسائل إعلام عبرية تتضمن إحدى هذه الخطط إنشاء حي استيطاني جديد من </w:t>
      </w:r>
      <w:r w:rsidRPr="00EB1CFF">
        <w:rPr>
          <w:rFonts w:asciiTheme="minorBidi" w:hAnsiTheme="minorBidi"/>
          <w:sz w:val="32"/>
          <w:szCs w:val="32"/>
          <w:rtl/>
        </w:rPr>
        <w:lastRenderedPageBreak/>
        <w:t>1465 وحدة، يقع بين مستوطنتي "</w:t>
      </w:r>
      <w:proofErr w:type="spellStart"/>
      <w:r w:rsidRPr="00EB1CFF">
        <w:rPr>
          <w:rFonts w:asciiTheme="minorBidi" w:hAnsiTheme="minorBidi"/>
          <w:sz w:val="32"/>
          <w:szCs w:val="32"/>
          <w:rtl/>
        </w:rPr>
        <w:t>جفعات</w:t>
      </w:r>
      <w:proofErr w:type="spellEnd"/>
      <w:r w:rsidRPr="00EB1CFF">
        <w:rPr>
          <w:rFonts w:asciiTheme="minorBidi" w:hAnsiTheme="minorBidi"/>
          <w:sz w:val="32"/>
          <w:szCs w:val="32"/>
          <w:rtl/>
        </w:rPr>
        <w:t xml:space="preserve"> </w:t>
      </w:r>
      <w:proofErr w:type="spellStart"/>
      <w:r w:rsidRPr="00EB1CFF">
        <w:rPr>
          <w:rFonts w:asciiTheme="minorBidi" w:hAnsiTheme="minorBidi"/>
          <w:sz w:val="32"/>
          <w:szCs w:val="32"/>
          <w:rtl/>
        </w:rPr>
        <w:t>هماتوس</w:t>
      </w:r>
      <w:proofErr w:type="spellEnd"/>
      <w:r w:rsidRPr="00EB1CFF">
        <w:rPr>
          <w:rFonts w:asciiTheme="minorBidi" w:hAnsiTheme="minorBidi"/>
          <w:sz w:val="32"/>
          <w:szCs w:val="32"/>
          <w:rtl/>
        </w:rPr>
        <w:t>" و"هار حوما" جنوب القدس المحتلة، وتتضمن خطة أخرى بناء نحو 2092 وحدة استيطانية في الحي الاستيطاني في مستوطنة "التلة الفرنسية" وسط القدس المحتلة.</w:t>
      </w:r>
    </w:p>
    <w:p w14:paraId="1023BEF3" w14:textId="5C04E59D" w:rsidR="00EB1CFF" w:rsidRPr="00EB1CFF" w:rsidRDefault="0073492B" w:rsidP="00EB1CFF">
      <w:pPr>
        <w:pStyle w:val="a3"/>
        <w:numPr>
          <w:ilvl w:val="0"/>
          <w:numId w:val="22"/>
        </w:numPr>
        <w:spacing w:after="200" w:line="276" w:lineRule="auto"/>
        <w:jc w:val="lowKashida"/>
        <w:rPr>
          <w:rFonts w:asciiTheme="minorBidi" w:hAnsiTheme="minorBidi"/>
          <w:sz w:val="32"/>
          <w:szCs w:val="32"/>
          <w:rtl/>
        </w:rPr>
      </w:pPr>
      <w:r>
        <w:rPr>
          <w:rFonts w:asciiTheme="minorBidi" w:hAnsiTheme="minorBidi"/>
          <w:noProof/>
          <w:sz w:val="32"/>
          <w:szCs w:val="32"/>
          <w:rtl/>
          <w:lang w:val="ar-SA"/>
        </w:rPr>
        <w:drawing>
          <wp:anchor distT="0" distB="0" distL="114300" distR="114300" simplePos="0" relativeHeight="251685888" behindDoc="0" locked="0" layoutInCell="1" allowOverlap="1" wp14:anchorId="5DDA3138" wp14:editId="69AEB7FB">
            <wp:simplePos x="0" y="0"/>
            <wp:positionH relativeFrom="margin">
              <wp:posOffset>-470535</wp:posOffset>
            </wp:positionH>
            <wp:positionV relativeFrom="margin">
              <wp:posOffset>4800600</wp:posOffset>
            </wp:positionV>
            <wp:extent cx="2324100" cy="1936115"/>
            <wp:effectExtent l="152400" t="152400" r="361950" b="368935"/>
            <wp:wrapSquare wrapText="bothSides"/>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4100" cy="19361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heme="minorBidi" w:hAnsiTheme="minorBidi"/>
          <w:noProof/>
          <w:sz w:val="32"/>
          <w:szCs w:val="32"/>
          <w:rtl/>
          <w:lang w:val="ar-SA"/>
        </w:rPr>
        <w:drawing>
          <wp:anchor distT="0" distB="0" distL="114300" distR="114300" simplePos="0" relativeHeight="251683840" behindDoc="0" locked="0" layoutInCell="1" allowOverlap="1" wp14:anchorId="271C3814" wp14:editId="65745050">
            <wp:simplePos x="0" y="0"/>
            <wp:positionH relativeFrom="margin">
              <wp:posOffset>-504825</wp:posOffset>
            </wp:positionH>
            <wp:positionV relativeFrom="margin">
              <wp:posOffset>1219200</wp:posOffset>
            </wp:positionV>
            <wp:extent cx="2589530" cy="1723390"/>
            <wp:effectExtent l="152400" t="152400" r="363220" b="353060"/>
            <wp:wrapSquare wrapText="bothSides"/>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9530" cy="17233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B1CFF" w:rsidRPr="00EB1CFF">
        <w:rPr>
          <w:rFonts w:asciiTheme="minorBidi" w:hAnsiTheme="minorBidi"/>
          <w:sz w:val="32"/>
          <w:szCs w:val="32"/>
          <w:rtl/>
        </w:rPr>
        <w:t xml:space="preserve">20/1؛ دولة الاحتلال تصادق على مشروع تهويدي ضخم في ساحة البراق: صادّقت سلطات الاحتلال الإسرائيلي على خطة بـقيمة 35 مليون دولار، تهدف لتغيير الطابع العمرانيّ لساحة البراق الملاصقة للحائط الغربيّ للمسجد الأقصى المبارك. ووفقًا لما نشرته حكومة الاحتلال، فإنّه سيتم تشييد بنى تحتية وشقّ مداخل ومخارج لساحة البراق، وربطها بوسائل نقل عامة، كما يتضمن المشروع التهويدي تطوير مرافق تعليمية تشجّع الطلبة اليهود من طلاب "معاهد المعبد" على اقتحام </w:t>
      </w:r>
      <w:r w:rsidR="00A2524A">
        <w:rPr>
          <w:rFonts w:asciiTheme="minorBidi" w:hAnsiTheme="minorBidi"/>
          <w:sz w:val="32"/>
          <w:szCs w:val="32"/>
          <w:rtl/>
        </w:rPr>
        <w:t>المسجد الأقصى المبارك</w:t>
      </w:r>
      <w:r w:rsidR="00EB1CFF" w:rsidRPr="00EB1CFF">
        <w:rPr>
          <w:rFonts w:asciiTheme="minorBidi" w:hAnsiTheme="minorBidi"/>
          <w:sz w:val="32"/>
          <w:szCs w:val="32"/>
          <w:rtl/>
        </w:rPr>
        <w:t>. وستُقتطع ميزانية الخطة من مخصصات مكتب رئيس وزراء الاحتلال ووزارات الحرب والتعليم والمالية والداخلية والمواصلات والسياحة والثقافة والرياضة والتكنولوجيا، والهجرة، وجهاز (الشاباك) من أجل إنجاز هذا المشروع التهويدي. وأفاد رئيس حكومة الاحتلال (</w:t>
      </w:r>
      <w:proofErr w:type="spellStart"/>
      <w:r w:rsidR="00EB1CFF" w:rsidRPr="00EB1CFF">
        <w:rPr>
          <w:rFonts w:asciiTheme="minorBidi" w:hAnsiTheme="minorBidi"/>
          <w:sz w:val="32"/>
          <w:szCs w:val="32"/>
          <w:rtl/>
        </w:rPr>
        <w:t>نفتالي</w:t>
      </w:r>
      <w:proofErr w:type="spellEnd"/>
      <w:r w:rsidR="00EB1CFF" w:rsidRPr="00EB1CFF">
        <w:rPr>
          <w:rFonts w:asciiTheme="minorBidi" w:hAnsiTheme="minorBidi"/>
          <w:sz w:val="32"/>
          <w:szCs w:val="32"/>
          <w:rtl/>
        </w:rPr>
        <w:t xml:space="preserve"> </w:t>
      </w:r>
      <w:proofErr w:type="spellStart"/>
      <w:r w:rsidR="00EB1CFF" w:rsidRPr="00EB1CFF">
        <w:rPr>
          <w:rFonts w:asciiTheme="minorBidi" w:hAnsiTheme="minorBidi"/>
          <w:sz w:val="32"/>
          <w:szCs w:val="32"/>
          <w:rtl/>
        </w:rPr>
        <w:t>بينيت</w:t>
      </w:r>
      <w:proofErr w:type="spellEnd"/>
      <w:r w:rsidR="00EB1CFF" w:rsidRPr="00EB1CFF">
        <w:rPr>
          <w:rFonts w:asciiTheme="minorBidi" w:hAnsiTheme="minorBidi"/>
          <w:sz w:val="32"/>
          <w:szCs w:val="32"/>
          <w:rtl/>
        </w:rPr>
        <w:t xml:space="preserve">) بأنّ: "الخطة الخمسية ستساعد على تطوير البنى التحتية الضرورية لأحد "أقدس وأهمّ الأماكن بالنسبة للشعب اليهودي"، وستساعد على وصول العديد من الزوار الآخرين"، وفق زعمه. وبحسب موقع صحيفة (إسرائيل </w:t>
      </w:r>
      <w:proofErr w:type="spellStart"/>
      <w:r w:rsidR="00EB1CFF" w:rsidRPr="00EB1CFF">
        <w:rPr>
          <w:rFonts w:asciiTheme="minorBidi" w:hAnsiTheme="minorBidi"/>
          <w:sz w:val="32"/>
          <w:szCs w:val="32"/>
          <w:rtl/>
        </w:rPr>
        <w:t>هاليوم</w:t>
      </w:r>
      <w:proofErr w:type="spellEnd"/>
      <w:r w:rsidR="00EB1CFF" w:rsidRPr="00EB1CFF">
        <w:rPr>
          <w:rFonts w:asciiTheme="minorBidi" w:hAnsiTheme="minorBidi"/>
          <w:sz w:val="32"/>
          <w:szCs w:val="32"/>
          <w:rtl/>
        </w:rPr>
        <w:t>)، فإنّ عدد الذين وصلوا لساحة حائط البراق بين 2015- 2020، بلغ 12 مليون "إسرائيلياً".</w:t>
      </w:r>
    </w:p>
    <w:p w14:paraId="39712C61" w14:textId="333AEB72" w:rsidR="00965B73" w:rsidRDefault="00EB1CFF" w:rsidP="00EB1CFF">
      <w:pPr>
        <w:pStyle w:val="a3"/>
        <w:numPr>
          <w:ilvl w:val="0"/>
          <w:numId w:val="22"/>
        </w:numPr>
        <w:spacing w:after="200" w:line="276" w:lineRule="auto"/>
        <w:jc w:val="lowKashida"/>
        <w:rPr>
          <w:rFonts w:asciiTheme="minorBidi" w:hAnsiTheme="minorBidi"/>
          <w:sz w:val="32"/>
          <w:szCs w:val="32"/>
        </w:rPr>
      </w:pPr>
      <w:r w:rsidRPr="00EB1CFF">
        <w:rPr>
          <w:rFonts w:asciiTheme="minorBidi" w:hAnsiTheme="minorBidi"/>
          <w:sz w:val="32"/>
          <w:szCs w:val="32"/>
          <w:rtl/>
        </w:rPr>
        <w:t xml:space="preserve">مشروعٌ تهويدي ضخم في محيط باب الخليل: تواصل سلطات الاحتلال أيضاً بشكلٍ يُسابق الزمن تسخير كافة إمكانياتها وأساليبها؛ تمهيداً لفرض وقائع جديدة على العاصمة المحتلة، وطمس كل ما هو </w:t>
      </w:r>
      <w:r w:rsidRPr="00EB1CFF">
        <w:rPr>
          <w:rFonts w:asciiTheme="minorBidi" w:hAnsiTheme="minorBidi"/>
          <w:sz w:val="32"/>
          <w:szCs w:val="32"/>
          <w:rtl/>
        </w:rPr>
        <w:lastRenderedPageBreak/>
        <w:t xml:space="preserve">عربي وإسلامي فيها. ومؤخراً، أقرت ما تسمى بـ “لجنة التخطيط والبناء” في بلدية الاحتلال، مشروعاً </w:t>
      </w:r>
      <w:proofErr w:type="spellStart"/>
      <w:r w:rsidRPr="00EB1CFF">
        <w:rPr>
          <w:rFonts w:asciiTheme="minorBidi" w:hAnsiTheme="minorBidi"/>
          <w:sz w:val="32"/>
          <w:szCs w:val="32"/>
          <w:rtl/>
        </w:rPr>
        <w:t>تهويدياً</w:t>
      </w:r>
      <w:proofErr w:type="spellEnd"/>
      <w:r w:rsidRPr="00EB1CFF">
        <w:rPr>
          <w:rFonts w:asciiTheme="minorBidi" w:hAnsiTheme="minorBidi"/>
          <w:sz w:val="32"/>
          <w:szCs w:val="32"/>
          <w:rtl/>
        </w:rPr>
        <w:t xml:space="preserve"> في باب الخليل أحد أبواب البلدة القديمة، بمبلغ 40 مليون شيقل. وأعلنت بلدية الاحتلال أنه قد تم الانتهاء من مشروع “باب الخليل السياحي”، وقد أنهت لجان التخطيط عملها، ووضعت الخرائط والأمور اللوجستية، وبدأت بوضع الآليات والجرافات؛ من أجل تنفيذ هذا المشروع خلال العام الجاري</w:t>
      </w:r>
      <w:r w:rsidR="00965B73">
        <w:rPr>
          <w:rFonts w:asciiTheme="minorBidi" w:hAnsiTheme="minorBidi" w:hint="cs"/>
          <w:sz w:val="32"/>
          <w:szCs w:val="32"/>
          <w:rtl/>
        </w:rPr>
        <w:t>،</w:t>
      </w:r>
      <w:r w:rsidRPr="00EB1CFF">
        <w:rPr>
          <w:rFonts w:asciiTheme="minorBidi" w:hAnsiTheme="minorBidi"/>
          <w:sz w:val="32"/>
          <w:szCs w:val="32"/>
          <w:rtl/>
        </w:rPr>
        <w:t xml:space="preserve"> ومن الجدير بالذكر أنّ باب الخليل يعدّ ثاني أكبر الأبواب وأجملها في سور القدس بعد باب العامود، ويقعُ في الحائط الغربي للبلدة القديمة، ويُشكل المدخل الرئيس للمدينة وتاريخها العريق. ويرى محللون أن هدف الاحتلال الصهيوني من هذا المشروع هو تنفيذ مشروع سياحي ضخم في محيط باب الخليل، يتضمن إقامة أسواق، وساحات، ومتاحف ومراكز تجارية؛ بهدف جذب السياحة اليهودية للمنطقة وتهويدها</w:t>
      </w:r>
      <w:r w:rsidR="00965B73">
        <w:rPr>
          <w:rFonts w:asciiTheme="minorBidi" w:hAnsiTheme="minorBidi" w:hint="cs"/>
          <w:sz w:val="32"/>
          <w:szCs w:val="32"/>
          <w:rtl/>
        </w:rPr>
        <w:t>،</w:t>
      </w:r>
      <w:r w:rsidRPr="00EB1CFF">
        <w:rPr>
          <w:rFonts w:asciiTheme="minorBidi" w:hAnsiTheme="minorBidi"/>
          <w:sz w:val="32"/>
          <w:szCs w:val="32"/>
          <w:rtl/>
        </w:rPr>
        <w:t xml:space="preserve"> وتشير مصادر إلى أن الاحتلال رصد مبلغ 40 مليون شيقل، بهدف تهويد ساحة عمر بن الخطاب ومنطقة باب الخليل، مُروراً بحي الأرمن وصولاً إلى حارة اليهود في البلدة القديمة</w:t>
      </w:r>
      <w:r w:rsidR="00965B73">
        <w:rPr>
          <w:rFonts w:asciiTheme="minorBidi" w:hAnsiTheme="minorBidi" w:hint="cs"/>
          <w:sz w:val="32"/>
          <w:szCs w:val="32"/>
          <w:rtl/>
        </w:rPr>
        <w:t>.</w:t>
      </w:r>
    </w:p>
    <w:p w14:paraId="466128D9" w14:textId="02AEEB8C" w:rsidR="00EB1CFF" w:rsidRPr="00EB1CFF" w:rsidRDefault="00EB1CFF" w:rsidP="00EB1CFF">
      <w:pPr>
        <w:pStyle w:val="a3"/>
        <w:numPr>
          <w:ilvl w:val="0"/>
          <w:numId w:val="22"/>
        </w:numPr>
        <w:spacing w:after="200" w:line="276" w:lineRule="auto"/>
        <w:jc w:val="lowKashida"/>
        <w:rPr>
          <w:rFonts w:asciiTheme="minorBidi" w:hAnsiTheme="minorBidi"/>
          <w:sz w:val="32"/>
          <w:szCs w:val="32"/>
        </w:rPr>
      </w:pPr>
      <w:r w:rsidRPr="00EB1CFF">
        <w:rPr>
          <w:rFonts w:asciiTheme="minorBidi" w:hAnsiTheme="minorBidi"/>
          <w:sz w:val="32"/>
          <w:szCs w:val="32"/>
          <w:rtl/>
        </w:rPr>
        <w:t xml:space="preserve"> تعمل بلدية الاحتلال على تهويد منطقة باب الجديد منذ عدة سنوات، من خلال النشاطات الثقافية والفنية التي تُنظمها بالمنطقة. كما يهدف هذا المشروع إلى محاصرة قلب حارة النصارى، وتهجير السكان منها، بعد أن استولت جمعية “</w:t>
      </w:r>
      <w:proofErr w:type="spellStart"/>
      <w:r w:rsidRPr="00EB1CFF">
        <w:rPr>
          <w:rFonts w:asciiTheme="minorBidi" w:hAnsiTheme="minorBidi"/>
          <w:sz w:val="32"/>
          <w:szCs w:val="32"/>
          <w:rtl/>
        </w:rPr>
        <w:t>عطيرت</w:t>
      </w:r>
      <w:proofErr w:type="spellEnd"/>
      <w:r w:rsidRPr="00EB1CFF">
        <w:rPr>
          <w:rFonts w:asciiTheme="minorBidi" w:hAnsiTheme="minorBidi"/>
          <w:sz w:val="32"/>
          <w:szCs w:val="32"/>
          <w:rtl/>
        </w:rPr>
        <w:t xml:space="preserve"> </w:t>
      </w:r>
      <w:proofErr w:type="spellStart"/>
      <w:r w:rsidRPr="00EB1CFF">
        <w:rPr>
          <w:rFonts w:asciiTheme="minorBidi" w:hAnsiTheme="minorBidi"/>
          <w:sz w:val="32"/>
          <w:szCs w:val="32"/>
          <w:rtl/>
        </w:rPr>
        <w:t>كوهنيم</w:t>
      </w:r>
      <w:proofErr w:type="spellEnd"/>
      <w:r w:rsidRPr="00EB1CFF">
        <w:rPr>
          <w:rFonts w:asciiTheme="minorBidi" w:hAnsiTheme="minorBidi"/>
          <w:sz w:val="32"/>
          <w:szCs w:val="32"/>
          <w:rtl/>
        </w:rPr>
        <w:t>” على فندق الإمبريال والبتراء في ساحة عمر بن الخطاب، وبعد تسريب قطعة أرض مقابل دير الأرمن من أجل إقامة فندق عليها من خلال مستثمر يهودي أسترالي</w:t>
      </w:r>
      <w:r w:rsidR="00965B73">
        <w:rPr>
          <w:rFonts w:asciiTheme="minorBidi" w:hAnsiTheme="minorBidi" w:hint="cs"/>
          <w:sz w:val="32"/>
          <w:szCs w:val="32"/>
          <w:rtl/>
        </w:rPr>
        <w:t>،</w:t>
      </w:r>
      <w:r w:rsidRPr="00EB1CFF">
        <w:rPr>
          <w:rFonts w:asciiTheme="minorBidi" w:hAnsiTheme="minorBidi"/>
          <w:sz w:val="32"/>
          <w:szCs w:val="32"/>
          <w:rtl/>
        </w:rPr>
        <w:t xml:space="preserve"> ويُشرف على المخطط كلاً من بلدية الاحتلال وما تسمى بـ “سلطة الآثار”، وعدة جمعيات استيطانية، والتي شرعت طواقمها وآلياتها في تهيئة المنطقة لتنفيذ المجمع الاستيطاني. وتواصل سلطات الاحتلال أعمالها </w:t>
      </w:r>
      <w:proofErr w:type="spellStart"/>
      <w:r w:rsidRPr="00EB1CFF">
        <w:rPr>
          <w:rFonts w:asciiTheme="minorBidi" w:hAnsiTheme="minorBidi"/>
          <w:sz w:val="32"/>
          <w:szCs w:val="32"/>
          <w:rtl/>
        </w:rPr>
        <w:t>التهويدية</w:t>
      </w:r>
      <w:proofErr w:type="spellEnd"/>
      <w:r w:rsidRPr="00EB1CFF">
        <w:rPr>
          <w:rFonts w:asciiTheme="minorBidi" w:hAnsiTheme="minorBidi"/>
          <w:sz w:val="32"/>
          <w:szCs w:val="32"/>
          <w:rtl/>
        </w:rPr>
        <w:t xml:space="preserve"> في القدس باستمرار؛ بهدف محو الهوية العربية والإسلامية فيها، وصناعة نماذج وآثار مصطنعة لتزييف التاريخ، حتى تصبح مدينة ذات طابع يهودي. وتعمل مؤسسات الاحتلال على ربط القدس الغربية مع شرق البلدة القديمة؛ بهدف إقامة مشروع “القدس الكبرى”، وحسم موضوع القدس، حتى لا تكون عاصمة لفلسطين في أي مفاوضات قادمة</w:t>
      </w:r>
      <w:r w:rsidR="0067563B">
        <w:rPr>
          <w:rFonts w:asciiTheme="minorBidi" w:hAnsiTheme="minorBidi" w:hint="cs"/>
          <w:sz w:val="32"/>
          <w:szCs w:val="32"/>
          <w:rtl/>
        </w:rPr>
        <w:t>،</w:t>
      </w:r>
      <w:r w:rsidRPr="00EB1CFF">
        <w:rPr>
          <w:rFonts w:asciiTheme="minorBidi" w:hAnsiTheme="minorBidi"/>
          <w:sz w:val="32"/>
          <w:szCs w:val="32"/>
          <w:rtl/>
        </w:rPr>
        <w:t xml:space="preserve"> ومما ينبغي معرفته هو أن للبلدة القديمة 1</w:t>
      </w:r>
      <w:r w:rsidR="00644CBD">
        <w:rPr>
          <w:rFonts w:asciiTheme="minorBidi" w:hAnsiTheme="minorBidi" w:hint="cs"/>
          <w:sz w:val="32"/>
          <w:szCs w:val="32"/>
          <w:rtl/>
        </w:rPr>
        <w:t>2</w:t>
      </w:r>
      <w:r w:rsidRPr="00EB1CFF">
        <w:rPr>
          <w:rFonts w:asciiTheme="minorBidi" w:hAnsiTheme="minorBidi"/>
          <w:sz w:val="32"/>
          <w:szCs w:val="32"/>
          <w:rtl/>
        </w:rPr>
        <w:t xml:space="preserve"> باباً، </w:t>
      </w:r>
      <w:r w:rsidR="00644CBD">
        <w:rPr>
          <w:rFonts w:asciiTheme="minorBidi" w:hAnsiTheme="minorBidi" w:hint="cs"/>
          <w:sz w:val="32"/>
          <w:szCs w:val="32"/>
          <w:rtl/>
        </w:rPr>
        <w:t>سبع</w:t>
      </w:r>
      <w:r w:rsidRPr="00EB1CFF">
        <w:rPr>
          <w:rFonts w:asciiTheme="minorBidi" w:hAnsiTheme="minorBidi"/>
          <w:sz w:val="32"/>
          <w:szCs w:val="32"/>
          <w:rtl/>
        </w:rPr>
        <w:t>ة منها مفتوحة وهي باب العامود، باب الأسباط، باب الخليل، باب النبي داوود، باب الساهرة، باب المغاربة وباب الجديد</w:t>
      </w:r>
      <w:r w:rsidR="0067563B">
        <w:rPr>
          <w:rFonts w:asciiTheme="minorBidi" w:hAnsiTheme="minorBidi" w:hint="cs"/>
          <w:sz w:val="32"/>
          <w:szCs w:val="32"/>
          <w:rtl/>
        </w:rPr>
        <w:t>،</w:t>
      </w:r>
      <w:r w:rsidRPr="00EB1CFF">
        <w:rPr>
          <w:rFonts w:asciiTheme="minorBidi" w:hAnsiTheme="minorBidi"/>
          <w:sz w:val="32"/>
          <w:szCs w:val="32"/>
          <w:rtl/>
        </w:rPr>
        <w:t xml:space="preserve"> وخمسة أبواب مغلقة، وهي باب الرحمة، باب الجنائز، الباب الم</w:t>
      </w:r>
      <w:r w:rsidR="0067563B">
        <w:rPr>
          <w:rFonts w:asciiTheme="minorBidi" w:hAnsiTheme="minorBidi" w:hint="cs"/>
          <w:sz w:val="32"/>
          <w:szCs w:val="32"/>
          <w:rtl/>
        </w:rPr>
        <w:t>ن</w:t>
      </w:r>
      <w:r w:rsidRPr="00EB1CFF">
        <w:rPr>
          <w:rFonts w:asciiTheme="minorBidi" w:hAnsiTheme="minorBidi"/>
          <w:sz w:val="32"/>
          <w:szCs w:val="32"/>
          <w:rtl/>
        </w:rPr>
        <w:t>فرد، الباب المزدوج والباب الثلاثي.</w:t>
      </w:r>
    </w:p>
    <w:p w14:paraId="1868EBFE" w14:textId="77777777" w:rsidR="00EB1CFF" w:rsidRPr="0067563B" w:rsidRDefault="00EB1CFF" w:rsidP="00EB1CFF">
      <w:pPr>
        <w:spacing w:line="276" w:lineRule="auto"/>
        <w:jc w:val="lowKashida"/>
        <w:rPr>
          <w:rFonts w:asciiTheme="minorBidi" w:hAnsiTheme="minorBidi"/>
          <w:b/>
          <w:bCs/>
          <w:color w:val="C00000"/>
          <w:sz w:val="40"/>
          <w:szCs w:val="40"/>
          <w:rtl/>
        </w:rPr>
      </w:pPr>
      <w:r w:rsidRPr="0067563B">
        <w:rPr>
          <w:rFonts w:asciiTheme="minorBidi" w:hAnsiTheme="minorBidi"/>
          <w:b/>
          <w:bCs/>
          <w:color w:val="C00000"/>
          <w:sz w:val="40"/>
          <w:szCs w:val="40"/>
          <w:rtl/>
        </w:rPr>
        <w:lastRenderedPageBreak/>
        <w:t>اعتقالات وقتل وتنكيل:</w:t>
      </w:r>
    </w:p>
    <w:p w14:paraId="0C323CFA" w14:textId="77777777" w:rsidR="00EB1CFF" w:rsidRPr="00EB1CFF" w:rsidRDefault="00EB1CFF" w:rsidP="00EB1CFF">
      <w:pPr>
        <w:pStyle w:val="a3"/>
        <w:numPr>
          <w:ilvl w:val="0"/>
          <w:numId w:val="21"/>
        </w:numPr>
        <w:spacing w:after="200" w:line="276" w:lineRule="auto"/>
        <w:jc w:val="lowKashida"/>
        <w:rPr>
          <w:rFonts w:asciiTheme="minorBidi" w:hAnsiTheme="minorBidi"/>
          <w:sz w:val="32"/>
          <w:szCs w:val="32"/>
        </w:rPr>
      </w:pPr>
      <w:r w:rsidRPr="00EB1CFF">
        <w:rPr>
          <w:rFonts w:asciiTheme="minorBidi" w:hAnsiTheme="minorBidi"/>
          <w:sz w:val="32"/>
          <w:szCs w:val="32"/>
          <w:rtl/>
        </w:rPr>
        <w:t xml:space="preserve">شهد شهر كانون الثاني/ يناير الماضي 2022 انتهاكات جسيمة بحق أبناء العاصمة المحتلة، حيث صعّدت قوات الاحتلال من اعتداءاتها على المقدسيين من خلال قمعهم واعتقالهم وهدم منازلهم. </w:t>
      </w:r>
    </w:p>
    <w:p w14:paraId="7E5A0428" w14:textId="4A826FB8" w:rsidR="00EB1CFF" w:rsidRPr="00EB1CFF" w:rsidRDefault="00CE26E9" w:rsidP="00EB1CFF">
      <w:pPr>
        <w:pStyle w:val="a3"/>
        <w:numPr>
          <w:ilvl w:val="0"/>
          <w:numId w:val="21"/>
        </w:numPr>
        <w:spacing w:after="200" w:line="276" w:lineRule="auto"/>
        <w:jc w:val="lowKashida"/>
        <w:rPr>
          <w:rFonts w:asciiTheme="minorBidi" w:hAnsiTheme="minorBidi"/>
          <w:sz w:val="32"/>
          <w:szCs w:val="32"/>
        </w:rPr>
      </w:pPr>
      <w:r>
        <w:rPr>
          <w:rFonts w:asciiTheme="minorBidi" w:hAnsiTheme="minorBidi"/>
          <w:noProof/>
          <w:sz w:val="32"/>
          <w:szCs w:val="32"/>
          <w:rtl/>
          <w:lang w:val="ar-SA"/>
        </w:rPr>
        <w:drawing>
          <wp:anchor distT="0" distB="0" distL="114300" distR="114300" simplePos="0" relativeHeight="251687936" behindDoc="0" locked="0" layoutInCell="1" allowOverlap="1" wp14:anchorId="7365CE77" wp14:editId="176DF2FA">
            <wp:simplePos x="0" y="0"/>
            <wp:positionH relativeFrom="margin">
              <wp:posOffset>-427990</wp:posOffset>
            </wp:positionH>
            <wp:positionV relativeFrom="margin">
              <wp:posOffset>1291590</wp:posOffset>
            </wp:positionV>
            <wp:extent cx="2518410" cy="1416685"/>
            <wp:effectExtent l="152400" t="152400" r="358140" b="354965"/>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8410" cy="14166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B1CFF" w:rsidRPr="00EB1CFF">
        <w:rPr>
          <w:rFonts w:asciiTheme="minorBidi" w:hAnsiTheme="minorBidi"/>
          <w:sz w:val="32"/>
          <w:szCs w:val="32"/>
          <w:rtl/>
        </w:rPr>
        <w:t xml:space="preserve">سجّل الشهر الماضي استشهاد فلسطيني من مخيم قلنديا للاجئين شمالي القدس المحتلة، وتسجيل نحو 220 حالة اعتقال في العاصمة وضواحيها إلى جانب انتهاك حُرمة </w:t>
      </w:r>
      <w:r w:rsidR="00A2524A">
        <w:rPr>
          <w:rFonts w:asciiTheme="minorBidi" w:hAnsiTheme="minorBidi"/>
          <w:sz w:val="32"/>
          <w:szCs w:val="32"/>
          <w:rtl/>
        </w:rPr>
        <w:t>المسجد الأقصى المبارك</w:t>
      </w:r>
      <w:r w:rsidR="00EB1CFF" w:rsidRPr="00EB1CFF">
        <w:rPr>
          <w:rFonts w:asciiTheme="minorBidi" w:hAnsiTheme="minorBidi"/>
          <w:sz w:val="32"/>
          <w:szCs w:val="32"/>
          <w:rtl/>
        </w:rPr>
        <w:t xml:space="preserve"> واقتحام الآلاف لباحاته.    </w:t>
      </w:r>
    </w:p>
    <w:p w14:paraId="5E5E5B5B" w14:textId="5FC959A0" w:rsidR="00EB1CFF" w:rsidRPr="00EB1CFF" w:rsidRDefault="00EB1CFF" w:rsidP="00EB1CFF">
      <w:pPr>
        <w:pStyle w:val="a3"/>
        <w:numPr>
          <w:ilvl w:val="0"/>
          <w:numId w:val="21"/>
        </w:numPr>
        <w:spacing w:after="200" w:line="276" w:lineRule="auto"/>
        <w:jc w:val="lowKashida"/>
        <w:rPr>
          <w:rFonts w:asciiTheme="minorBidi" w:hAnsiTheme="minorBidi"/>
          <w:sz w:val="32"/>
          <w:szCs w:val="32"/>
        </w:rPr>
      </w:pPr>
      <w:r w:rsidRPr="00EB1CFF">
        <w:rPr>
          <w:rFonts w:asciiTheme="minorBidi" w:hAnsiTheme="minorBidi"/>
          <w:sz w:val="32"/>
          <w:szCs w:val="32"/>
          <w:rtl/>
        </w:rPr>
        <w:t xml:space="preserve">إثر اقتحام العشرات من قوات الاحتلال لمخيم قلنديا شمالي القدس في الرابع والعشرين من الشهر الماضي، وإغراق المكان والمنازل والشبّان بالرصاص والقنابل الصوتية والغازية، اختنق العشرات بغاز الاحتلال السام، من بينهم الفلسطيني فهمي حمد (57 عامًا) حينما كان في علاج داخل إحدى العيادات. ونُقل إلى إحدى مشافي رام الله، وهناك تم الإعلان عن وفاته واستشهاده اختناقًا بغاز الاحتلال السام.  </w:t>
      </w:r>
    </w:p>
    <w:p w14:paraId="64E39064" w14:textId="6B6C1AEA" w:rsidR="00EB1CFF" w:rsidRPr="00EB1CFF" w:rsidRDefault="00CE26E9" w:rsidP="00EB1CFF">
      <w:pPr>
        <w:pStyle w:val="a3"/>
        <w:numPr>
          <w:ilvl w:val="0"/>
          <w:numId w:val="21"/>
        </w:numPr>
        <w:spacing w:after="200" w:line="276" w:lineRule="auto"/>
        <w:jc w:val="lowKashida"/>
        <w:rPr>
          <w:rFonts w:asciiTheme="minorBidi" w:hAnsiTheme="minorBidi"/>
          <w:sz w:val="32"/>
          <w:szCs w:val="32"/>
        </w:rPr>
      </w:pPr>
      <w:r>
        <w:rPr>
          <w:rFonts w:asciiTheme="minorBidi" w:hAnsiTheme="minorBidi"/>
          <w:noProof/>
          <w:sz w:val="32"/>
          <w:szCs w:val="32"/>
        </w:rPr>
        <w:drawing>
          <wp:anchor distT="0" distB="0" distL="114300" distR="114300" simplePos="0" relativeHeight="251688960" behindDoc="0" locked="0" layoutInCell="1" allowOverlap="1" wp14:anchorId="15C55468" wp14:editId="7FF35BFB">
            <wp:simplePos x="0" y="0"/>
            <wp:positionH relativeFrom="margin">
              <wp:posOffset>-440266</wp:posOffset>
            </wp:positionH>
            <wp:positionV relativeFrom="margin">
              <wp:posOffset>4401820</wp:posOffset>
            </wp:positionV>
            <wp:extent cx="2419985" cy="2419985"/>
            <wp:effectExtent l="152400" t="152400" r="361315" b="361315"/>
            <wp:wrapSquare wrapText="bothSides"/>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9985" cy="2419985"/>
                    </a:xfrm>
                    <a:prstGeom prst="rect">
                      <a:avLst/>
                    </a:prstGeom>
                    <a:ln>
                      <a:noFill/>
                    </a:ln>
                    <a:effectLst>
                      <a:outerShdw blurRad="292100" dist="139700" dir="2700000" algn="tl" rotWithShape="0">
                        <a:srgbClr val="333333">
                          <a:alpha val="65000"/>
                        </a:srgbClr>
                      </a:outerShdw>
                    </a:effectLst>
                  </pic:spPr>
                </pic:pic>
              </a:graphicData>
            </a:graphic>
          </wp:anchor>
        </w:drawing>
      </w:r>
      <w:r w:rsidR="00EB1CFF" w:rsidRPr="00EB1CFF">
        <w:rPr>
          <w:rFonts w:asciiTheme="minorBidi" w:hAnsiTheme="minorBidi"/>
          <w:sz w:val="32"/>
          <w:szCs w:val="32"/>
          <w:rtl/>
        </w:rPr>
        <w:t>اعتقلت شرطة ومخابرات وجيش الاحتلال نحو 220 فلسطينيًا من مدينة القدس المحتلة وضواحيها خلال الشهر الماضي، من بينهم أطفال وسيّدات</w:t>
      </w:r>
      <w:r w:rsidR="00F07D85">
        <w:rPr>
          <w:rFonts w:asciiTheme="minorBidi" w:hAnsiTheme="minorBidi" w:hint="cs"/>
          <w:sz w:val="32"/>
          <w:szCs w:val="32"/>
          <w:rtl/>
        </w:rPr>
        <w:t>،</w:t>
      </w:r>
      <w:r w:rsidR="00EB1CFF" w:rsidRPr="00EB1CFF">
        <w:rPr>
          <w:rFonts w:asciiTheme="minorBidi" w:hAnsiTheme="minorBidi"/>
          <w:sz w:val="32"/>
          <w:szCs w:val="32"/>
          <w:rtl/>
        </w:rPr>
        <w:t xml:space="preserve"> وتعرّض بعض المعتقلين خلال عملية اعتقالهم للضرب والتنكيل من قبل جنود الاحتلال وأيضًا أثناء اقتيادهم والتحقيق معهم، منهم مُصابون برصاص الاحتلال المطاطي. </w:t>
      </w:r>
    </w:p>
    <w:p w14:paraId="705F7341" w14:textId="56090B65" w:rsidR="00EB1CFF" w:rsidRPr="00EB1CFF" w:rsidRDefault="00EB1CFF" w:rsidP="00EB1CFF">
      <w:pPr>
        <w:pStyle w:val="a3"/>
        <w:numPr>
          <w:ilvl w:val="0"/>
          <w:numId w:val="21"/>
        </w:numPr>
        <w:spacing w:after="200" w:line="276" w:lineRule="auto"/>
        <w:jc w:val="lowKashida"/>
        <w:rPr>
          <w:rFonts w:asciiTheme="minorBidi" w:hAnsiTheme="minorBidi"/>
          <w:sz w:val="32"/>
          <w:szCs w:val="32"/>
        </w:rPr>
      </w:pPr>
      <w:r w:rsidRPr="00EB1CFF">
        <w:rPr>
          <w:rFonts w:asciiTheme="minorBidi" w:hAnsiTheme="minorBidi"/>
          <w:sz w:val="32"/>
          <w:szCs w:val="32"/>
          <w:rtl/>
        </w:rPr>
        <w:t xml:space="preserve">بالنسبة للاشتباكات فقد سجّلت القدس المحتلة وضواحيها نحو 60 نقطة تماس مكرّرة خلال الشهر الماضي، حيث شملت هذه المناطق الآتية؛ حزما، الشيخ جراح، البلدة القديمة، أبو ديس، العيساوية، مخيم قلنديا، سلوان، بيت دقو، الرام، قطنة، الطور، باب العامود، بلدة شعفاط، جبل المكبر، </w:t>
      </w:r>
      <w:r w:rsidR="00A2524A">
        <w:rPr>
          <w:rFonts w:asciiTheme="minorBidi" w:hAnsiTheme="minorBidi"/>
          <w:sz w:val="32"/>
          <w:szCs w:val="32"/>
          <w:rtl/>
        </w:rPr>
        <w:t xml:space="preserve">المسجد </w:t>
      </w:r>
      <w:r w:rsidR="00A2524A">
        <w:rPr>
          <w:rFonts w:asciiTheme="minorBidi" w:hAnsiTheme="minorBidi"/>
          <w:sz w:val="32"/>
          <w:szCs w:val="32"/>
          <w:rtl/>
        </w:rPr>
        <w:lastRenderedPageBreak/>
        <w:t>الأقصى المبارك</w:t>
      </w:r>
      <w:r w:rsidRPr="00EB1CFF">
        <w:rPr>
          <w:rFonts w:asciiTheme="minorBidi" w:hAnsiTheme="minorBidi"/>
          <w:sz w:val="32"/>
          <w:szCs w:val="32"/>
          <w:rtl/>
        </w:rPr>
        <w:t xml:space="preserve">، واد الجوز، </w:t>
      </w:r>
      <w:proofErr w:type="spellStart"/>
      <w:r w:rsidRPr="00EB1CFF">
        <w:rPr>
          <w:rFonts w:asciiTheme="minorBidi" w:hAnsiTheme="minorBidi"/>
          <w:sz w:val="32"/>
          <w:szCs w:val="32"/>
          <w:rtl/>
        </w:rPr>
        <w:t>صورباهر</w:t>
      </w:r>
      <w:proofErr w:type="spellEnd"/>
      <w:r w:rsidRPr="00EB1CFF">
        <w:rPr>
          <w:rFonts w:asciiTheme="minorBidi" w:hAnsiTheme="minorBidi"/>
          <w:sz w:val="32"/>
          <w:szCs w:val="32"/>
          <w:rtl/>
        </w:rPr>
        <w:t>، حي المطار، أمام منزل رئيس بلدية الاحتلال في القدس، مستوطنة “معاليه أدوميم”، “</w:t>
      </w:r>
      <w:proofErr w:type="spellStart"/>
      <w:r w:rsidRPr="00EB1CFF">
        <w:rPr>
          <w:rFonts w:asciiTheme="minorBidi" w:hAnsiTheme="minorBidi"/>
          <w:sz w:val="32"/>
          <w:szCs w:val="32"/>
          <w:rtl/>
        </w:rPr>
        <w:t>جبعون</w:t>
      </w:r>
      <w:proofErr w:type="spellEnd"/>
      <w:r w:rsidRPr="00EB1CFF">
        <w:rPr>
          <w:rFonts w:asciiTheme="minorBidi" w:hAnsiTheme="minorBidi"/>
          <w:sz w:val="32"/>
          <w:szCs w:val="32"/>
          <w:rtl/>
        </w:rPr>
        <w:t xml:space="preserve"> </w:t>
      </w:r>
      <w:proofErr w:type="spellStart"/>
      <w:r w:rsidRPr="00EB1CFF">
        <w:rPr>
          <w:rFonts w:asciiTheme="minorBidi" w:hAnsiTheme="minorBidi"/>
          <w:sz w:val="32"/>
          <w:szCs w:val="32"/>
          <w:rtl/>
        </w:rPr>
        <w:t>هحدشاه</w:t>
      </w:r>
      <w:proofErr w:type="spellEnd"/>
      <w:r w:rsidRPr="00EB1CFF">
        <w:rPr>
          <w:rFonts w:asciiTheme="minorBidi" w:hAnsiTheme="minorBidi"/>
          <w:sz w:val="32"/>
          <w:szCs w:val="32"/>
          <w:rtl/>
        </w:rPr>
        <w:t xml:space="preserve">”، حديقة “الجرس”، “نحلات شمعون”، مستوطنة “التلة الفرنسية”. </w:t>
      </w:r>
    </w:p>
    <w:p w14:paraId="18D5899D" w14:textId="0E43BDB6" w:rsidR="00EB1CFF" w:rsidRPr="00EB1CFF" w:rsidRDefault="00225F9D" w:rsidP="00EB1CFF">
      <w:pPr>
        <w:pStyle w:val="a3"/>
        <w:numPr>
          <w:ilvl w:val="0"/>
          <w:numId w:val="21"/>
        </w:numPr>
        <w:spacing w:after="200" w:line="276" w:lineRule="auto"/>
        <w:jc w:val="lowKashida"/>
        <w:rPr>
          <w:rFonts w:asciiTheme="minorBidi" w:hAnsiTheme="minorBidi"/>
          <w:sz w:val="32"/>
          <w:szCs w:val="32"/>
        </w:rPr>
      </w:pPr>
      <w:r>
        <w:rPr>
          <w:rFonts w:asciiTheme="minorBidi" w:hAnsiTheme="minorBidi"/>
          <w:noProof/>
          <w:sz w:val="32"/>
          <w:szCs w:val="32"/>
          <w:rtl/>
          <w:lang w:val="ar-SA"/>
        </w:rPr>
        <w:drawing>
          <wp:anchor distT="0" distB="0" distL="114300" distR="114300" simplePos="0" relativeHeight="251691008" behindDoc="0" locked="0" layoutInCell="1" allowOverlap="1" wp14:anchorId="190BEDCA" wp14:editId="2D0B7970">
            <wp:simplePos x="0" y="0"/>
            <wp:positionH relativeFrom="margin">
              <wp:posOffset>-454025</wp:posOffset>
            </wp:positionH>
            <wp:positionV relativeFrom="margin">
              <wp:posOffset>1209040</wp:posOffset>
            </wp:positionV>
            <wp:extent cx="2243455" cy="1374140"/>
            <wp:effectExtent l="152400" t="171450" r="347345" b="359410"/>
            <wp:wrapSquare wrapText="bothSides"/>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pic:cNvPicPr/>
                  </pic:nvPicPr>
                  <pic:blipFill rotWithShape="1">
                    <a:blip r:embed="rId19" cstate="print">
                      <a:extLst>
                        <a:ext uri="{28A0092B-C50C-407E-A947-70E740481C1C}">
                          <a14:useLocalDpi xmlns:a14="http://schemas.microsoft.com/office/drawing/2010/main" val="0"/>
                        </a:ext>
                      </a:extLst>
                    </a:blip>
                    <a:srcRect t="12047" r="11776" b="15864"/>
                    <a:stretch/>
                  </pic:blipFill>
                  <pic:spPr bwMode="auto">
                    <a:xfrm>
                      <a:off x="0" y="0"/>
                      <a:ext cx="2243455" cy="13741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CFF" w:rsidRPr="00EB1CFF">
        <w:rPr>
          <w:rFonts w:asciiTheme="minorBidi" w:hAnsiTheme="minorBidi"/>
          <w:sz w:val="32"/>
          <w:szCs w:val="32"/>
          <w:rtl/>
        </w:rPr>
        <w:t xml:space="preserve">أُصيب خلال الشهر الماضي نحو عشرين فلسطينياً برصاص الاحتلال واعتداءات المستوطنين التي لم تتوقّف، إلى جانب حالات الاختناق التي لا يُمكن حصرها بقنابل الاحتلال الغازية، خلال الاقتحامات المتكررة لقوات الاحتلال للبلدات والقرى. </w:t>
      </w:r>
    </w:p>
    <w:p w14:paraId="530D0F65" w14:textId="3A9C039F" w:rsidR="00EB1CFF" w:rsidRPr="00EB1CFF" w:rsidRDefault="00EB1CFF" w:rsidP="00EB1CFF">
      <w:pPr>
        <w:pStyle w:val="a3"/>
        <w:numPr>
          <w:ilvl w:val="0"/>
          <w:numId w:val="21"/>
        </w:numPr>
        <w:spacing w:after="200" w:line="276" w:lineRule="auto"/>
        <w:jc w:val="lowKashida"/>
        <w:rPr>
          <w:rFonts w:asciiTheme="minorBidi" w:hAnsiTheme="minorBidi"/>
          <w:sz w:val="32"/>
          <w:szCs w:val="32"/>
        </w:rPr>
      </w:pPr>
      <w:r w:rsidRPr="00EB1CFF">
        <w:rPr>
          <w:rFonts w:asciiTheme="minorBidi" w:hAnsiTheme="minorBidi"/>
          <w:sz w:val="32"/>
          <w:szCs w:val="32"/>
          <w:rtl/>
        </w:rPr>
        <w:t>وتصدى الشبان لاعتداءات الاحتلال من خلال عمليات رشق الحجارة والزجاجات الحارقة والألعاب النارية باتجاه جنود الاحتلال ومستوطنيه. فصل من العمل..</w:t>
      </w:r>
      <w:r w:rsidR="00225F9D" w:rsidRPr="00225F9D">
        <w:rPr>
          <w:rFonts w:asciiTheme="minorBidi" w:hAnsiTheme="minorBidi"/>
          <w:noProof/>
          <w:sz w:val="32"/>
          <w:szCs w:val="32"/>
          <w:rtl/>
          <w:lang w:val="ar-SA"/>
        </w:rPr>
        <w:t xml:space="preserve"> </w:t>
      </w:r>
    </w:p>
    <w:p w14:paraId="27B9928D" w14:textId="68DE4503" w:rsidR="00EB1CFF" w:rsidRPr="00EB1CFF" w:rsidRDefault="00EB1CFF" w:rsidP="00EB1CFF">
      <w:pPr>
        <w:pStyle w:val="a3"/>
        <w:numPr>
          <w:ilvl w:val="0"/>
          <w:numId w:val="21"/>
        </w:numPr>
        <w:spacing w:after="200" w:line="276" w:lineRule="auto"/>
        <w:jc w:val="lowKashida"/>
        <w:rPr>
          <w:rFonts w:asciiTheme="minorBidi" w:hAnsiTheme="minorBidi"/>
          <w:sz w:val="32"/>
          <w:szCs w:val="32"/>
          <w:rtl/>
        </w:rPr>
      </w:pPr>
      <w:r w:rsidRPr="00EB1CFF">
        <w:rPr>
          <w:rFonts w:asciiTheme="minorBidi" w:hAnsiTheme="minorBidi"/>
          <w:sz w:val="32"/>
          <w:szCs w:val="32"/>
          <w:rtl/>
        </w:rPr>
        <w:t xml:space="preserve">أصدرت سلطات الاحتلال قرارات بمنع السفر وتجديد أخرى خلال الشهر الماضي، فقد تم تجديد منع سفر كل من المقدسيين؛ ناصر </w:t>
      </w:r>
      <w:proofErr w:type="spellStart"/>
      <w:r w:rsidRPr="00EB1CFF">
        <w:rPr>
          <w:rFonts w:asciiTheme="minorBidi" w:hAnsiTheme="minorBidi"/>
          <w:sz w:val="32"/>
          <w:szCs w:val="32"/>
          <w:rtl/>
        </w:rPr>
        <w:t>الهدمي</w:t>
      </w:r>
      <w:proofErr w:type="spellEnd"/>
      <w:r w:rsidRPr="00EB1CFF">
        <w:rPr>
          <w:rFonts w:asciiTheme="minorBidi" w:hAnsiTheme="minorBidi"/>
          <w:sz w:val="32"/>
          <w:szCs w:val="32"/>
          <w:rtl/>
        </w:rPr>
        <w:t>، حمزة زغير، ورامي فاخوري، كما تم تسليم المعلمة هنادي حلواني قرارًا بمنع سفرها أيضًا.</w:t>
      </w:r>
    </w:p>
    <w:p w14:paraId="62F08DC8" w14:textId="0605F664" w:rsidR="00350F56" w:rsidRDefault="00ED3928" w:rsidP="00350F56">
      <w:pPr>
        <w:pStyle w:val="a3"/>
        <w:rPr>
          <w:b/>
          <w:bCs/>
          <w:color w:val="C00000"/>
          <w:sz w:val="40"/>
          <w:szCs w:val="40"/>
          <w:rtl/>
        </w:rPr>
      </w:pPr>
      <w:r w:rsidRPr="00350F56">
        <w:rPr>
          <w:rFonts w:hint="cs"/>
          <w:b/>
          <w:bCs/>
          <w:color w:val="C00000"/>
          <w:sz w:val="40"/>
          <w:szCs w:val="40"/>
          <w:rtl/>
        </w:rPr>
        <w:t>حملات جمع التبرعات</w:t>
      </w:r>
      <w:r w:rsidR="00350F56" w:rsidRPr="00350F56">
        <w:rPr>
          <w:rFonts w:hint="cs"/>
          <w:b/>
          <w:bCs/>
          <w:color w:val="C00000"/>
          <w:sz w:val="40"/>
          <w:szCs w:val="40"/>
          <w:rtl/>
        </w:rPr>
        <w:t xml:space="preserve"> المقدسية</w:t>
      </w:r>
      <w:r w:rsidRPr="00350F56">
        <w:rPr>
          <w:rFonts w:hint="cs"/>
          <w:b/>
          <w:bCs/>
          <w:color w:val="C00000"/>
          <w:sz w:val="40"/>
          <w:szCs w:val="40"/>
          <w:rtl/>
        </w:rPr>
        <w:t xml:space="preserve"> لصالح اللاجئين السوريين</w:t>
      </w:r>
    </w:p>
    <w:p w14:paraId="52ABCC73" w14:textId="2DCA0AA9" w:rsidR="00350F56" w:rsidRDefault="00CE26E9" w:rsidP="00350F56">
      <w:pPr>
        <w:pStyle w:val="a3"/>
        <w:numPr>
          <w:ilvl w:val="0"/>
          <w:numId w:val="21"/>
        </w:numPr>
        <w:rPr>
          <w:sz w:val="32"/>
          <w:szCs w:val="32"/>
        </w:rPr>
      </w:pPr>
      <w:r>
        <w:rPr>
          <w:b/>
          <w:bCs/>
          <w:noProof/>
          <w:color w:val="C00000"/>
          <w:sz w:val="40"/>
          <w:szCs w:val="40"/>
          <w:rtl/>
          <w:lang w:val="ar-SA"/>
        </w:rPr>
        <w:drawing>
          <wp:anchor distT="0" distB="0" distL="114300" distR="114300" simplePos="0" relativeHeight="251689984" behindDoc="0" locked="0" layoutInCell="1" allowOverlap="1" wp14:anchorId="70942A1E" wp14:editId="47A5646D">
            <wp:simplePos x="0" y="0"/>
            <wp:positionH relativeFrom="margin">
              <wp:posOffset>-452967</wp:posOffset>
            </wp:positionH>
            <wp:positionV relativeFrom="margin">
              <wp:posOffset>3436409</wp:posOffset>
            </wp:positionV>
            <wp:extent cx="2258695" cy="1694180"/>
            <wp:effectExtent l="152400" t="152400" r="370205" b="363220"/>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8695" cy="1694180"/>
                    </a:xfrm>
                    <a:prstGeom prst="rect">
                      <a:avLst/>
                    </a:prstGeom>
                    <a:ln>
                      <a:noFill/>
                    </a:ln>
                    <a:effectLst>
                      <a:outerShdw blurRad="292100" dist="139700" dir="2700000" algn="tl" rotWithShape="0">
                        <a:srgbClr val="333333">
                          <a:alpha val="65000"/>
                        </a:srgbClr>
                      </a:outerShdw>
                    </a:effectLst>
                  </pic:spPr>
                </pic:pic>
              </a:graphicData>
            </a:graphic>
          </wp:anchor>
        </w:drawing>
      </w:r>
      <w:r w:rsidR="00CC7ADD">
        <w:rPr>
          <w:rFonts w:hint="cs"/>
          <w:sz w:val="32"/>
          <w:szCs w:val="32"/>
          <w:rtl/>
        </w:rPr>
        <w:t xml:space="preserve">أطلق ناشطون مقدسيون مع نهاية شهر يناير الماضي حملة جمع تبرعات خاصة بأهلنا اللاجئون السوريون، وقد تم تنفيذ هذه الحملة في كثير من الأحياء المقدسية؛ حتى المستهدفة منها كحي سلوان وحي الشيخ جراح إضافة لباقي أحياء بيت المقدس وقراها كبيت حنينا وحي بئر أيوب وسلوان وبلدة الزعيم ...... وغيرها، وقد جمع المقدسيون أكثر من مليون شيكل وما تزال هذه الحملة </w:t>
      </w:r>
      <w:r w:rsidR="008218D1">
        <w:rPr>
          <w:rFonts w:hint="cs"/>
          <w:sz w:val="32"/>
          <w:szCs w:val="32"/>
          <w:rtl/>
        </w:rPr>
        <w:t>فعَّالة وقد لاقت قبولًا وتأثرًا كبيرًا، سواءً في الشارع المقدسي أو بين أهلنا السوريين كذلك.</w:t>
      </w:r>
    </w:p>
    <w:p w14:paraId="609F82D4" w14:textId="77777777" w:rsidR="00CE26E9" w:rsidRPr="00350F56" w:rsidRDefault="00CE26E9" w:rsidP="00CE26E9">
      <w:pPr>
        <w:pStyle w:val="a3"/>
        <w:ind w:left="420"/>
        <w:rPr>
          <w:sz w:val="32"/>
          <w:szCs w:val="32"/>
          <w:rtl/>
        </w:rPr>
      </w:pPr>
    </w:p>
    <w:p w14:paraId="59FC1732" w14:textId="417C2532" w:rsidR="00D66EC8" w:rsidRPr="00003BE9" w:rsidRDefault="00003BE9" w:rsidP="00CE26E9">
      <w:pPr>
        <w:pStyle w:val="a3"/>
        <w:jc w:val="center"/>
        <w:rPr>
          <w:b/>
          <w:bCs/>
          <w:sz w:val="32"/>
          <w:szCs w:val="32"/>
        </w:rPr>
      </w:pPr>
      <w:r>
        <w:rPr>
          <w:rFonts w:hint="cs"/>
          <w:b/>
          <w:bCs/>
          <w:sz w:val="32"/>
          <w:szCs w:val="32"/>
          <w:rtl/>
        </w:rPr>
        <w:t>.... انتهى</w:t>
      </w:r>
    </w:p>
    <w:sectPr w:rsidR="00D66EC8" w:rsidRPr="00003BE9" w:rsidSect="00C21B1B">
      <w:headerReference w:type="default" r:id="rId21"/>
      <w:footerReference w:type="default" r:id="rId22"/>
      <w:pgSz w:w="11906" w:h="16838"/>
      <w:pgMar w:top="3686" w:right="1133" w:bottom="1440" w:left="1134"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B5FCB" w14:textId="77777777" w:rsidR="00A817A0" w:rsidRDefault="00A817A0" w:rsidP="006F2BB7">
      <w:pPr>
        <w:spacing w:after="0" w:line="240" w:lineRule="auto"/>
      </w:pPr>
      <w:r>
        <w:separator/>
      </w:r>
    </w:p>
  </w:endnote>
  <w:endnote w:type="continuationSeparator" w:id="0">
    <w:p w14:paraId="78450DF8" w14:textId="77777777" w:rsidR="00A817A0" w:rsidRDefault="00A817A0" w:rsidP="006F2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42380550"/>
      <w:docPartObj>
        <w:docPartGallery w:val="Page Numbers (Bottom of Page)"/>
        <w:docPartUnique/>
      </w:docPartObj>
    </w:sdtPr>
    <w:sdtEndPr/>
    <w:sdtContent>
      <w:p w14:paraId="390F7F90" w14:textId="2E9FF21E" w:rsidR="006F2BB7" w:rsidRDefault="006F2BB7">
        <w:pPr>
          <w:pStyle w:val="a5"/>
        </w:pPr>
        <w:r>
          <w:rPr>
            <w:noProof/>
            <w:rtl/>
          </w:rPr>
          <mc:AlternateContent>
            <mc:Choice Requires="wpg">
              <w:drawing>
                <wp:anchor distT="0" distB="0" distL="114300" distR="114300" simplePos="0" relativeHeight="251660288" behindDoc="0" locked="0" layoutInCell="1" allowOverlap="1" wp14:anchorId="16C3D8A0" wp14:editId="2D714177">
                  <wp:simplePos x="0" y="0"/>
                  <wp:positionH relativeFrom="leftMargin">
                    <wp:posOffset>628015</wp:posOffset>
                  </wp:positionH>
                  <wp:positionV relativeFrom="page">
                    <wp:posOffset>10313035</wp:posOffset>
                  </wp:positionV>
                  <wp:extent cx="408305" cy="402590"/>
                  <wp:effectExtent l="0" t="0" r="0" b="16510"/>
                  <wp:wrapNone/>
                  <wp:docPr id="43" name="مجموعة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08305" cy="402590"/>
                            <a:chOff x="1743" y="14699"/>
                            <a:chExt cx="688" cy="1129"/>
                          </a:xfrm>
                        </wpg:grpSpPr>
                        <wps:wsp>
                          <wps:cNvPr id="4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5" name="Rectangle 78"/>
                          <wps:cNvSpPr>
                            <a:spLocks noChangeArrowheads="1"/>
                          </wps:cNvSpPr>
                          <wps:spPr bwMode="auto">
                            <a:xfrm>
                              <a:off x="1743" y="14699"/>
                              <a:ext cx="688" cy="6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5A38EE" w14:textId="77777777" w:rsidR="006F2BB7" w:rsidRDefault="006F2BB7">
                                <w:pPr>
                                  <w:pStyle w:val="a5"/>
                                  <w:jc w:val="center"/>
                                  <w:rPr>
                                    <w:sz w:val="16"/>
                                    <w:szCs w:val="16"/>
                                  </w:rPr>
                                </w:pPr>
                                <w:r>
                                  <w:fldChar w:fldCharType="begin"/>
                                </w:r>
                                <w:r>
                                  <w:instrText>PAGE    \* MERGEFORMAT</w:instrText>
                                </w:r>
                                <w:r>
                                  <w:fldChar w:fldCharType="separate"/>
                                </w:r>
                                <w:r>
                                  <w:rPr>
                                    <w:sz w:val="16"/>
                                    <w:szCs w:val="16"/>
                                    <w:rtl/>
                                    <w:lang w:val="ar-SA"/>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3D8A0" id="مجموعة 43" o:spid="_x0000_s1026" style="position:absolute;left:0;text-align:left;margin-left:49.45pt;margin-top:812.05pt;width:32.15pt;height:31.7pt;flip:x;z-index:251660288;mso-position-horizontal-relative:left-margin-area;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IbPAMAAAsIAAAOAAAAZHJzL2Uyb0RvYy54bWy8VW1v2yAQ/j5p/wHxfXWcOk1iNamq9GWT&#10;9lK13b4TjF9UDAxInOzX7wDbcbuqWjtpsmQBxx3H8zzHnZ7tao62TJtKigWOj0YYMUFlVoligb/f&#10;X32YYWQsERnhUrAF3jODz5bv3502KmVjWUqeMY0giDBpoxa4tFalUWRoyWpijqRiAoy51DWxMNVF&#10;lGnSQPSaR+PR6CRqpM6UlpQZA6sXwYiXPn6eM2q/5blhFvEFhtys/2v/X7t/tDwlaaGJKivapkHe&#10;kEVNKgGH9qEuiCVoo6s/QtUV1dLI3B5RWUcyzyvK/B3gNvHoyW2utdwof5cibQrVwwTQPsHpzWHp&#10;1+21VnfqRofsYfhZ0gcDuESNKtKh3c2LsBmtmy8yAz7Jxkp/8V2ua5TzSn0EGfgVuBzaeaT3PdJs&#10;ZxGFxWQ0Ox5NMKJgSkbjybxlgpZAl/OKp8kxRmCNk5P5PNBEy8vW/WQGsnK+cTz2xoikLoE26TZJ&#10;JwJQlTkAZ/4NuLuSKOb5MA6YG42qDPJPMBKkBjDOAQy/B02nLmV3POxbiYAu3YkWXSTkqiSiYH73&#10;/V6Bc+w8APOBi5sYoOYFtH84R0ddi/Y4juOA2+R45pMgaQc66N/jnYSjOshIqrSx10zWyA0W2FhN&#10;qqK0KykEFJDU4QSy/Wysy/Hg4A4W8qriHNZJygVqFng+GU98SkbyKnNGZzO6WK+4RlsClTi9cp+/&#10;MFiG20DxIvPBSkayy3ZsScXDGA7nosXJQRNAXstsf6M7/IDx/0U9SDhQfwtAAaGcoelsQH1XWCZU&#10;Vc/7udaycTcERT4iPji8TPyA7ufKpKO7LxI3CLyFGjnw1xKuIXnP2N9Q/Ijz5+kwds9ZEMQty6FI&#10;/DPgVUBbGYQnGB4yEGX3EPtg4OA25iCbV/q2Ls6b+Zf/lf69kz9fCtv715WQOkja9SXW6zh76Eop&#10;D/s7ZQYAHI12t94B+G4YVIq0DF0IuiYMSql/YdRAB4LC+7khmmHEPwnQxTxOEtey/CSZTMcw0UPL&#10;emghgkKoBaZWYxQmKxtQ3ijtyrl7KYR071Re+Vo+5NWm7ovHP/3QcXyxt93RtbTh3O8/9PDlbwAA&#10;AP//AwBQSwMEFAAGAAgAAAAhABNlOx3hAAAADAEAAA8AAABkcnMvZG93bnJldi54bWxMj8tOwzAQ&#10;RfdI/IM1SOyo0xBCGuJUVSUQQmya0qpLNx4Sq/E4it02/D3OCnbzOLpzpliOpmMXHJy2JGA+i4Ah&#10;1VZpagR8bV8fMmDOS1Kys4QCftDBsry9KWSu7JU2eKl8w0IIuVwKaL3vc85d3aKRbmZ7pLD7toOR&#10;PrRDw9UgryHcdDyOopQbqSlcaGWP6xbrU3U2AnYrnWCyP3x8RjXiu+KHt0onQtzfjasXYB5H/wfD&#10;pB/UoQxOR3sm5VgnYJEtAhnmaZzMgU1E+hgDO05F9vwEvCz4/yfKXwAAAP//AwBQSwECLQAUAAYA&#10;CAAAACEAtoM4kv4AAADhAQAAEwAAAAAAAAAAAAAAAAAAAAAAW0NvbnRlbnRfVHlwZXNdLnhtbFBL&#10;AQItABQABgAIAAAAIQA4/SH/1gAAAJQBAAALAAAAAAAAAAAAAAAAAC8BAABfcmVscy8ucmVsc1BL&#10;AQItABQABgAIAAAAIQDWIuIbPAMAAAsIAAAOAAAAAAAAAAAAAAAAAC4CAABkcnMvZTJvRG9jLnht&#10;bFBLAQItABQABgAIAAAAIQATZTsd4QAAAAwBAAAPAAAAAAAAAAAAAAAAAJYFAABkcnMvZG93bnJl&#10;di54bWxQSwUGAAAAAAQABADzAAAApAY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Hx/xAAAANsAAAAPAAAAZHJzL2Rvd25yZXYueG1sRI9Ba8JA&#10;FITvBf/D8oTemo1ircSsUgpCLqXEtD0/ss8kmn0bsmuS9td3C4LHYWa+YdL9ZFoxUO8aywoWUQyC&#10;uLS64UrBZ3F42oBwHllja5kU/JCD/W72kGKi7cg5DUdfiQBhl6CC2vsukdKVNRl0ke2Ig3eyvUEf&#10;ZF9J3eMY4KaVyzheS4MNh4UaO3qrqbwcr0bBc/Zizi4r8l8vi/fvof3orl9Sqcf59LoF4Wny9/Ct&#10;nWkFqxX8fwk/QO7+AAAA//8DAFBLAQItABQABgAIAAAAIQDb4fbL7gAAAIUBAAATAAAAAAAAAAAA&#10;AAAAAAAAAABbQ29udGVudF9UeXBlc10ueG1sUEsBAi0AFAAGAAgAAAAhAFr0LFu/AAAAFQEAAAsA&#10;AAAAAAAAAAAAAAAAHwEAAF9yZWxzLy5yZWxzUEsBAi0AFAAGAAgAAAAhAPA4fH/EAAAA2wAAAA8A&#10;AAAAAAAAAAAAAAAABwIAAGRycy9kb3ducmV2LnhtbFBLBQYAAAAAAwADALcAAAD4Ag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7OwQAAANsAAAAPAAAAZHJzL2Rvd25yZXYueG1sRI/BasMw&#10;EETvgf6D2EJvsezSlOJGCWmCIeTWpNDrYq0tE2llLMV2/74KFHocZuYNs97OzoqRhtB5VlBkOQji&#10;2uuOWwVfl2r5BiJEZI3WMyn4oQDbzcNijaX2E3/SeI6tSBAOJSowMfallKE25DBkvidOXuMHhzHJ&#10;oZV6wCnBnZXPef4qHXacFgz2tDdUX883p2D++EbpraEGpctPY1Ucir1V6ulx3r2DiDTH//Bf+6gV&#10;vKzg/iX9ALn5BQAA//8DAFBLAQItABQABgAIAAAAIQDb4fbL7gAAAIUBAAATAAAAAAAAAAAAAAAA&#10;AAAAAABbQ29udGVudF9UeXBlc10ueG1sUEsBAi0AFAAGAAgAAAAhAFr0LFu/AAAAFQEAAAsAAAAA&#10;AAAAAAAAAAAAHwEAAF9yZWxzLy5yZWxzUEsBAi0AFAAGAAgAAAAhAFtGzs7BAAAA2wAAAA8AAAAA&#10;AAAAAAAAAAAABwIAAGRycy9kb3ducmV2LnhtbFBLBQYAAAAAAwADALcAAAD1AgAAAAA=&#10;" filled="f" stroked="f">
                    <v:textbox>
                      <w:txbxContent>
                        <w:p w14:paraId="725A38EE" w14:textId="77777777" w:rsidR="006F2BB7" w:rsidRDefault="006F2BB7">
                          <w:pPr>
                            <w:pStyle w:val="a5"/>
                            <w:jc w:val="center"/>
                            <w:rPr>
                              <w:sz w:val="16"/>
                              <w:szCs w:val="16"/>
                            </w:rPr>
                          </w:pPr>
                          <w:r>
                            <w:fldChar w:fldCharType="begin"/>
                          </w:r>
                          <w:r>
                            <w:instrText>PAGE    \* MERGEFORMAT</w:instrText>
                          </w:r>
                          <w:r>
                            <w:fldChar w:fldCharType="separate"/>
                          </w:r>
                          <w:r>
                            <w:rPr>
                              <w:sz w:val="16"/>
                              <w:szCs w:val="16"/>
                              <w:rtl/>
                              <w:lang w:val="ar-SA"/>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62B0D" w14:textId="77777777" w:rsidR="00A817A0" w:rsidRDefault="00A817A0" w:rsidP="006F2BB7">
      <w:pPr>
        <w:spacing w:after="0" w:line="240" w:lineRule="auto"/>
      </w:pPr>
      <w:r>
        <w:separator/>
      </w:r>
    </w:p>
  </w:footnote>
  <w:footnote w:type="continuationSeparator" w:id="0">
    <w:p w14:paraId="33CAFA36" w14:textId="77777777" w:rsidR="00A817A0" w:rsidRDefault="00A817A0" w:rsidP="006F2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F3443" w14:textId="33DA01FF" w:rsidR="006F2BB7" w:rsidRDefault="003778F1">
    <w:pPr>
      <w:pStyle w:val="a4"/>
    </w:pPr>
    <w:r w:rsidRPr="003778F1">
      <w:rPr>
        <w:noProof/>
        <w:rtl/>
      </w:rPr>
      <w:drawing>
        <wp:anchor distT="0" distB="0" distL="114300" distR="114300" simplePos="0" relativeHeight="251661312" behindDoc="1" locked="0" layoutInCell="1" allowOverlap="1" wp14:anchorId="1F529348" wp14:editId="4CDB22B9">
          <wp:simplePos x="0" y="0"/>
          <wp:positionH relativeFrom="page">
            <wp:align>left</wp:align>
          </wp:positionH>
          <wp:positionV relativeFrom="page">
            <wp:align>top</wp:align>
          </wp:positionV>
          <wp:extent cx="7563485" cy="10697203"/>
          <wp:effectExtent l="0" t="0" r="0" b="9525"/>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9720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208EC"/>
    <w:multiLevelType w:val="hybridMultilevel"/>
    <w:tmpl w:val="EC8ECC36"/>
    <w:lvl w:ilvl="0" w:tplc="E312A97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72256"/>
    <w:multiLevelType w:val="hybridMultilevel"/>
    <w:tmpl w:val="9762F9C4"/>
    <w:lvl w:ilvl="0" w:tplc="435C9626">
      <w:start w:val="650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D4E73"/>
    <w:multiLevelType w:val="hybridMultilevel"/>
    <w:tmpl w:val="961C3A6A"/>
    <w:lvl w:ilvl="0" w:tplc="D466CD2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17150C"/>
    <w:multiLevelType w:val="hybridMultilevel"/>
    <w:tmpl w:val="142051EE"/>
    <w:lvl w:ilvl="0" w:tplc="B3B25FFE">
      <w:start w:val="280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63EF9"/>
    <w:multiLevelType w:val="hybridMultilevel"/>
    <w:tmpl w:val="2BEA0CA4"/>
    <w:lvl w:ilvl="0" w:tplc="0409000B">
      <w:start w:val="1"/>
      <w:numFmt w:val="bullet"/>
      <w:lvlText w:val=""/>
      <w:lvlJc w:val="left"/>
      <w:pPr>
        <w:ind w:left="808" w:hanging="360"/>
      </w:pPr>
      <w:rPr>
        <w:rFonts w:ascii="Wingdings" w:hAnsi="Wingdings"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5" w15:restartNumberingAfterBreak="0">
    <w:nsid w:val="22000340"/>
    <w:multiLevelType w:val="hybridMultilevel"/>
    <w:tmpl w:val="3EFA6E2C"/>
    <w:lvl w:ilvl="0" w:tplc="F9DC06DA">
      <w:start w:val="6500"/>
      <w:numFmt w:val="bullet"/>
      <w:lvlText w:val="-"/>
      <w:lvlJc w:val="left"/>
      <w:pPr>
        <w:ind w:left="600" w:hanging="360"/>
      </w:pPr>
      <w:rPr>
        <w:rFonts w:ascii="Arial" w:eastAsiaTheme="minorHAnsi" w:hAnsi="Arial" w:cs="Aria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6" w15:restartNumberingAfterBreak="0">
    <w:nsid w:val="2491001D"/>
    <w:multiLevelType w:val="hybridMultilevel"/>
    <w:tmpl w:val="D52CAAD4"/>
    <w:lvl w:ilvl="0" w:tplc="D466CD2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556DCA"/>
    <w:multiLevelType w:val="hybridMultilevel"/>
    <w:tmpl w:val="5AF0007C"/>
    <w:lvl w:ilvl="0" w:tplc="D466CD2C">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0FF761B"/>
    <w:multiLevelType w:val="hybridMultilevel"/>
    <w:tmpl w:val="0532C1EE"/>
    <w:lvl w:ilvl="0" w:tplc="9460D1B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2327BD"/>
    <w:multiLevelType w:val="hybridMultilevel"/>
    <w:tmpl w:val="2B70D790"/>
    <w:lvl w:ilvl="0" w:tplc="B502A48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6E7DC1"/>
    <w:multiLevelType w:val="hybridMultilevel"/>
    <w:tmpl w:val="07466FC8"/>
    <w:lvl w:ilvl="0" w:tplc="B7BEA95E">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15:restartNumberingAfterBreak="0">
    <w:nsid w:val="4CAC1D33"/>
    <w:multiLevelType w:val="hybridMultilevel"/>
    <w:tmpl w:val="C98A6040"/>
    <w:lvl w:ilvl="0" w:tplc="0409000B">
      <w:start w:val="1"/>
      <w:numFmt w:val="bullet"/>
      <w:lvlText w:val=""/>
      <w:lvlJc w:val="left"/>
      <w:pPr>
        <w:ind w:left="808" w:hanging="360"/>
      </w:pPr>
      <w:rPr>
        <w:rFonts w:ascii="Wingdings" w:hAnsi="Wingdings"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12"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5D0477"/>
    <w:multiLevelType w:val="hybridMultilevel"/>
    <w:tmpl w:val="4A9E0082"/>
    <w:lvl w:ilvl="0" w:tplc="CD585BC0">
      <w:numFmt w:val="bullet"/>
      <w:lvlText w:val="-"/>
      <w:lvlJc w:val="left"/>
      <w:pPr>
        <w:ind w:left="450" w:hanging="360"/>
      </w:pPr>
      <w:rPr>
        <w:rFonts w:ascii="Simplified Arabic" w:eastAsiaTheme="minorHAnsi" w:hAnsi="Simplified Arabic" w:cs="Simplified Arabic"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57D97302"/>
    <w:multiLevelType w:val="hybridMultilevel"/>
    <w:tmpl w:val="F14A4A24"/>
    <w:lvl w:ilvl="0" w:tplc="7BFE484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791378"/>
    <w:multiLevelType w:val="hybridMultilevel"/>
    <w:tmpl w:val="84A2B4B2"/>
    <w:lvl w:ilvl="0" w:tplc="ADA28D6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973BEC"/>
    <w:multiLevelType w:val="hybridMultilevel"/>
    <w:tmpl w:val="0D70F8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A276D4"/>
    <w:multiLevelType w:val="hybridMultilevel"/>
    <w:tmpl w:val="4C2E1892"/>
    <w:lvl w:ilvl="0" w:tplc="BC46515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3A635B"/>
    <w:multiLevelType w:val="hybridMultilevel"/>
    <w:tmpl w:val="42C4BABC"/>
    <w:lvl w:ilvl="0" w:tplc="B6821244">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 w15:restartNumberingAfterBreak="0">
    <w:nsid w:val="77B353EF"/>
    <w:multiLevelType w:val="hybridMultilevel"/>
    <w:tmpl w:val="E0468E5A"/>
    <w:lvl w:ilvl="0" w:tplc="3AAE6D48">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E07433"/>
    <w:multiLevelType w:val="hybridMultilevel"/>
    <w:tmpl w:val="270EB374"/>
    <w:lvl w:ilvl="0" w:tplc="C686BC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755438"/>
    <w:multiLevelType w:val="hybridMultilevel"/>
    <w:tmpl w:val="688AD752"/>
    <w:lvl w:ilvl="0" w:tplc="D466CD2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BE060C"/>
    <w:multiLevelType w:val="hybridMultilevel"/>
    <w:tmpl w:val="C70E191C"/>
    <w:lvl w:ilvl="0" w:tplc="D466CD2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842E4D"/>
    <w:multiLevelType w:val="hybridMultilevel"/>
    <w:tmpl w:val="FED28B6C"/>
    <w:lvl w:ilvl="0" w:tplc="6D3C163A">
      <w:numFmt w:val="bullet"/>
      <w:lvlText w:val="-"/>
      <w:lvlJc w:val="left"/>
      <w:pPr>
        <w:ind w:left="480" w:hanging="360"/>
      </w:pPr>
      <w:rPr>
        <w:rFonts w:ascii="Arial" w:eastAsiaTheme="minorHAnsi"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num w:numId="1">
    <w:abstractNumId w:val="4"/>
  </w:num>
  <w:num w:numId="2">
    <w:abstractNumId w:val="11"/>
  </w:num>
  <w:num w:numId="3">
    <w:abstractNumId w:val="13"/>
  </w:num>
  <w:num w:numId="4">
    <w:abstractNumId w:val="19"/>
  </w:num>
  <w:num w:numId="5">
    <w:abstractNumId w:val="9"/>
  </w:num>
  <w:num w:numId="6">
    <w:abstractNumId w:val="17"/>
  </w:num>
  <w:num w:numId="7">
    <w:abstractNumId w:val="14"/>
  </w:num>
  <w:num w:numId="8">
    <w:abstractNumId w:val="20"/>
  </w:num>
  <w:num w:numId="9">
    <w:abstractNumId w:val="15"/>
  </w:num>
  <w:num w:numId="10">
    <w:abstractNumId w:val="0"/>
  </w:num>
  <w:num w:numId="11">
    <w:abstractNumId w:val="23"/>
  </w:num>
  <w:num w:numId="12">
    <w:abstractNumId w:val="22"/>
  </w:num>
  <w:num w:numId="13">
    <w:abstractNumId w:val="5"/>
  </w:num>
  <w:num w:numId="14">
    <w:abstractNumId w:val="1"/>
  </w:num>
  <w:num w:numId="15">
    <w:abstractNumId w:val="3"/>
  </w:num>
  <w:num w:numId="16">
    <w:abstractNumId w:val="16"/>
  </w:num>
  <w:num w:numId="17">
    <w:abstractNumId w:val="2"/>
  </w:num>
  <w:num w:numId="18">
    <w:abstractNumId w:val="7"/>
  </w:num>
  <w:num w:numId="19">
    <w:abstractNumId w:val="21"/>
  </w:num>
  <w:num w:numId="20">
    <w:abstractNumId w:val="6"/>
  </w:num>
  <w:num w:numId="21">
    <w:abstractNumId w:val="10"/>
  </w:num>
  <w:num w:numId="22">
    <w:abstractNumId w:val="8"/>
  </w:num>
  <w:num w:numId="23">
    <w:abstractNumId w:val="1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8E1"/>
    <w:rsid w:val="00003BE9"/>
    <w:rsid w:val="00026C20"/>
    <w:rsid w:val="000434EF"/>
    <w:rsid w:val="00054F1A"/>
    <w:rsid w:val="00074240"/>
    <w:rsid w:val="000A0D68"/>
    <w:rsid w:val="000A74B3"/>
    <w:rsid w:val="000D4474"/>
    <w:rsid w:val="000F4423"/>
    <w:rsid w:val="00116D5C"/>
    <w:rsid w:val="0012432F"/>
    <w:rsid w:val="00136F97"/>
    <w:rsid w:val="00146597"/>
    <w:rsid w:val="00156C56"/>
    <w:rsid w:val="00156EAF"/>
    <w:rsid w:val="00176223"/>
    <w:rsid w:val="00177EA9"/>
    <w:rsid w:val="001801D2"/>
    <w:rsid w:val="001875BE"/>
    <w:rsid w:val="00187EC1"/>
    <w:rsid w:val="00193445"/>
    <w:rsid w:val="001A794F"/>
    <w:rsid w:val="001C78E1"/>
    <w:rsid w:val="001E1E5C"/>
    <w:rsid w:val="00225F9D"/>
    <w:rsid w:val="002554EF"/>
    <w:rsid w:val="002B345D"/>
    <w:rsid w:val="002C7913"/>
    <w:rsid w:val="003023A9"/>
    <w:rsid w:val="00313AD9"/>
    <w:rsid w:val="00327C7F"/>
    <w:rsid w:val="00350F56"/>
    <w:rsid w:val="00371599"/>
    <w:rsid w:val="00372EF6"/>
    <w:rsid w:val="003778F1"/>
    <w:rsid w:val="00381096"/>
    <w:rsid w:val="00382973"/>
    <w:rsid w:val="00383458"/>
    <w:rsid w:val="003B718B"/>
    <w:rsid w:val="003E1298"/>
    <w:rsid w:val="003F011F"/>
    <w:rsid w:val="003F6232"/>
    <w:rsid w:val="004056CD"/>
    <w:rsid w:val="00414059"/>
    <w:rsid w:val="00421070"/>
    <w:rsid w:val="00433EAF"/>
    <w:rsid w:val="00455019"/>
    <w:rsid w:val="00461223"/>
    <w:rsid w:val="004970FF"/>
    <w:rsid w:val="0049750A"/>
    <w:rsid w:val="004A0464"/>
    <w:rsid w:val="004A7DAE"/>
    <w:rsid w:val="004B7850"/>
    <w:rsid w:val="004F1FBF"/>
    <w:rsid w:val="00501D3A"/>
    <w:rsid w:val="005343E0"/>
    <w:rsid w:val="00561D4A"/>
    <w:rsid w:val="00590864"/>
    <w:rsid w:val="00606F32"/>
    <w:rsid w:val="00611DA9"/>
    <w:rsid w:val="00614FF3"/>
    <w:rsid w:val="00644CBD"/>
    <w:rsid w:val="00671ACF"/>
    <w:rsid w:val="0067563B"/>
    <w:rsid w:val="00682DA0"/>
    <w:rsid w:val="00683A00"/>
    <w:rsid w:val="00686BE7"/>
    <w:rsid w:val="00694BC7"/>
    <w:rsid w:val="00697125"/>
    <w:rsid w:val="006A3AFF"/>
    <w:rsid w:val="006F2BB7"/>
    <w:rsid w:val="007007D1"/>
    <w:rsid w:val="0073492B"/>
    <w:rsid w:val="00753F63"/>
    <w:rsid w:val="00771137"/>
    <w:rsid w:val="00787666"/>
    <w:rsid w:val="007B66F0"/>
    <w:rsid w:val="007C20ED"/>
    <w:rsid w:val="00816D9E"/>
    <w:rsid w:val="008218D1"/>
    <w:rsid w:val="00857AC3"/>
    <w:rsid w:val="008A3302"/>
    <w:rsid w:val="0091153B"/>
    <w:rsid w:val="00923A62"/>
    <w:rsid w:val="00943296"/>
    <w:rsid w:val="00965B73"/>
    <w:rsid w:val="009A78F0"/>
    <w:rsid w:val="009C6F48"/>
    <w:rsid w:val="009D4572"/>
    <w:rsid w:val="009E1521"/>
    <w:rsid w:val="00A03A90"/>
    <w:rsid w:val="00A23454"/>
    <w:rsid w:val="00A2524A"/>
    <w:rsid w:val="00A45648"/>
    <w:rsid w:val="00A817A0"/>
    <w:rsid w:val="00AB48CD"/>
    <w:rsid w:val="00AB7D68"/>
    <w:rsid w:val="00AD4E72"/>
    <w:rsid w:val="00AE2619"/>
    <w:rsid w:val="00AE4557"/>
    <w:rsid w:val="00B06BF5"/>
    <w:rsid w:val="00B32757"/>
    <w:rsid w:val="00B6174B"/>
    <w:rsid w:val="00B76DCA"/>
    <w:rsid w:val="00BB5D4C"/>
    <w:rsid w:val="00BD6F2C"/>
    <w:rsid w:val="00BF6FCC"/>
    <w:rsid w:val="00C009E1"/>
    <w:rsid w:val="00C075D5"/>
    <w:rsid w:val="00C17790"/>
    <w:rsid w:val="00C21B1B"/>
    <w:rsid w:val="00C44C0C"/>
    <w:rsid w:val="00C741CD"/>
    <w:rsid w:val="00C77BAE"/>
    <w:rsid w:val="00CC7ADD"/>
    <w:rsid w:val="00CE26E9"/>
    <w:rsid w:val="00CF6203"/>
    <w:rsid w:val="00D0528F"/>
    <w:rsid w:val="00D12744"/>
    <w:rsid w:val="00D138D7"/>
    <w:rsid w:val="00D44DE2"/>
    <w:rsid w:val="00D66EC8"/>
    <w:rsid w:val="00D7552F"/>
    <w:rsid w:val="00DA289F"/>
    <w:rsid w:val="00DA3632"/>
    <w:rsid w:val="00E52AC7"/>
    <w:rsid w:val="00E818CD"/>
    <w:rsid w:val="00EA1805"/>
    <w:rsid w:val="00EB1CFF"/>
    <w:rsid w:val="00EC18F3"/>
    <w:rsid w:val="00ED3928"/>
    <w:rsid w:val="00ED6318"/>
    <w:rsid w:val="00EF1BA1"/>
    <w:rsid w:val="00F07D85"/>
    <w:rsid w:val="00F07ECF"/>
    <w:rsid w:val="00F339B6"/>
    <w:rsid w:val="00F70F4E"/>
    <w:rsid w:val="00F87593"/>
    <w:rsid w:val="00FA2FC9"/>
    <w:rsid w:val="00FA5C0B"/>
    <w:rsid w:val="00FC4C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7CA45"/>
  <w15:chartTrackingRefBased/>
  <w15:docId w15:val="{B796CA47-E48E-4D77-B409-8FFE85B1D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6BF5"/>
    <w:pPr>
      <w:ind w:left="720"/>
      <w:contextualSpacing/>
    </w:pPr>
  </w:style>
  <w:style w:type="paragraph" w:styleId="a4">
    <w:name w:val="header"/>
    <w:basedOn w:val="a"/>
    <w:link w:val="Char"/>
    <w:uiPriority w:val="99"/>
    <w:unhideWhenUsed/>
    <w:rsid w:val="006F2BB7"/>
    <w:pPr>
      <w:tabs>
        <w:tab w:val="center" w:pos="4153"/>
        <w:tab w:val="right" w:pos="8306"/>
      </w:tabs>
      <w:spacing w:after="0" w:line="240" w:lineRule="auto"/>
    </w:pPr>
  </w:style>
  <w:style w:type="character" w:customStyle="1" w:styleId="Char">
    <w:name w:val="رأس الصفحة Char"/>
    <w:basedOn w:val="a0"/>
    <w:link w:val="a4"/>
    <w:uiPriority w:val="99"/>
    <w:rsid w:val="006F2BB7"/>
  </w:style>
  <w:style w:type="paragraph" w:styleId="a5">
    <w:name w:val="footer"/>
    <w:basedOn w:val="a"/>
    <w:link w:val="Char0"/>
    <w:uiPriority w:val="99"/>
    <w:unhideWhenUsed/>
    <w:rsid w:val="006F2BB7"/>
    <w:pPr>
      <w:tabs>
        <w:tab w:val="center" w:pos="4153"/>
        <w:tab w:val="right" w:pos="8306"/>
      </w:tabs>
      <w:spacing w:after="0" w:line="240" w:lineRule="auto"/>
    </w:pPr>
  </w:style>
  <w:style w:type="character" w:customStyle="1" w:styleId="Char0">
    <w:name w:val="تذييل الصفحة Char"/>
    <w:basedOn w:val="a0"/>
    <w:link w:val="a5"/>
    <w:uiPriority w:val="99"/>
    <w:rsid w:val="006F2BB7"/>
  </w:style>
  <w:style w:type="paragraph" w:styleId="a6">
    <w:name w:val="No Spacing"/>
    <w:link w:val="Char1"/>
    <w:uiPriority w:val="1"/>
    <w:qFormat/>
    <w:rsid w:val="006F2BB7"/>
    <w:pPr>
      <w:bidi/>
      <w:spacing w:after="0" w:line="240" w:lineRule="auto"/>
    </w:pPr>
    <w:rPr>
      <w:rFonts w:eastAsiaTheme="minorEastAsia"/>
    </w:rPr>
  </w:style>
  <w:style w:type="character" w:customStyle="1" w:styleId="Char1">
    <w:name w:val="بلا تباعد Char"/>
    <w:basedOn w:val="a0"/>
    <w:link w:val="a6"/>
    <w:uiPriority w:val="1"/>
    <w:rsid w:val="006F2BB7"/>
    <w:rPr>
      <w:rFonts w:eastAsiaTheme="minorEastAsia"/>
    </w:rPr>
  </w:style>
  <w:style w:type="table" w:styleId="a7">
    <w:name w:val="Table Grid"/>
    <w:basedOn w:val="a1"/>
    <w:uiPriority w:val="39"/>
    <w:rsid w:val="00C07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tails">
    <w:name w:val="details"/>
    <w:basedOn w:val="a0"/>
    <w:rsid w:val="00DA3632"/>
  </w:style>
  <w:style w:type="character" w:customStyle="1" w:styleId="d2edcug0">
    <w:name w:val="d2edcug0"/>
    <w:basedOn w:val="a0"/>
    <w:rsid w:val="00381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fif"/><Relationship Id="rId14" Type="http://schemas.openxmlformats.org/officeDocument/2006/relationships/image" Target="media/image8.jfi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8</Pages>
  <Words>1472</Words>
  <Characters>8397</Characters>
  <Application>Microsoft Office Word</Application>
  <DocSecurity>0</DocSecurity>
  <Lines>69</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DR.MAHMOUD ALSHAJRAWI</dc:creator>
  <cp:keywords/>
  <dc:description/>
  <cp:lastModifiedBy>DR.MAHMOUD ALSHAJRAWI</cp:lastModifiedBy>
  <cp:revision>7</cp:revision>
  <cp:lastPrinted>2022-02-03T11:26:00Z</cp:lastPrinted>
  <dcterms:created xsi:type="dcterms:W3CDTF">2022-02-03T08:57:00Z</dcterms:created>
  <dcterms:modified xsi:type="dcterms:W3CDTF">2022-02-03T11:29:00Z</dcterms:modified>
</cp:coreProperties>
</file>